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charts/chart1.xml" ContentType="application/vnd.openxmlformats-officedocument.drawingml.chart+xml"/>
  <Override PartName="/word/charts/chart2.xml" ContentType="application/vnd.openxmlformats-officedocument.drawingml.chart+xml"/>
  <Override PartName="/word/charts/chart3.xml" ContentType="application/vnd.openxmlformats-officedocument.drawingml.chart+xml"/>
  <Override PartName="/word/charts/chart4.xml" ContentType="application/vnd.openxmlformats-officedocument.drawingml.chart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7138AB67" w14:textId="2DA2B8AA" w:rsidR="00A56DC7" w:rsidRDefault="002D5F03">
      <w:pPr>
        <w:rPr>
          <w:rFonts w:ascii="Times New Roman" w:hAnsi="Times New Roman" w:cs="Times New Roman"/>
          <w:b/>
          <w:lang w:val="et-EE"/>
        </w:rPr>
      </w:pPr>
      <w:r>
        <w:rPr>
          <w:rFonts w:ascii="Times New Roman" w:hAnsi="Times New Roman" w:cs="Times New Roman"/>
          <w:b/>
          <w:lang w:val="et-EE"/>
        </w:rPr>
        <w:t>Appendix</w:t>
      </w:r>
      <w:r w:rsidR="00B91527">
        <w:rPr>
          <w:rFonts w:ascii="Times New Roman" w:hAnsi="Times New Roman" w:cs="Times New Roman"/>
          <w:b/>
          <w:lang w:val="et-EE"/>
        </w:rPr>
        <w:t xml:space="preserve"> </w:t>
      </w:r>
      <w:r w:rsidR="00863D2E">
        <w:rPr>
          <w:rFonts w:ascii="Times New Roman" w:hAnsi="Times New Roman" w:cs="Times New Roman"/>
          <w:b/>
          <w:lang w:val="et-EE"/>
        </w:rPr>
        <w:t>A</w:t>
      </w:r>
    </w:p>
    <w:p w14:paraId="554D9528" w14:textId="2866DF02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>List of tab</w:t>
      </w:r>
      <w:r w:rsidR="00124C70">
        <w:rPr>
          <w:rFonts w:ascii="Times New Roman" w:hAnsi="Times New Roman"/>
          <w:b/>
          <w:lang w:val="et-EE"/>
        </w:rPr>
        <w:t>les</w:t>
      </w:r>
    </w:p>
    <w:p w14:paraId="531391F0" w14:textId="7B33BE3B" w:rsidR="009556AD" w:rsidRDefault="009556AD" w:rsidP="00E71166">
      <w:pPr>
        <w:spacing w:before="120" w:after="120"/>
        <w:jc w:val="both"/>
        <w:rPr>
          <w:rFonts w:ascii="Times New Roman" w:hAnsi="Times New Roman"/>
          <w:lang w:val="et-EE"/>
        </w:rPr>
      </w:pPr>
      <w:r>
        <w:rPr>
          <w:rFonts w:ascii="Times New Roman" w:hAnsi="Times New Roman"/>
          <w:b/>
          <w:lang w:val="et-EE"/>
        </w:rPr>
        <w:t xml:space="preserve">Table S1. </w:t>
      </w:r>
      <w:r>
        <w:rPr>
          <w:rFonts w:ascii="Times New Roman" w:hAnsi="Times New Roman"/>
          <w:lang w:val="et-EE"/>
        </w:rPr>
        <w:t>Adolescents’</w:t>
      </w:r>
      <w:r w:rsidRPr="00890AD0">
        <w:rPr>
          <w:rFonts w:ascii="Times New Roman" w:hAnsi="Times New Roman"/>
          <w:lang w:val="et-EE"/>
        </w:rPr>
        <w:t xml:space="preserve"> and parents’ participation rates </w:t>
      </w:r>
      <w:r>
        <w:rPr>
          <w:rFonts w:ascii="Times New Roman" w:hAnsi="Times New Roman"/>
          <w:lang w:val="et-EE"/>
        </w:rPr>
        <w:t>at</w:t>
      </w:r>
      <w:r w:rsidRPr="00890AD0">
        <w:rPr>
          <w:rFonts w:ascii="Times New Roman" w:hAnsi="Times New Roman"/>
          <w:lang w:val="et-EE"/>
        </w:rPr>
        <w:t xml:space="preserve"> </w:t>
      </w:r>
      <w:r>
        <w:rPr>
          <w:rFonts w:ascii="Times New Roman" w:hAnsi="Times New Roman"/>
          <w:lang w:val="et-EE"/>
        </w:rPr>
        <w:t xml:space="preserve">the </w:t>
      </w:r>
      <w:r w:rsidRPr="00890AD0">
        <w:rPr>
          <w:rFonts w:ascii="Times New Roman" w:hAnsi="Times New Roman"/>
          <w:lang w:val="et-EE"/>
        </w:rPr>
        <w:t xml:space="preserve">intervention and control schools at </w:t>
      </w:r>
      <w:r w:rsidR="00E71166">
        <w:rPr>
          <w:rFonts w:ascii="Times New Roman" w:hAnsi="Times New Roman"/>
          <w:lang w:val="et-EE"/>
        </w:rPr>
        <w:t>T1, T2 and T3</w:t>
      </w:r>
    </w:p>
    <w:p w14:paraId="399F8B3E" w14:textId="2EE00E7A" w:rsidR="00631D3E" w:rsidRPr="00631D3E" w:rsidRDefault="00631D3E" w:rsidP="00E71166">
      <w:pPr>
        <w:spacing w:before="120" w:after="120"/>
        <w:jc w:val="both"/>
        <w:rPr>
          <w:rFonts w:ascii="Times New Roman" w:hAnsi="Times New Roman"/>
          <w:lang w:val="et-EE"/>
        </w:rPr>
      </w:pPr>
      <w:r w:rsidRPr="00902035">
        <w:rPr>
          <w:rFonts w:ascii="Times New Roman" w:hAnsi="Times New Roman"/>
          <w:b/>
          <w:lang w:val="et-EE"/>
        </w:rPr>
        <w:t xml:space="preserve">Table </w:t>
      </w:r>
      <w:r>
        <w:rPr>
          <w:rFonts w:ascii="Times New Roman" w:hAnsi="Times New Roman"/>
          <w:b/>
          <w:lang w:val="et-EE"/>
        </w:rPr>
        <w:t>S2</w:t>
      </w:r>
      <w:r w:rsidRPr="00902035">
        <w:rPr>
          <w:rFonts w:ascii="Times New Roman" w:hAnsi="Times New Roman"/>
          <w:b/>
          <w:lang w:val="et-EE"/>
        </w:rPr>
        <w:t xml:space="preserve">. </w:t>
      </w:r>
      <w:r w:rsidR="00681180" w:rsidRPr="00902035">
        <w:rPr>
          <w:rFonts w:ascii="Times New Roman" w:hAnsi="Times New Roman"/>
          <w:lang w:val="et-EE"/>
        </w:rPr>
        <w:t xml:space="preserve">Unadjusted </w:t>
      </w:r>
      <w:r w:rsidR="00681180">
        <w:rPr>
          <w:rFonts w:ascii="Times New Roman" w:hAnsi="Times New Roman"/>
          <w:lang w:val="et-EE"/>
        </w:rPr>
        <w:t xml:space="preserve">and adjusted </w:t>
      </w:r>
      <w:r w:rsidR="00681180" w:rsidRPr="00902035">
        <w:rPr>
          <w:rFonts w:ascii="Times New Roman" w:hAnsi="Times New Roman"/>
          <w:lang w:val="et-EE"/>
        </w:rPr>
        <w:t xml:space="preserve">two-level logistic regression models on the effect of </w:t>
      </w:r>
      <w:r w:rsidR="00681180">
        <w:rPr>
          <w:rFonts w:ascii="Times New Roman" w:hAnsi="Times New Roman"/>
          <w:lang w:val="et-EE"/>
        </w:rPr>
        <w:t xml:space="preserve">attitude related measures on adolescents’ alcohol use initiation at </w:t>
      </w:r>
      <w:r w:rsidR="00E71166">
        <w:rPr>
          <w:rFonts w:ascii="Times New Roman" w:hAnsi="Times New Roman"/>
          <w:lang w:val="et-EE"/>
        </w:rPr>
        <w:t>T3</w:t>
      </w:r>
      <w:r w:rsidR="00681180">
        <w:rPr>
          <w:rFonts w:ascii="Times New Roman" w:hAnsi="Times New Roman"/>
          <w:lang w:val="et-EE"/>
        </w:rPr>
        <w:t xml:space="preserve"> among students </w:t>
      </w:r>
      <w:r w:rsidR="00681180" w:rsidRPr="008770EA">
        <w:rPr>
          <w:rFonts w:ascii="Times New Roman" w:hAnsi="Times New Roman"/>
          <w:lang w:val="et-EE"/>
        </w:rPr>
        <w:t xml:space="preserve">who had not initiated alcohol at </w:t>
      </w:r>
      <w:r w:rsidR="00E71166">
        <w:rPr>
          <w:rFonts w:ascii="Times New Roman" w:hAnsi="Times New Roman"/>
          <w:lang w:val="et-EE"/>
        </w:rPr>
        <w:t>T1</w:t>
      </w:r>
    </w:p>
    <w:p w14:paraId="3CF46D63" w14:textId="68771142" w:rsidR="00AA3406" w:rsidRPr="00AA3406" w:rsidRDefault="00AA3406" w:rsidP="00AA3406">
      <w:pPr>
        <w:spacing w:after="120"/>
        <w:jc w:val="both"/>
        <w:rPr>
          <w:rFonts w:ascii="Times New Roman" w:hAnsi="Times New Roman"/>
          <w:szCs w:val="16"/>
        </w:rPr>
      </w:pPr>
      <w:r>
        <w:rPr>
          <w:rFonts w:ascii="Times New Roman" w:hAnsi="Times New Roman"/>
          <w:b/>
          <w:szCs w:val="16"/>
        </w:rPr>
        <w:t>Table S</w:t>
      </w:r>
      <w:r w:rsidR="00631D3E">
        <w:rPr>
          <w:rFonts w:ascii="Times New Roman" w:hAnsi="Times New Roman"/>
          <w:b/>
          <w:szCs w:val="16"/>
        </w:rPr>
        <w:t>3</w:t>
      </w:r>
      <w:r>
        <w:rPr>
          <w:rFonts w:ascii="Times New Roman" w:hAnsi="Times New Roman"/>
          <w:b/>
          <w:szCs w:val="16"/>
        </w:rPr>
        <w:t xml:space="preserve">. </w:t>
      </w:r>
      <w:r>
        <w:rPr>
          <w:rFonts w:ascii="Times New Roman" w:hAnsi="Times New Roman"/>
          <w:szCs w:val="16"/>
        </w:rPr>
        <w:t xml:space="preserve">Inconsistencies between alcohol use initiation and past year use and parental alcohol supply at </w:t>
      </w:r>
      <w:r w:rsidR="00E71166">
        <w:rPr>
          <w:rFonts w:ascii="Times New Roman" w:hAnsi="Times New Roman"/>
          <w:szCs w:val="16"/>
        </w:rPr>
        <w:t>T1, T2 and T3</w:t>
      </w:r>
    </w:p>
    <w:p w14:paraId="29004FEC" w14:textId="327EE1D5" w:rsidR="00AA3406" w:rsidRDefault="00AA3406" w:rsidP="00AA3406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>Table S</w:t>
      </w:r>
      <w:r w:rsidR="00631D3E">
        <w:rPr>
          <w:rFonts w:ascii="Times New Roman" w:hAnsi="Times New Roman"/>
          <w:b/>
          <w:lang w:val="et-EE"/>
        </w:rPr>
        <w:t>4</w:t>
      </w:r>
      <w:r>
        <w:rPr>
          <w:rFonts w:ascii="Times New Roman" w:hAnsi="Times New Roman"/>
          <w:b/>
          <w:lang w:val="et-EE"/>
        </w:rPr>
        <w:t xml:space="preserve">. </w:t>
      </w:r>
      <w:r w:rsidRPr="00295673">
        <w:rPr>
          <w:rFonts w:ascii="Times New Roman" w:hAnsi="Times New Roman"/>
          <w:lang w:val="et-EE"/>
        </w:rPr>
        <w:t xml:space="preserve">Logical imputation of missing values and inconsistencies of </w:t>
      </w:r>
      <w:r>
        <w:rPr>
          <w:rFonts w:ascii="Times New Roman" w:hAnsi="Times New Roman"/>
          <w:lang w:val="et-EE"/>
        </w:rPr>
        <w:t>adolescents’</w:t>
      </w:r>
      <w:r w:rsidRPr="00295673">
        <w:rPr>
          <w:rFonts w:ascii="Times New Roman" w:hAnsi="Times New Roman"/>
          <w:lang w:val="et-EE"/>
        </w:rPr>
        <w:t xml:space="preserve"> alcohol use initiation and drunkenness</w:t>
      </w:r>
    </w:p>
    <w:p w14:paraId="5AD3D2D1" w14:textId="0D03266A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>Table S</w:t>
      </w:r>
      <w:r w:rsidR="00631D3E">
        <w:rPr>
          <w:rFonts w:ascii="Times New Roman" w:hAnsi="Times New Roman"/>
          <w:b/>
          <w:lang w:val="et-EE"/>
        </w:rPr>
        <w:t>5</w:t>
      </w:r>
      <w:r>
        <w:rPr>
          <w:rFonts w:ascii="Times New Roman" w:hAnsi="Times New Roman"/>
          <w:b/>
          <w:lang w:val="et-EE"/>
        </w:rPr>
        <w:t xml:space="preserve">. </w:t>
      </w:r>
      <w:r w:rsidRPr="00DD31D1">
        <w:rPr>
          <w:rFonts w:ascii="Times New Roman" w:hAnsi="Times New Roman"/>
          <w:lang w:val="et-EE"/>
        </w:rPr>
        <w:t xml:space="preserve">Missing values </w:t>
      </w:r>
      <w:r w:rsidRPr="00DD31D1">
        <w:rPr>
          <w:rFonts w:ascii="Times New Roman" w:hAnsi="Times New Roman"/>
        </w:rPr>
        <w:t>among primary, secondary and intermedia</w:t>
      </w:r>
      <w:r>
        <w:rPr>
          <w:rFonts w:ascii="Times New Roman" w:hAnsi="Times New Roman"/>
        </w:rPr>
        <w:t>te</w:t>
      </w:r>
      <w:r w:rsidRPr="00DD31D1">
        <w:rPr>
          <w:rFonts w:ascii="Times New Roman" w:hAnsi="Times New Roman"/>
        </w:rPr>
        <w:t xml:space="preserve"> outcomes and background characteristics </w:t>
      </w:r>
      <w:r>
        <w:rPr>
          <w:rFonts w:ascii="Times New Roman" w:hAnsi="Times New Roman"/>
        </w:rPr>
        <w:t>at</w:t>
      </w:r>
      <w:r w:rsidRPr="00DD31D1">
        <w:rPr>
          <w:rFonts w:ascii="Times New Roman" w:hAnsi="Times New Roman"/>
        </w:rPr>
        <w:t xml:space="preserve"> </w:t>
      </w:r>
      <w:r w:rsidR="00E71166">
        <w:rPr>
          <w:rFonts w:ascii="Times New Roman" w:hAnsi="Times New Roman"/>
          <w:szCs w:val="16"/>
        </w:rPr>
        <w:t>T1, T2 and T3</w:t>
      </w:r>
    </w:p>
    <w:p w14:paraId="738D58AC" w14:textId="67A4373F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>Table S</w:t>
      </w:r>
      <w:r w:rsidR="00631D3E">
        <w:rPr>
          <w:rFonts w:ascii="Times New Roman" w:hAnsi="Times New Roman"/>
          <w:b/>
          <w:lang w:val="et-EE"/>
        </w:rPr>
        <w:t>6</w:t>
      </w:r>
      <w:r>
        <w:rPr>
          <w:rFonts w:ascii="Times New Roman" w:hAnsi="Times New Roman"/>
          <w:b/>
          <w:lang w:val="et-EE"/>
        </w:rPr>
        <w:t xml:space="preserve">. </w:t>
      </w:r>
      <w:r w:rsidRPr="00890AD0">
        <w:rPr>
          <w:rFonts w:ascii="Times New Roman" w:hAnsi="Times New Roman"/>
          <w:szCs w:val="16"/>
        </w:rPr>
        <w:t>Baseline rates of primary, secondary and intermedia</w:t>
      </w:r>
      <w:r>
        <w:rPr>
          <w:rFonts w:ascii="Times New Roman" w:hAnsi="Times New Roman"/>
          <w:szCs w:val="16"/>
        </w:rPr>
        <w:t>te</w:t>
      </w:r>
      <w:r w:rsidRPr="00890AD0">
        <w:rPr>
          <w:rFonts w:ascii="Times New Roman" w:hAnsi="Times New Roman"/>
          <w:szCs w:val="16"/>
        </w:rPr>
        <w:t xml:space="preserve"> outcomes and background characteristics among follow-up completers and </w:t>
      </w:r>
      <w:r>
        <w:rPr>
          <w:rFonts w:ascii="Times New Roman" w:hAnsi="Times New Roman"/>
          <w:szCs w:val="16"/>
        </w:rPr>
        <w:t>non-participants</w:t>
      </w:r>
      <w:r w:rsidRPr="00890AD0">
        <w:rPr>
          <w:rFonts w:ascii="Times New Roman" w:hAnsi="Times New Roman"/>
          <w:szCs w:val="16"/>
        </w:rPr>
        <w:t xml:space="preserve"> by intervention condition</w:t>
      </w:r>
    </w:p>
    <w:p w14:paraId="2DF13336" w14:textId="652369D2" w:rsidR="009556AD" w:rsidRDefault="009556AD" w:rsidP="009E2D81">
      <w:pPr>
        <w:spacing w:after="120"/>
        <w:jc w:val="both"/>
        <w:rPr>
          <w:rFonts w:ascii="Times New Roman" w:hAnsi="Times New Roman"/>
          <w:lang w:val="et-EE"/>
        </w:rPr>
      </w:pPr>
      <w:r>
        <w:rPr>
          <w:rFonts w:ascii="Times New Roman" w:hAnsi="Times New Roman"/>
          <w:b/>
          <w:lang w:val="et-EE"/>
        </w:rPr>
        <w:t>Table S</w:t>
      </w:r>
      <w:r w:rsidR="00631D3E">
        <w:rPr>
          <w:rFonts w:ascii="Times New Roman" w:hAnsi="Times New Roman"/>
          <w:b/>
          <w:lang w:val="et-EE"/>
        </w:rPr>
        <w:t>7</w:t>
      </w:r>
      <w:r w:rsidR="00AA3406">
        <w:rPr>
          <w:rFonts w:ascii="Times New Roman" w:hAnsi="Times New Roman"/>
          <w:b/>
          <w:lang w:val="et-EE"/>
        </w:rPr>
        <w:t>.</w:t>
      </w:r>
      <w:r>
        <w:rPr>
          <w:rFonts w:ascii="Times New Roman" w:hAnsi="Times New Roman"/>
          <w:b/>
          <w:lang w:val="et-EE"/>
        </w:rPr>
        <w:t xml:space="preserve"> </w:t>
      </w:r>
      <w:r w:rsidRPr="006C3D4D">
        <w:rPr>
          <w:rFonts w:ascii="Times New Roman" w:hAnsi="Times New Roman"/>
          <w:lang w:val="et-EE"/>
        </w:rPr>
        <w:t>Adjusted two-lev</w:t>
      </w:r>
      <w:r w:rsidR="00EB5CDA">
        <w:rPr>
          <w:rFonts w:ascii="Times New Roman" w:hAnsi="Times New Roman"/>
          <w:lang w:val="et-EE"/>
        </w:rPr>
        <w:t>el logistic regression models on</w:t>
      </w:r>
      <w:r w:rsidRPr="006C3D4D">
        <w:rPr>
          <w:rFonts w:ascii="Times New Roman" w:hAnsi="Times New Roman"/>
          <w:lang w:val="et-EE"/>
        </w:rPr>
        <w:t xml:space="preserve"> the effect of intervention condition on primary, secondary and intermediate outcomes at </w:t>
      </w:r>
      <w:r w:rsidR="00E71166">
        <w:rPr>
          <w:rFonts w:ascii="Times New Roman" w:hAnsi="Times New Roman"/>
          <w:lang w:val="et-EE"/>
        </w:rPr>
        <w:t>T2 and T3</w:t>
      </w:r>
    </w:p>
    <w:p w14:paraId="763EF567" w14:textId="77777777" w:rsidR="00751210" w:rsidRPr="00C51FD7" w:rsidRDefault="00751210" w:rsidP="00751210">
      <w:pPr>
        <w:spacing w:before="120" w:after="120"/>
        <w:rPr>
          <w:rFonts w:ascii="Times New Roman" w:hAnsi="Times New Roman"/>
          <w:sz w:val="24"/>
          <w:lang w:val="et-EE"/>
        </w:rPr>
      </w:pPr>
      <w:r w:rsidRPr="00C51FD7">
        <w:rPr>
          <w:rFonts w:ascii="Times New Roman" w:hAnsi="Times New Roman"/>
          <w:b/>
          <w:sz w:val="24"/>
          <w:lang w:val="et-EE"/>
        </w:rPr>
        <w:t xml:space="preserve">Table </w:t>
      </w:r>
      <w:r>
        <w:rPr>
          <w:rFonts w:ascii="Times New Roman" w:hAnsi="Times New Roman"/>
          <w:b/>
          <w:sz w:val="24"/>
          <w:lang w:val="et-EE"/>
        </w:rPr>
        <w:t>S8</w:t>
      </w:r>
      <w:r w:rsidRPr="00C51FD7">
        <w:rPr>
          <w:rFonts w:ascii="Times New Roman" w:hAnsi="Times New Roman"/>
          <w:b/>
          <w:sz w:val="24"/>
          <w:lang w:val="et-EE"/>
        </w:rPr>
        <w:t xml:space="preserve">. </w:t>
      </w:r>
      <w:r w:rsidRPr="00C51FD7">
        <w:rPr>
          <w:rFonts w:ascii="Times New Roman" w:hAnsi="Times New Roman"/>
          <w:sz w:val="24"/>
          <w:lang w:val="et-EE"/>
        </w:rPr>
        <w:t xml:space="preserve">Unadjusted two-level logistic regression models on the effect of </w:t>
      </w:r>
      <w:r>
        <w:rPr>
          <w:rFonts w:ascii="Times New Roman" w:hAnsi="Times New Roman"/>
          <w:sz w:val="24"/>
          <w:lang w:val="et-EE"/>
        </w:rPr>
        <w:t>number of meetings</w:t>
      </w:r>
      <w:r w:rsidRPr="00C51FD7">
        <w:rPr>
          <w:rFonts w:ascii="Times New Roman" w:hAnsi="Times New Roman"/>
          <w:sz w:val="24"/>
          <w:lang w:val="et-EE"/>
        </w:rPr>
        <w:t xml:space="preserve"> on primary, secondary and intermediate outcomes at T2 and T3</w:t>
      </w:r>
      <w:r>
        <w:rPr>
          <w:rFonts w:ascii="Times New Roman" w:hAnsi="Times New Roman"/>
          <w:sz w:val="24"/>
          <w:lang w:val="et-EE"/>
        </w:rPr>
        <w:t xml:space="preserve"> at the intervention schools</w:t>
      </w:r>
    </w:p>
    <w:p w14:paraId="685965E7" w14:textId="77777777" w:rsidR="00751210" w:rsidRPr="00D00160" w:rsidRDefault="00751210" w:rsidP="00751210">
      <w:pPr>
        <w:spacing w:before="120" w:after="120"/>
        <w:rPr>
          <w:rFonts w:ascii="Times New Roman" w:hAnsi="Times New Roman"/>
          <w:sz w:val="24"/>
          <w:lang w:val="et-EE"/>
        </w:rPr>
      </w:pPr>
      <w:r w:rsidRPr="00D00160">
        <w:rPr>
          <w:rFonts w:ascii="Times New Roman" w:hAnsi="Times New Roman"/>
          <w:b/>
          <w:sz w:val="24"/>
          <w:lang w:val="et-EE"/>
        </w:rPr>
        <w:t xml:space="preserve">Table S9. </w:t>
      </w:r>
      <w:r w:rsidRPr="00D00160">
        <w:rPr>
          <w:rFonts w:ascii="Times New Roman" w:hAnsi="Times New Roman"/>
          <w:sz w:val="24"/>
          <w:lang w:val="et-EE"/>
        </w:rPr>
        <w:t>Adjusted two-level logistic regression models on the effect of number of meetings on primary, secondary and intermediate outcomes at T2 and T3 at the intervention schools</w:t>
      </w:r>
    </w:p>
    <w:p w14:paraId="1A9F8F08" w14:textId="77777777" w:rsidR="00751210" w:rsidRDefault="00751210" w:rsidP="009E2D81">
      <w:pPr>
        <w:spacing w:after="120"/>
        <w:jc w:val="both"/>
        <w:rPr>
          <w:rFonts w:ascii="Times New Roman" w:hAnsi="Times New Roman"/>
          <w:b/>
          <w:lang w:val="et-EE"/>
        </w:rPr>
      </w:pPr>
    </w:p>
    <w:p w14:paraId="19466BDF" w14:textId="77777777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</w:p>
    <w:p w14:paraId="18E2E591" w14:textId="3CB52CB7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>List of figures</w:t>
      </w:r>
    </w:p>
    <w:p w14:paraId="7F2D041A" w14:textId="2BB744DD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t xml:space="preserve">Figure </w:t>
      </w:r>
      <w:r w:rsidR="00124C70">
        <w:rPr>
          <w:rFonts w:ascii="Times New Roman" w:hAnsi="Times New Roman"/>
          <w:b/>
          <w:lang w:val="et-EE"/>
        </w:rPr>
        <w:t>S</w:t>
      </w:r>
      <w:r>
        <w:rPr>
          <w:rFonts w:ascii="Times New Roman" w:hAnsi="Times New Roman"/>
          <w:b/>
          <w:lang w:val="et-EE"/>
        </w:rPr>
        <w:t>1.</w:t>
      </w:r>
      <w:r w:rsidR="00124C70">
        <w:rPr>
          <w:rFonts w:ascii="Times New Roman" w:hAnsi="Times New Roman"/>
          <w:b/>
          <w:lang w:val="et-EE"/>
        </w:rPr>
        <w:t xml:space="preserve"> </w:t>
      </w:r>
      <w:r w:rsidR="00124C70" w:rsidRPr="00512920">
        <w:rPr>
          <w:rFonts w:ascii="Times New Roman" w:hAnsi="Times New Roman"/>
          <w:lang w:val="et-EE"/>
        </w:rPr>
        <w:t xml:space="preserve">Description of the allocation and randomisation process in the </w:t>
      </w:r>
      <w:r w:rsidR="00124C70" w:rsidRPr="00512920">
        <w:rPr>
          <w:rFonts w:ascii="Times New Roman" w:hAnsi="Times New Roman"/>
        </w:rPr>
        <w:t>“</w:t>
      </w:r>
      <w:r w:rsidR="00124C70">
        <w:rPr>
          <w:rFonts w:ascii="Times New Roman" w:hAnsi="Times New Roman"/>
          <w:lang w:val="et-EE"/>
        </w:rPr>
        <w:t>Adolescents’</w:t>
      </w:r>
      <w:r w:rsidR="00124C70" w:rsidRPr="00512920">
        <w:rPr>
          <w:rFonts w:ascii="Times New Roman" w:hAnsi="Times New Roman"/>
          <w:lang w:val="et-EE"/>
        </w:rPr>
        <w:t xml:space="preserve"> and parents’ behaviour and attitudes“ trial.</w:t>
      </w:r>
    </w:p>
    <w:p w14:paraId="7D035BD1" w14:textId="1E89292D" w:rsidR="009556AD" w:rsidRPr="00124C70" w:rsidRDefault="009556AD" w:rsidP="00124C70">
      <w:r>
        <w:rPr>
          <w:rFonts w:ascii="Times New Roman" w:hAnsi="Times New Roman"/>
          <w:b/>
          <w:lang w:val="et-EE"/>
        </w:rPr>
        <w:t xml:space="preserve">Figure </w:t>
      </w:r>
      <w:r w:rsidR="00124C70">
        <w:rPr>
          <w:rFonts w:ascii="Times New Roman" w:hAnsi="Times New Roman"/>
          <w:b/>
          <w:lang w:val="et-EE"/>
        </w:rPr>
        <w:t>S</w:t>
      </w:r>
      <w:r>
        <w:rPr>
          <w:rFonts w:ascii="Times New Roman" w:hAnsi="Times New Roman"/>
          <w:b/>
          <w:lang w:val="et-EE"/>
        </w:rPr>
        <w:t>2.</w:t>
      </w:r>
      <w:r w:rsidR="00124C70" w:rsidRPr="00124C70">
        <w:rPr>
          <w:rFonts w:ascii="Times New Roman" w:hAnsi="Times New Roman"/>
          <w:lang w:val="et-EE"/>
        </w:rPr>
        <w:t xml:space="preserve"> </w:t>
      </w:r>
      <w:r w:rsidR="000A4FEF" w:rsidRPr="00A62C23">
        <w:rPr>
          <w:rFonts w:ascii="Times New Roman" w:hAnsi="Times New Roman"/>
          <w:lang w:val="et-EE"/>
        </w:rPr>
        <w:t>Alcohol use in the past 12 months</w:t>
      </w:r>
      <w:r w:rsidR="000A4FEF">
        <w:rPr>
          <w:rFonts w:ascii="Times New Roman" w:hAnsi="Times New Roman"/>
          <w:lang w:val="et-EE"/>
        </w:rPr>
        <w:t xml:space="preserve"> among adolescents</w:t>
      </w:r>
      <w:r w:rsidR="000A4FEF" w:rsidRPr="00A62C23">
        <w:rPr>
          <w:rFonts w:ascii="Times New Roman" w:hAnsi="Times New Roman"/>
          <w:lang w:val="et-EE"/>
        </w:rPr>
        <w:t xml:space="preserve"> at </w:t>
      </w:r>
      <w:r w:rsidR="000A4FEF">
        <w:rPr>
          <w:rFonts w:ascii="Times New Roman" w:hAnsi="Times New Roman"/>
          <w:lang w:val="et-EE"/>
        </w:rPr>
        <w:t xml:space="preserve">the </w:t>
      </w:r>
      <w:r w:rsidR="000A4FEF" w:rsidRPr="00A62C23">
        <w:rPr>
          <w:rFonts w:ascii="Times New Roman" w:hAnsi="Times New Roman"/>
          <w:lang w:val="et-EE"/>
        </w:rPr>
        <w:t>intervention and control schools</w:t>
      </w:r>
      <w:r w:rsidR="000A4FEF">
        <w:rPr>
          <w:rFonts w:ascii="Times New Roman" w:hAnsi="Times New Roman"/>
          <w:lang w:val="et-EE"/>
        </w:rPr>
        <w:t>.</w:t>
      </w:r>
    </w:p>
    <w:p w14:paraId="15797D1E" w14:textId="5B1D8787" w:rsidR="009556AD" w:rsidRPr="00124C70" w:rsidRDefault="009556AD" w:rsidP="00124C70">
      <w:r>
        <w:rPr>
          <w:rFonts w:ascii="Times New Roman" w:hAnsi="Times New Roman"/>
          <w:b/>
          <w:lang w:val="et-EE"/>
        </w:rPr>
        <w:t xml:space="preserve">Figure </w:t>
      </w:r>
      <w:r w:rsidR="00124C70">
        <w:rPr>
          <w:rFonts w:ascii="Times New Roman" w:hAnsi="Times New Roman"/>
          <w:b/>
          <w:lang w:val="et-EE"/>
        </w:rPr>
        <w:t>S</w:t>
      </w:r>
      <w:r>
        <w:rPr>
          <w:rFonts w:ascii="Times New Roman" w:hAnsi="Times New Roman"/>
          <w:b/>
          <w:lang w:val="et-EE"/>
        </w:rPr>
        <w:t>3.</w:t>
      </w:r>
      <w:r w:rsidR="00124C70" w:rsidRPr="00124C70">
        <w:rPr>
          <w:rFonts w:ascii="Times New Roman" w:hAnsi="Times New Roman"/>
          <w:lang w:val="et-EE"/>
        </w:rPr>
        <w:t xml:space="preserve"> </w:t>
      </w:r>
      <w:r w:rsidR="000A4FEF" w:rsidRPr="0062122A">
        <w:rPr>
          <w:rFonts w:ascii="Times New Roman" w:hAnsi="Times New Roman"/>
          <w:lang w:val="et-EE"/>
        </w:rPr>
        <w:t xml:space="preserve">Lifetime drunkenness rates at </w:t>
      </w:r>
      <w:r w:rsidR="00E71166">
        <w:rPr>
          <w:rFonts w:ascii="Times New Roman" w:hAnsi="Times New Roman"/>
          <w:szCs w:val="16"/>
        </w:rPr>
        <w:t xml:space="preserve">T1, T2 and T3 </w:t>
      </w:r>
      <w:r w:rsidR="000A4FEF" w:rsidRPr="0062122A">
        <w:rPr>
          <w:rFonts w:ascii="Times New Roman" w:hAnsi="Times New Roman"/>
          <w:lang w:val="et-EE"/>
        </w:rPr>
        <w:t xml:space="preserve">at the intervention and control schools </w:t>
      </w:r>
      <w:r w:rsidR="000A4FEF">
        <w:rPr>
          <w:rFonts w:ascii="Times New Roman" w:hAnsi="Times New Roman"/>
          <w:lang w:val="et-EE"/>
        </w:rPr>
        <w:t xml:space="preserve">among adolescents who had not been drunk at </w:t>
      </w:r>
      <w:r w:rsidR="00E71166">
        <w:rPr>
          <w:rFonts w:ascii="Times New Roman" w:hAnsi="Times New Roman"/>
          <w:lang w:val="et-EE"/>
        </w:rPr>
        <w:t>T1</w:t>
      </w:r>
      <w:r w:rsidR="000A4FEF">
        <w:rPr>
          <w:rFonts w:ascii="Times New Roman" w:hAnsi="Times New Roman"/>
          <w:lang w:val="et-EE"/>
        </w:rPr>
        <w:t>.</w:t>
      </w:r>
    </w:p>
    <w:p w14:paraId="5B01C03F" w14:textId="25FC3170" w:rsidR="009556AD" w:rsidRPr="00124C70" w:rsidRDefault="009556AD" w:rsidP="00124C70">
      <w:pPr>
        <w:rPr>
          <w:rFonts w:ascii="Times New Roman" w:hAnsi="Times New Roman"/>
          <w:lang w:val="et-EE"/>
        </w:rPr>
      </w:pPr>
      <w:r>
        <w:rPr>
          <w:rFonts w:ascii="Times New Roman" w:hAnsi="Times New Roman"/>
          <w:b/>
          <w:lang w:val="et-EE"/>
        </w:rPr>
        <w:t xml:space="preserve">Figure </w:t>
      </w:r>
      <w:r w:rsidR="00124C70">
        <w:rPr>
          <w:rFonts w:ascii="Times New Roman" w:hAnsi="Times New Roman"/>
          <w:b/>
          <w:lang w:val="et-EE"/>
        </w:rPr>
        <w:t>S</w:t>
      </w:r>
      <w:r>
        <w:rPr>
          <w:rFonts w:ascii="Times New Roman" w:hAnsi="Times New Roman"/>
          <w:b/>
          <w:lang w:val="et-EE"/>
        </w:rPr>
        <w:t>4.</w:t>
      </w:r>
      <w:r w:rsidR="00124C70" w:rsidRPr="00124C70">
        <w:rPr>
          <w:rFonts w:ascii="Times New Roman" w:hAnsi="Times New Roman"/>
          <w:lang w:val="et-EE"/>
        </w:rPr>
        <w:t xml:space="preserve"> </w:t>
      </w:r>
      <w:r w:rsidR="00124C70">
        <w:rPr>
          <w:rFonts w:ascii="Times New Roman" w:hAnsi="Times New Roman"/>
          <w:lang w:val="et-EE"/>
        </w:rPr>
        <w:t>Parental alcohol supply reported by adolescents</w:t>
      </w:r>
      <w:r w:rsidR="00124C70" w:rsidRPr="00A62C23">
        <w:rPr>
          <w:rFonts w:ascii="Times New Roman" w:hAnsi="Times New Roman"/>
          <w:lang w:val="et-EE"/>
        </w:rPr>
        <w:t xml:space="preserve"> at </w:t>
      </w:r>
      <w:r w:rsidR="00124C70">
        <w:rPr>
          <w:rFonts w:ascii="Times New Roman" w:hAnsi="Times New Roman"/>
          <w:lang w:val="et-EE"/>
        </w:rPr>
        <w:t xml:space="preserve">the </w:t>
      </w:r>
      <w:r w:rsidR="00124C70" w:rsidRPr="00A62C23">
        <w:rPr>
          <w:rFonts w:ascii="Times New Roman" w:hAnsi="Times New Roman"/>
          <w:lang w:val="et-EE"/>
        </w:rPr>
        <w:t>intervention and control schools</w:t>
      </w:r>
      <w:r w:rsidR="00124C70">
        <w:rPr>
          <w:rFonts w:ascii="Times New Roman" w:hAnsi="Times New Roman"/>
          <w:lang w:val="et-EE"/>
        </w:rPr>
        <w:t>.</w:t>
      </w:r>
    </w:p>
    <w:p w14:paraId="54605C4B" w14:textId="57014A70" w:rsidR="00124C70" w:rsidRDefault="009556AD" w:rsidP="00124C70">
      <w:r>
        <w:rPr>
          <w:rFonts w:ascii="Times New Roman" w:hAnsi="Times New Roman"/>
          <w:b/>
          <w:lang w:val="et-EE"/>
        </w:rPr>
        <w:t xml:space="preserve">Figure </w:t>
      </w:r>
      <w:r w:rsidR="00124C70">
        <w:rPr>
          <w:rFonts w:ascii="Times New Roman" w:hAnsi="Times New Roman"/>
          <w:b/>
          <w:lang w:val="et-EE"/>
        </w:rPr>
        <w:t>S</w:t>
      </w:r>
      <w:r>
        <w:rPr>
          <w:rFonts w:ascii="Times New Roman" w:hAnsi="Times New Roman"/>
          <w:b/>
          <w:lang w:val="et-EE"/>
        </w:rPr>
        <w:t>5.</w:t>
      </w:r>
      <w:r w:rsidR="00124C70" w:rsidRPr="00124C70">
        <w:rPr>
          <w:rFonts w:ascii="Times New Roman" w:hAnsi="Times New Roman"/>
          <w:lang w:val="et-EE"/>
        </w:rPr>
        <w:t xml:space="preserve"> </w:t>
      </w:r>
      <w:r w:rsidR="00124C70">
        <w:rPr>
          <w:rFonts w:ascii="Times New Roman" w:hAnsi="Times New Roman"/>
          <w:lang w:val="et-EE"/>
        </w:rPr>
        <w:t>Perception of restrictive parental attitudes towards adolescents’ alcohol use among adolescents</w:t>
      </w:r>
      <w:r w:rsidR="00124C70" w:rsidRPr="00A62C23">
        <w:rPr>
          <w:rFonts w:ascii="Times New Roman" w:hAnsi="Times New Roman"/>
          <w:lang w:val="et-EE"/>
        </w:rPr>
        <w:t xml:space="preserve"> at </w:t>
      </w:r>
      <w:r w:rsidR="00124C70">
        <w:rPr>
          <w:rFonts w:ascii="Times New Roman" w:hAnsi="Times New Roman"/>
          <w:lang w:val="et-EE"/>
        </w:rPr>
        <w:t xml:space="preserve">the </w:t>
      </w:r>
      <w:r w:rsidR="00124C70" w:rsidRPr="00A62C23">
        <w:rPr>
          <w:rFonts w:ascii="Times New Roman" w:hAnsi="Times New Roman"/>
          <w:lang w:val="et-EE"/>
        </w:rPr>
        <w:t>intervention and control schools</w:t>
      </w:r>
      <w:r w:rsidR="00124C70">
        <w:rPr>
          <w:rFonts w:ascii="Times New Roman" w:hAnsi="Times New Roman"/>
          <w:lang w:val="et-EE"/>
        </w:rPr>
        <w:t>.</w:t>
      </w:r>
    </w:p>
    <w:p w14:paraId="758649B1" w14:textId="3BC60D60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</w:p>
    <w:p w14:paraId="7E2A69CA" w14:textId="77777777" w:rsidR="009556AD" w:rsidRDefault="009556AD" w:rsidP="009E2D81">
      <w:pPr>
        <w:spacing w:after="120"/>
        <w:jc w:val="both"/>
        <w:rPr>
          <w:rFonts w:ascii="Times New Roman" w:hAnsi="Times New Roman"/>
          <w:b/>
          <w:lang w:val="et-EE"/>
        </w:rPr>
      </w:pPr>
    </w:p>
    <w:p w14:paraId="769FEB88" w14:textId="77777777" w:rsidR="009556AD" w:rsidRDefault="009556AD">
      <w:pPr>
        <w:rPr>
          <w:rFonts w:ascii="Times New Roman" w:hAnsi="Times New Roman"/>
          <w:b/>
          <w:lang w:val="et-EE"/>
        </w:rPr>
      </w:pPr>
      <w:r>
        <w:rPr>
          <w:rFonts w:ascii="Times New Roman" w:hAnsi="Times New Roman"/>
          <w:b/>
          <w:lang w:val="et-EE"/>
        </w:rPr>
        <w:br w:type="page"/>
      </w:r>
    </w:p>
    <w:p w14:paraId="0D862AD8" w14:textId="77777777" w:rsidR="00124C70" w:rsidRPr="00203DA7" w:rsidRDefault="00124C70" w:rsidP="009E2D81">
      <w:pPr>
        <w:spacing w:after="120"/>
        <w:jc w:val="both"/>
        <w:rPr>
          <w:rFonts w:ascii="Times New Roman" w:hAnsi="Times New Roman"/>
          <w:b/>
        </w:rPr>
      </w:pPr>
      <w:r>
        <w:rPr>
          <w:rFonts w:ascii="Times New Roman" w:hAnsi="Times New Roman"/>
          <w:b/>
          <w:lang w:val="et-EE"/>
        </w:rPr>
        <w:lastRenderedPageBreak/>
        <w:t>Tables</w:t>
      </w:r>
    </w:p>
    <w:p w14:paraId="12CE4ECC" w14:textId="513723F3" w:rsidR="009E2D81" w:rsidRPr="00890AD0" w:rsidRDefault="009E2D81" w:rsidP="009E2D81">
      <w:pPr>
        <w:spacing w:after="120"/>
        <w:jc w:val="both"/>
        <w:rPr>
          <w:rFonts w:ascii="Times New Roman" w:hAnsi="Times New Roman"/>
          <w:lang w:val="et-EE"/>
        </w:rPr>
      </w:pPr>
      <w:r w:rsidRPr="00890AD0">
        <w:rPr>
          <w:rFonts w:ascii="Times New Roman" w:hAnsi="Times New Roman"/>
          <w:b/>
          <w:lang w:val="et-EE"/>
        </w:rPr>
        <w:t xml:space="preserve">Table </w:t>
      </w:r>
      <w:r>
        <w:rPr>
          <w:rFonts w:ascii="Times New Roman" w:hAnsi="Times New Roman"/>
          <w:b/>
          <w:lang w:val="et-EE"/>
        </w:rPr>
        <w:t>S</w:t>
      </w:r>
      <w:r w:rsidRPr="00890AD0">
        <w:rPr>
          <w:rFonts w:ascii="Times New Roman" w:hAnsi="Times New Roman"/>
          <w:b/>
          <w:lang w:val="et-EE"/>
        </w:rPr>
        <w:t>1</w:t>
      </w:r>
      <w:r w:rsidRPr="00890AD0">
        <w:rPr>
          <w:rFonts w:ascii="Times New Roman" w:hAnsi="Times New Roman"/>
          <w:lang w:val="et-EE"/>
        </w:rPr>
        <w:t xml:space="preserve">. </w:t>
      </w:r>
      <w:r>
        <w:rPr>
          <w:rFonts w:ascii="Times New Roman" w:hAnsi="Times New Roman"/>
          <w:lang w:val="et-EE"/>
        </w:rPr>
        <w:t>Adolescents’</w:t>
      </w:r>
      <w:r w:rsidRPr="00890AD0">
        <w:rPr>
          <w:rFonts w:ascii="Times New Roman" w:hAnsi="Times New Roman"/>
          <w:lang w:val="et-EE"/>
        </w:rPr>
        <w:t xml:space="preserve"> and parents’ participation rates </w:t>
      </w:r>
      <w:r>
        <w:rPr>
          <w:rFonts w:ascii="Times New Roman" w:hAnsi="Times New Roman"/>
          <w:lang w:val="et-EE"/>
        </w:rPr>
        <w:t>at</w:t>
      </w:r>
      <w:r w:rsidRPr="00890AD0">
        <w:rPr>
          <w:rFonts w:ascii="Times New Roman" w:hAnsi="Times New Roman"/>
          <w:lang w:val="et-EE"/>
        </w:rPr>
        <w:t xml:space="preserve"> </w:t>
      </w:r>
      <w:r>
        <w:rPr>
          <w:rFonts w:ascii="Times New Roman" w:hAnsi="Times New Roman"/>
          <w:lang w:val="et-EE"/>
        </w:rPr>
        <w:t xml:space="preserve">the </w:t>
      </w:r>
      <w:r w:rsidRPr="00890AD0">
        <w:rPr>
          <w:rFonts w:ascii="Times New Roman" w:hAnsi="Times New Roman"/>
          <w:lang w:val="et-EE"/>
        </w:rPr>
        <w:t xml:space="preserve">intervention and control schools at </w:t>
      </w:r>
      <w:r w:rsidR="00E71166">
        <w:rPr>
          <w:rFonts w:ascii="Times New Roman" w:hAnsi="Times New Roman"/>
          <w:lang w:val="et-EE"/>
        </w:rPr>
        <w:t>T1, T2 and T3</w:t>
      </w:r>
    </w:p>
    <w:tbl>
      <w:tblPr>
        <w:tblW w:w="4966" w:type="pct"/>
        <w:tblBorders>
          <w:top w:val="single" w:sz="8" w:space="0" w:color="000000"/>
          <w:bottom w:val="single" w:sz="8" w:space="0" w:color="000000"/>
        </w:tblBorders>
        <w:tblLook w:val="04A0" w:firstRow="1" w:lastRow="0" w:firstColumn="1" w:lastColumn="0" w:noHBand="0" w:noVBand="1"/>
      </w:tblPr>
      <w:tblGrid>
        <w:gridCol w:w="2207"/>
        <w:gridCol w:w="2324"/>
        <w:gridCol w:w="2324"/>
        <w:gridCol w:w="2324"/>
      </w:tblGrid>
      <w:tr w:rsidR="009E2D81" w:rsidRPr="00890AD0" w14:paraId="0D170F22" w14:textId="77777777" w:rsidTr="000C1831">
        <w:tc>
          <w:tcPr>
            <w:tcW w:w="1202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FB19106" w14:textId="77777777" w:rsidR="009E2D81" w:rsidRPr="00AB3ECA" w:rsidRDefault="009E2D81" w:rsidP="000C1831">
            <w:pPr>
              <w:spacing w:after="0"/>
              <w:jc w:val="both"/>
              <w:rPr>
                <w:rFonts w:ascii="Times New Roman" w:hAnsi="Times New Roman"/>
                <w:b/>
                <w:bCs/>
                <w:color w:val="000000"/>
                <w:sz w:val="20"/>
                <w:szCs w:val="20"/>
                <w:lang w:val="et-EE"/>
              </w:rPr>
            </w:pPr>
          </w:p>
        </w:tc>
        <w:tc>
          <w:tcPr>
            <w:tcW w:w="126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A154D67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Intervention (n=480)</w:t>
            </w:r>
          </w:p>
        </w:tc>
        <w:tc>
          <w:tcPr>
            <w:tcW w:w="126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0E472111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Control (n=505)</w:t>
            </w:r>
          </w:p>
        </w:tc>
        <w:tc>
          <w:tcPr>
            <w:tcW w:w="1266" w:type="pct"/>
            <w:tcBorders>
              <w:top w:val="single" w:sz="8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59CC48F0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P-value</w:t>
            </w:r>
          </w:p>
        </w:tc>
      </w:tr>
      <w:tr w:rsidR="009E2D81" w:rsidRPr="00890AD0" w14:paraId="521ABE09" w14:textId="77777777" w:rsidTr="000C1831">
        <w:tc>
          <w:tcPr>
            <w:tcW w:w="1202" w:type="pct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</w:tcPr>
          <w:p w14:paraId="48AC4D10" w14:textId="77777777" w:rsidR="009E2D81" w:rsidRPr="00AB3ECA" w:rsidRDefault="009E2D81" w:rsidP="000C1831">
            <w:pPr>
              <w:spacing w:after="0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t-EE"/>
              </w:rPr>
              <w:t>Students</w:t>
            </w: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1515441E" w14:textId="77777777" w:rsidR="009E2D81" w:rsidRPr="00AB3ECA" w:rsidRDefault="009E2D81" w:rsidP="000C1831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6BE2FC8D" w14:textId="77777777" w:rsidR="009E2D81" w:rsidRPr="00AB3ECA" w:rsidRDefault="009E2D81" w:rsidP="000C1831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</w:tcPr>
          <w:p w14:paraId="7DFF9C43" w14:textId="77777777" w:rsidR="009E2D81" w:rsidRPr="00AB3ECA" w:rsidRDefault="009E2D81" w:rsidP="000C1831">
            <w:pPr>
              <w:spacing w:after="0"/>
              <w:jc w:val="center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</w:tr>
      <w:tr w:rsidR="009E2D81" w:rsidRPr="00890AD0" w14:paraId="2A3218C8" w14:textId="77777777" w:rsidTr="000C1831">
        <w:tc>
          <w:tcPr>
            <w:tcW w:w="1202" w:type="pct"/>
            <w:shd w:val="clear" w:color="auto" w:fill="FFFFFF"/>
          </w:tcPr>
          <w:p w14:paraId="66F9374F" w14:textId="654F9B9E" w:rsidR="009E2D81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T1</w:t>
            </w:r>
          </w:p>
        </w:tc>
        <w:tc>
          <w:tcPr>
            <w:tcW w:w="1266" w:type="pct"/>
            <w:shd w:val="clear" w:color="auto" w:fill="FFFFFF"/>
            <w:vAlign w:val="center"/>
          </w:tcPr>
          <w:p w14:paraId="01CBBBF4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480 (100.0%)</w:t>
            </w:r>
          </w:p>
        </w:tc>
        <w:tc>
          <w:tcPr>
            <w:tcW w:w="1266" w:type="pct"/>
            <w:shd w:val="clear" w:color="auto" w:fill="FFFFFF"/>
            <w:vAlign w:val="center"/>
          </w:tcPr>
          <w:p w14:paraId="7FF6227B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505 (100.0%)</w:t>
            </w:r>
          </w:p>
        </w:tc>
        <w:tc>
          <w:tcPr>
            <w:tcW w:w="1266" w:type="pct"/>
            <w:shd w:val="clear" w:color="auto" w:fill="FFFFFF"/>
          </w:tcPr>
          <w:p w14:paraId="2095B449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 xml:space="preserve">  0.10</w:t>
            </w:r>
          </w:p>
        </w:tc>
      </w:tr>
      <w:tr w:rsidR="009E2D81" w:rsidRPr="00890AD0" w14:paraId="33592B1F" w14:textId="77777777" w:rsidTr="000C1831">
        <w:tc>
          <w:tcPr>
            <w:tcW w:w="1202" w:type="pct"/>
            <w:tcBorders>
              <w:left w:val="nil"/>
              <w:right w:val="nil"/>
            </w:tcBorders>
            <w:shd w:val="clear" w:color="auto" w:fill="FFFFFF"/>
          </w:tcPr>
          <w:p w14:paraId="5EED7657" w14:textId="5A0CAB8E" w:rsidR="009E2D81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T2</w:t>
            </w:r>
          </w:p>
        </w:tc>
        <w:tc>
          <w:tcPr>
            <w:tcW w:w="1266" w:type="pct"/>
            <w:tcBorders>
              <w:left w:val="nil"/>
              <w:bottom w:val="nil"/>
              <w:right w:val="nil"/>
            </w:tcBorders>
            <w:shd w:val="clear" w:color="auto" w:fill="FFFFFF"/>
            <w:vAlign w:val="center"/>
          </w:tcPr>
          <w:p w14:paraId="56E1BE99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429   (89.4%)</w:t>
            </w: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D59C900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455   (90.1%)</w:t>
            </w:r>
          </w:p>
        </w:tc>
        <w:tc>
          <w:tcPr>
            <w:tcW w:w="1266" w:type="pct"/>
            <w:tcBorders>
              <w:left w:val="nil"/>
              <w:bottom w:val="nil"/>
              <w:right w:val="nil"/>
            </w:tcBorders>
            <w:shd w:val="clear" w:color="auto" w:fill="FFFFFF"/>
          </w:tcPr>
          <w:p w14:paraId="6880E189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 xml:space="preserve">  0.71</w:t>
            </w:r>
          </w:p>
        </w:tc>
      </w:tr>
      <w:tr w:rsidR="009E2D81" w:rsidRPr="00890AD0" w14:paraId="7E1580CC" w14:textId="77777777" w:rsidTr="000C1831">
        <w:tc>
          <w:tcPr>
            <w:tcW w:w="1202" w:type="pct"/>
            <w:tcBorders>
              <w:top w:val="nil"/>
              <w:bottom w:val="single" w:sz="4" w:space="0" w:color="auto"/>
            </w:tcBorders>
            <w:shd w:val="clear" w:color="auto" w:fill="FFFFFF"/>
          </w:tcPr>
          <w:p w14:paraId="7ED822BE" w14:textId="2B411FC5" w:rsidR="009E2D81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T3</w:t>
            </w:r>
          </w:p>
        </w:tc>
        <w:tc>
          <w:tcPr>
            <w:tcW w:w="1266" w:type="pct"/>
            <w:tcBorders>
              <w:top w:val="nil"/>
              <w:bottom w:val="single" w:sz="4" w:space="0" w:color="auto"/>
            </w:tcBorders>
            <w:shd w:val="clear" w:color="auto" w:fill="FFFFFF"/>
            <w:vAlign w:val="center"/>
          </w:tcPr>
          <w:p w14:paraId="44B9D519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372   (77.5%)</w:t>
            </w:r>
          </w:p>
        </w:tc>
        <w:tc>
          <w:tcPr>
            <w:tcW w:w="1266" w:type="pct"/>
            <w:tcBorders>
              <w:top w:val="nil"/>
              <w:bottom w:val="single" w:sz="4" w:space="0" w:color="auto"/>
            </w:tcBorders>
            <w:shd w:val="clear" w:color="auto" w:fill="FFFFFF"/>
            <w:vAlign w:val="center"/>
          </w:tcPr>
          <w:p w14:paraId="28310683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415   (82.2%)</w:t>
            </w:r>
          </w:p>
        </w:tc>
        <w:tc>
          <w:tcPr>
            <w:tcW w:w="1266" w:type="pct"/>
            <w:tcBorders>
              <w:top w:val="nil"/>
              <w:bottom w:val="single" w:sz="4" w:space="0" w:color="auto"/>
            </w:tcBorders>
            <w:shd w:val="clear" w:color="auto" w:fill="FFFFFF"/>
          </w:tcPr>
          <w:p w14:paraId="7BD38EAD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 xml:space="preserve">  0.07</w:t>
            </w:r>
          </w:p>
        </w:tc>
      </w:tr>
      <w:tr w:rsidR="009E2D81" w:rsidRPr="00890AD0" w14:paraId="514B246B" w14:textId="77777777" w:rsidTr="000C1831">
        <w:tc>
          <w:tcPr>
            <w:tcW w:w="1202" w:type="pct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</w:tcPr>
          <w:p w14:paraId="19FB1F5A" w14:textId="77777777" w:rsidR="009E2D81" w:rsidRPr="00AB3ECA" w:rsidRDefault="009E2D81" w:rsidP="000C1831">
            <w:pPr>
              <w:spacing w:after="0"/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bCs/>
                <w:i/>
                <w:color w:val="000000"/>
                <w:sz w:val="20"/>
                <w:szCs w:val="20"/>
                <w:lang w:val="et-EE"/>
              </w:rPr>
              <w:t>Parents</w:t>
            </w:r>
          </w:p>
        </w:tc>
        <w:tc>
          <w:tcPr>
            <w:tcW w:w="1266" w:type="pct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  <w:vAlign w:val="center"/>
          </w:tcPr>
          <w:p w14:paraId="51EE824E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  <w:tc>
          <w:tcPr>
            <w:tcW w:w="1266" w:type="pct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  <w:vAlign w:val="center"/>
          </w:tcPr>
          <w:p w14:paraId="4609D688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  <w:tc>
          <w:tcPr>
            <w:tcW w:w="1266" w:type="pct"/>
            <w:tcBorders>
              <w:top w:val="single" w:sz="4" w:space="0" w:color="auto"/>
              <w:left w:val="nil"/>
              <w:right w:val="nil"/>
            </w:tcBorders>
            <w:shd w:val="clear" w:color="auto" w:fill="FFFFFF"/>
          </w:tcPr>
          <w:p w14:paraId="02780457" w14:textId="77777777" w:rsidR="009E2D81" w:rsidRPr="00AB3ECA" w:rsidRDefault="009E2D81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</w:p>
        </w:tc>
      </w:tr>
      <w:tr w:rsidR="00E71166" w:rsidRPr="00890AD0" w14:paraId="324BD495" w14:textId="77777777" w:rsidTr="000C1831">
        <w:tc>
          <w:tcPr>
            <w:tcW w:w="1202" w:type="pct"/>
            <w:shd w:val="clear" w:color="auto" w:fill="FFFFFF"/>
          </w:tcPr>
          <w:p w14:paraId="4AC0FA29" w14:textId="6206AE48" w:rsidR="00E71166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T1</w:t>
            </w:r>
          </w:p>
        </w:tc>
        <w:tc>
          <w:tcPr>
            <w:tcW w:w="1266" w:type="pct"/>
            <w:shd w:val="clear" w:color="auto" w:fill="FFFFFF"/>
            <w:vAlign w:val="center"/>
          </w:tcPr>
          <w:p w14:paraId="6849C6D7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384   (80.0%)</w:t>
            </w:r>
          </w:p>
        </w:tc>
        <w:tc>
          <w:tcPr>
            <w:tcW w:w="1266" w:type="pct"/>
            <w:shd w:val="clear" w:color="auto" w:fill="FFFFFF"/>
            <w:vAlign w:val="center"/>
          </w:tcPr>
          <w:p w14:paraId="715E1F09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406   (80.4%)</w:t>
            </w:r>
          </w:p>
        </w:tc>
        <w:tc>
          <w:tcPr>
            <w:tcW w:w="1266" w:type="pct"/>
            <w:shd w:val="clear" w:color="auto" w:fill="FFFFFF"/>
          </w:tcPr>
          <w:p w14:paraId="42D9A2EA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 xml:space="preserve">  0.88</w:t>
            </w:r>
          </w:p>
        </w:tc>
      </w:tr>
      <w:tr w:rsidR="00E71166" w:rsidRPr="00890AD0" w14:paraId="5A717040" w14:textId="77777777" w:rsidTr="000C1831">
        <w:tc>
          <w:tcPr>
            <w:tcW w:w="1202" w:type="pct"/>
            <w:tcBorders>
              <w:left w:val="nil"/>
              <w:right w:val="nil"/>
            </w:tcBorders>
            <w:shd w:val="clear" w:color="auto" w:fill="FFFFFF"/>
          </w:tcPr>
          <w:p w14:paraId="22272F59" w14:textId="2E9B6732" w:rsidR="00E71166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T2</w:t>
            </w: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54502D4B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252   (52.5%)</w:t>
            </w: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  <w:vAlign w:val="center"/>
          </w:tcPr>
          <w:p w14:paraId="22E6666C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295   (58.4%)</w:t>
            </w:r>
          </w:p>
        </w:tc>
        <w:tc>
          <w:tcPr>
            <w:tcW w:w="1266" w:type="pct"/>
            <w:tcBorders>
              <w:left w:val="nil"/>
              <w:right w:val="nil"/>
            </w:tcBorders>
            <w:shd w:val="clear" w:color="auto" w:fill="FFFFFF"/>
          </w:tcPr>
          <w:p w14:paraId="7BF3FE58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 xml:space="preserve">  0.06</w:t>
            </w:r>
          </w:p>
        </w:tc>
      </w:tr>
      <w:tr w:rsidR="00E71166" w:rsidRPr="00890AD0" w14:paraId="11880622" w14:textId="77777777" w:rsidTr="000C1831">
        <w:tc>
          <w:tcPr>
            <w:tcW w:w="1202" w:type="pct"/>
            <w:shd w:val="clear" w:color="auto" w:fill="auto"/>
          </w:tcPr>
          <w:p w14:paraId="4CEC31DF" w14:textId="205F4842" w:rsidR="00E71166" w:rsidRPr="00AB3ECA" w:rsidRDefault="00E71166" w:rsidP="000C1831">
            <w:pPr>
              <w:spacing w:after="0"/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T3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1C422410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202   (42.1%)</w:t>
            </w:r>
          </w:p>
        </w:tc>
        <w:tc>
          <w:tcPr>
            <w:tcW w:w="1266" w:type="pct"/>
            <w:shd w:val="clear" w:color="auto" w:fill="auto"/>
            <w:vAlign w:val="center"/>
          </w:tcPr>
          <w:p w14:paraId="306E2A71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color w:val="000000"/>
                <w:sz w:val="20"/>
                <w:szCs w:val="20"/>
                <w:lang w:val="et-EE"/>
              </w:rPr>
              <w:t>267   (52.9%)</w:t>
            </w:r>
          </w:p>
        </w:tc>
        <w:tc>
          <w:tcPr>
            <w:tcW w:w="1266" w:type="pct"/>
            <w:shd w:val="clear" w:color="auto" w:fill="auto"/>
          </w:tcPr>
          <w:p w14:paraId="0D5F0679" w14:textId="77777777" w:rsidR="00E71166" w:rsidRPr="00AB3ECA" w:rsidRDefault="00E71166" w:rsidP="00B0200E">
            <w:pPr>
              <w:spacing w:after="0"/>
              <w:rPr>
                <w:rFonts w:ascii="Times New Roman" w:hAnsi="Times New Roman"/>
                <w:b/>
                <w:color w:val="000000"/>
                <w:sz w:val="20"/>
                <w:szCs w:val="20"/>
                <w:lang w:val="et-EE"/>
              </w:rPr>
            </w:pPr>
            <w:r w:rsidRPr="00AB3ECA">
              <w:rPr>
                <w:rFonts w:ascii="Times New Roman" w:hAnsi="Times New Roman"/>
                <w:b/>
                <w:color w:val="000000"/>
                <w:sz w:val="20"/>
                <w:szCs w:val="20"/>
                <w:lang w:val="et-EE"/>
              </w:rPr>
              <w:t xml:space="preserve">  ≤0.001</w:t>
            </w:r>
          </w:p>
        </w:tc>
      </w:tr>
    </w:tbl>
    <w:p w14:paraId="6D045484" w14:textId="6701FD85" w:rsidR="00631D3E" w:rsidRDefault="00631D3E" w:rsidP="00631D3E">
      <w:pPr>
        <w:spacing w:before="240" w:after="120"/>
        <w:jc w:val="both"/>
        <w:rPr>
          <w:rFonts w:ascii="Times New Roman" w:hAnsi="Times New Roman"/>
          <w:lang w:val="et-EE"/>
        </w:rPr>
      </w:pPr>
      <w:r w:rsidRPr="00902035">
        <w:rPr>
          <w:rFonts w:ascii="Times New Roman" w:hAnsi="Times New Roman"/>
          <w:b/>
          <w:lang w:val="et-EE"/>
        </w:rPr>
        <w:t xml:space="preserve">Table </w:t>
      </w:r>
      <w:r>
        <w:rPr>
          <w:rFonts w:ascii="Times New Roman" w:hAnsi="Times New Roman"/>
          <w:b/>
          <w:lang w:val="et-EE"/>
        </w:rPr>
        <w:t>S2</w:t>
      </w:r>
      <w:r w:rsidRPr="00902035">
        <w:rPr>
          <w:rFonts w:ascii="Times New Roman" w:hAnsi="Times New Roman"/>
          <w:b/>
          <w:lang w:val="et-EE"/>
        </w:rPr>
        <w:t xml:space="preserve">. </w:t>
      </w:r>
      <w:r w:rsidRPr="00902035">
        <w:rPr>
          <w:rFonts w:ascii="Times New Roman" w:hAnsi="Times New Roman"/>
          <w:lang w:val="et-EE"/>
        </w:rPr>
        <w:t xml:space="preserve">Unadjusted </w:t>
      </w:r>
      <w:r>
        <w:rPr>
          <w:rFonts w:ascii="Times New Roman" w:hAnsi="Times New Roman"/>
          <w:lang w:val="et-EE"/>
        </w:rPr>
        <w:t xml:space="preserve">and adjusted </w:t>
      </w:r>
      <w:r w:rsidRPr="00902035">
        <w:rPr>
          <w:rFonts w:ascii="Times New Roman" w:hAnsi="Times New Roman"/>
          <w:lang w:val="et-EE"/>
        </w:rPr>
        <w:t xml:space="preserve">two-level logistic regression models on the effect of </w:t>
      </w:r>
      <w:r w:rsidR="00681180">
        <w:rPr>
          <w:rFonts w:ascii="Times New Roman" w:hAnsi="Times New Roman"/>
          <w:lang w:val="et-EE"/>
        </w:rPr>
        <w:t>attitude related measures on ado</w:t>
      </w:r>
      <w:r>
        <w:rPr>
          <w:rFonts w:ascii="Times New Roman" w:hAnsi="Times New Roman"/>
          <w:lang w:val="et-EE"/>
        </w:rPr>
        <w:t xml:space="preserve">lescents’ alcohol use initiation at </w:t>
      </w:r>
      <w:r w:rsidR="00E71166">
        <w:rPr>
          <w:rFonts w:ascii="Times New Roman" w:hAnsi="Times New Roman"/>
          <w:lang w:val="et-EE"/>
        </w:rPr>
        <w:t>T3</w:t>
      </w:r>
      <w:r>
        <w:rPr>
          <w:rFonts w:ascii="Times New Roman" w:hAnsi="Times New Roman"/>
          <w:lang w:val="et-EE"/>
        </w:rPr>
        <w:t xml:space="preserve"> among students </w:t>
      </w:r>
      <w:r w:rsidRPr="008770EA">
        <w:rPr>
          <w:rFonts w:ascii="Times New Roman" w:hAnsi="Times New Roman"/>
          <w:lang w:val="et-EE"/>
        </w:rPr>
        <w:t xml:space="preserve">who had not initiated alcohol at </w:t>
      </w:r>
      <w:r w:rsidR="00E71166">
        <w:rPr>
          <w:rFonts w:ascii="Times New Roman" w:hAnsi="Times New Roman"/>
          <w:lang w:val="et-EE"/>
        </w:rPr>
        <w:t>T1</w:t>
      </w:r>
    </w:p>
    <w:tbl>
      <w:tblPr>
        <w:tblW w:w="9322" w:type="dxa"/>
        <w:tblLook w:val="04A0" w:firstRow="1" w:lastRow="0" w:firstColumn="1" w:lastColumn="0" w:noHBand="0" w:noVBand="1"/>
      </w:tblPr>
      <w:tblGrid>
        <w:gridCol w:w="1756"/>
        <w:gridCol w:w="516"/>
        <w:gridCol w:w="566"/>
        <w:gridCol w:w="566"/>
        <w:gridCol w:w="1138"/>
        <w:gridCol w:w="811"/>
        <w:gridCol w:w="567"/>
        <w:gridCol w:w="709"/>
        <w:gridCol w:w="567"/>
        <w:gridCol w:w="1134"/>
        <w:gridCol w:w="992"/>
      </w:tblGrid>
      <w:tr w:rsidR="00631D3E" w:rsidRPr="0098669F" w14:paraId="028853C0" w14:textId="77777777" w:rsidTr="004D3868">
        <w:tc>
          <w:tcPr>
            <w:tcW w:w="0" w:type="auto"/>
            <w:tcBorders>
              <w:top w:val="single" w:sz="12" w:space="0" w:color="auto"/>
            </w:tcBorders>
            <w:shd w:val="clear" w:color="auto" w:fill="auto"/>
          </w:tcPr>
          <w:p w14:paraId="5A2B2DBC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786" w:type="dxa"/>
            <w:gridSpan w:val="4"/>
            <w:tcBorders>
              <w:top w:val="single" w:sz="12" w:space="0" w:color="auto"/>
              <w:bottom w:val="single" w:sz="4" w:space="0" w:color="auto"/>
            </w:tcBorders>
          </w:tcPr>
          <w:p w14:paraId="458660C9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Unadjusted</w:t>
            </w:r>
          </w:p>
        </w:tc>
        <w:tc>
          <w:tcPr>
            <w:tcW w:w="811" w:type="dxa"/>
            <w:tcBorders>
              <w:top w:val="single" w:sz="12" w:space="0" w:color="auto"/>
              <w:bottom w:val="single" w:sz="4" w:space="0" w:color="auto"/>
            </w:tcBorders>
            <w:shd w:val="clear" w:color="auto" w:fill="auto"/>
          </w:tcPr>
          <w:p w14:paraId="4F3BD08A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969" w:type="dxa"/>
            <w:gridSpan w:val="5"/>
            <w:tcBorders>
              <w:top w:val="single" w:sz="12" w:space="0" w:color="auto"/>
              <w:bottom w:val="single" w:sz="4" w:space="0" w:color="auto"/>
            </w:tcBorders>
          </w:tcPr>
          <w:p w14:paraId="44BC2FF3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Adjusted</w:t>
            </w:r>
          </w:p>
        </w:tc>
      </w:tr>
      <w:tr w:rsidR="00631D3E" w:rsidRPr="0098669F" w14:paraId="65265ABC" w14:textId="77777777" w:rsidTr="004D3868">
        <w:tc>
          <w:tcPr>
            <w:tcW w:w="0" w:type="auto"/>
            <w:tcBorders>
              <w:bottom w:val="single" w:sz="4" w:space="0" w:color="auto"/>
            </w:tcBorders>
            <w:shd w:val="clear" w:color="auto" w:fill="auto"/>
          </w:tcPr>
          <w:p w14:paraId="43019164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</w:tcPr>
          <w:p w14:paraId="2E337C5A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8365D11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0" w:type="auto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89D1CE2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138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69DD6C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811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2E60517A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 </w:t>
            </w: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</w:tcPr>
          <w:p w14:paraId="4022759C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709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506B5AC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567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D742C59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134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CD63A43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992" w:type="dxa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6185CD6B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   </w:t>
            </w: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</w:tr>
      <w:tr w:rsidR="00631D3E" w:rsidRPr="0098669F" w14:paraId="29BD7E60" w14:textId="77777777" w:rsidTr="004D3868">
        <w:tc>
          <w:tcPr>
            <w:tcW w:w="0" w:type="auto"/>
            <w:shd w:val="clear" w:color="auto" w:fill="auto"/>
          </w:tcPr>
          <w:p w14:paraId="0B73C879" w14:textId="77777777" w:rsidR="00631D3E" w:rsidRPr="0098669F" w:rsidRDefault="00631D3E" w:rsidP="004D386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Parental attitudes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a,b</w:t>
            </w:r>
          </w:p>
        </w:tc>
        <w:tc>
          <w:tcPr>
            <w:tcW w:w="0" w:type="auto"/>
          </w:tcPr>
          <w:p w14:paraId="73DE8C31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314</w:t>
            </w:r>
          </w:p>
        </w:tc>
        <w:tc>
          <w:tcPr>
            <w:tcW w:w="0" w:type="auto"/>
            <w:shd w:val="clear" w:color="auto" w:fill="auto"/>
          </w:tcPr>
          <w:p w14:paraId="3BB52385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1437A1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04</w:t>
            </w:r>
          </w:p>
        </w:tc>
        <w:tc>
          <w:tcPr>
            <w:tcW w:w="0" w:type="auto"/>
            <w:shd w:val="clear" w:color="auto" w:fill="auto"/>
          </w:tcPr>
          <w:p w14:paraId="2F207890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0.55</w:t>
            </w:r>
          </w:p>
        </w:tc>
        <w:tc>
          <w:tcPr>
            <w:tcW w:w="1138" w:type="dxa"/>
            <w:shd w:val="clear" w:color="auto" w:fill="auto"/>
          </w:tcPr>
          <w:p w14:paraId="0BBDFE96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1437A1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33</w:t>
            </w:r>
            <w:r w:rsidRPr="001437A1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  <w:r w:rsidRPr="001437A1">
              <w:rPr>
                <w:rFonts w:ascii="Times New Roman" w:hAnsi="Times New Roman"/>
                <w:sz w:val="20"/>
                <w:szCs w:val="20"/>
                <w:lang w:val="et-EE"/>
              </w:rPr>
              <w:t>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91</w:t>
            </w:r>
          </w:p>
        </w:tc>
        <w:tc>
          <w:tcPr>
            <w:tcW w:w="811" w:type="dxa"/>
            <w:shd w:val="clear" w:color="auto" w:fill="auto"/>
          </w:tcPr>
          <w:p w14:paraId="12DC84E8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 xml:space="preserve">  </w:t>
            </w:r>
            <w:r w:rsidRPr="00844972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</w:tcPr>
          <w:p w14:paraId="30E3658A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294</w:t>
            </w:r>
          </w:p>
        </w:tc>
        <w:tc>
          <w:tcPr>
            <w:tcW w:w="709" w:type="dxa"/>
            <w:shd w:val="clear" w:color="auto" w:fill="auto"/>
          </w:tcPr>
          <w:p w14:paraId="1EBB2DE3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3D23E3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DDC0D46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0.42</w:t>
            </w:r>
          </w:p>
        </w:tc>
        <w:tc>
          <w:tcPr>
            <w:tcW w:w="1134" w:type="dxa"/>
            <w:shd w:val="clear" w:color="auto" w:fill="auto"/>
          </w:tcPr>
          <w:p w14:paraId="4DF5E58F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563C6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24</w:t>
            </w:r>
            <w:r w:rsidRPr="00D563C6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0.72</w:t>
            </w:r>
          </w:p>
        </w:tc>
        <w:tc>
          <w:tcPr>
            <w:tcW w:w="992" w:type="dxa"/>
            <w:shd w:val="clear" w:color="auto" w:fill="auto"/>
          </w:tcPr>
          <w:p w14:paraId="6D748274" w14:textId="77777777" w:rsidR="00631D3E" w:rsidRPr="0098669F" w:rsidRDefault="00631D3E" w:rsidP="004D3868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 xml:space="preserve">  </w:t>
            </w:r>
            <w:r w:rsidRPr="00844972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</w:tr>
      <w:tr w:rsidR="00631D3E" w:rsidRPr="0098669F" w14:paraId="5F7753EE" w14:textId="77777777" w:rsidTr="00681180"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</w:tcPr>
          <w:p w14:paraId="65A5E172" w14:textId="5575D528" w:rsidR="00631D3E" w:rsidRPr="0098669F" w:rsidRDefault="00631D3E" w:rsidP="004D3868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Perception of </w:t>
            </w:r>
            <w:r w:rsidR="00681180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parental 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attitudes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c,d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vAlign w:val="center"/>
          </w:tcPr>
          <w:p w14:paraId="27C6B193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542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0C97221B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.05</w:t>
            </w:r>
          </w:p>
        </w:tc>
        <w:tc>
          <w:tcPr>
            <w:tcW w:w="0" w:type="auto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D042726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64</w:t>
            </w:r>
          </w:p>
        </w:tc>
        <w:tc>
          <w:tcPr>
            <w:tcW w:w="1138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35E9F44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40</w:t>
            </w: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1</w:t>
            </w: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02</w:t>
            </w:r>
          </w:p>
        </w:tc>
        <w:tc>
          <w:tcPr>
            <w:tcW w:w="811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2010D1F7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 </w:t>
            </w:r>
            <w:r w:rsidRPr="00A431AD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06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vAlign w:val="center"/>
          </w:tcPr>
          <w:p w14:paraId="4053B78A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536</w:t>
            </w:r>
          </w:p>
        </w:tc>
        <w:tc>
          <w:tcPr>
            <w:tcW w:w="709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66B4F58F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.02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473D5347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70</w:t>
            </w:r>
          </w:p>
        </w:tc>
        <w:tc>
          <w:tcPr>
            <w:tcW w:w="1134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6B0ACF4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43</w:t>
            </w: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1</w:t>
            </w: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14</w:t>
            </w:r>
          </w:p>
        </w:tc>
        <w:tc>
          <w:tcPr>
            <w:tcW w:w="992" w:type="dxa"/>
            <w:tcBorders>
              <w:bottom w:val="single" w:sz="12" w:space="0" w:color="auto"/>
            </w:tcBorders>
            <w:shd w:val="clear" w:color="auto" w:fill="auto"/>
            <w:vAlign w:val="center"/>
          </w:tcPr>
          <w:p w14:paraId="12E7BE2C" w14:textId="77777777" w:rsidR="00631D3E" w:rsidRPr="0098669F" w:rsidRDefault="00631D3E" w:rsidP="00681180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   </w:t>
            </w:r>
            <w:r w:rsidRPr="00D3133B">
              <w:rPr>
                <w:rFonts w:ascii="Times New Roman" w:hAnsi="Times New Roman"/>
                <w:sz w:val="20"/>
                <w:szCs w:val="20"/>
                <w:lang w:val="et-EE"/>
              </w:rPr>
              <w:t>0.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 xml:space="preserve">15 </w:t>
            </w:r>
          </w:p>
        </w:tc>
      </w:tr>
    </w:tbl>
    <w:p w14:paraId="7FDBC945" w14:textId="1EB6C460" w:rsidR="00631D3E" w:rsidRDefault="00631D3E" w:rsidP="00631D3E">
      <w:pPr>
        <w:spacing w:before="120" w:after="240"/>
        <w:jc w:val="both"/>
        <w:rPr>
          <w:rFonts w:ascii="Times New Roman" w:hAnsi="Times New Roman"/>
          <w:sz w:val="16"/>
          <w:lang w:val="et-EE"/>
        </w:rPr>
      </w:pPr>
      <w:r>
        <w:rPr>
          <w:rFonts w:ascii="Times New Roman" w:hAnsi="Times New Roman"/>
          <w:sz w:val="16"/>
          <w:vertAlign w:val="superscript"/>
          <w:lang w:val="et-EE"/>
        </w:rPr>
        <w:t>a</w:t>
      </w:r>
      <w:r w:rsidRPr="009B39B0">
        <w:rPr>
          <w:rFonts w:ascii="Times New Roman" w:hAnsi="Times New Roman"/>
          <w:sz w:val="16"/>
          <w:lang w:val="et-EE"/>
        </w:rPr>
        <w:t>Adjusted to student’s gender, age, family structure, area of living</w:t>
      </w:r>
      <w:r>
        <w:rPr>
          <w:rFonts w:ascii="Times New Roman" w:hAnsi="Times New Roman"/>
          <w:sz w:val="16"/>
          <w:lang w:val="et-EE"/>
        </w:rPr>
        <w:t xml:space="preserve"> at </w:t>
      </w:r>
      <w:r w:rsidR="00E71166">
        <w:rPr>
          <w:rFonts w:ascii="Times New Roman" w:hAnsi="Times New Roman"/>
          <w:sz w:val="16"/>
          <w:lang w:val="et-EE"/>
        </w:rPr>
        <w:t>T3</w:t>
      </w:r>
      <w:r>
        <w:rPr>
          <w:rFonts w:ascii="Times New Roman" w:hAnsi="Times New Roman"/>
          <w:sz w:val="16"/>
          <w:lang w:val="et-EE"/>
        </w:rPr>
        <w:t>, and</w:t>
      </w:r>
      <w:r w:rsidRPr="009B39B0">
        <w:rPr>
          <w:rFonts w:ascii="Times New Roman" w:hAnsi="Times New Roman"/>
          <w:sz w:val="16"/>
          <w:lang w:val="et-EE"/>
        </w:rPr>
        <w:t xml:space="preserve"> parent’s gender, education, perception of family wealth</w:t>
      </w:r>
      <w:r>
        <w:rPr>
          <w:rFonts w:ascii="Times New Roman" w:hAnsi="Times New Roman"/>
          <w:sz w:val="16"/>
          <w:lang w:val="et-EE"/>
        </w:rPr>
        <w:t xml:space="preserve"> at </w:t>
      </w:r>
      <w:r w:rsidR="00E71166">
        <w:rPr>
          <w:rFonts w:ascii="Times New Roman" w:hAnsi="Times New Roman"/>
          <w:sz w:val="16"/>
          <w:lang w:val="et-EE"/>
        </w:rPr>
        <w:t>T2</w:t>
      </w:r>
      <w:r w:rsidRPr="009B39B0">
        <w:rPr>
          <w:rFonts w:ascii="Times New Roman" w:hAnsi="Times New Roman"/>
          <w:sz w:val="16"/>
          <w:lang w:val="et-EE"/>
        </w:rPr>
        <w:t>.</w:t>
      </w:r>
      <w:r>
        <w:rPr>
          <w:rFonts w:ascii="Times New Roman" w:hAnsi="Times New Roman"/>
          <w:sz w:val="16"/>
          <w:lang w:val="et-EE"/>
        </w:rPr>
        <w:t xml:space="preserve"> </w:t>
      </w:r>
      <w:r>
        <w:rPr>
          <w:rFonts w:ascii="Times New Roman" w:hAnsi="Times New Roman"/>
          <w:sz w:val="16"/>
          <w:vertAlign w:val="superscript"/>
          <w:lang w:val="et-EE"/>
        </w:rPr>
        <w:t>b</w:t>
      </w:r>
      <w:r>
        <w:rPr>
          <w:rFonts w:ascii="Times New Roman" w:hAnsi="Times New Roman"/>
          <w:sz w:val="16"/>
          <w:lang w:val="et-EE"/>
        </w:rPr>
        <w:t xml:space="preserve">Measured at </w:t>
      </w:r>
      <w:r w:rsidR="00E71166">
        <w:rPr>
          <w:rFonts w:ascii="Times New Roman" w:hAnsi="Times New Roman"/>
          <w:sz w:val="16"/>
          <w:lang w:val="et-EE"/>
        </w:rPr>
        <w:t>T2</w:t>
      </w:r>
      <w:r>
        <w:rPr>
          <w:rFonts w:ascii="Times New Roman" w:hAnsi="Times New Roman"/>
          <w:sz w:val="16"/>
          <w:lang w:val="et-EE"/>
        </w:rPr>
        <w:t xml:space="preserve">. </w:t>
      </w:r>
      <w:r>
        <w:rPr>
          <w:rFonts w:ascii="Times New Roman" w:hAnsi="Times New Roman"/>
          <w:sz w:val="16"/>
          <w:vertAlign w:val="superscript"/>
          <w:lang w:val="et-EE"/>
        </w:rPr>
        <w:t>c</w:t>
      </w:r>
      <w:r w:rsidRPr="009B39B0">
        <w:rPr>
          <w:rFonts w:ascii="Times New Roman" w:hAnsi="Times New Roman"/>
          <w:sz w:val="16"/>
          <w:lang w:val="et-EE"/>
        </w:rPr>
        <w:t>Adjusted to student’s gender, age, family structure, area of living</w:t>
      </w:r>
      <w:r>
        <w:rPr>
          <w:rFonts w:ascii="Times New Roman" w:hAnsi="Times New Roman"/>
          <w:sz w:val="16"/>
          <w:lang w:val="et-EE"/>
        </w:rPr>
        <w:t xml:space="preserve"> at </w:t>
      </w:r>
      <w:r w:rsidR="00E71166">
        <w:rPr>
          <w:rFonts w:ascii="Times New Roman" w:hAnsi="Times New Roman"/>
          <w:sz w:val="16"/>
          <w:lang w:val="et-EE"/>
        </w:rPr>
        <w:t>T3</w:t>
      </w:r>
      <w:r w:rsidRPr="009B39B0">
        <w:rPr>
          <w:rFonts w:ascii="Times New Roman" w:hAnsi="Times New Roman"/>
          <w:sz w:val="16"/>
          <w:lang w:val="et-EE"/>
        </w:rPr>
        <w:t xml:space="preserve">. </w:t>
      </w:r>
      <w:r>
        <w:rPr>
          <w:rFonts w:ascii="Times New Roman" w:hAnsi="Times New Roman"/>
          <w:sz w:val="16"/>
          <w:vertAlign w:val="superscript"/>
          <w:lang w:val="et-EE"/>
        </w:rPr>
        <w:t>d</w:t>
      </w:r>
      <w:r>
        <w:rPr>
          <w:rFonts w:ascii="Times New Roman" w:hAnsi="Times New Roman"/>
          <w:sz w:val="16"/>
          <w:lang w:val="et-EE"/>
        </w:rPr>
        <w:t xml:space="preserve">Measured at </w:t>
      </w:r>
      <w:r w:rsidR="00E71166">
        <w:rPr>
          <w:rFonts w:ascii="Times New Roman" w:hAnsi="Times New Roman"/>
          <w:sz w:val="16"/>
          <w:lang w:val="et-EE"/>
        </w:rPr>
        <w:t>T3</w:t>
      </w:r>
      <w:r>
        <w:rPr>
          <w:rFonts w:ascii="Times New Roman" w:hAnsi="Times New Roman"/>
          <w:sz w:val="16"/>
          <w:lang w:val="et-EE"/>
        </w:rPr>
        <w:t>.</w:t>
      </w:r>
    </w:p>
    <w:p w14:paraId="15DA4E8A" w14:textId="47A468D2" w:rsidR="00AA3406" w:rsidRPr="00295673" w:rsidRDefault="00AA3406" w:rsidP="00AA3406">
      <w:pPr>
        <w:spacing w:after="120"/>
        <w:jc w:val="both"/>
        <w:rPr>
          <w:rFonts w:ascii="Times New Roman" w:hAnsi="Times New Roman"/>
          <w:lang w:val="et-EE"/>
        </w:rPr>
      </w:pPr>
      <w:r w:rsidRPr="00295673">
        <w:rPr>
          <w:rFonts w:ascii="Times New Roman" w:hAnsi="Times New Roman"/>
          <w:b/>
          <w:lang w:val="et-EE"/>
        </w:rPr>
        <w:t xml:space="preserve">Table </w:t>
      </w:r>
      <w:r>
        <w:rPr>
          <w:rFonts w:ascii="Times New Roman" w:hAnsi="Times New Roman"/>
          <w:b/>
          <w:lang w:val="et-EE"/>
        </w:rPr>
        <w:t>S</w:t>
      </w:r>
      <w:r w:rsidR="008736E8">
        <w:rPr>
          <w:rFonts w:ascii="Times New Roman" w:hAnsi="Times New Roman"/>
          <w:b/>
          <w:lang w:val="et-EE"/>
        </w:rPr>
        <w:t>3</w:t>
      </w:r>
      <w:r w:rsidRPr="00295673">
        <w:rPr>
          <w:rFonts w:ascii="Times New Roman" w:hAnsi="Times New Roman"/>
          <w:lang w:val="et-EE"/>
        </w:rPr>
        <w:t xml:space="preserve">. Logical imputation of missing values and inconsistencies of </w:t>
      </w:r>
      <w:r>
        <w:rPr>
          <w:rFonts w:ascii="Times New Roman" w:hAnsi="Times New Roman"/>
          <w:lang w:val="et-EE"/>
        </w:rPr>
        <w:t>adolescents’</w:t>
      </w:r>
      <w:r w:rsidRPr="00295673">
        <w:rPr>
          <w:rFonts w:ascii="Times New Roman" w:hAnsi="Times New Roman"/>
          <w:lang w:val="et-EE"/>
        </w:rPr>
        <w:t xml:space="preserve"> alcohol use initiation and drunkenness</w:t>
      </w:r>
      <w:r w:rsidRPr="003923BA">
        <w:rPr>
          <w:rFonts w:ascii="Times New Roman" w:hAnsi="Times New Roman"/>
          <w:vertAlign w:val="superscript"/>
          <w:lang w:val="et-EE"/>
        </w:rPr>
        <w:t>a</w:t>
      </w:r>
    </w:p>
    <w:tbl>
      <w:tblPr>
        <w:tblW w:w="0" w:type="auto"/>
        <w:tblBorders>
          <w:top w:val="single" w:sz="4" w:space="0" w:color="auto"/>
          <w:bottom w:val="single" w:sz="4" w:space="0" w:color="auto"/>
          <w:insideH w:val="single" w:sz="4" w:space="0" w:color="auto"/>
        </w:tblBorders>
        <w:tblLook w:val="04A0" w:firstRow="1" w:lastRow="0" w:firstColumn="1" w:lastColumn="0" w:noHBand="0" w:noVBand="1"/>
      </w:tblPr>
      <w:tblGrid>
        <w:gridCol w:w="1809"/>
        <w:gridCol w:w="1182"/>
        <w:gridCol w:w="1644"/>
        <w:gridCol w:w="1438"/>
        <w:gridCol w:w="1525"/>
        <w:gridCol w:w="1644"/>
      </w:tblGrid>
      <w:tr w:rsidR="00AA3406" w:rsidRPr="00DE4610" w14:paraId="2055276B" w14:textId="77777777" w:rsidTr="00804983">
        <w:tc>
          <w:tcPr>
            <w:tcW w:w="1809" w:type="dxa"/>
            <w:tcBorders>
              <w:top w:val="single" w:sz="12" w:space="0" w:color="auto"/>
              <w:bottom w:val="nil"/>
            </w:tcBorders>
            <w:shd w:val="clear" w:color="auto" w:fill="auto"/>
          </w:tcPr>
          <w:p w14:paraId="7303CB16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1182" w:type="dxa"/>
            <w:tcBorders>
              <w:top w:val="single" w:sz="12" w:space="0" w:color="auto"/>
            </w:tcBorders>
            <w:shd w:val="clear" w:color="auto" w:fill="auto"/>
          </w:tcPr>
          <w:p w14:paraId="73930BB7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Alcohol use initiation</w:t>
            </w:r>
          </w:p>
        </w:tc>
        <w:tc>
          <w:tcPr>
            <w:tcW w:w="0" w:type="auto"/>
            <w:tcBorders>
              <w:top w:val="single" w:sz="12" w:space="0" w:color="auto"/>
              <w:right w:val="nil"/>
            </w:tcBorders>
            <w:shd w:val="clear" w:color="auto" w:fill="auto"/>
          </w:tcPr>
          <w:p w14:paraId="6B356E14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Lifetime drunkenness</w:t>
            </w:r>
          </w:p>
        </w:tc>
        <w:tc>
          <w:tcPr>
            <w:tcW w:w="0" w:type="auto"/>
            <w:vMerge w:val="restart"/>
            <w:tcBorders>
              <w:top w:val="single" w:sz="12" w:space="0" w:color="auto"/>
              <w:left w:val="nil"/>
            </w:tcBorders>
            <w:vAlign w:val="bottom"/>
          </w:tcPr>
          <w:p w14:paraId="7BCCE62E" w14:textId="77777777" w:rsidR="00AA3406" w:rsidRPr="00DE4610" w:rsidRDefault="00AA3406" w:rsidP="00804983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Inconsistencies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7EA768B8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Alcohol use initiation</w:t>
            </w:r>
          </w:p>
        </w:tc>
        <w:tc>
          <w:tcPr>
            <w:tcW w:w="0" w:type="auto"/>
            <w:tcBorders>
              <w:top w:val="single" w:sz="12" w:space="0" w:color="auto"/>
            </w:tcBorders>
          </w:tcPr>
          <w:p w14:paraId="77695E57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Lifetime drunkenness</w:t>
            </w:r>
          </w:p>
        </w:tc>
      </w:tr>
      <w:tr w:rsidR="00AA3406" w:rsidRPr="00DE4610" w14:paraId="0AA8C1E5" w14:textId="77777777" w:rsidTr="00804983">
        <w:tc>
          <w:tcPr>
            <w:tcW w:w="1809" w:type="dxa"/>
            <w:tcBorders>
              <w:top w:val="nil"/>
              <w:bottom w:val="single" w:sz="4" w:space="0" w:color="auto"/>
            </w:tcBorders>
            <w:shd w:val="clear" w:color="auto" w:fill="auto"/>
          </w:tcPr>
          <w:p w14:paraId="7DD5F86D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>
              <w:rPr>
                <w:rFonts w:ascii="Times New Roman" w:hAnsi="Times New Roman"/>
                <w:sz w:val="20"/>
                <w:szCs w:val="20"/>
              </w:rPr>
              <w:t>Logical imputation</w:t>
            </w:r>
          </w:p>
        </w:tc>
        <w:tc>
          <w:tcPr>
            <w:tcW w:w="1182" w:type="dxa"/>
            <w:tcBorders>
              <w:bottom w:val="single" w:sz="4" w:space="0" w:color="auto"/>
            </w:tcBorders>
            <w:shd w:val="clear" w:color="auto" w:fill="auto"/>
          </w:tcPr>
          <w:p w14:paraId="14A87585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N</w:t>
            </w:r>
          </w:p>
        </w:tc>
        <w:tc>
          <w:tcPr>
            <w:tcW w:w="0" w:type="auto"/>
            <w:tcBorders>
              <w:bottom w:val="single" w:sz="4" w:space="0" w:color="auto"/>
              <w:right w:val="nil"/>
            </w:tcBorders>
            <w:shd w:val="clear" w:color="auto" w:fill="auto"/>
          </w:tcPr>
          <w:p w14:paraId="1DB135FA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N</w:t>
            </w:r>
          </w:p>
        </w:tc>
        <w:tc>
          <w:tcPr>
            <w:tcW w:w="0" w:type="auto"/>
            <w:vMerge/>
            <w:tcBorders>
              <w:left w:val="nil"/>
              <w:bottom w:val="single" w:sz="4" w:space="0" w:color="auto"/>
            </w:tcBorders>
          </w:tcPr>
          <w:p w14:paraId="32707650" w14:textId="77777777" w:rsidR="00AA3406" w:rsidRPr="00DE4610" w:rsidRDefault="00AA3406" w:rsidP="00804983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1F77A146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N</w:t>
            </w:r>
          </w:p>
        </w:tc>
        <w:tc>
          <w:tcPr>
            <w:tcW w:w="0" w:type="auto"/>
            <w:tcBorders>
              <w:bottom w:val="single" w:sz="4" w:space="0" w:color="auto"/>
            </w:tcBorders>
          </w:tcPr>
          <w:p w14:paraId="4B72B579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N</w:t>
            </w:r>
          </w:p>
        </w:tc>
      </w:tr>
      <w:tr w:rsidR="00AA3406" w:rsidRPr="00DE4610" w14:paraId="1C85B23D" w14:textId="77777777" w:rsidTr="00804983">
        <w:tc>
          <w:tcPr>
            <w:tcW w:w="1809" w:type="dxa"/>
            <w:tcBorders>
              <w:bottom w:val="single" w:sz="12" w:space="0" w:color="auto"/>
            </w:tcBorders>
            <w:shd w:val="clear" w:color="auto" w:fill="auto"/>
          </w:tcPr>
          <w:p w14:paraId="072326FE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–/0/1 → 0/0/1</w:t>
            </w:r>
          </w:p>
          <w:p w14:paraId="6A9B859C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–/0/0 → 0/0/0</w:t>
            </w:r>
          </w:p>
          <w:p w14:paraId="6B61995F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0/–/0 → 0/0/0</w:t>
            </w:r>
          </w:p>
          <w:p w14:paraId="1A45BA57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–/1/– → –/1/1</w:t>
            </w:r>
          </w:p>
          <w:p w14:paraId="000A5395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0/1/– → 0/1/1</w:t>
            </w:r>
          </w:p>
          <w:p w14:paraId="2735228B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1/–/– → 1/1/1</w:t>
            </w:r>
          </w:p>
          <w:p w14:paraId="3C7AF6CE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1/–/1 → 1/1/1</w:t>
            </w:r>
          </w:p>
          <w:p w14:paraId="545B08D0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1/1/–  → 1/1/1</w:t>
            </w:r>
          </w:p>
          <w:p w14:paraId="436DF472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–/0/– → 0/0/–</w:t>
            </w:r>
          </w:p>
          <w:p w14:paraId="6C478DEE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–/–/0 → 0/0/0</w:t>
            </w:r>
          </w:p>
        </w:tc>
        <w:tc>
          <w:tcPr>
            <w:tcW w:w="1182" w:type="dxa"/>
            <w:tcBorders>
              <w:bottom w:val="single" w:sz="12" w:space="0" w:color="auto"/>
            </w:tcBorders>
            <w:shd w:val="clear" w:color="auto" w:fill="auto"/>
          </w:tcPr>
          <w:p w14:paraId="101CDF78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3EB5C9BF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  <w:p w14:paraId="5F098558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20</w:t>
            </w:r>
          </w:p>
          <w:p w14:paraId="0B4D5C76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  <w:p w14:paraId="31E0C607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31</w:t>
            </w:r>
          </w:p>
          <w:p w14:paraId="1719C600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21</w:t>
            </w:r>
          </w:p>
          <w:p w14:paraId="52CD9E1A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16</w:t>
            </w:r>
          </w:p>
          <w:p w14:paraId="35373CD0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49</w:t>
            </w:r>
          </w:p>
          <w:p w14:paraId="2324CA96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</w:t>
            </w:r>
          </w:p>
          <w:p w14:paraId="557C99DC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</w:t>
            </w:r>
          </w:p>
        </w:tc>
        <w:tc>
          <w:tcPr>
            <w:tcW w:w="0" w:type="auto"/>
            <w:tcBorders>
              <w:bottom w:val="single" w:sz="12" w:space="0" w:color="auto"/>
              <w:right w:val="nil"/>
            </w:tcBorders>
            <w:shd w:val="clear" w:color="auto" w:fill="auto"/>
          </w:tcPr>
          <w:p w14:paraId="28275DB2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  <w:p w14:paraId="0942482A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  <w:p w14:paraId="4ED72635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37</w:t>
            </w:r>
          </w:p>
          <w:p w14:paraId="2EE1ACE0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  <w:p w14:paraId="22B1DD40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20</w:t>
            </w:r>
          </w:p>
          <w:p w14:paraId="1C81ABDB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7</w:t>
            </w:r>
          </w:p>
          <w:p w14:paraId="35AAAE9A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7</w:t>
            </w:r>
          </w:p>
          <w:p w14:paraId="6FF90CB4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8</w:t>
            </w:r>
          </w:p>
          <w:p w14:paraId="40694F86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3</w:t>
            </w:r>
          </w:p>
          <w:p w14:paraId="231CA485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  <w:tc>
          <w:tcPr>
            <w:tcW w:w="0" w:type="auto"/>
            <w:tcBorders>
              <w:left w:val="nil"/>
              <w:bottom w:val="single" w:sz="12" w:space="0" w:color="auto"/>
            </w:tcBorders>
          </w:tcPr>
          <w:p w14:paraId="1CE037D1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1/0/0 → 0/0/0</w:t>
            </w:r>
          </w:p>
          <w:p w14:paraId="60CA1AED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1/1/0 → 1/1/1</w:t>
            </w:r>
          </w:p>
          <w:p w14:paraId="4477D34F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0/1/0 → 0/1/–</w:t>
            </w:r>
          </w:p>
          <w:p w14:paraId="43F2560A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1/0/1 → 1/–/–</w:t>
            </w:r>
          </w:p>
          <w:p w14:paraId="42DB9D64" w14:textId="77777777" w:rsidR="00AA3406" w:rsidRPr="00DE4610" w:rsidRDefault="00AA3406" w:rsidP="008049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1/0/– → 1/–/–</w:t>
            </w:r>
          </w:p>
          <w:p w14:paraId="7E31E469" w14:textId="77777777" w:rsidR="00AA3406" w:rsidRPr="00DE4610" w:rsidRDefault="00AA3406" w:rsidP="004704E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1/–/0 → 1/–/–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5B147D3D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28</w:t>
            </w:r>
          </w:p>
          <w:p w14:paraId="3C1578FC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20</w:t>
            </w:r>
          </w:p>
          <w:p w14:paraId="1ECF1DA3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37</w:t>
            </w:r>
          </w:p>
          <w:p w14:paraId="0AB0B1A3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30</w:t>
            </w:r>
          </w:p>
          <w:p w14:paraId="379B6F44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12</w:t>
            </w:r>
          </w:p>
          <w:p w14:paraId="61084E41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6</w:t>
            </w:r>
          </w:p>
        </w:tc>
        <w:tc>
          <w:tcPr>
            <w:tcW w:w="0" w:type="auto"/>
            <w:tcBorders>
              <w:bottom w:val="single" w:sz="12" w:space="0" w:color="auto"/>
            </w:tcBorders>
          </w:tcPr>
          <w:p w14:paraId="16AF098E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540E3C50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412CBDF3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8</w:t>
            </w:r>
          </w:p>
          <w:p w14:paraId="6C7FFAE7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2</w:t>
            </w:r>
          </w:p>
          <w:p w14:paraId="04C951C7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0</w:t>
            </w:r>
          </w:p>
          <w:p w14:paraId="3A52FB76" w14:textId="77777777" w:rsidR="00AA3406" w:rsidRPr="00DE4610" w:rsidRDefault="00AA340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  <w:r w:rsidRPr="00DE4610">
              <w:rPr>
                <w:rFonts w:ascii="Times New Roman" w:hAnsi="Times New Roman"/>
                <w:sz w:val="20"/>
                <w:szCs w:val="20"/>
              </w:rPr>
              <w:t>1</w:t>
            </w:r>
          </w:p>
        </w:tc>
      </w:tr>
    </w:tbl>
    <w:p w14:paraId="306161B0" w14:textId="2AD1E41B" w:rsidR="00AA3406" w:rsidRDefault="00AA3406" w:rsidP="00AA3406">
      <w:pPr>
        <w:spacing w:before="120" w:after="120"/>
        <w:jc w:val="both"/>
        <w:rPr>
          <w:rFonts w:ascii="Times New Roman" w:hAnsi="Times New Roman"/>
          <w:sz w:val="16"/>
          <w:lang w:val="et-EE"/>
        </w:rPr>
      </w:pPr>
      <w:r w:rsidRPr="003923BA">
        <w:rPr>
          <w:rFonts w:ascii="Times New Roman" w:hAnsi="Times New Roman"/>
          <w:sz w:val="16"/>
          <w:vertAlign w:val="superscript"/>
          <w:lang w:val="et-EE"/>
        </w:rPr>
        <w:t>a</w:t>
      </w:r>
      <w:r>
        <w:rPr>
          <w:rFonts w:ascii="Times New Roman" w:hAnsi="Times New Roman"/>
          <w:sz w:val="16"/>
          <w:lang w:val="et-EE"/>
        </w:rPr>
        <w:t>0 – no, 1 – yes.</w:t>
      </w:r>
    </w:p>
    <w:p w14:paraId="5128B7A0" w14:textId="77777777" w:rsidR="00AA3406" w:rsidRPr="00AA3406" w:rsidRDefault="00AA3406" w:rsidP="00AA3406">
      <w:pPr>
        <w:spacing w:before="120" w:after="0"/>
        <w:jc w:val="both"/>
        <w:rPr>
          <w:rFonts w:ascii="Times New Roman" w:hAnsi="Times New Roman"/>
          <w:sz w:val="16"/>
          <w:lang w:val="et-EE"/>
        </w:rPr>
      </w:pPr>
    </w:p>
    <w:p w14:paraId="136CF325" w14:textId="77777777" w:rsidR="008736E8" w:rsidRPr="00AA3406" w:rsidRDefault="008736E8" w:rsidP="008736E8">
      <w:pPr>
        <w:spacing w:after="120"/>
        <w:jc w:val="both"/>
        <w:rPr>
          <w:rFonts w:ascii="Times New Roman" w:hAnsi="Times New Roman"/>
          <w:szCs w:val="16"/>
        </w:rPr>
      </w:pPr>
      <w:r>
        <w:rPr>
          <w:rFonts w:ascii="Times New Roman" w:hAnsi="Times New Roman"/>
          <w:b/>
          <w:szCs w:val="16"/>
        </w:rPr>
        <w:t xml:space="preserve">Table S4. </w:t>
      </w:r>
      <w:r>
        <w:rPr>
          <w:rFonts w:ascii="Times New Roman" w:hAnsi="Times New Roman"/>
          <w:szCs w:val="16"/>
        </w:rPr>
        <w:t xml:space="preserve">Inconsistencies between alcohol use </w:t>
      </w:r>
      <w:proofErr w:type="spellStart"/>
      <w:r>
        <w:rPr>
          <w:rFonts w:ascii="Times New Roman" w:hAnsi="Times New Roman"/>
          <w:szCs w:val="16"/>
        </w:rPr>
        <w:t>initiation</w:t>
      </w:r>
      <w:r w:rsidRPr="00AA3406">
        <w:rPr>
          <w:rFonts w:ascii="Times New Roman" w:hAnsi="Times New Roman"/>
          <w:szCs w:val="16"/>
          <w:vertAlign w:val="superscript"/>
        </w:rPr>
        <w:t>a</w:t>
      </w:r>
      <w:proofErr w:type="spellEnd"/>
      <w:r>
        <w:rPr>
          <w:rFonts w:ascii="Times New Roman" w:hAnsi="Times New Roman"/>
          <w:szCs w:val="16"/>
        </w:rPr>
        <w:t xml:space="preserve"> and past year </w:t>
      </w:r>
      <w:proofErr w:type="spellStart"/>
      <w:r>
        <w:rPr>
          <w:rFonts w:ascii="Times New Roman" w:hAnsi="Times New Roman"/>
          <w:szCs w:val="16"/>
        </w:rPr>
        <w:t>use</w:t>
      </w:r>
      <w:r w:rsidRPr="00AA3406">
        <w:rPr>
          <w:rFonts w:ascii="Times New Roman" w:hAnsi="Times New Roman"/>
          <w:szCs w:val="16"/>
          <w:vertAlign w:val="superscript"/>
        </w:rPr>
        <w:t>b</w:t>
      </w:r>
      <w:proofErr w:type="spellEnd"/>
      <w:r>
        <w:rPr>
          <w:rFonts w:ascii="Times New Roman" w:hAnsi="Times New Roman"/>
          <w:szCs w:val="16"/>
        </w:rPr>
        <w:t xml:space="preserve"> and parental alcohol </w:t>
      </w:r>
      <w:proofErr w:type="spellStart"/>
      <w:r>
        <w:rPr>
          <w:rFonts w:ascii="Times New Roman" w:hAnsi="Times New Roman"/>
          <w:szCs w:val="16"/>
        </w:rPr>
        <w:t>supply</w:t>
      </w:r>
      <w:r w:rsidRPr="00AA3406">
        <w:rPr>
          <w:rFonts w:ascii="Times New Roman" w:hAnsi="Times New Roman"/>
          <w:szCs w:val="16"/>
          <w:vertAlign w:val="superscript"/>
        </w:rPr>
        <w:t>c</w:t>
      </w:r>
      <w:proofErr w:type="spellEnd"/>
      <w:r>
        <w:rPr>
          <w:rFonts w:ascii="Times New Roman" w:hAnsi="Times New Roman"/>
          <w:szCs w:val="16"/>
        </w:rPr>
        <w:t xml:space="preserve"> at T1, T2 and T3</w:t>
      </w:r>
    </w:p>
    <w:tbl>
      <w:tblPr>
        <w:tblStyle w:val="TableGrid"/>
        <w:tblW w:w="5000" w:type="pct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802"/>
        <w:gridCol w:w="1701"/>
        <w:gridCol w:w="2835"/>
        <w:gridCol w:w="1904"/>
      </w:tblGrid>
      <w:tr w:rsidR="008736E8" w:rsidRPr="008B32DC" w14:paraId="0B28BE65" w14:textId="77777777" w:rsidTr="00EA38E2">
        <w:tc>
          <w:tcPr>
            <w:tcW w:w="1516" w:type="pct"/>
            <w:tcBorders>
              <w:top w:val="single" w:sz="12" w:space="0" w:color="auto"/>
              <w:bottom w:val="single" w:sz="4" w:space="0" w:color="auto"/>
            </w:tcBorders>
          </w:tcPr>
          <w:p w14:paraId="55B87E93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</w:p>
        </w:tc>
        <w:tc>
          <w:tcPr>
            <w:tcW w:w="920" w:type="pct"/>
            <w:tcBorders>
              <w:top w:val="single" w:sz="12" w:space="0" w:color="auto"/>
              <w:bottom w:val="single" w:sz="4" w:space="0" w:color="auto"/>
            </w:tcBorders>
          </w:tcPr>
          <w:p w14:paraId="21DCA6B8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32DC">
              <w:rPr>
                <w:rFonts w:ascii="Times New Roman" w:hAnsi="Times New Roman" w:cs="Times New Roman"/>
                <w:sz w:val="20"/>
                <w:szCs w:val="20"/>
              </w:rPr>
              <w:t>Past year use</w:t>
            </w:r>
          </w:p>
        </w:tc>
        <w:tc>
          <w:tcPr>
            <w:tcW w:w="1534" w:type="pct"/>
            <w:tcBorders>
              <w:top w:val="single" w:sz="12" w:space="0" w:color="auto"/>
              <w:bottom w:val="single" w:sz="4" w:space="0" w:color="auto"/>
            </w:tcBorders>
          </w:tcPr>
          <w:p w14:paraId="28F4A81A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Past year use and parental alcohol supply</w:t>
            </w:r>
          </w:p>
        </w:tc>
        <w:tc>
          <w:tcPr>
            <w:tcW w:w="1030" w:type="pct"/>
            <w:tcBorders>
              <w:top w:val="single" w:sz="12" w:space="0" w:color="auto"/>
              <w:bottom w:val="single" w:sz="4" w:space="0" w:color="auto"/>
            </w:tcBorders>
          </w:tcPr>
          <w:p w14:paraId="4CE1BD52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 w:rsidRPr="008B32DC">
              <w:rPr>
                <w:rFonts w:ascii="Times New Roman" w:hAnsi="Times New Roman" w:cs="Times New Roman"/>
                <w:sz w:val="20"/>
                <w:szCs w:val="20"/>
              </w:rPr>
              <w:t>Parental alcohol supply</w:t>
            </w:r>
          </w:p>
        </w:tc>
      </w:tr>
      <w:tr w:rsidR="008736E8" w:rsidRPr="008B32DC" w14:paraId="62EFF9D4" w14:textId="77777777" w:rsidTr="00EA38E2">
        <w:tc>
          <w:tcPr>
            <w:tcW w:w="1516" w:type="pct"/>
            <w:tcBorders>
              <w:top w:val="single" w:sz="4" w:space="0" w:color="auto"/>
            </w:tcBorders>
          </w:tcPr>
          <w:p w14:paraId="351CE6BC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T1</w:t>
            </w:r>
          </w:p>
        </w:tc>
        <w:tc>
          <w:tcPr>
            <w:tcW w:w="920" w:type="pct"/>
            <w:tcBorders>
              <w:top w:val="single" w:sz="4" w:space="0" w:color="auto"/>
            </w:tcBorders>
          </w:tcPr>
          <w:p w14:paraId="30CC7D0F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41</w:t>
            </w:r>
          </w:p>
        </w:tc>
        <w:tc>
          <w:tcPr>
            <w:tcW w:w="1534" w:type="pct"/>
            <w:tcBorders>
              <w:top w:val="single" w:sz="4" w:space="0" w:color="auto"/>
            </w:tcBorders>
          </w:tcPr>
          <w:p w14:paraId="2FE67C38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29</w:t>
            </w:r>
          </w:p>
        </w:tc>
        <w:tc>
          <w:tcPr>
            <w:tcW w:w="1030" w:type="pct"/>
            <w:tcBorders>
              <w:top w:val="single" w:sz="4" w:space="0" w:color="auto"/>
            </w:tcBorders>
          </w:tcPr>
          <w:p w14:paraId="38384D08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68</w:t>
            </w:r>
          </w:p>
        </w:tc>
      </w:tr>
      <w:tr w:rsidR="008736E8" w:rsidRPr="008B32DC" w14:paraId="2917FCB5" w14:textId="77777777" w:rsidTr="00EA38E2">
        <w:tc>
          <w:tcPr>
            <w:tcW w:w="1516" w:type="pct"/>
          </w:tcPr>
          <w:p w14:paraId="2B50369F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T2</w:t>
            </w:r>
          </w:p>
        </w:tc>
        <w:tc>
          <w:tcPr>
            <w:tcW w:w="920" w:type="pct"/>
          </w:tcPr>
          <w:p w14:paraId="3F4C4E39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8</w:t>
            </w:r>
          </w:p>
        </w:tc>
        <w:tc>
          <w:tcPr>
            <w:tcW w:w="1534" w:type="pct"/>
          </w:tcPr>
          <w:p w14:paraId="6D61C017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5</w:t>
            </w:r>
          </w:p>
        </w:tc>
        <w:tc>
          <w:tcPr>
            <w:tcW w:w="1030" w:type="pct"/>
          </w:tcPr>
          <w:p w14:paraId="5A1314F6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9</w:t>
            </w:r>
          </w:p>
        </w:tc>
      </w:tr>
      <w:tr w:rsidR="008736E8" w:rsidRPr="008B32DC" w14:paraId="600DAB33" w14:textId="77777777" w:rsidTr="00EA38E2">
        <w:tc>
          <w:tcPr>
            <w:tcW w:w="1516" w:type="pct"/>
            <w:tcBorders>
              <w:bottom w:val="single" w:sz="12" w:space="0" w:color="auto"/>
            </w:tcBorders>
          </w:tcPr>
          <w:p w14:paraId="18466F58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/>
                <w:bCs/>
                <w:color w:val="000000"/>
                <w:sz w:val="20"/>
                <w:szCs w:val="20"/>
                <w:lang w:val="et-EE"/>
              </w:rPr>
              <w:t>T3</w:t>
            </w:r>
          </w:p>
        </w:tc>
        <w:tc>
          <w:tcPr>
            <w:tcW w:w="920" w:type="pct"/>
            <w:tcBorders>
              <w:bottom w:val="single" w:sz="12" w:space="0" w:color="auto"/>
            </w:tcBorders>
          </w:tcPr>
          <w:p w14:paraId="612A304C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534" w:type="pct"/>
            <w:tcBorders>
              <w:bottom w:val="single" w:sz="12" w:space="0" w:color="auto"/>
            </w:tcBorders>
          </w:tcPr>
          <w:p w14:paraId="2A8BCFB1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4</w:t>
            </w:r>
          </w:p>
        </w:tc>
        <w:tc>
          <w:tcPr>
            <w:tcW w:w="1030" w:type="pct"/>
            <w:tcBorders>
              <w:bottom w:val="single" w:sz="12" w:space="0" w:color="auto"/>
            </w:tcBorders>
          </w:tcPr>
          <w:p w14:paraId="50AB8B59" w14:textId="77777777" w:rsidR="008736E8" w:rsidRPr="008B32DC" w:rsidRDefault="008736E8" w:rsidP="00EA38E2">
            <w:pPr>
              <w:rPr>
                <w:rFonts w:ascii="Times New Roman" w:hAnsi="Times New Roman" w:cs="Times New Roman"/>
                <w:sz w:val="20"/>
                <w:szCs w:val="20"/>
              </w:rPr>
            </w:pPr>
            <w:r>
              <w:rPr>
                <w:rFonts w:ascii="Times New Roman" w:hAnsi="Times New Roman" w:cs="Times New Roman"/>
                <w:sz w:val="20"/>
                <w:szCs w:val="20"/>
              </w:rPr>
              <w:t>6</w:t>
            </w:r>
          </w:p>
        </w:tc>
      </w:tr>
    </w:tbl>
    <w:p w14:paraId="076DA384" w14:textId="77777777" w:rsidR="008736E8" w:rsidRPr="00AA3406" w:rsidRDefault="008736E8" w:rsidP="008736E8">
      <w:pPr>
        <w:spacing w:after="120"/>
        <w:jc w:val="both"/>
        <w:rPr>
          <w:rFonts w:ascii="Times New Roman" w:hAnsi="Times New Roman"/>
          <w:sz w:val="16"/>
          <w:szCs w:val="16"/>
          <w:lang w:val="et-EE"/>
        </w:rPr>
      </w:pPr>
      <w:r w:rsidRPr="00AA3406">
        <w:rPr>
          <w:rFonts w:ascii="Times New Roman" w:hAnsi="Times New Roman"/>
          <w:sz w:val="16"/>
          <w:szCs w:val="16"/>
          <w:vertAlign w:val="superscript"/>
          <w:lang w:val="et-EE"/>
        </w:rPr>
        <w:t>a</w:t>
      </w:r>
      <w:r w:rsidRPr="00AA3406">
        <w:rPr>
          <w:rFonts w:ascii="Times New Roman" w:hAnsi="Times New Roman"/>
          <w:sz w:val="16"/>
          <w:szCs w:val="16"/>
          <w:lang w:val="et-EE"/>
        </w:rPr>
        <w:t>Adolescents reported no alcohol use initiation.</w:t>
      </w:r>
      <w:r>
        <w:rPr>
          <w:rFonts w:ascii="Times New Roman" w:hAnsi="Times New Roman"/>
          <w:sz w:val="16"/>
          <w:szCs w:val="16"/>
          <w:lang w:val="et-EE"/>
        </w:rPr>
        <w:t xml:space="preserve"> </w:t>
      </w:r>
      <w:r w:rsidRPr="00AA3406">
        <w:rPr>
          <w:rFonts w:ascii="Times New Roman" w:hAnsi="Times New Roman"/>
          <w:sz w:val="16"/>
          <w:szCs w:val="16"/>
          <w:vertAlign w:val="superscript"/>
          <w:lang w:val="et-EE"/>
        </w:rPr>
        <w:t>b</w:t>
      </w:r>
      <w:r>
        <w:rPr>
          <w:rFonts w:ascii="Times New Roman" w:hAnsi="Times New Roman"/>
          <w:sz w:val="16"/>
          <w:szCs w:val="16"/>
          <w:lang w:val="et-EE"/>
        </w:rPr>
        <w:t xml:space="preserve">Adolescents reported alcohol use in the past year. </w:t>
      </w:r>
      <w:r w:rsidRPr="00AA3406">
        <w:rPr>
          <w:rFonts w:ascii="Times New Roman" w:hAnsi="Times New Roman"/>
          <w:sz w:val="16"/>
          <w:szCs w:val="16"/>
          <w:vertAlign w:val="superscript"/>
          <w:lang w:val="et-EE"/>
        </w:rPr>
        <w:t>c</w:t>
      </w:r>
      <w:r>
        <w:rPr>
          <w:rFonts w:ascii="Times New Roman" w:hAnsi="Times New Roman"/>
          <w:sz w:val="16"/>
          <w:szCs w:val="16"/>
          <w:lang w:val="et-EE"/>
        </w:rPr>
        <w:t>Adolescents reported alcohol supply by parents.</w:t>
      </w:r>
    </w:p>
    <w:p w14:paraId="4015B405" w14:textId="62EEBF22" w:rsidR="00DF2C85" w:rsidRPr="00DD31D1" w:rsidRDefault="00DF2C85" w:rsidP="00DF2C85">
      <w:pPr>
        <w:spacing w:after="120" w:line="240" w:lineRule="auto"/>
        <w:rPr>
          <w:rFonts w:ascii="Times New Roman" w:hAnsi="Times New Roman"/>
          <w:lang w:val="et-EE"/>
        </w:rPr>
      </w:pPr>
      <w:bookmarkStart w:id="0" w:name="_GoBack"/>
      <w:bookmarkEnd w:id="0"/>
      <w:r w:rsidRPr="00DD31D1">
        <w:rPr>
          <w:rFonts w:ascii="Times New Roman" w:hAnsi="Times New Roman"/>
          <w:b/>
          <w:lang w:val="et-EE"/>
        </w:rPr>
        <w:lastRenderedPageBreak/>
        <w:t xml:space="preserve">Table </w:t>
      </w:r>
      <w:r>
        <w:rPr>
          <w:rFonts w:ascii="Times New Roman" w:hAnsi="Times New Roman"/>
          <w:b/>
          <w:lang w:val="et-EE"/>
        </w:rPr>
        <w:t>S</w:t>
      </w:r>
      <w:r w:rsidR="00631D3E">
        <w:rPr>
          <w:rFonts w:ascii="Times New Roman" w:hAnsi="Times New Roman"/>
          <w:b/>
          <w:lang w:val="et-EE"/>
        </w:rPr>
        <w:t>5</w:t>
      </w:r>
      <w:r w:rsidRPr="00DD31D1">
        <w:rPr>
          <w:rFonts w:ascii="Times New Roman" w:hAnsi="Times New Roman"/>
          <w:b/>
          <w:lang w:val="et-EE"/>
        </w:rPr>
        <w:t xml:space="preserve">. </w:t>
      </w:r>
      <w:r w:rsidRPr="00DD31D1">
        <w:rPr>
          <w:rFonts w:ascii="Times New Roman" w:hAnsi="Times New Roman"/>
          <w:lang w:val="et-EE"/>
        </w:rPr>
        <w:t xml:space="preserve">Missing values </w:t>
      </w:r>
      <w:r w:rsidRPr="00DD31D1">
        <w:rPr>
          <w:rFonts w:ascii="Times New Roman" w:hAnsi="Times New Roman"/>
        </w:rPr>
        <w:t>among primary, secondary and intermedia</w:t>
      </w:r>
      <w:r w:rsidR="00513850">
        <w:rPr>
          <w:rFonts w:ascii="Times New Roman" w:hAnsi="Times New Roman"/>
        </w:rPr>
        <w:t>te</w:t>
      </w:r>
      <w:r w:rsidRPr="00DD31D1">
        <w:rPr>
          <w:rFonts w:ascii="Times New Roman" w:hAnsi="Times New Roman"/>
        </w:rPr>
        <w:t xml:space="preserve"> outcomes and background characteristics </w:t>
      </w:r>
      <w:r>
        <w:rPr>
          <w:rFonts w:ascii="Times New Roman" w:hAnsi="Times New Roman"/>
        </w:rPr>
        <w:t>at</w:t>
      </w:r>
      <w:r w:rsidRPr="00DD31D1">
        <w:rPr>
          <w:rFonts w:ascii="Times New Roman" w:hAnsi="Times New Roman"/>
        </w:rPr>
        <w:t xml:space="preserve"> </w:t>
      </w:r>
      <w:r w:rsidR="00E71166">
        <w:rPr>
          <w:rFonts w:ascii="Times New Roman" w:hAnsi="Times New Roman"/>
        </w:rPr>
        <w:t>T1, T2 and T3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928"/>
        <w:gridCol w:w="1556"/>
        <w:gridCol w:w="1379"/>
        <w:gridCol w:w="1379"/>
      </w:tblGrid>
      <w:tr w:rsidR="00DF2C85" w:rsidRPr="00DD31D1" w14:paraId="5DBF144B" w14:textId="77777777" w:rsidTr="00D01B83">
        <w:tc>
          <w:tcPr>
            <w:tcW w:w="2666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  <w:vAlign w:val="center"/>
          </w:tcPr>
          <w:p w14:paraId="1BA7EBAD" w14:textId="77777777" w:rsidR="00DF2C85" w:rsidRPr="00DD31D1" w:rsidRDefault="00DF2C85" w:rsidP="00E4692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</w:rPr>
            </w:pPr>
          </w:p>
        </w:tc>
        <w:tc>
          <w:tcPr>
            <w:tcW w:w="842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140906B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Intervention (n=480)</w:t>
            </w:r>
          </w:p>
        </w:tc>
        <w:tc>
          <w:tcPr>
            <w:tcW w:w="746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3954780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Control (n=505)</w:t>
            </w:r>
          </w:p>
        </w:tc>
        <w:tc>
          <w:tcPr>
            <w:tcW w:w="746" w:type="pct"/>
            <w:tcBorders>
              <w:top w:val="single" w:sz="12" w:space="0" w:color="auto"/>
              <w:left w:val="nil"/>
              <w:bottom w:val="single" w:sz="4" w:space="0" w:color="auto"/>
              <w:right w:val="nil"/>
            </w:tcBorders>
          </w:tcPr>
          <w:p w14:paraId="788D3F3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P-value</w:t>
            </w:r>
          </w:p>
        </w:tc>
      </w:tr>
      <w:tr w:rsidR="00DF2C85" w:rsidRPr="00DD31D1" w14:paraId="628A14FA" w14:textId="77777777" w:rsidTr="00D01B83">
        <w:tc>
          <w:tcPr>
            <w:tcW w:w="2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067A7012" w14:textId="77777777" w:rsidR="00DF2C85" w:rsidRPr="00DD31D1" w:rsidRDefault="00DF2C85" w:rsidP="00E4692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</w:rPr>
            </w:pPr>
            <w:r>
              <w:rPr>
                <w:rFonts w:ascii="Times New Roman" w:hAnsi="Times New Roman"/>
                <w:b/>
                <w:sz w:val="20"/>
                <w:szCs w:val="20"/>
              </w:rPr>
              <w:t>Students</w:t>
            </w:r>
          </w:p>
        </w:tc>
        <w:tc>
          <w:tcPr>
            <w:tcW w:w="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222A087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1932088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</w:tcPr>
          <w:p w14:paraId="4453EBCE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DF2C85" w:rsidRPr="00DD31D1" w14:paraId="31BB025F" w14:textId="77777777" w:rsidTr="00D01B83">
        <w:tc>
          <w:tcPr>
            <w:tcW w:w="266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6539E2C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sz w:val="20"/>
                <w:szCs w:val="20"/>
                <w:highlight w:val="yellow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Age, n (%)</w:t>
            </w:r>
          </w:p>
          <w:p w14:paraId="30E7F8A5" w14:textId="59F1FA76" w:rsidR="00DF2C85" w:rsidRPr="00DD31D1" w:rsidRDefault="00E71166" w:rsidP="00E4692E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4E3A92AE" w14:textId="47B106EB" w:rsidR="00DF2C85" w:rsidRPr="00DD31D1" w:rsidRDefault="00E71166" w:rsidP="00E4692E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3819F4A7" w14:textId="12D8F3AA" w:rsidR="00DF2C85" w:rsidRPr="00DD31D1" w:rsidRDefault="00E71166" w:rsidP="00E4692E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56CB8388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Family income, n (%)</w:t>
            </w:r>
          </w:p>
          <w:p w14:paraId="15E48C89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7BF02315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467EC920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09E0DB0A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Nuclear family, n (%)</w:t>
            </w:r>
          </w:p>
          <w:p w14:paraId="7A0D67DD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6F568E6E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09BA6213" w14:textId="17B4F5C0" w:rsidR="00DF2C85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  <w:tc>
          <w:tcPr>
            <w:tcW w:w="84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4E511EC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1917D5F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1 (0.2)</w:t>
            </w:r>
          </w:p>
          <w:p w14:paraId="4278851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51 (10.6)</w:t>
            </w:r>
          </w:p>
          <w:p w14:paraId="24961F0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109 (22.7)</w:t>
            </w:r>
          </w:p>
          <w:p w14:paraId="2E30B29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1D41534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6 (1.3)</w:t>
            </w:r>
          </w:p>
          <w:p w14:paraId="6E23C81E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58 (12.1)</w:t>
            </w:r>
          </w:p>
          <w:p w14:paraId="6DC10921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113 (23.5)</w:t>
            </w:r>
          </w:p>
          <w:p w14:paraId="218815E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7CBDDDF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7 (1.5)</w:t>
            </w:r>
          </w:p>
          <w:p w14:paraId="1AF947C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52 (10.8)</w:t>
            </w:r>
          </w:p>
          <w:p w14:paraId="6842E791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90 (17.8)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14:paraId="69BA9CC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371EAA0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2 (0.4)</w:t>
            </w:r>
          </w:p>
          <w:p w14:paraId="2E6EDAC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50 (9.9)</w:t>
            </w:r>
          </w:p>
          <w:p w14:paraId="6DCB587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lang w:val="et-EE"/>
              </w:rPr>
              <w:t>91 (18.0)</w:t>
            </w:r>
          </w:p>
          <w:p w14:paraId="2D0D76BE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789122C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 (1.0)</w:t>
            </w:r>
          </w:p>
          <w:p w14:paraId="72EFF84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53 (10.5)</w:t>
            </w:r>
          </w:p>
          <w:p w14:paraId="7B145018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93 (18.4)</w:t>
            </w:r>
          </w:p>
          <w:p w14:paraId="5551B19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3A17A87B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 (0.4)</w:t>
            </w:r>
          </w:p>
          <w:p w14:paraId="38A7455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52 (10.5)</w:t>
            </w:r>
          </w:p>
          <w:p w14:paraId="041CA9A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109 (22.7)</w:t>
            </w:r>
          </w:p>
        </w:tc>
        <w:tc>
          <w:tcPr>
            <w:tcW w:w="746" w:type="pct"/>
            <w:tcBorders>
              <w:top w:val="nil"/>
              <w:left w:val="nil"/>
              <w:bottom w:val="nil"/>
              <w:right w:val="nil"/>
            </w:tcBorders>
          </w:tcPr>
          <w:p w14:paraId="5AA41260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6361D00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0.52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3A759C1E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0.71</w:t>
            </w:r>
          </w:p>
          <w:p w14:paraId="4CF2F800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  <w:p w14:paraId="2020EE52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2A637CD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0.47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45B9B8D2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0.43</w:t>
            </w:r>
          </w:p>
          <w:p w14:paraId="00F43346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0.05</w:t>
            </w:r>
          </w:p>
          <w:p w14:paraId="335FB5E2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79D1747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0.08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736D1A7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  <w:p w14:paraId="3B9DD9D8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</w:tr>
      <w:tr w:rsidR="00DF2C85" w:rsidRPr="00DD31D1" w14:paraId="23760105" w14:textId="77777777" w:rsidTr="00D01B83">
        <w:tc>
          <w:tcPr>
            <w:tcW w:w="266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E56B440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Alcohol use initiation, n (%)</w:t>
            </w:r>
          </w:p>
          <w:p w14:paraId="14448A30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24761933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61B1711F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03F38CB2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Alcohol use in the past 12 months, n (%)</w:t>
            </w:r>
          </w:p>
          <w:p w14:paraId="6F4DA9EB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117C9FA6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75055FC5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36062F33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Alcohol supply by parents, n (%)</w:t>
            </w:r>
          </w:p>
          <w:p w14:paraId="6A37F8CF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0050FAF0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3DB78595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2F362FBF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Lifetime drunkenness, n (%)</w:t>
            </w:r>
          </w:p>
          <w:p w14:paraId="448C680B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598037B9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26E6AA39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5DDA3D57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Perception of parents’attitudes, n (%)</w:t>
            </w:r>
          </w:p>
          <w:p w14:paraId="4618772F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33A12E27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6D1B38DA" w14:textId="0DBEF4D4" w:rsidR="00DF2C85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  <w:tc>
          <w:tcPr>
            <w:tcW w:w="842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4861069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4D47CC51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 (0.4)</w:t>
            </w:r>
          </w:p>
          <w:p w14:paraId="56760F0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41 (8.5)</w:t>
            </w:r>
          </w:p>
          <w:p w14:paraId="0A2A4919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94 (19.6)</w:t>
            </w:r>
          </w:p>
          <w:p w14:paraId="1342EC3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96DEE2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 (1.0)</w:t>
            </w:r>
          </w:p>
          <w:p w14:paraId="595609A9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58 (12.1)</w:t>
            </w:r>
          </w:p>
          <w:p w14:paraId="54BD7AC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138 (28.8)</w:t>
            </w:r>
          </w:p>
          <w:p w14:paraId="041BEABB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3E08B18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 (0.4)</w:t>
            </w:r>
          </w:p>
          <w:p w14:paraId="6E8F0DE3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24 (5.0)</w:t>
            </w:r>
          </w:p>
          <w:p w14:paraId="01149DC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60 (12.5)</w:t>
            </w:r>
          </w:p>
          <w:p w14:paraId="0EF491F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5790619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0 (0.0)</w:t>
            </w:r>
          </w:p>
          <w:p w14:paraId="58FC86F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41 (8.5)</w:t>
            </w:r>
          </w:p>
          <w:p w14:paraId="6AD21D7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125 (26.0)</w:t>
            </w:r>
          </w:p>
          <w:p w14:paraId="19C28FB1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580F4B3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24 (5.0)</w:t>
            </w:r>
          </w:p>
          <w:p w14:paraId="5DC4AB7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61 (12.7)</w:t>
            </w:r>
          </w:p>
          <w:p w14:paraId="5CF28FB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115 (24.0)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  <w:shd w:val="clear" w:color="auto" w:fill="auto"/>
          </w:tcPr>
          <w:p w14:paraId="6080C5C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47317DF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 (0.2)</w:t>
            </w:r>
          </w:p>
          <w:p w14:paraId="50BAA94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46 (9.1)</w:t>
            </w:r>
          </w:p>
          <w:p w14:paraId="23FBD66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79 (15.6)</w:t>
            </w:r>
          </w:p>
          <w:p w14:paraId="0F5C8183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6AE1477E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 (0.2)</w:t>
            </w:r>
          </w:p>
          <w:p w14:paraId="5F80A2D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65 (12.9)</w:t>
            </w:r>
          </w:p>
          <w:p w14:paraId="64F4B5F3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114 (22.6)</w:t>
            </w:r>
          </w:p>
          <w:p w14:paraId="1AF517E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47A3A11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 (0.2)</w:t>
            </w:r>
          </w:p>
          <w:p w14:paraId="6B6889F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21 (4.2)</w:t>
            </w:r>
          </w:p>
          <w:p w14:paraId="2482681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45 (8.9)</w:t>
            </w:r>
          </w:p>
          <w:p w14:paraId="39DFB7E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569E332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 (0.2)</w:t>
            </w:r>
          </w:p>
          <w:p w14:paraId="0E1DB8D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41 (8.1)</w:t>
            </w:r>
          </w:p>
          <w:p w14:paraId="2548B6C5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107 (21.2)</w:t>
            </w:r>
          </w:p>
          <w:p w14:paraId="719872E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07D629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19 (3.8)</w:t>
            </w:r>
          </w:p>
          <w:p w14:paraId="653AE2F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755 (10.9)</w:t>
            </w:r>
          </w:p>
          <w:p w14:paraId="1F22D1F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92 (18.2)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4" w:space="0" w:color="auto"/>
              <w:right w:val="nil"/>
            </w:tcBorders>
          </w:tcPr>
          <w:p w14:paraId="15DEA03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18B4440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0.48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56A1A9C9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0.75</w:t>
            </w:r>
          </w:p>
          <w:p w14:paraId="12FB728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  <w:p w14:paraId="5365EEE6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88AD46F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510468DC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0.71</w:t>
            </w:r>
          </w:p>
          <w:p w14:paraId="3137A527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0.03</w:t>
            </w:r>
          </w:p>
          <w:p w14:paraId="3EC78BD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84D1D5D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0.48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116C333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0.53</w:t>
            </w:r>
          </w:p>
          <w:p w14:paraId="7EF62BF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  <w:p w14:paraId="45023C50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1D093EC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0.51</w:t>
            </w:r>
            <w:r w:rsidRPr="009A27B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  <w:p w14:paraId="39C76375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0.81</w:t>
            </w:r>
          </w:p>
          <w:p w14:paraId="313F451E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  <w:p w14:paraId="634B508F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5B5E74C9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0.34</w:t>
            </w:r>
          </w:p>
          <w:p w14:paraId="51B3200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0.38</w:t>
            </w:r>
          </w:p>
          <w:p w14:paraId="5FDFB029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0.03</w:t>
            </w:r>
          </w:p>
        </w:tc>
      </w:tr>
      <w:tr w:rsidR="00DF2C85" w:rsidRPr="00DD31D1" w14:paraId="4FD50A69" w14:textId="77777777" w:rsidTr="00D01B83">
        <w:tc>
          <w:tcPr>
            <w:tcW w:w="266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0111D46B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Parents</w:t>
            </w:r>
          </w:p>
        </w:tc>
        <w:tc>
          <w:tcPr>
            <w:tcW w:w="842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240EB7C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  <w:shd w:val="clear" w:color="auto" w:fill="auto"/>
          </w:tcPr>
          <w:p w14:paraId="63AE36B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746" w:type="pct"/>
            <w:tcBorders>
              <w:top w:val="single" w:sz="4" w:space="0" w:color="auto"/>
              <w:left w:val="nil"/>
              <w:bottom w:val="nil"/>
              <w:right w:val="nil"/>
            </w:tcBorders>
          </w:tcPr>
          <w:p w14:paraId="2D772BB8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DF2C85" w:rsidRPr="00DD31D1" w14:paraId="5EC1B97B" w14:textId="77777777" w:rsidTr="00D01B83">
        <w:tc>
          <w:tcPr>
            <w:tcW w:w="266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3AFD2C72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Gender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, n (%)</w:t>
            </w:r>
          </w:p>
          <w:p w14:paraId="71C331B1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68565AD8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53E800EF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4B53D8C2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Education, n (%)</w:t>
            </w:r>
          </w:p>
          <w:p w14:paraId="0678C352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61E9C2E1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5FE62460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0E830BC9" w14:textId="77777777" w:rsidR="00DF2C85" w:rsidRPr="00DD31D1" w:rsidRDefault="00DF2C85" w:rsidP="00E4692E">
            <w:pPr>
              <w:spacing w:after="0" w:line="240" w:lineRule="auto"/>
              <w:ind w:left="720" w:hanging="720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Family income, n (%)</w:t>
            </w:r>
          </w:p>
          <w:p w14:paraId="1B0E73A2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1476D1E4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2D5EC89C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  <w:p w14:paraId="57E77533" w14:textId="77777777" w:rsidR="00DF2C85" w:rsidRPr="00DD31D1" w:rsidRDefault="00DF2C85" w:rsidP="00E4692E">
            <w:pPr>
              <w:spacing w:after="0" w:line="240" w:lineRule="auto"/>
              <w:ind w:left="284" w:hanging="284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Parents’ attitudes towards </w:t>
            </w:r>
            <w:r>
              <w:rPr>
                <w:rFonts w:ascii="Times New Roman" w:hAnsi="Times New Roman"/>
                <w:sz w:val="20"/>
                <w:szCs w:val="20"/>
                <w:lang w:val="et-EE"/>
              </w:rPr>
              <w:t>adolescents’</w:t>
            </w: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alcohol use, n (%)</w:t>
            </w:r>
          </w:p>
          <w:p w14:paraId="24A5DF0E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T1</w:t>
            </w:r>
          </w:p>
          <w:p w14:paraId="0A6ADCD4" w14:textId="77777777" w:rsidR="00E71166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  <w:p w14:paraId="5DCEE92B" w14:textId="4A0E0B95" w:rsidR="00DF2C85" w:rsidRPr="00DD31D1" w:rsidRDefault="00E71166" w:rsidP="00E71166">
            <w:pPr>
              <w:spacing w:after="0" w:line="240" w:lineRule="auto"/>
              <w:ind w:left="720" w:hanging="578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  <w:tc>
          <w:tcPr>
            <w:tcW w:w="842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65D3F70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  <w:p w14:paraId="0FB9A529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100 (20.8)</w:t>
            </w:r>
          </w:p>
          <w:p w14:paraId="6001DDE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232 (48.3)</w:t>
            </w:r>
          </w:p>
          <w:p w14:paraId="42AAAFC0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282 (58.8)</w:t>
            </w:r>
          </w:p>
          <w:p w14:paraId="2925218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  <w:p w14:paraId="10833A0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101 (21.0)</w:t>
            </w:r>
          </w:p>
          <w:p w14:paraId="1555715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232 (48.3)</w:t>
            </w:r>
          </w:p>
          <w:p w14:paraId="09EAC25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282 (58.8)</w:t>
            </w:r>
          </w:p>
          <w:p w14:paraId="0E2D8CD9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481182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101 (21.0)</w:t>
            </w:r>
          </w:p>
          <w:p w14:paraId="678785C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229 (47.7)</w:t>
            </w:r>
          </w:p>
          <w:p w14:paraId="5523EA53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279 (58.1)</w:t>
            </w:r>
          </w:p>
          <w:p w14:paraId="3980316F" w14:textId="77777777" w:rsidR="007316B6" w:rsidRPr="00DD31D1" w:rsidRDefault="007316B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284C9404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128 (26.7)</w:t>
            </w:r>
          </w:p>
          <w:p w14:paraId="1CD71A5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243 (50.6)</w:t>
            </w:r>
          </w:p>
          <w:p w14:paraId="031B7BD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292 (60.8)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12" w:space="0" w:color="auto"/>
              <w:right w:val="nil"/>
            </w:tcBorders>
            <w:shd w:val="clear" w:color="auto" w:fill="auto"/>
          </w:tcPr>
          <w:p w14:paraId="506AABF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2753F9C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104 (20.6)</w:t>
            </w:r>
          </w:p>
          <w:p w14:paraId="5BA2FA7F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211 (41.8)</w:t>
            </w:r>
          </w:p>
          <w:p w14:paraId="1670CFD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241 (47.7)</w:t>
            </w:r>
          </w:p>
          <w:p w14:paraId="00E29F63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11094D7E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104 (20.6)</w:t>
            </w:r>
          </w:p>
          <w:p w14:paraId="2CEE9AEA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137 (27.1)</w:t>
            </w:r>
          </w:p>
          <w:p w14:paraId="58B9D491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242 (47.9)</w:t>
            </w:r>
          </w:p>
          <w:p w14:paraId="6C1CA0CB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2151734D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100 (19.8)</w:t>
            </w:r>
          </w:p>
          <w:p w14:paraId="4CC105A6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212 (42.0)</w:t>
            </w:r>
          </w:p>
          <w:p w14:paraId="24027F62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239 (47.3)</w:t>
            </w:r>
          </w:p>
          <w:p w14:paraId="7AC8E950" w14:textId="77777777" w:rsidR="007316B6" w:rsidRPr="00DD31D1" w:rsidRDefault="007316B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64FA2D17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127 (25.2)</w:t>
            </w:r>
          </w:p>
          <w:p w14:paraId="6CA0AB7C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232 (45.9)</w:t>
            </w:r>
          </w:p>
          <w:p w14:paraId="6ADFB5F8" w14:textId="77777777" w:rsidR="00DF2C85" w:rsidRPr="00DD31D1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D31D1">
              <w:rPr>
                <w:rFonts w:ascii="Times New Roman" w:hAnsi="Times New Roman"/>
                <w:sz w:val="20"/>
                <w:szCs w:val="20"/>
                <w:lang w:val="et-EE"/>
              </w:rPr>
              <w:t>257 (50.9)</w:t>
            </w:r>
          </w:p>
        </w:tc>
        <w:tc>
          <w:tcPr>
            <w:tcW w:w="746" w:type="pct"/>
            <w:tcBorders>
              <w:top w:val="nil"/>
              <w:left w:val="nil"/>
              <w:bottom w:val="single" w:sz="12" w:space="0" w:color="auto"/>
              <w:right w:val="nil"/>
            </w:tcBorders>
          </w:tcPr>
          <w:p w14:paraId="2354EA19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0BA5966E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0.93</w:t>
            </w:r>
          </w:p>
          <w:p w14:paraId="6A88A92A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0.04</w:t>
            </w:r>
          </w:p>
          <w:p w14:paraId="17CE9ABC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  <w:p w14:paraId="6C12D60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29AA433B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  <w:p w14:paraId="03E2032E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0.04</w:t>
            </w:r>
          </w:p>
          <w:p w14:paraId="10A0BFE6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  <w:p w14:paraId="01EE9946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397AC72E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0.63</w:t>
            </w:r>
          </w:p>
          <w:p w14:paraId="363804C2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  <w:p w14:paraId="1E1B572D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  <w:p w14:paraId="3BB671FF" w14:textId="77777777" w:rsidR="007316B6" w:rsidRDefault="007316B6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  <w:p w14:paraId="134F82D0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0.59</w:t>
            </w:r>
          </w:p>
          <w:p w14:paraId="6C5A2C71" w14:textId="77777777" w:rsidR="00DF2C85" w:rsidRDefault="00DF2C85" w:rsidP="00B0200E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0.14</w:t>
            </w:r>
          </w:p>
          <w:p w14:paraId="5A67E4CF" w14:textId="77777777" w:rsidR="00DF2C85" w:rsidRPr="005D70E7" w:rsidRDefault="00DF2C85" w:rsidP="00B0200E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5D70E7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</w:tr>
    </w:tbl>
    <w:p w14:paraId="48F58D2F" w14:textId="6A3F9B92" w:rsidR="00DF2C85" w:rsidRPr="00295673" w:rsidRDefault="00DF2C85" w:rsidP="00A54F1F">
      <w:pPr>
        <w:spacing w:before="120" w:after="120"/>
        <w:ind w:right="-45"/>
        <w:jc w:val="both"/>
        <w:rPr>
          <w:rFonts w:ascii="Times New Roman" w:hAnsi="Times New Roman"/>
        </w:rPr>
      </w:pPr>
      <w:r w:rsidRPr="00F714E2">
        <w:rPr>
          <w:rFonts w:ascii="Times New Roman" w:hAnsi="Times New Roman"/>
          <w:sz w:val="16"/>
          <w:lang w:val="et-EE"/>
        </w:rPr>
        <w:t>Chi-square/</w:t>
      </w:r>
      <w:r w:rsidRPr="005D70E7">
        <w:rPr>
          <w:rFonts w:ascii="Times New Roman" w:hAnsi="Times New Roman"/>
          <w:sz w:val="16"/>
          <w:lang w:val="et-EE"/>
        </w:rPr>
        <w:t>Fisher ’s one-tailed exact</w:t>
      </w:r>
      <w:r w:rsidRPr="005D70E7">
        <w:rPr>
          <w:rFonts w:ascii="Times New Roman" w:hAnsi="Times New Roman"/>
          <w:sz w:val="16"/>
          <w:vertAlign w:val="superscript"/>
          <w:lang w:val="et-EE"/>
        </w:rPr>
        <w:t>a</w:t>
      </w:r>
      <w:r w:rsidRPr="005D70E7">
        <w:rPr>
          <w:rFonts w:ascii="Times New Roman" w:hAnsi="Times New Roman"/>
          <w:sz w:val="16"/>
          <w:lang w:val="et-EE"/>
        </w:rPr>
        <w:t xml:space="preserve"> test</w:t>
      </w:r>
      <w:r w:rsidRPr="00F714E2">
        <w:rPr>
          <w:rFonts w:ascii="Times New Roman" w:hAnsi="Times New Roman"/>
          <w:sz w:val="16"/>
          <w:lang w:val="et-EE"/>
        </w:rPr>
        <w:t xml:space="preserve"> was performed with each variable to compare intervention and control schools at </w:t>
      </w:r>
      <w:r w:rsidR="00E71166">
        <w:rPr>
          <w:rFonts w:ascii="Times New Roman" w:hAnsi="Times New Roman"/>
          <w:sz w:val="16"/>
          <w:lang w:val="et-EE"/>
        </w:rPr>
        <w:t>T1, T2 and T3</w:t>
      </w:r>
      <w:r w:rsidRPr="00F714E2">
        <w:rPr>
          <w:rFonts w:ascii="Times New Roman" w:hAnsi="Times New Roman"/>
          <w:sz w:val="16"/>
          <w:lang w:val="et-EE"/>
        </w:rPr>
        <w:t>.</w:t>
      </w:r>
    </w:p>
    <w:p w14:paraId="271B4418" w14:textId="77777777" w:rsidR="003923BA" w:rsidRDefault="003923BA" w:rsidP="009E2D81">
      <w:pPr>
        <w:spacing w:after="0" w:line="240" w:lineRule="auto"/>
        <w:jc w:val="both"/>
        <w:rPr>
          <w:rFonts w:ascii="Times New Roman" w:hAnsi="Times New Roman"/>
          <w:b/>
          <w:szCs w:val="16"/>
        </w:rPr>
      </w:pPr>
      <w:bookmarkStart w:id="1" w:name="_Hlk501393550"/>
    </w:p>
    <w:p w14:paraId="25401FC2" w14:textId="77777777" w:rsidR="00E71166" w:rsidRDefault="00E71166" w:rsidP="009E2D81">
      <w:pPr>
        <w:spacing w:after="0" w:line="240" w:lineRule="auto"/>
        <w:jc w:val="both"/>
        <w:rPr>
          <w:rFonts w:ascii="Times New Roman" w:hAnsi="Times New Roman"/>
          <w:b/>
          <w:szCs w:val="16"/>
        </w:rPr>
      </w:pPr>
    </w:p>
    <w:p w14:paraId="2225110F" w14:textId="37880122" w:rsidR="009E2D81" w:rsidRPr="00D44559" w:rsidRDefault="009E2D81" w:rsidP="00D44559">
      <w:pPr>
        <w:spacing w:after="120"/>
        <w:jc w:val="both"/>
        <w:rPr>
          <w:rFonts w:ascii="Times New Roman" w:hAnsi="Times New Roman"/>
          <w:szCs w:val="16"/>
        </w:rPr>
      </w:pPr>
      <w:r w:rsidRPr="00890AD0">
        <w:rPr>
          <w:rFonts w:ascii="Times New Roman" w:hAnsi="Times New Roman"/>
          <w:b/>
          <w:szCs w:val="16"/>
        </w:rPr>
        <w:lastRenderedPageBreak/>
        <w:t xml:space="preserve">Table </w:t>
      </w:r>
      <w:r>
        <w:rPr>
          <w:rFonts w:ascii="Times New Roman" w:hAnsi="Times New Roman"/>
          <w:b/>
          <w:szCs w:val="16"/>
        </w:rPr>
        <w:t>S</w:t>
      </w:r>
      <w:r w:rsidR="00631D3E">
        <w:rPr>
          <w:rFonts w:ascii="Times New Roman" w:hAnsi="Times New Roman"/>
          <w:b/>
          <w:szCs w:val="16"/>
        </w:rPr>
        <w:t>6</w:t>
      </w:r>
      <w:r w:rsidRPr="00890AD0">
        <w:rPr>
          <w:rFonts w:ascii="Times New Roman" w:hAnsi="Times New Roman"/>
          <w:b/>
          <w:szCs w:val="16"/>
        </w:rPr>
        <w:t>.</w:t>
      </w:r>
      <w:r w:rsidRPr="00890AD0">
        <w:rPr>
          <w:rFonts w:ascii="Times New Roman" w:hAnsi="Times New Roman"/>
          <w:szCs w:val="16"/>
        </w:rPr>
        <w:t xml:space="preserve"> Baseline rates of primary, secondary and intermedia</w:t>
      </w:r>
      <w:r>
        <w:rPr>
          <w:rFonts w:ascii="Times New Roman" w:hAnsi="Times New Roman"/>
          <w:szCs w:val="16"/>
        </w:rPr>
        <w:t>te</w:t>
      </w:r>
      <w:r w:rsidRPr="00890AD0">
        <w:rPr>
          <w:rFonts w:ascii="Times New Roman" w:hAnsi="Times New Roman"/>
          <w:szCs w:val="16"/>
        </w:rPr>
        <w:t xml:space="preserve"> outcomes and background characteristics among follow-up completers and </w:t>
      </w:r>
      <w:r>
        <w:rPr>
          <w:rFonts w:ascii="Times New Roman" w:hAnsi="Times New Roman"/>
          <w:szCs w:val="16"/>
        </w:rPr>
        <w:t>non-participants</w:t>
      </w:r>
      <w:r w:rsidR="00D44559">
        <w:rPr>
          <w:rFonts w:ascii="Times New Roman" w:hAnsi="Times New Roman"/>
          <w:szCs w:val="16"/>
        </w:rPr>
        <w:t xml:space="preserve"> by intervention condition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2179"/>
        <w:gridCol w:w="1305"/>
        <w:gridCol w:w="1301"/>
        <w:gridCol w:w="876"/>
        <w:gridCol w:w="1307"/>
        <w:gridCol w:w="1309"/>
        <w:gridCol w:w="965"/>
      </w:tblGrid>
      <w:tr w:rsidR="00A745E2" w:rsidRPr="00890AD0" w14:paraId="3C1530EF" w14:textId="426C0FC5" w:rsidTr="005C73F1">
        <w:tc>
          <w:tcPr>
            <w:tcW w:w="1179" w:type="pct"/>
            <w:tcBorders>
              <w:top w:val="single" w:sz="8" w:space="0" w:color="auto"/>
            </w:tcBorders>
            <w:shd w:val="clear" w:color="auto" w:fill="auto"/>
          </w:tcPr>
          <w:p w14:paraId="030C285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410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04738A4A" w14:textId="6897339B" w:rsidR="000C1831" w:rsidRPr="00890AD0" w:rsidRDefault="00E71166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T2</w:t>
            </w:r>
          </w:p>
        </w:tc>
        <w:tc>
          <w:tcPr>
            <w:tcW w:w="474" w:type="pct"/>
            <w:tcBorders>
              <w:top w:val="single" w:sz="8" w:space="0" w:color="auto"/>
              <w:bottom w:val="single" w:sz="4" w:space="0" w:color="auto"/>
            </w:tcBorders>
          </w:tcPr>
          <w:p w14:paraId="22062FD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1415" w:type="pct"/>
            <w:gridSpan w:val="2"/>
            <w:tcBorders>
              <w:top w:val="single" w:sz="8" w:space="0" w:color="auto"/>
              <w:bottom w:val="single" w:sz="4" w:space="0" w:color="auto"/>
            </w:tcBorders>
            <w:shd w:val="clear" w:color="auto" w:fill="auto"/>
          </w:tcPr>
          <w:p w14:paraId="5F8CEAB6" w14:textId="21AB8E23" w:rsidR="000C1831" w:rsidRPr="00890AD0" w:rsidRDefault="00E71166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T3</w:t>
            </w:r>
          </w:p>
        </w:tc>
        <w:tc>
          <w:tcPr>
            <w:tcW w:w="522" w:type="pct"/>
            <w:tcBorders>
              <w:top w:val="single" w:sz="8" w:space="0" w:color="auto"/>
              <w:bottom w:val="single" w:sz="4" w:space="0" w:color="auto"/>
            </w:tcBorders>
          </w:tcPr>
          <w:p w14:paraId="46A5BDC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737096F3" w14:textId="5F6F3504" w:rsidTr="005C73F1">
        <w:tc>
          <w:tcPr>
            <w:tcW w:w="1179" w:type="pct"/>
            <w:tcBorders>
              <w:bottom w:val="single" w:sz="4" w:space="0" w:color="auto"/>
            </w:tcBorders>
            <w:shd w:val="clear" w:color="auto" w:fill="auto"/>
          </w:tcPr>
          <w:p w14:paraId="14030FC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6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5481F02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Completers</w:t>
            </w:r>
            <w:r>
              <w:rPr>
                <w:rFonts w:ascii="Times New Roman" w:hAnsi="Times New Roman"/>
                <w:sz w:val="20"/>
                <w:szCs w:val="16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n (%)</w:t>
            </w:r>
          </w:p>
        </w:tc>
        <w:tc>
          <w:tcPr>
            <w:tcW w:w="704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17E80435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Non-participant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s</w:t>
            </w:r>
            <w:r>
              <w:rPr>
                <w:rFonts w:ascii="Times New Roman" w:hAnsi="Times New Roman"/>
                <w:sz w:val="20"/>
                <w:szCs w:val="16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n (%)</w:t>
            </w:r>
          </w:p>
        </w:tc>
        <w:tc>
          <w:tcPr>
            <w:tcW w:w="474" w:type="pct"/>
            <w:tcBorders>
              <w:top w:val="single" w:sz="4" w:space="0" w:color="auto"/>
              <w:bottom w:val="single" w:sz="4" w:space="0" w:color="auto"/>
            </w:tcBorders>
          </w:tcPr>
          <w:p w14:paraId="244E1161" w14:textId="2F686CD0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P</w:t>
            </w:r>
            <w:r>
              <w:rPr>
                <w:rFonts w:ascii="Times New Roman" w:hAnsi="Times New Roman"/>
                <w:sz w:val="20"/>
                <w:szCs w:val="16"/>
              </w:rPr>
              <w:t>-value</w:t>
            </w:r>
          </w:p>
        </w:tc>
        <w:tc>
          <w:tcPr>
            <w:tcW w:w="707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3AF62385" w14:textId="6266FEE9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Completers</w:t>
            </w:r>
            <w:r>
              <w:rPr>
                <w:rFonts w:ascii="Times New Roman" w:hAnsi="Times New Roman"/>
                <w:sz w:val="20"/>
                <w:szCs w:val="16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n (%)</w:t>
            </w:r>
          </w:p>
        </w:tc>
        <w:tc>
          <w:tcPr>
            <w:tcW w:w="708" w:type="pct"/>
            <w:tcBorders>
              <w:top w:val="single" w:sz="4" w:space="0" w:color="auto"/>
              <w:bottom w:val="single" w:sz="4" w:space="0" w:color="auto"/>
            </w:tcBorders>
            <w:shd w:val="clear" w:color="auto" w:fill="auto"/>
          </w:tcPr>
          <w:p w14:paraId="0FBD7CF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 xml:space="preserve">Non-participants, 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n (%)</w:t>
            </w:r>
          </w:p>
        </w:tc>
        <w:tc>
          <w:tcPr>
            <w:tcW w:w="522" w:type="pct"/>
            <w:tcBorders>
              <w:top w:val="single" w:sz="4" w:space="0" w:color="auto"/>
              <w:bottom w:val="single" w:sz="4" w:space="0" w:color="auto"/>
            </w:tcBorders>
          </w:tcPr>
          <w:p w14:paraId="4851C899" w14:textId="3B941A10" w:rsidR="000C1831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P</w:t>
            </w:r>
            <w:r>
              <w:rPr>
                <w:rFonts w:ascii="Times New Roman" w:hAnsi="Times New Roman"/>
                <w:sz w:val="20"/>
                <w:szCs w:val="16"/>
              </w:rPr>
              <w:t>-value</w:t>
            </w:r>
          </w:p>
        </w:tc>
      </w:tr>
      <w:tr w:rsidR="00A745E2" w:rsidRPr="00890AD0" w14:paraId="767F30D8" w14:textId="04896FE0" w:rsidTr="005C73F1">
        <w:tc>
          <w:tcPr>
            <w:tcW w:w="1179" w:type="pct"/>
            <w:tcBorders>
              <w:top w:val="single" w:sz="4" w:space="0" w:color="auto"/>
            </w:tcBorders>
            <w:shd w:val="clear" w:color="auto" w:fill="auto"/>
          </w:tcPr>
          <w:p w14:paraId="415BEC7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16"/>
              </w:rPr>
            </w:pPr>
            <w:r>
              <w:rPr>
                <w:rFonts w:ascii="Times New Roman" w:hAnsi="Times New Roman"/>
                <w:b/>
                <w:sz w:val="20"/>
                <w:szCs w:val="16"/>
              </w:rPr>
              <w:t>Students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</w:tcPr>
          <w:p w14:paraId="7E8AE17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tcBorders>
              <w:top w:val="single" w:sz="4" w:space="0" w:color="auto"/>
            </w:tcBorders>
            <w:shd w:val="clear" w:color="auto" w:fill="auto"/>
          </w:tcPr>
          <w:p w14:paraId="30F9D0A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  <w:tcBorders>
              <w:top w:val="single" w:sz="4" w:space="0" w:color="auto"/>
            </w:tcBorders>
          </w:tcPr>
          <w:p w14:paraId="54AA622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</w:tcPr>
          <w:p w14:paraId="7AC678E5" w14:textId="61FD7CD2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tcBorders>
              <w:top w:val="single" w:sz="4" w:space="0" w:color="auto"/>
            </w:tcBorders>
            <w:shd w:val="clear" w:color="auto" w:fill="auto"/>
          </w:tcPr>
          <w:p w14:paraId="2B18EE6A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  <w:tcBorders>
              <w:top w:val="single" w:sz="4" w:space="0" w:color="auto"/>
            </w:tcBorders>
          </w:tcPr>
          <w:p w14:paraId="2795932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7796A23C" w14:textId="303A4004" w:rsidTr="005C73F1">
        <w:tc>
          <w:tcPr>
            <w:tcW w:w="1179" w:type="pct"/>
            <w:shd w:val="clear" w:color="auto" w:fill="auto"/>
          </w:tcPr>
          <w:p w14:paraId="0881D49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Girls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77C5841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6F693B0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399027E1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330A38E9" w14:textId="278522AE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A36137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45B6A9E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7472902C" w14:textId="0BA1C616" w:rsidTr="005C73F1">
        <w:tc>
          <w:tcPr>
            <w:tcW w:w="1179" w:type="pct"/>
            <w:shd w:val="clear" w:color="auto" w:fill="auto"/>
          </w:tcPr>
          <w:p w14:paraId="68DAD35A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2DEB11C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221 (51.5)</w:t>
            </w:r>
          </w:p>
        </w:tc>
        <w:tc>
          <w:tcPr>
            <w:tcW w:w="704" w:type="pct"/>
            <w:shd w:val="clear" w:color="auto" w:fill="auto"/>
          </w:tcPr>
          <w:p w14:paraId="2E155F8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 (43.1)</w:t>
            </w:r>
          </w:p>
        </w:tc>
        <w:tc>
          <w:tcPr>
            <w:tcW w:w="474" w:type="pct"/>
          </w:tcPr>
          <w:p w14:paraId="1DD7DC91" w14:textId="54232A19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0.26</w:t>
            </w:r>
          </w:p>
        </w:tc>
        <w:tc>
          <w:tcPr>
            <w:tcW w:w="707" w:type="pct"/>
            <w:shd w:val="clear" w:color="auto" w:fill="auto"/>
          </w:tcPr>
          <w:p w14:paraId="04FE70EC" w14:textId="6A56C531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196 (52.7)</w:t>
            </w:r>
          </w:p>
        </w:tc>
        <w:tc>
          <w:tcPr>
            <w:tcW w:w="708" w:type="pct"/>
            <w:shd w:val="clear" w:color="auto" w:fill="auto"/>
          </w:tcPr>
          <w:p w14:paraId="303ECE0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47 (43.5)</w:t>
            </w:r>
          </w:p>
        </w:tc>
        <w:tc>
          <w:tcPr>
            <w:tcW w:w="522" w:type="pct"/>
          </w:tcPr>
          <w:p w14:paraId="5838FD6D" w14:textId="3BB8BAB8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0.09</w:t>
            </w:r>
          </w:p>
        </w:tc>
      </w:tr>
      <w:tr w:rsidR="00A745E2" w:rsidRPr="00890AD0" w14:paraId="112E49B0" w14:textId="1D5F2AB9" w:rsidTr="005C73F1">
        <w:tc>
          <w:tcPr>
            <w:tcW w:w="1179" w:type="pct"/>
            <w:shd w:val="clear" w:color="auto" w:fill="auto"/>
          </w:tcPr>
          <w:p w14:paraId="6A11D993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49D4C45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238 (52.3)</w:t>
            </w:r>
          </w:p>
        </w:tc>
        <w:tc>
          <w:tcPr>
            <w:tcW w:w="704" w:type="pct"/>
            <w:shd w:val="clear" w:color="auto" w:fill="auto"/>
          </w:tcPr>
          <w:p w14:paraId="027CA1E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 (44.0)</w:t>
            </w:r>
          </w:p>
        </w:tc>
        <w:tc>
          <w:tcPr>
            <w:tcW w:w="474" w:type="pct"/>
          </w:tcPr>
          <w:p w14:paraId="067691D0" w14:textId="6412E64F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0.27</w:t>
            </w:r>
          </w:p>
        </w:tc>
        <w:tc>
          <w:tcPr>
            <w:tcW w:w="707" w:type="pct"/>
            <w:shd w:val="clear" w:color="auto" w:fill="auto"/>
          </w:tcPr>
          <w:p w14:paraId="025B2D01" w14:textId="7D357280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221 (53.3)</w:t>
            </w:r>
          </w:p>
        </w:tc>
        <w:tc>
          <w:tcPr>
            <w:tcW w:w="708" w:type="pct"/>
            <w:shd w:val="clear" w:color="auto" w:fill="auto"/>
          </w:tcPr>
          <w:p w14:paraId="7EDA20E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39 (43.3)</w:t>
            </w:r>
          </w:p>
        </w:tc>
        <w:tc>
          <w:tcPr>
            <w:tcW w:w="522" w:type="pct"/>
          </w:tcPr>
          <w:p w14:paraId="66F6B2CD" w14:textId="38DFF5B1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0.09</w:t>
            </w:r>
          </w:p>
        </w:tc>
      </w:tr>
      <w:tr w:rsidR="00A745E2" w:rsidRPr="00890AD0" w14:paraId="63CEBE18" w14:textId="21365A23" w:rsidTr="005C73F1">
        <w:tc>
          <w:tcPr>
            <w:tcW w:w="1179" w:type="pct"/>
            <w:shd w:val="clear" w:color="auto" w:fill="auto"/>
          </w:tcPr>
          <w:p w14:paraId="37CDA141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C6A99">
              <w:rPr>
                <w:rFonts w:ascii="Times New Roman" w:hAnsi="Times New Roman"/>
                <w:sz w:val="20"/>
                <w:szCs w:val="16"/>
              </w:rPr>
              <w:t>Area</w:t>
            </w:r>
            <w:r w:rsidRPr="008C6A99">
              <w:rPr>
                <w:rFonts w:ascii="Times New Roman" w:hAnsi="Times New Roman"/>
                <w:sz w:val="20"/>
              </w:rPr>
              <w:t>,</w:t>
            </w:r>
            <w:r w:rsidRPr="00890AD0">
              <w:rPr>
                <w:rFonts w:ascii="Times New Roman" w:hAnsi="Times New Roman"/>
                <w:sz w:val="20"/>
              </w:rPr>
              <w:t xml:space="preserve">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66B01CE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0D52493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48B0282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28CEFD99" w14:textId="0DC48F0A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7E3A8C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3D2CA74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7CD0142E" w14:textId="7519982B" w:rsidTr="005C73F1">
        <w:tc>
          <w:tcPr>
            <w:tcW w:w="1179" w:type="pct"/>
            <w:shd w:val="clear" w:color="auto" w:fill="auto"/>
          </w:tcPr>
          <w:p w14:paraId="0D5F9CD4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>
              <w:rPr>
                <w:rFonts w:ascii="Times New Roman" w:hAnsi="Times New Roman"/>
                <w:i/>
                <w:sz w:val="20"/>
                <w:szCs w:val="16"/>
              </w:rPr>
              <w:t>Capital</w:t>
            </w:r>
          </w:p>
        </w:tc>
        <w:tc>
          <w:tcPr>
            <w:tcW w:w="706" w:type="pct"/>
            <w:shd w:val="clear" w:color="auto" w:fill="auto"/>
          </w:tcPr>
          <w:p w14:paraId="2810190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0C9CFB3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0964FE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7D5EF087" w14:textId="29006E5B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3E3E730A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71EF99D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51E8ED40" w14:textId="0FEE9106" w:rsidTr="005C73F1">
        <w:tc>
          <w:tcPr>
            <w:tcW w:w="1179" w:type="pct"/>
            <w:shd w:val="clear" w:color="auto" w:fill="auto"/>
          </w:tcPr>
          <w:p w14:paraId="55A328D6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6F628AF5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119 (27.7)</w:t>
            </w:r>
          </w:p>
        </w:tc>
        <w:tc>
          <w:tcPr>
            <w:tcW w:w="704" w:type="pct"/>
            <w:shd w:val="clear" w:color="auto" w:fill="auto"/>
          </w:tcPr>
          <w:p w14:paraId="3279C47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16 (31.4)</w:t>
            </w:r>
          </w:p>
        </w:tc>
        <w:tc>
          <w:tcPr>
            <w:tcW w:w="474" w:type="pct"/>
          </w:tcPr>
          <w:p w14:paraId="7BEF6684" w14:textId="441A4DC0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0.59</w:t>
            </w:r>
          </w:p>
        </w:tc>
        <w:tc>
          <w:tcPr>
            <w:tcW w:w="707" w:type="pct"/>
            <w:shd w:val="clear" w:color="auto" w:fill="auto"/>
          </w:tcPr>
          <w:p w14:paraId="04725BE7" w14:textId="71844F9E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99 (26.6)</w:t>
            </w:r>
          </w:p>
        </w:tc>
        <w:tc>
          <w:tcPr>
            <w:tcW w:w="708" w:type="pct"/>
            <w:shd w:val="clear" w:color="auto" w:fill="auto"/>
          </w:tcPr>
          <w:p w14:paraId="323C648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36 (33.3)</w:t>
            </w:r>
          </w:p>
        </w:tc>
        <w:tc>
          <w:tcPr>
            <w:tcW w:w="522" w:type="pct"/>
          </w:tcPr>
          <w:p w14:paraId="4E3E4FA5" w14:textId="02E160C5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0.17</w:t>
            </w:r>
          </w:p>
        </w:tc>
      </w:tr>
      <w:tr w:rsidR="00A745E2" w:rsidRPr="00890AD0" w14:paraId="1DCDB7BE" w14:textId="47825D2F" w:rsidTr="005C73F1">
        <w:tc>
          <w:tcPr>
            <w:tcW w:w="1179" w:type="pct"/>
            <w:shd w:val="clear" w:color="auto" w:fill="auto"/>
          </w:tcPr>
          <w:p w14:paraId="6FE28D29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614E40B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125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27.5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1215E98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12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24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.0)</w:t>
            </w:r>
          </w:p>
        </w:tc>
        <w:tc>
          <w:tcPr>
            <w:tcW w:w="474" w:type="pct"/>
          </w:tcPr>
          <w:p w14:paraId="7BBF84F7" w14:textId="40258B8D" w:rsidR="000C1831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</w:t>
            </w:r>
            <w:r>
              <w:rPr>
                <w:rFonts w:ascii="Times New Roman" w:hAnsi="Times New Roman"/>
                <w:sz w:val="20"/>
                <w:szCs w:val="16"/>
              </w:rPr>
              <w:t>60</w:t>
            </w:r>
          </w:p>
        </w:tc>
        <w:tc>
          <w:tcPr>
            <w:tcW w:w="707" w:type="pct"/>
            <w:shd w:val="clear" w:color="auto" w:fill="auto"/>
          </w:tcPr>
          <w:p w14:paraId="6DAC9E3B" w14:textId="2A3CDB8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106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25.5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123F347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31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34.4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522" w:type="pct"/>
          </w:tcPr>
          <w:p w14:paraId="6F3DB1A8" w14:textId="1B4A1466" w:rsidR="000C1831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0.09</w:t>
            </w:r>
          </w:p>
        </w:tc>
      </w:tr>
      <w:tr w:rsidR="00A745E2" w:rsidRPr="00890AD0" w14:paraId="028E3085" w14:textId="2CD57537" w:rsidTr="005C73F1">
        <w:tc>
          <w:tcPr>
            <w:tcW w:w="1179" w:type="pct"/>
            <w:shd w:val="clear" w:color="auto" w:fill="auto"/>
          </w:tcPr>
          <w:p w14:paraId="780EB210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Urban</w:t>
            </w:r>
          </w:p>
        </w:tc>
        <w:tc>
          <w:tcPr>
            <w:tcW w:w="706" w:type="pct"/>
            <w:shd w:val="clear" w:color="auto" w:fill="auto"/>
          </w:tcPr>
          <w:p w14:paraId="66D1F8E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2047E30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6F61A305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00DD8D91" w14:textId="7D5CE246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4E8C971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13FE8A2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00168A00" w14:textId="27061B50" w:rsidTr="005C73F1">
        <w:tc>
          <w:tcPr>
            <w:tcW w:w="1179" w:type="pct"/>
            <w:shd w:val="clear" w:color="auto" w:fill="auto"/>
          </w:tcPr>
          <w:p w14:paraId="23E81C5C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1A94B830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244 (56.9)</w:t>
            </w:r>
          </w:p>
        </w:tc>
        <w:tc>
          <w:tcPr>
            <w:tcW w:w="704" w:type="pct"/>
            <w:shd w:val="clear" w:color="auto" w:fill="auto"/>
          </w:tcPr>
          <w:p w14:paraId="566ACDD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25 (49.0)</w:t>
            </w:r>
          </w:p>
        </w:tc>
        <w:tc>
          <w:tcPr>
            <w:tcW w:w="474" w:type="pct"/>
          </w:tcPr>
          <w:p w14:paraId="1C16F466" w14:textId="7B67810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0.29</w:t>
            </w:r>
          </w:p>
        </w:tc>
        <w:tc>
          <w:tcPr>
            <w:tcW w:w="707" w:type="pct"/>
            <w:shd w:val="clear" w:color="auto" w:fill="auto"/>
          </w:tcPr>
          <w:p w14:paraId="5A67D173" w14:textId="0FB7DFF2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217 (58.3)</w:t>
            </w:r>
          </w:p>
        </w:tc>
        <w:tc>
          <w:tcPr>
            <w:tcW w:w="708" w:type="pct"/>
            <w:shd w:val="clear" w:color="auto" w:fill="auto"/>
          </w:tcPr>
          <w:p w14:paraId="5BDB1DE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52 (48.2)</w:t>
            </w:r>
          </w:p>
        </w:tc>
        <w:tc>
          <w:tcPr>
            <w:tcW w:w="522" w:type="pct"/>
          </w:tcPr>
          <w:p w14:paraId="30528130" w14:textId="03FD54B1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0.06</w:t>
            </w:r>
          </w:p>
        </w:tc>
      </w:tr>
      <w:tr w:rsidR="00A745E2" w:rsidRPr="00890AD0" w14:paraId="1D201594" w14:textId="6832DFF5" w:rsidTr="005C73F1">
        <w:tc>
          <w:tcPr>
            <w:tcW w:w="1179" w:type="pct"/>
            <w:shd w:val="clear" w:color="auto" w:fill="auto"/>
          </w:tcPr>
          <w:p w14:paraId="7BB8D120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7C3BC27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 xml:space="preserve">275 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(</w:t>
            </w:r>
            <w:r>
              <w:rPr>
                <w:rFonts w:ascii="Times New Roman" w:hAnsi="Times New Roman"/>
                <w:sz w:val="20"/>
                <w:szCs w:val="16"/>
              </w:rPr>
              <w:t>60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.</w:t>
            </w:r>
            <w:r>
              <w:rPr>
                <w:rFonts w:ascii="Times New Roman" w:hAnsi="Times New Roman"/>
                <w:sz w:val="20"/>
                <w:szCs w:val="16"/>
              </w:rPr>
              <w:t>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1BA14BC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36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72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.0)</w:t>
            </w:r>
          </w:p>
        </w:tc>
        <w:tc>
          <w:tcPr>
            <w:tcW w:w="474" w:type="pct"/>
          </w:tcPr>
          <w:p w14:paraId="2955E223" w14:textId="4CCDDD75" w:rsidR="000C1831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</w:t>
            </w:r>
            <w:r>
              <w:rPr>
                <w:rFonts w:ascii="Times New Roman" w:hAnsi="Times New Roman"/>
                <w:sz w:val="20"/>
                <w:szCs w:val="16"/>
              </w:rPr>
              <w:t>11</w:t>
            </w:r>
          </w:p>
        </w:tc>
        <w:tc>
          <w:tcPr>
            <w:tcW w:w="707" w:type="pct"/>
            <w:shd w:val="clear" w:color="auto" w:fill="auto"/>
          </w:tcPr>
          <w:p w14:paraId="15E57381" w14:textId="37AAAA59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256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61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.</w:t>
            </w:r>
            <w:r>
              <w:rPr>
                <w:rFonts w:ascii="Times New Roman" w:hAnsi="Times New Roman"/>
                <w:sz w:val="20"/>
                <w:szCs w:val="16"/>
              </w:rPr>
              <w:t>7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1E8CDDA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55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 xml:space="preserve"> (</w:t>
            </w:r>
            <w:r>
              <w:rPr>
                <w:rFonts w:ascii="Times New Roman" w:hAnsi="Times New Roman"/>
                <w:sz w:val="20"/>
                <w:szCs w:val="16"/>
              </w:rPr>
              <w:t>61.1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522" w:type="pct"/>
          </w:tcPr>
          <w:p w14:paraId="02C6ABD3" w14:textId="28A6C74B" w:rsidR="000C1831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</w:t>
            </w:r>
            <w:r>
              <w:rPr>
                <w:rFonts w:ascii="Times New Roman" w:hAnsi="Times New Roman"/>
                <w:sz w:val="20"/>
                <w:szCs w:val="16"/>
              </w:rPr>
              <w:t>.92</w:t>
            </w:r>
          </w:p>
        </w:tc>
      </w:tr>
      <w:tr w:rsidR="00A745E2" w:rsidRPr="00890AD0" w14:paraId="6DF75D0E" w14:textId="1ABA6DC2" w:rsidTr="005C73F1">
        <w:tc>
          <w:tcPr>
            <w:tcW w:w="1179" w:type="pct"/>
            <w:shd w:val="clear" w:color="auto" w:fill="auto"/>
          </w:tcPr>
          <w:p w14:paraId="72E8944C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Rural</w:t>
            </w:r>
          </w:p>
        </w:tc>
        <w:tc>
          <w:tcPr>
            <w:tcW w:w="706" w:type="pct"/>
            <w:shd w:val="clear" w:color="auto" w:fill="auto"/>
          </w:tcPr>
          <w:p w14:paraId="5F8E170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6916454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A11A8D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166C978D" w14:textId="5ED12F55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5EFEBF2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7D11767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2ECAD19E" w14:textId="21FB36B6" w:rsidTr="005C73F1">
        <w:tc>
          <w:tcPr>
            <w:tcW w:w="1179" w:type="pct"/>
            <w:shd w:val="clear" w:color="auto" w:fill="auto"/>
          </w:tcPr>
          <w:p w14:paraId="45B9DCE5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065C0BF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66 (15.4)</w:t>
            </w:r>
          </w:p>
        </w:tc>
        <w:tc>
          <w:tcPr>
            <w:tcW w:w="704" w:type="pct"/>
            <w:shd w:val="clear" w:color="auto" w:fill="auto"/>
          </w:tcPr>
          <w:p w14:paraId="1442F2B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10 (19.6)</w:t>
            </w:r>
          </w:p>
        </w:tc>
        <w:tc>
          <w:tcPr>
            <w:tcW w:w="474" w:type="pct"/>
          </w:tcPr>
          <w:p w14:paraId="64FAAFA7" w14:textId="10B5AB59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0.44</w:t>
            </w:r>
          </w:p>
        </w:tc>
        <w:tc>
          <w:tcPr>
            <w:tcW w:w="707" w:type="pct"/>
            <w:shd w:val="clear" w:color="auto" w:fill="auto"/>
          </w:tcPr>
          <w:p w14:paraId="67665256" w14:textId="32864B12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56 (15.1)</w:t>
            </w:r>
          </w:p>
        </w:tc>
        <w:tc>
          <w:tcPr>
            <w:tcW w:w="708" w:type="pct"/>
            <w:shd w:val="clear" w:color="auto" w:fill="auto"/>
          </w:tcPr>
          <w:p w14:paraId="5B7190B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20 (18.5)</w:t>
            </w:r>
          </w:p>
        </w:tc>
        <w:tc>
          <w:tcPr>
            <w:tcW w:w="522" w:type="pct"/>
          </w:tcPr>
          <w:p w14:paraId="3D6E987E" w14:textId="21385C8B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0.39</w:t>
            </w:r>
          </w:p>
        </w:tc>
      </w:tr>
      <w:tr w:rsidR="00A745E2" w:rsidRPr="00890AD0" w14:paraId="1D55E036" w14:textId="56DCF256" w:rsidTr="005C73F1">
        <w:tc>
          <w:tcPr>
            <w:tcW w:w="1179" w:type="pct"/>
            <w:shd w:val="clear" w:color="auto" w:fill="auto"/>
          </w:tcPr>
          <w:p w14:paraId="35D87942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4CB0B12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55 (12.1)</w:t>
            </w:r>
          </w:p>
        </w:tc>
        <w:tc>
          <w:tcPr>
            <w:tcW w:w="704" w:type="pct"/>
            <w:shd w:val="clear" w:color="auto" w:fill="auto"/>
          </w:tcPr>
          <w:p w14:paraId="3189907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 (4.0)</w:t>
            </w:r>
          </w:p>
        </w:tc>
        <w:tc>
          <w:tcPr>
            <w:tcW w:w="474" w:type="pct"/>
          </w:tcPr>
          <w:p w14:paraId="077ECD7E" w14:textId="247B20A5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0.10</w:t>
            </w:r>
          </w:p>
        </w:tc>
        <w:tc>
          <w:tcPr>
            <w:tcW w:w="707" w:type="pct"/>
            <w:shd w:val="clear" w:color="auto" w:fill="auto"/>
          </w:tcPr>
          <w:p w14:paraId="05772661" w14:textId="003189C4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53 (12.8)</w:t>
            </w:r>
          </w:p>
        </w:tc>
        <w:tc>
          <w:tcPr>
            <w:tcW w:w="708" w:type="pct"/>
            <w:shd w:val="clear" w:color="auto" w:fill="auto"/>
          </w:tcPr>
          <w:p w14:paraId="47081D3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 (4.4)</w:t>
            </w:r>
          </w:p>
        </w:tc>
        <w:tc>
          <w:tcPr>
            <w:tcW w:w="522" w:type="pct"/>
          </w:tcPr>
          <w:p w14:paraId="7549C1E7" w14:textId="0A43013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0.03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A745E2" w:rsidRPr="00890AD0" w14:paraId="7DF85BDB" w14:textId="29A0B401" w:rsidTr="005C73F1">
        <w:tc>
          <w:tcPr>
            <w:tcW w:w="1179" w:type="pct"/>
            <w:shd w:val="clear" w:color="auto" w:fill="auto"/>
          </w:tcPr>
          <w:p w14:paraId="02873C8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Family income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192ACB4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19C47B3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91127B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21B8E952" w14:textId="269E1179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4DDBA290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1526523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3CE9E3EB" w14:textId="7A2D0F99" w:rsidTr="005C73F1">
        <w:tc>
          <w:tcPr>
            <w:tcW w:w="1179" w:type="pct"/>
            <w:shd w:val="clear" w:color="auto" w:fill="auto"/>
          </w:tcPr>
          <w:p w14:paraId="3BE8CFD4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Good</w:t>
            </w:r>
          </w:p>
        </w:tc>
        <w:tc>
          <w:tcPr>
            <w:tcW w:w="706" w:type="pct"/>
            <w:shd w:val="clear" w:color="auto" w:fill="auto"/>
          </w:tcPr>
          <w:p w14:paraId="6D79C7D0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73F3618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05FDF55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5AF29379" w14:textId="422E519E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71071C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2DBC57F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414ABEA7" w14:textId="2D86A007" w:rsidTr="005C73F1">
        <w:tc>
          <w:tcPr>
            <w:tcW w:w="1179" w:type="pct"/>
            <w:shd w:val="clear" w:color="auto" w:fill="auto"/>
          </w:tcPr>
          <w:p w14:paraId="73D9752D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7871322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288 (67.1)</w:t>
            </w:r>
          </w:p>
        </w:tc>
        <w:tc>
          <w:tcPr>
            <w:tcW w:w="704" w:type="pct"/>
            <w:shd w:val="clear" w:color="auto" w:fill="auto"/>
          </w:tcPr>
          <w:p w14:paraId="299D4D0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 (58.8)</w:t>
            </w:r>
          </w:p>
        </w:tc>
        <w:tc>
          <w:tcPr>
            <w:tcW w:w="474" w:type="pct"/>
          </w:tcPr>
          <w:p w14:paraId="3108E940" w14:textId="22A00CF8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0.24</w:t>
            </w:r>
          </w:p>
        </w:tc>
        <w:tc>
          <w:tcPr>
            <w:tcW w:w="707" w:type="pct"/>
            <w:shd w:val="clear" w:color="auto" w:fill="auto"/>
          </w:tcPr>
          <w:p w14:paraId="12A1813B" w14:textId="7AB947EB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245 (65.9)</w:t>
            </w:r>
          </w:p>
        </w:tc>
        <w:tc>
          <w:tcPr>
            <w:tcW w:w="708" w:type="pct"/>
            <w:shd w:val="clear" w:color="auto" w:fill="auto"/>
          </w:tcPr>
          <w:p w14:paraId="58E76CE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73 (67.6)</w:t>
            </w:r>
          </w:p>
        </w:tc>
        <w:tc>
          <w:tcPr>
            <w:tcW w:w="522" w:type="pct"/>
          </w:tcPr>
          <w:p w14:paraId="20B60077" w14:textId="4793323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0.74</w:t>
            </w:r>
          </w:p>
        </w:tc>
      </w:tr>
      <w:tr w:rsidR="00A745E2" w:rsidRPr="00890AD0" w14:paraId="7BE32C91" w14:textId="013C997F" w:rsidTr="005C73F1">
        <w:tc>
          <w:tcPr>
            <w:tcW w:w="1179" w:type="pct"/>
            <w:shd w:val="clear" w:color="auto" w:fill="auto"/>
          </w:tcPr>
          <w:p w14:paraId="6B80DE7D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49E448B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315 (69.2)</w:t>
            </w:r>
          </w:p>
        </w:tc>
        <w:tc>
          <w:tcPr>
            <w:tcW w:w="704" w:type="pct"/>
            <w:shd w:val="clear" w:color="auto" w:fill="auto"/>
          </w:tcPr>
          <w:p w14:paraId="55C740B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 (60.0)</w:t>
            </w:r>
          </w:p>
        </w:tc>
        <w:tc>
          <w:tcPr>
            <w:tcW w:w="474" w:type="pct"/>
          </w:tcPr>
          <w:p w14:paraId="2E862A1F" w14:textId="711E5451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0.18</w:t>
            </w:r>
          </w:p>
        </w:tc>
        <w:tc>
          <w:tcPr>
            <w:tcW w:w="707" w:type="pct"/>
            <w:shd w:val="clear" w:color="auto" w:fill="auto"/>
          </w:tcPr>
          <w:p w14:paraId="580AA650" w14:textId="3DE8FED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283 (68.2)</w:t>
            </w:r>
          </w:p>
        </w:tc>
        <w:tc>
          <w:tcPr>
            <w:tcW w:w="708" w:type="pct"/>
            <w:shd w:val="clear" w:color="auto" w:fill="auto"/>
          </w:tcPr>
          <w:p w14:paraId="2B9B323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62 (68.9)</w:t>
            </w:r>
          </w:p>
        </w:tc>
        <w:tc>
          <w:tcPr>
            <w:tcW w:w="522" w:type="pct"/>
          </w:tcPr>
          <w:p w14:paraId="0CD93C76" w14:textId="74FB2706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0.90</w:t>
            </w:r>
          </w:p>
        </w:tc>
      </w:tr>
      <w:tr w:rsidR="00A745E2" w:rsidRPr="00890AD0" w14:paraId="54A444B0" w14:textId="04F12B80" w:rsidTr="005C73F1">
        <w:tc>
          <w:tcPr>
            <w:tcW w:w="1179" w:type="pct"/>
            <w:shd w:val="clear" w:color="auto" w:fill="auto"/>
          </w:tcPr>
          <w:p w14:paraId="5531B1C8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Average</w:t>
            </w:r>
          </w:p>
        </w:tc>
        <w:tc>
          <w:tcPr>
            <w:tcW w:w="706" w:type="pct"/>
            <w:shd w:val="clear" w:color="auto" w:fill="auto"/>
          </w:tcPr>
          <w:p w14:paraId="6E7E304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7A0EFFD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6F888330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2C79B240" w14:textId="6C0AA5D3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53B7FE51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331E880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2B631CD3" w14:textId="35566C46" w:rsidTr="005C73F1">
        <w:tc>
          <w:tcPr>
            <w:tcW w:w="1179" w:type="pct"/>
            <w:shd w:val="clear" w:color="auto" w:fill="auto"/>
          </w:tcPr>
          <w:p w14:paraId="3CEBF6EB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436C6D30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126 (29.4)</w:t>
            </w:r>
          </w:p>
        </w:tc>
        <w:tc>
          <w:tcPr>
            <w:tcW w:w="704" w:type="pct"/>
            <w:shd w:val="clear" w:color="auto" w:fill="auto"/>
          </w:tcPr>
          <w:p w14:paraId="31A59FC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21 (41.2)</w:t>
            </w:r>
          </w:p>
        </w:tc>
        <w:tc>
          <w:tcPr>
            <w:tcW w:w="474" w:type="pct"/>
          </w:tcPr>
          <w:p w14:paraId="0931071F" w14:textId="3395998B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0.08</w:t>
            </w:r>
          </w:p>
        </w:tc>
        <w:tc>
          <w:tcPr>
            <w:tcW w:w="707" w:type="pct"/>
            <w:shd w:val="clear" w:color="auto" w:fill="auto"/>
          </w:tcPr>
          <w:p w14:paraId="39EF913A" w14:textId="631DCC3C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116 (31.2)</w:t>
            </w:r>
          </w:p>
        </w:tc>
        <w:tc>
          <w:tcPr>
            <w:tcW w:w="708" w:type="pct"/>
            <w:shd w:val="clear" w:color="auto" w:fill="auto"/>
          </w:tcPr>
          <w:p w14:paraId="36A3222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31 (28.7)</w:t>
            </w:r>
          </w:p>
        </w:tc>
        <w:tc>
          <w:tcPr>
            <w:tcW w:w="522" w:type="pct"/>
          </w:tcPr>
          <w:p w14:paraId="4F8479D4" w14:textId="6214FB5A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0.62</w:t>
            </w:r>
          </w:p>
        </w:tc>
      </w:tr>
      <w:tr w:rsidR="00A745E2" w:rsidRPr="00890AD0" w14:paraId="7152C6E4" w14:textId="2842ABA5" w:rsidTr="005C73F1">
        <w:tc>
          <w:tcPr>
            <w:tcW w:w="1179" w:type="pct"/>
            <w:shd w:val="clear" w:color="auto" w:fill="auto"/>
          </w:tcPr>
          <w:p w14:paraId="14558387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2FA3805A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130 (28.6)</w:t>
            </w:r>
          </w:p>
        </w:tc>
        <w:tc>
          <w:tcPr>
            <w:tcW w:w="704" w:type="pct"/>
            <w:shd w:val="clear" w:color="auto" w:fill="auto"/>
          </w:tcPr>
          <w:p w14:paraId="2E7FB9EA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18 (36.0)</w:t>
            </w:r>
          </w:p>
        </w:tc>
        <w:tc>
          <w:tcPr>
            <w:tcW w:w="474" w:type="pct"/>
          </w:tcPr>
          <w:p w14:paraId="2643BA6E" w14:textId="0D30358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0.27</w:t>
            </w:r>
          </w:p>
        </w:tc>
        <w:tc>
          <w:tcPr>
            <w:tcW w:w="707" w:type="pct"/>
            <w:shd w:val="clear" w:color="auto" w:fill="auto"/>
          </w:tcPr>
          <w:p w14:paraId="750C08D7" w14:textId="38EAE443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123 (29.6)</w:t>
            </w:r>
          </w:p>
        </w:tc>
        <w:tc>
          <w:tcPr>
            <w:tcW w:w="708" w:type="pct"/>
            <w:shd w:val="clear" w:color="auto" w:fill="auto"/>
          </w:tcPr>
          <w:p w14:paraId="69BC213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25 (27.8)</w:t>
            </w:r>
          </w:p>
        </w:tc>
        <w:tc>
          <w:tcPr>
            <w:tcW w:w="522" w:type="pct"/>
          </w:tcPr>
          <w:p w14:paraId="20BFB136" w14:textId="59FB945E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0.73</w:t>
            </w:r>
          </w:p>
        </w:tc>
      </w:tr>
      <w:tr w:rsidR="00A745E2" w:rsidRPr="00890AD0" w14:paraId="6FE9BEDA" w14:textId="74FE170B" w:rsidTr="005C73F1">
        <w:tc>
          <w:tcPr>
            <w:tcW w:w="1179" w:type="pct"/>
            <w:shd w:val="clear" w:color="auto" w:fill="auto"/>
          </w:tcPr>
          <w:p w14:paraId="0FA51477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Bad</w:t>
            </w:r>
          </w:p>
        </w:tc>
        <w:tc>
          <w:tcPr>
            <w:tcW w:w="706" w:type="pct"/>
            <w:shd w:val="clear" w:color="auto" w:fill="auto"/>
          </w:tcPr>
          <w:p w14:paraId="4B0EC19E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1026A092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C8C87B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34EAB02C" w14:textId="0F53CA82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A754521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52C6E43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75A20425" w14:textId="332D6540" w:rsidTr="005C73F1">
        <w:tc>
          <w:tcPr>
            <w:tcW w:w="1179" w:type="pct"/>
            <w:shd w:val="clear" w:color="auto" w:fill="auto"/>
          </w:tcPr>
          <w:p w14:paraId="754BB66A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74A1FF35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 (2.1)</w:t>
            </w:r>
          </w:p>
        </w:tc>
        <w:tc>
          <w:tcPr>
            <w:tcW w:w="704" w:type="pct"/>
            <w:shd w:val="clear" w:color="auto" w:fill="auto"/>
          </w:tcPr>
          <w:p w14:paraId="05C89A74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 (0.0)</w:t>
            </w:r>
          </w:p>
        </w:tc>
        <w:tc>
          <w:tcPr>
            <w:tcW w:w="474" w:type="pct"/>
          </w:tcPr>
          <w:p w14:paraId="50516B52" w14:textId="0D8323B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0.61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7BDA13E7" w14:textId="563F2A95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 (1.6)</w:t>
            </w:r>
          </w:p>
        </w:tc>
        <w:tc>
          <w:tcPr>
            <w:tcW w:w="708" w:type="pct"/>
            <w:shd w:val="clear" w:color="auto" w:fill="auto"/>
          </w:tcPr>
          <w:p w14:paraId="783A74DC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 (2.8)</w:t>
            </w:r>
          </w:p>
        </w:tc>
        <w:tc>
          <w:tcPr>
            <w:tcW w:w="522" w:type="pct"/>
          </w:tcPr>
          <w:p w14:paraId="6F92113A" w14:textId="2377D0D6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0.43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A745E2" w:rsidRPr="00890AD0" w14:paraId="7138B038" w14:textId="51ABDB20" w:rsidTr="005C73F1">
        <w:tc>
          <w:tcPr>
            <w:tcW w:w="1179" w:type="pct"/>
            <w:shd w:val="clear" w:color="auto" w:fill="auto"/>
          </w:tcPr>
          <w:p w14:paraId="6385F2C1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24BEC4E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 (1.1)</w:t>
            </w:r>
          </w:p>
        </w:tc>
        <w:tc>
          <w:tcPr>
            <w:tcW w:w="704" w:type="pct"/>
            <w:shd w:val="clear" w:color="auto" w:fill="auto"/>
          </w:tcPr>
          <w:p w14:paraId="4595D11A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 (4.0)</w:t>
            </w:r>
          </w:p>
        </w:tc>
        <w:tc>
          <w:tcPr>
            <w:tcW w:w="474" w:type="pct"/>
          </w:tcPr>
          <w:p w14:paraId="3269E95F" w14:textId="7AFDCD83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0.15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1F83A8D7" w14:textId="5E8F16C8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 (1.0)</w:t>
            </w:r>
          </w:p>
        </w:tc>
        <w:tc>
          <w:tcPr>
            <w:tcW w:w="708" w:type="pct"/>
            <w:shd w:val="clear" w:color="auto" w:fill="auto"/>
          </w:tcPr>
          <w:p w14:paraId="18F10425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 (3.3)</w:t>
            </w:r>
          </w:p>
        </w:tc>
        <w:tc>
          <w:tcPr>
            <w:tcW w:w="522" w:type="pct"/>
          </w:tcPr>
          <w:p w14:paraId="49023A9C" w14:textId="469370CB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0.11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A745E2" w:rsidRPr="00890AD0" w14:paraId="42291A5F" w14:textId="758F404B" w:rsidTr="005C73F1">
        <w:tc>
          <w:tcPr>
            <w:tcW w:w="1179" w:type="pct"/>
            <w:shd w:val="clear" w:color="auto" w:fill="auto"/>
          </w:tcPr>
          <w:p w14:paraId="26CD37B3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Nuclear family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29DEA279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5D0BCAA1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6E9574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2869780D" w14:textId="242ABEE0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712F6456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13A28458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A745E2" w:rsidRPr="00890AD0" w14:paraId="0213195C" w14:textId="5CBBEAA0" w:rsidTr="005C73F1">
        <w:tc>
          <w:tcPr>
            <w:tcW w:w="1179" w:type="pct"/>
            <w:shd w:val="clear" w:color="auto" w:fill="auto"/>
          </w:tcPr>
          <w:p w14:paraId="3DE59457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2B78A1A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292 (68.1)</w:t>
            </w:r>
          </w:p>
        </w:tc>
        <w:tc>
          <w:tcPr>
            <w:tcW w:w="704" w:type="pct"/>
            <w:shd w:val="clear" w:color="auto" w:fill="auto"/>
          </w:tcPr>
          <w:p w14:paraId="4DDF3C0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27 (52.9)</w:t>
            </w:r>
          </w:p>
        </w:tc>
        <w:tc>
          <w:tcPr>
            <w:tcW w:w="474" w:type="pct"/>
          </w:tcPr>
          <w:p w14:paraId="2B91EDE4" w14:textId="75C216F8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0.04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080F55CE" w14:textId="10C6896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258 (69.4)</w:t>
            </w:r>
          </w:p>
        </w:tc>
        <w:tc>
          <w:tcPr>
            <w:tcW w:w="708" w:type="pct"/>
            <w:shd w:val="clear" w:color="auto" w:fill="auto"/>
          </w:tcPr>
          <w:p w14:paraId="4F5B7137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61 (56.5)</w:t>
            </w:r>
          </w:p>
        </w:tc>
        <w:tc>
          <w:tcPr>
            <w:tcW w:w="522" w:type="pct"/>
          </w:tcPr>
          <w:p w14:paraId="3024E0FB" w14:textId="215AE76D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0.03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A745E2" w:rsidRPr="00890AD0" w14:paraId="4BD3975F" w14:textId="11D7C365" w:rsidTr="005C73F1">
        <w:tc>
          <w:tcPr>
            <w:tcW w:w="1179" w:type="pct"/>
            <w:tcBorders>
              <w:bottom w:val="single" w:sz="2" w:space="0" w:color="auto"/>
            </w:tcBorders>
            <w:shd w:val="clear" w:color="auto" w:fill="auto"/>
          </w:tcPr>
          <w:p w14:paraId="31C091C0" w14:textId="77777777" w:rsidR="000C1831" w:rsidRPr="00890AD0" w:rsidRDefault="000C1831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tcBorders>
              <w:bottom w:val="single" w:sz="2" w:space="0" w:color="auto"/>
            </w:tcBorders>
            <w:shd w:val="clear" w:color="auto" w:fill="auto"/>
          </w:tcPr>
          <w:p w14:paraId="43A4367D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315 (69.2)</w:t>
            </w:r>
          </w:p>
        </w:tc>
        <w:tc>
          <w:tcPr>
            <w:tcW w:w="704" w:type="pct"/>
            <w:tcBorders>
              <w:bottom w:val="single" w:sz="2" w:space="0" w:color="auto"/>
            </w:tcBorders>
            <w:shd w:val="clear" w:color="auto" w:fill="auto"/>
          </w:tcPr>
          <w:p w14:paraId="0DCB2BAF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31 (62.0)</w:t>
            </w:r>
          </w:p>
        </w:tc>
        <w:tc>
          <w:tcPr>
            <w:tcW w:w="474" w:type="pct"/>
            <w:tcBorders>
              <w:bottom w:val="single" w:sz="2" w:space="0" w:color="auto"/>
            </w:tcBorders>
          </w:tcPr>
          <w:p w14:paraId="3673C7EE" w14:textId="31F81604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1E6737">
              <w:rPr>
                <w:rFonts w:ascii="Times New Roman" w:hAnsi="Times New Roman"/>
                <w:sz w:val="20"/>
                <w:szCs w:val="16"/>
              </w:rPr>
              <w:t>0.46</w:t>
            </w:r>
            <w:r w:rsidRPr="001E6737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tcBorders>
              <w:bottom w:val="single" w:sz="2" w:space="0" w:color="auto"/>
            </w:tcBorders>
            <w:shd w:val="clear" w:color="auto" w:fill="auto"/>
          </w:tcPr>
          <w:p w14:paraId="46579CFC" w14:textId="18600385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291 (70.1)</w:t>
            </w:r>
          </w:p>
        </w:tc>
        <w:tc>
          <w:tcPr>
            <w:tcW w:w="708" w:type="pct"/>
            <w:tcBorders>
              <w:bottom w:val="single" w:sz="2" w:space="0" w:color="auto"/>
            </w:tcBorders>
            <w:shd w:val="clear" w:color="auto" w:fill="auto"/>
          </w:tcPr>
          <w:p w14:paraId="2A2E432B" w14:textId="77777777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55 (61.1)</w:t>
            </w:r>
          </w:p>
        </w:tc>
        <w:tc>
          <w:tcPr>
            <w:tcW w:w="522" w:type="pct"/>
            <w:tcBorders>
              <w:bottom w:val="single" w:sz="2" w:space="0" w:color="auto"/>
            </w:tcBorders>
          </w:tcPr>
          <w:p w14:paraId="1D6FB4BD" w14:textId="376D059C" w:rsidR="000C1831" w:rsidRPr="00890AD0" w:rsidRDefault="000C1831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0.18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4ECCAF0F" w14:textId="61756F3B" w:rsidTr="005C73F1">
        <w:tc>
          <w:tcPr>
            <w:tcW w:w="1179" w:type="pct"/>
            <w:shd w:val="clear" w:color="auto" w:fill="auto"/>
          </w:tcPr>
          <w:p w14:paraId="0F62EDAF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Alcohol use initiation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tcBorders>
              <w:top w:val="single" w:sz="2" w:space="0" w:color="auto"/>
            </w:tcBorders>
            <w:shd w:val="clear" w:color="auto" w:fill="auto"/>
          </w:tcPr>
          <w:p w14:paraId="614501B4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tcBorders>
              <w:top w:val="single" w:sz="2" w:space="0" w:color="auto"/>
            </w:tcBorders>
            <w:shd w:val="clear" w:color="auto" w:fill="auto"/>
          </w:tcPr>
          <w:p w14:paraId="2F5F39E6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  <w:tcBorders>
              <w:top w:val="single" w:sz="2" w:space="0" w:color="auto"/>
            </w:tcBorders>
          </w:tcPr>
          <w:p w14:paraId="6023112C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tcBorders>
              <w:top w:val="single" w:sz="2" w:space="0" w:color="auto"/>
            </w:tcBorders>
            <w:shd w:val="clear" w:color="auto" w:fill="auto"/>
          </w:tcPr>
          <w:p w14:paraId="733CE86B" w14:textId="12C9BB4C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tcBorders>
              <w:top w:val="single" w:sz="2" w:space="0" w:color="auto"/>
            </w:tcBorders>
            <w:shd w:val="clear" w:color="auto" w:fill="auto"/>
          </w:tcPr>
          <w:p w14:paraId="02AD5619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  <w:tcBorders>
              <w:top w:val="single" w:sz="2" w:space="0" w:color="auto"/>
            </w:tcBorders>
          </w:tcPr>
          <w:p w14:paraId="71390997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7A5E0D" w:rsidRPr="00890AD0" w14:paraId="30D2B967" w14:textId="3431D9EC" w:rsidTr="005C73F1">
        <w:trPr>
          <w:trHeight w:val="64"/>
        </w:trPr>
        <w:tc>
          <w:tcPr>
            <w:tcW w:w="1179" w:type="pct"/>
            <w:shd w:val="clear" w:color="auto" w:fill="auto"/>
          </w:tcPr>
          <w:p w14:paraId="1D64B236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3B159157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105 (24.</w:t>
            </w:r>
            <w:r>
              <w:rPr>
                <w:rFonts w:ascii="Times New Roman" w:hAnsi="Times New Roman"/>
                <w:sz w:val="20"/>
                <w:szCs w:val="16"/>
              </w:rPr>
              <w:t>5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45759AA2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21 (41.</w:t>
            </w:r>
            <w:r>
              <w:rPr>
                <w:rFonts w:ascii="Times New Roman" w:hAnsi="Times New Roman"/>
                <w:sz w:val="20"/>
                <w:szCs w:val="16"/>
              </w:rPr>
              <w:t>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474" w:type="pct"/>
          </w:tcPr>
          <w:p w14:paraId="65F1C9F7" w14:textId="15715CEA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0.04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4BBA257F" w14:textId="3C56B886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82 (22.0)</w:t>
            </w:r>
          </w:p>
        </w:tc>
        <w:tc>
          <w:tcPr>
            <w:tcW w:w="708" w:type="pct"/>
            <w:shd w:val="clear" w:color="auto" w:fill="auto"/>
          </w:tcPr>
          <w:p w14:paraId="3F3D6183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44 (40.7)</w:t>
            </w:r>
          </w:p>
        </w:tc>
        <w:tc>
          <w:tcPr>
            <w:tcW w:w="522" w:type="pct"/>
          </w:tcPr>
          <w:p w14:paraId="7781F425" w14:textId="6C7CF04F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&lt;0.001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5F742CFE" w14:textId="4F801F3C" w:rsidTr="005C73F1">
        <w:tc>
          <w:tcPr>
            <w:tcW w:w="1179" w:type="pct"/>
            <w:shd w:val="clear" w:color="auto" w:fill="auto"/>
          </w:tcPr>
          <w:p w14:paraId="1F1F83F4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1715F1D3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133 (29.2)</w:t>
            </w:r>
          </w:p>
        </w:tc>
        <w:tc>
          <w:tcPr>
            <w:tcW w:w="704" w:type="pct"/>
            <w:shd w:val="clear" w:color="auto" w:fill="auto"/>
          </w:tcPr>
          <w:p w14:paraId="3FEAD863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21 (42.0)</w:t>
            </w:r>
          </w:p>
        </w:tc>
        <w:tc>
          <w:tcPr>
            <w:tcW w:w="474" w:type="pct"/>
          </w:tcPr>
          <w:p w14:paraId="671BA345" w14:textId="39063F18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2F7C124D" w14:textId="07DDE80B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117 (28.</w:t>
            </w:r>
            <w:r>
              <w:rPr>
                <w:rFonts w:ascii="Times New Roman" w:hAnsi="Times New Roman"/>
                <w:sz w:val="20"/>
                <w:szCs w:val="16"/>
              </w:rPr>
              <w:t>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45D6E0A0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37 (41.1)</w:t>
            </w:r>
          </w:p>
        </w:tc>
        <w:tc>
          <w:tcPr>
            <w:tcW w:w="522" w:type="pct"/>
          </w:tcPr>
          <w:p w14:paraId="013B1AF1" w14:textId="101C0136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0.04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052DFD02" w14:textId="5385305E" w:rsidTr="005C73F1">
        <w:tc>
          <w:tcPr>
            <w:tcW w:w="1179" w:type="pct"/>
            <w:shd w:val="clear" w:color="auto" w:fill="auto"/>
          </w:tcPr>
          <w:p w14:paraId="06EF086F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Alcohol use in the past year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1B233CF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31E7149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5D9D974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090CDF0A" w14:textId="2A536D8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4DD52660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379D756B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7A5E0D" w:rsidRPr="00890AD0" w14:paraId="7F4467EC" w14:textId="2EAE650F" w:rsidTr="005C73F1">
        <w:tc>
          <w:tcPr>
            <w:tcW w:w="1179" w:type="pct"/>
            <w:shd w:val="clear" w:color="auto" w:fill="auto"/>
          </w:tcPr>
          <w:p w14:paraId="504FD7D1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22175F9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87 (20.</w:t>
            </w:r>
            <w:r>
              <w:rPr>
                <w:rFonts w:ascii="Times New Roman" w:hAnsi="Times New Roman"/>
                <w:sz w:val="20"/>
                <w:szCs w:val="16"/>
              </w:rPr>
              <w:t>3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75BA141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17 (33.3)</w:t>
            </w:r>
          </w:p>
        </w:tc>
        <w:tc>
          <w:tcPr>
            <w:tcW w:w="474" w:type="pct"/>
          </w:tcPr>
          <w:p w14:paraId="4E8F0257" w14:textId="3FAF5D80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0.05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7EA0BA92" w14:textId="01C06FD5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72 (19.</w:t>
            </w:r>
            <w:r>
              <w:rPr>
                <w:rFonts w:ascii="Times New Roman" w:hAnsi="Times New Roman"/>
                <w:sz w:val="20"/>
                <w:szCs w:val="16"/>
              </w:rPr>
              <w:t>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7722708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32 (29.6)</w:t>
            </w:r>
          </w:p>
        </w:tc>
        <w:tc>
          <w:tcPr>
            <w:tcW w:w="522" w:type="pct"/>
          </w:tcPr>
          <w:p w14:paraId="7367CC75" w14:textId="1D67277F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0.03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7BCE06C8" w14:textId="701BA6CD" w:rsidTr="005C73F1">
        <w:tc>
          <w:tcPr>
            <w:tcW w:w="1179" w:type="pct"/>
            <w:shd w:val="clear" w:color="auto" w:fill="auto"/>
          </w:tcPr>
          <w:p w14:paraId="7E53CA6F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6F89EE58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126 (27.</w:t>
            </w:r>
            <w:r>
              <w:rPr>
                <w:rFonts w:ascii="Times New Roman" w:hAnsi="Times New Roman"/>
                <w:sz w:val="20"/>
                <w:szCs w:val="16"/>
              </w:rPr>
              <w:t>7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1989A713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17 (34.0)</w:t>
            </w:r>
          </w:p>
        </w:tc>
        <w:tc>
          <w:tcPr>
            <w:tcW w:w="474" w:type="pct"/>
          </w:tcPr>
          <w:p w14:paraId="0A8737C7" w14:textId="45A2D2EA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0.47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50DB362E" w14:textId="5F5993C8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113 (27.2)</w:t>
            </w:r>
          </w:p>
        </w:tc>
        <w:tc>
          <w:tcPr>
            <w:tcW w:w="708" w:type="pct"/>
            <w:shd w:val="clear" w:color="auto" w:fill="auto"/>
          </w:tcPr>
          <w:p w14:paraId="04BA57FC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 (33.3)</w:t>
            </w:r>
          </w:p>
        </w:tc>
        <w:tc>
          <w:tcPr>
            <w:tcW w:w="522" w:type="pct"/>
          </w:tcPr>
          <w:p w14:paraId="6FDB01E1" w14:textId="1962F36E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0.38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388FF389" w14:textId="3FE3F4DF" w:rsidTr="005C73F1">
        <w:tc>
          <w:tcPr>
            <w:tcW w:w="1179" w:type="pct"/>
            <w:shd w:val="clear" w:color="auto" w:fill="auto"/>
          </w:tcPr>
          <w:p w14:paraId="29E7154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Lifetime drunkenness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212715FD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7383474D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67E0F11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0E533E40" w14:textId="007371CA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A87D8AB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2735EAA7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7A5E0D" w:rsidRPr="00890AD0" w14:paraId="7BFB4C82" w14:textId="5A77C1C3" w:rsidTr="005C73F1">
        <w:tc>
          <w:tcPr>
            <w:tcW w:w="1179" w:type="pct"/>
            <w:shd w:val="clear" w:color="auto" w:fill="auto"/>
          </w:tcPr>
          <w:p w14:paraId="057E9954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64CCD4B9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10 (2.33)</w:t>
            </w:r>
          </w:p>
        </w:tc>
        <w:tc>
          <w:tcPr>
            <w:tcW w:w="704" w:type="pct"/>
            <w:shd w:val="clear" w:color="auto" w:fill="auto"/>
          </w:tcPr>
          <w:p w14:paraId="2109B9A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 (11.</w:t>
            </w:r>
            <w:r>
              <w:rPr>
                <w:rFonts w:ascii="Times New Roman" w:hAnsi="Times New Roman"/>
                <w:sz w:val="20"/>
                <w:szCs w:val="16"/>
              </w:rPr>
              <w:t>8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474" w:type="pct"/>
          </w:tcPr>
          <w:p w14:paraId="5FC90A5B" w14:textId="12822591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&lt;0.01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0D247D49" w14:textId="3B8E5E6B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 (1.</w:t>
            </w:r>
            <w:r>
              <w:rPr>
                <w:rFonts w:ascii="Times New Roman" w:hAnsi="Times New Roman"/>
                <w:sz w:val="20"/>
                <w:szCs w:val="16"/>
              </w:rPr>
              <w:t>9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4BE71AC8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 (8.33)</w:t>
            </w:r>
          </w:p>
        </w:tc>
        <w:tc>
          <w:tcPr>
            <w:tcW w:w="522" w:type="pct"/>
          </w:tcPr>
          <w:p w14:paraId="3F513F6A" w14:textId="04217099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&lt;0.01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349860BF" w14:textId="2AFA9CBA" w:rsidTr="005C73F1">
        <w:tc>
          <w:tcPr>
            <w:tcW w:w="1179" w:type="pct"/>
            <w:shd w:val="clear" w:color="auto" w:fill="auto"/>
          </w:tcPr>
          <w:p w14:paraId="72B31FF8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5CDE59F7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13 (2.86)</w:t>
            </w:r>
          </w:p>
        </w:tc>
        <w:tc>
          <w:tcPr>
            <w:tcW w:w="704" w:type="pct"/>
            <w:shd w:val="clear" w:color="auto" w:fill="auto"/>
          </w:tcPr>
          <w:p w14:paraId="592E2FB9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 (12.00)</w:t>
            </w:r>
          </w:p>
        </w:tc>
        <w:tc>
          <w:tcPr>
            <w:tcW w:w="474" w:type="pct"/>
          </w:tcPr>
          <w:p w14:paraId="7DF1DB5D" w14:textId="25E7D4E3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&lt;0.01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5BE9A1A0" w14:textId="3E9F3CF2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13 (3.1)</w:t>
            </w:r>
          </w:p>
        </w:tc>
        <w:tc>
          <w:tcPr>
            <w:tcW w:w="708" w:type="pct"/>
            <w:shd w:val="clear" w:color="auto" w:fill="auto"/>
          </w:tcPr>
          <w:p w14:paraId="2CEA53A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 (6.67)</w:t>
            </w:r>
          </w:p>
        </w:tc>
        <w:tc>
          <w:tcPr>
            <w:tcW w:w="522" w:type="pct"/>
          </w:tcPr>
          <w:p w14:paraId="6B5B4F87" w14:textId="11E94273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0.28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70D95BF9" w14:textId="2906E495" w:rsidTr="005C73F1">
        <w:tc>
          <w:tcPr>
            <w:tcW w:w="1179" w:type="pct"/>
            <w:shd w:val="clear" w:color="auto" w:fill="auto"/>
          </w:tcPr>
          <w:p w14:paraId="54C45DDF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Supply by parents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0C520FB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433212A2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4988278D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7301B64D" w14:textId="42797B9E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23BBA5EE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087BE965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7A5E0D" w:rsidRPr="00890AD0" w14:paraId="2BF9588F" w14:textId="14B58330" w:rsidTr="005C73F1">
        <w:tc>
          <w:tcPr>
            <w:tcW w:w="1179" w:type="pct"/>
            <w:shd w:val="clear" w:color="auto" w:fill="auto"/>
          </w:tcPr>
          <w:p w14:paraId="5DAA485B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68A6B049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117 (27.</w:t>
            </w:r>
            <w:r>
              <w:rPr>
                <w:rFonts w:ascii="Times New Roman" w:hAnsi="Times New Roman"/>
                <w:sz w:val="20"/>
                <w:szCs w:val="16"/>
              </w:rPr>
              <w:t>3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5DC5C99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19 (37.</w:t>
            </w:r>
            <w:r>
              <w:rPr>
                <w:rFonts w:ascii="Times New Roman" w:hAnsi="Times New Roman"/>
                <w:sz w:val="20"/>
                <w:szCs w:val="16"/>
              </w:rPr>
              <w:t>3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474" w:type="pct"/>
          </w:tcPr>
          <w:p w14:paraId="5C6C1932" w14:textId="49DEDE8F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0.32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07D2B2D8" w14:textId="07622D2F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95 (25.5)</w:t>
            </w:r>
          </w:p>
        </w:tc>
        <w:tc>
          <w:tcPr>
            <w:tcW w:w="708" w:type="pct"/>
            <w:shd w:val="clear" w:color="auto" w:fill="auto"/>
          </w:tcPr>
          <w:p w14:paraId="3923C2EA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41 (3</w:t>
            </w:r>
            <w:r>
              <w:rPr>
                <w:rFonts w:ascii="Times New Roman" w:hAnsi="Times New Roman"/>
                <w:sz w:val="20"/>
                <w:szCs w:val="16"/>
              </w:rPr>
              <w:t>8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.</w:t>
            </w:r>
            <w:r>
              <w:rPr>
                <w:rFonts w:ascii="Times New Roman" w:hAnsi="Times New Roman"/>
                <w:sz w:val="20"/>
                <w:szCs w:val="16"/>
              </w:rPr>
              <w:t>0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522" w:type="pct"/>
          </w:tcPr>
          <w:p w14:paraId="12768475" w14:textId="3CA6F75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0.01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10901842" w14:textId="67C442EF" w:rsidTr="005C73F1">
        <w:tc>
          <w:tcPr>
            <w:tcW w:w="1179" w:type="pct"/>
            <w:shd w:val="clear" w:color="auto" w:fill="auto"/>
          </w:tcPr>
          <w:p w14:paraId="17C73FB7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51E41A2F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129 (28.</w:t>
            </w:r>
            <w:r>
              <w:rPr>
                <w:rFonts w:ascii="Times New Roman" w:hAnsi="Times New Roman"/>
                <w:sz w:val="20"/>
                <w:szCs w:val="16"/>
              </w:rPr>
              <w:t>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shd w:val="clear" w:color="auto" w:fill="auto"/>
          </w:tcPr>
          <w:p w14:paraId="36CD5A96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15 (30.0)</w:t>
            </w:r>
          </w:p>
        </w:tc>
        <w:tc>
          <w:tcPr>
            <w:tcW w:w="474" w:type="pct"/>
          </w:tcPr>
          <w:p w14:paraId="01563D2E" w14:textId="060CE27A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0.10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7F18FA57" w14:textId="3A0F8B0D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117 (28.</w:t>
            </w:r>
            <w:r>
              <w:rPr>
                <w:rFonts w:ascii="Times New Roman" w:hAnsi="Times New Roman"/>
                <w:sz w:val="20"/>
                <w:szCs w:val="16"/>
              </w:rPr>
              <w:t>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7C48D13D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27 (30.0)</w:t>
            </w:r>
          </w:p>
        </w:tc>
        <w:tc>
          <w:tcPr>
            <w:tcW w:w="522" w:type="pct"/>
          </w:tcPr>
          <w:p w14:paraId="6F48C122" w14:textId="6C6B9BF8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0.83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3BA077C0" w14:textId="55262E49" w:rsidTr="005C73F1">
        <w:tc>
          <w:tcPr>
            <w:tcW w:w="1179" w:type="pct"/>
            <w:shd w:val="clear" w:color="auto" w:fill="auto"/>
          </w:tcPr>
          <w:p w14:paraId="02FF62A3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Perception of parents’ restrictive attitudes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1A77C5B5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7FE876F6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13FFC5EF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1428B3C8" w14:textId="6475BDD0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7885AF3C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34CA86F4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7A5E0D" w:rsidRPr="00890AD0" w14:paraId="53CCC301" w14:textId="58A80FB6" w:rsidTr="005C73F1">
        <w:tc>
          <w:tcPr>
            <w:tcW w:w="1179" w:type="pct"/>
            <w:shd w:val="clear" w:color="auto" w:fill="auto"/>
          </w:tcPr>
          <w:p w14:paraId="161ECA68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3647C076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309 (72.0)</w:t>
            </w:r>
          </w:p>
        </w:tc>
        <w:tc>
          <w:tcPr>
            <w:tcW w:w="704" w:type="pct"/>
            <w:shd w:val="clear" w:color="auto" w:fill="auto"/>
          </w:tcPr>
          <w:p w14:paraId="79AF500C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33 (64.7)</w:t>
            </w:r>
          </w:p>
        </w:tc>
        <w:tc>
          <w:tcPr>
            <w:tcW w:w="474" w:type="pct"/>
          </w:tcPr>
          <w:p w14:paraId="334534A1" w14:textId="37592395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0.47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559ECCC0" w14:textId="565919F2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271 (72.</w:t>
            </w:r>
            <w:r>
              <w:rPr>
                <w:rFonts w:ascii="Times New Roman" w:hAnsi="Times New Roman"/>
                <w:sz w:val="20"/>
                <w:szCs w:val="16"/>
              </w:rPr>
              <w:t>9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shd w:val="clear" w:color="auto" w:fill="auto"/>
          </w:tcPr>
          <w:p w14:paraId="4821CD46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71 (65.7)</w:t>
            </w:r>
          </w:p>
        </w:tc>
        <w:tc>
          <w:tcPr>
            <w:tcW w:w="522" w:type="pct"/>
          </w:tcPr>
          <w:p w14:paraId="426FA77D" w14:textId="774B715A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0.32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7A5E0D" w:rsidRPr="00890AD0" w14:paraId="5A8B93A5" w14:textId="50792F3D" w:rsidTr="005C73F1">
        <w:tc>
          <w:tcPr>
            <w:tcW w:w="1179" w:type="pct"/>
            <w:tcBorders>
              <w:bottom w:val="single" w:sz="4" w:space="0" w:color="auto"/>
            </w:tcBorders>
            <w:shd w:val="clear" w:color="auto" w:fill="auto"/>
          </w:tcPr>
          <w:p w14:paraId="7161EFA0" w14:textId="77777777" w:rsidR="007A5E0D" w:rsidRPr="00890AD0" w:rsidRDefault="007A5E0D" w:rsidP="000C183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tcBorders>
              <w:bottom w:val="single" w:sz="4" w:space="0" w:color="auto"/>
            </w:tcBorders>
            <w:shd w:val="clear" w:color="auto" w:fill="auto"/>
          </w:tcPr>
          <w:p w14:paraId="5532CD67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333 (73.</w:t>
            </w:r>
            <w:r>
              <w:rPr>
                <w:rFonts w:ascii="Times New Roman" w:hAnsi="Times New Roman"/>
                <w:sz w:val="20"/>
                <w:szCs w:val="16"/>
              </w:rPr>
              <w:t>2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4" w:type="pct"/>
            <w:tcBorders>
              <w:bottom w:val="single" w:sz="4" w:space="0" w:color="auto"/>
            </w:tcBorders>
            <w:shd w:val="clear" w:color="auto" w:fill="auto"/>
          </w:tcPr>
          <w:p w14:paraId="18FEC110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35 (70.0)</w:t>
            </w:r>
          </w:p>
        </w:tc>
        <w:tc>
          <w:tcPr>
            <w:tcW w:w="474" w:type="pct"/>
            <w:tcBorders>
              <w:bottom w:val="single" w:sz="4" w:space="0" w:color="auto"/>
            </w:tcBorders>
          </w:tcPr>
          <w:p w14:paraId="15813AAE" w14:textId="71B6ECFC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0.77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tcBorders>
              <w:bottom w:val="single" w:sz="4" w:space="0" w:color="auto"/>
            </w:tcBorders>
            <w:shd w:val="clear" w:color="auto" w:fill="auto"/>
          </w:tcPr>
          <w:p w14:paraId="004131B9" w14:textId="0100C48E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304 (73.</w:t>
            </w:r>
            <w:r>
              <w:rPr>
                <w:rFonts w:ascii="Times New Roman" w:hAnsi="Times New Roman"/>
                <w:sz w:val="20"/>
                <w:szCs w:val="16"/>
              </w:rPr>
              <w:t>3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708" w:type="pct"/>
            <w:tcBorders>
              <w:bottom w:val="single" w:sz="4" w:space="0" w:color="auto"/>
            </w:tcBorders>
            <w:shd w:val="clear" w:color="auto" w:fill="auto"/>
          </w:tcPr>
          <w:p w14:paraId="601D2E71" w14:textId="77777777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64 (71.1)</w:t>
            </w:r>
          </w:p>
        </w:tc>
        <w:tc>
          <w:tcPr>
            <w:tcW w:w="522" w:type="pct"/>
            <w:tcBorders>
              <w:bottom w:val="single" w:sz="4" w:space="0" w:color="auto"/>
            </w:tcBorders>
          </w:tcPr>
          <w:p w14:paraId="54162647" w14:textId="24487811" w:rsidR="007A5E0D" w:rsidRPr="00890AD0" w:rsidRDefault="007A5E0D" w:rsidP="000C183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0.62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5C73F1" w:rsidRPr="00890AD0" w14:paraId="7125C555" w14:textId="70C759F1" w:rsidTr="005C73F1">
        <w:tc>
          <w:tcPr>
            <w:tcW w:w="1179" w:type="pct"/>
            <w:tcBorders>
              <w:top w:val="single" w:sz="4" w:space="0" w:color="auto"/>
            </w:tcBorders>
            <w:shd w:val="clear" w:color="auto" w:fill="auto"/>
          </w:tcPr>
          <w:p w14:paraId="37AC0D10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b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Parents</w:t>
            </w:r>
          </w:p>
        </w:tc>
        <w:tc>
          <w:tcPr>
            <w:tcW w:w="706" w:type="pct"/>
            <w:tcBorders>
              <w:top w:val="single" w:sz="4" w:space="0" w:color="auto"/>
            </w:tcBorders>
            <w:shd w:val="clear" w:color="auto" w:fill="auto"/>
          </w:tcPr>
          <w:p w14:paraId="5E7DFCC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tcBorders>
              <w:top w:val="single" w:sz="4" w:space="0" w:color="auto"/>
            </w:tcBorders>
            <w:shd w:val="clear" w:color="auto" w:fill="auto"/>
          </w:tcPr>
          <w:p w14:paraId="2257093B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  <w:tcBorders>
              <w:top w:val="single" w:sz="4" w:space="0" w:color="auto"/>
            </w:tcBorders>
          </w:tcPr>
          <w:p w14:paraId="499378F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tcBorders>
              <w:top w:val="single" w:sz="4" w:space="0" w:color="auto"/>
            </w:tcBorders>
            <w:shd w:val="clear" w:color="auto" w:fill="auto"/>
          </w:tcPr>
          <w:p w14:paraId="0009D2FC" w14:textId="19B4D671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tcBorders>
              <w:top w:val="single" w:sz="4" w:space="0" w:color="auto"/>
            </w:tcBorders>
            <w:shd w:val="clear" w:color="auto" w:fill="auto"/>
          </w:tcPr>
          <w:p w14:paraId="13EFCA0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  <w:tcBorders>
              <w:top w:val="single" w:sz="4" w:space="0" w:color="auto"/>
            </w:tcBorders>
          </w:tcPr>
          <w:p w14:paraId="2AD25ED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14785A0D" w14:textId="638C8A42" w:rsidTr="005C73F1">
        <w:tc>
          <w:tcPr>
            <w:tcW w:w="1179" w:type="pct"/>
            <w:shd w:val="clear" w:color="auto" w:fill="auto"/>
          </w:tcPr>
          <w:p w14:paraId="5110391F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Female</w:t>
            </w:r>
          </w:p>
        </w:tc>
        <w:tc>
          <w:tcPr>
            <w:tcW w:w="706" w:type="pct"/>
            <w:shd w:val="clear" w:color="auto" w:fill="auto"/>
          </w:tcPr>
          <w:p w14:paraId="766C299C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2E852D3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35560F36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4624BEBF" w14:textId="3995727E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0AB6737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21A0FC5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6A8E763C" w14:textId="37FE5553" w:rsidTr="005C73F1">
        <w:tc>
          <w:tcPr>
            <w:tcW w:w="1179" w:type="pct"/>
            <w:shd w:val="clear" w:color="auto" w:fill="auto"/>
          </w:tcPr>
          <w:p w14:paraId="68235294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2E23D7E6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318 (74.13)</w:t>
            </w:r>
          </w:p>
        </w:tc>
        <w:tc>
          <w:tcPr>
            <w:tcW w:w="704" w:type="pct"/>
            <w:shd w:val="clear" w:color="auto" w:fill="auto"/>
          </w:tcPr>
          <w:p w14:paraId="301E6E1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31 (60.8)</w:t>
            </w:r>
          </w:p>
        </w:tc>
        <w:tc>
          <w:tcPr>
            <w:tcW w:w="474" w:type="pct"/>
          </w:tcPr>
          <w:p w14:paraId="252250D6" w14:textId="6E1D5435" w:rsidR="005C73F1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0.07</w:t>
            </w:r>
            <w:r w:rsidRPr="00A745E2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1A734D64" w14:textId="4192506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267 (71.8)</w:t>
            </w:r>
          </w:p>
        </w:tc>
        <w:tc>
          <w:tcPr>
            <w:tcW w:w="708" w:type="pct"/>
            <w:shd w:val="clear" w:color="auto" w:fill="auto"/>
          </w:tcPr>
          <w:p w14:paraId="546CBCA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82 (75.9)</w:t>
            </w:r>
          </w:p>
        </w:tc>
        <w:tc>
          <w:tcPr>
            <w:tcW w:w="522" w:type="pct"/>
          </w:tcPr>
          <w:p w14:paraId="331C2D51" w14:textId="6D964ABA" w:rsidR="005C73F1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0.43</w:t>
            </w:r>
            <w:r w:rsidRPr="00A745E2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5C73F1" w:rsidRPr="00890AD0" w14:paraId="6A77E921" w14:textId="5B033FEF" w:rsidTr="005C73F1">
        <w:tc>
          <w:tcPr>
            <w:tcW w:w="1179" w:type="pct"/>
            <w:shd w:val="clear" w:color="auto" w:fill="auto"/>
          </w:tcPr>
          <w:p w14:paraId="765AC9A4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13F67D5C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331 (72.8)</w:t>
            </w:r>
          </w:p>
        </w:tc>
        <w:tc>
          <w:tcPr>
            <w:tcW w:w="704" w:type="pct"/>
            <w:shd w:val="clear" w:color="auto" w:fill="auto"/>
          </w:tcPr>
          <w:p w14:paraId="7233F1BC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38 (76.0)</w:t>
            </w:r>
          </w:p>
        </w:tc>
        <w:tc>
          <w:tcPr>
            <w:tcW w:w="474" w:type="pct"/>
          </w:tcPr>
          <w:p w14:paraId="510FA38B" w14:textId="2E94F266" w:rsidR="005C73F1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0.51</w:t>
            </w:r>
            <w:r w:rsidRPr="00A745E2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4DCDA5CB" w14:textId="3083F30A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305 (73.5)</w:t>
            </w:r>
          </w:p>
        </w:tc>
        <w:tc>
          <w:tcPr>
            <w:tcW w:w="708" w:type="pct"/>
            <w:shd w:val="clear" w:color="auto" w:fill="auto"/>
          </w:tcPr>
          <w:p w14:paraId="655E372F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64 (71.1)</w:t>
            </w:r>
          </w:p>
        </w:tc>
        <w:tc>
          <w:tcPr>
            <w:tcW w:w="522" w:type="pct"/>
          </w:tcPr>
          <w:p w14:paraId="26B8A6EA" w14:textId="3A4DEC80" w:rsidR="005C73F1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>
              <w:rPr>
                <w:rFonts w:ascii="Times New Roman" w:hAnsi="Times New Roman"/>
                <w:sz w:val="20"/>
                <w:szCs w:val="16"/>
              </w:rPr>
              <w:t>0.24</w:t>
            </w:r>
            <w:r w:rsidRPr="00A745E2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5C73F1" w:rsidRPr="00890AD0" w14:paraId="67005918" w14:textId="14E838DA" w:rsidTr="005C73F1">
        <w:tc>
          <w:tcPr>
            <w:tcW w:w="1179" w:type="pct"/>
            <w:shd w:val="clear" w:color="auto" w:fill="auto"/>
          </w:tcPr>
          <w:p w14:paraId="153775C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Family income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0BADFE2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2CFBF41D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4520D66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58D0BD1F" w14:textId="6001EE53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5AF43E2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2BD9AE8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019E7ED3" w14:textId="59086440" w:rsidTr="005C73F1">
        <w:tc>
          <w:tcPr>
            <w:tcW w:w="1179" w:type="pct"/>
            <w:shd w:val="clear" w:color="auto" w:fill="auto"/>
          </w:tcPr>
          <w:p w14:paraId="1366D725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lastRenderedPageBreak/>
              <w:t>Good</w:t>
            </w:r>
          </w:p>
        </w:tc>
        <w:tc>
          <w:tcPr>
            <w:tcW w:w="706" w:type="pct"/>
            <w:shd w:val="clear" w:color="auto" w:fill="auto"/>
          </w:tcPr>
          <w:p w14:paraId="6B586FB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3AC2D86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4B097E9D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5FF503A4" w14:textId="17CDBE48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5599A01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31FADFD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42193ED5" w14:textId="006A06DD" w:rsidTr="005C73F1">
        <w:tc>
          <w:tcPr>
            <w:tcW w:w="1179" w:type="pct"/>
            <w:shd w:val="clear" w:color="auto" w:fill="auto"/>
          </w:tcPr>
          <w:p w14:paraId="3874258B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5AD1048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81 (18.9)</w:t>
            </w:r>
          </w:p>
        </w:tc>
        <w:tc>
          <w:tcPr>
            <w:tcW w:w="704" w:type="pct"/>
            <w:shd w:val="clear" w:color="auto" w:fill="auto"/>
          </w:tcPr>
          <w:p w14:paraId="1FA6F1A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 (17.7)</w:t>
            </w:r>
          </w:p>
        </w:tc>
        <w:tc>
          <w:tcPr>
            <w:tcW w:w="474" w:type="pct"/>
          </w:tcPr>
          <w:p w14:paraId="49EBCA65" w14:textId="5D62A1AA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1.00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62925CC0" w14:textId="464B183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71 (19.1)</w:t>
            </w:r>
          </w:p>
        </w:tc>
        <w:tc>
          <w:tcPr>
            <w:tcW w:w="708" w:type="pct"/>
            <w:shd w:val="clear" w:color="auto" w:fill="auto"/>
          </w:tcPr>
          <w:p w14:paraId="23FD28F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19 (17.6)</w:t>
            </w:r>
          </w:p>
        </w:tc>
        <w:tc>
          <w:tcPr>
            <w:tcW w:w="522" w:type="pct"/>
          </w:tcPr>
          <w:p w14:paraId="7E95F1E5" w14:textId="2BA012A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0.73</w:t>
            </w:r>
          </w:p>
        </w:tc>
      </w:tr>
      <w:tr w:rsidR="005C73F1" w:rsidRPr="00890AD0" w14:paraId="4EC683A6" w14:textId="596DE570" w:rsidTr="005C73F1">
        <w:tc>
          <w:tcPr>
            <w:tcW w:w="1179" w:type="pct"/>
            <w:shd w:val="clear" w:color="auto" w:fill="auto"/>
          </w:tcPr>
          <w:p w14:paraId="5D8C4692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697C3D0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96 (21.1)</w:t>
            </w:r>
          </w:p>
        </w:tc>
        <w:tc>
          <w:tcPr>
            <w:tcW w:w="704" w:type="pct"/>
            <w:shd w:val="clear" w:color="auto" w:fill="auto"/>
          </w:tcPr>
          <w:p w14:paraId="5E3E4E9F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 (10.0)</w:t>
            </w:r>
          </w:p>
        </w:tc>
        <w:tc>
          <w:tcPr>
            <w:tcW w:w="474" w:type="pct"/>
          </w:tcPr>
          <w:p w14:paraId="7036963B" w14:textId="2BE0E4D4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0.06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175B0720" w14:textId="75C0602D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88 (21.2)</w:t>
            </w:r>
          </w:p>
        </w:tc>
        <w:tc>
          <w:tcPr>
            <w:tcW w:w="708" w:type="pct"/>
            <w:shd w:val="clear" w:color="auto" w:fill="auto"/>
          </w:tcPr>
          <w:p w14:paraId="1A2D168B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13 (14.4)</w:t>
            </w:r>
          </w:p>
        </w:tc>
        <w:tc>
          <w:tcPr>
            <w:tcW w:w="522" w:type="pct"/>
          </w:tcPr>
          <w:p w14:paraId="6807DCAA" w14:textId="36F9114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0.15</w:t>
            </w:r>
          </w:p>
        </w:tc>
      </w:tr>
      <w:tr w:rsidR="005C73F1" w:rsidRPr="00890AD0" w14:paraId="48EA28C6" w14:textId="10A963F1" w:rsidTr="005C73F1">
        <w:tc>
          <w:tcPr>
            <w:tcW w:w="1179" w:type="pct"/>
            <w:shd w:val="clear" w:color="auto" w:fill="auto"/>
          </w:tcPr>
          <w:p w14:paraId="30B55724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Average</w:t>
            </w:r>
          </w:p>
        </w:tc>
        <w:tc>
          <w:tcPr>
            <w:tcW w:w="706" w:type="pct"/>
            <w:shd w:val="clear" w:color="auto" w:fill="auto"/>
          </w:tcPr>
          <w:p w14:paraId="37DCBFC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2AB5AB2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7F7038CA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1674C98C" w14:textId="792E473F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1964BE6D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4D6BC38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589A6614" w14:textId="3A390DFA" w:rsidTr="005C73F1">
        <w:tc>
          <w:tcPr>
            <w:tcW w:w="1179" w:type="pct"/>
            <w:shd w:val="clear" w:color="auto" w:fill="auto"/>
          </w:tcPr>
          <w:p w14:paraId="5A2B1137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41404A4A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235 (54.8)</w:t>
            </w:r>
          </w:p>
        </w:tc>
        <w:tc>
          <w:tcPr>
            <w:tcW w:w="704" w:type="pct"/>
            <w:shd w:val="clear" w:color="auto" w:fill="auto"/>
          </w:tcPr>
          <w:p w14:paraId="5A6ED48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21 (41.2)</w:t>
            </w:r>
          </w:p>
        </w:tc>
        <w:tc>
          <w:tcPr>
            <w:tcW w:w="474" w:type="pct"/>
          </w:tcPr>
          <w:p w14:paraId="156262B1" w14:textId="6DB76C55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0.07</w:t>
            </w:r>
          </w:p>
        </w:tc>
        <w:tc>
          <w:tcPr>
            <w:tcW w:w="707" w:type="pct"/>
            <w:shd w:val="clear" w:color="auto" w:fill="auto"/>
          </w:tcPr>
          <w:p w14:paraId="68DBD1C6" w14:textId="0F3F95C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197 (53.0)</w:t>
            </w:r>
          </w:p>
        </w:tc>
        <w:tc>
          <w:tcPr>
            <w:tcW w:w="708" w:type="pct"/>
            <w:shd w:val="clear" w:color="auto" w:fill="auto"/>
          </w:tcPr>
          <w:p w14:paraId="540B828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59 (54.6)</w:t>
            </w:r>
          </w:p>
        </w:tc>
        <w:tc>
          <w:tcPr>
            <w:tcW w:w="522" w:type="pct"/>
          </w:tcPr>
          <w:p w14:paraId="39D9F3EE" w14:textId="0C196F06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0.76</w:t>
            </w:r>
          </w:p>
        </w:tc>
      </w:tr>
      <w:tr w:rsidR="005C73F1" w:rsidRPr="00890AD0" w14:paraId="37F08641" w14:textId="796FCF91" w:rsidTr="005C73F1">
        <w:tc>
          <w:tcPr>
            <w:tcW w:w="1179" w:type="pct"/>
            <w:shd w:val="clear" w:color="auto" w:fill="auto"/>
          </w:tcPr>
          <w:p w14:paraId="364AF797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75092C0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240 (52.8)</w:t>
            </w:r>
          </w:p>
        </w:tc>
        <w:tc>
          <w:tcPr>
            <w:tcW w:w="704" w:type="pct"/>
            <w:shd w:val="clear" w:color="auto" w:fill="auto"/>
          </w:tcPr>
          <w:p w14:paraId="7BEAF00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26 (52.0)</w:t>
            </w:r>
          </w:p>
        </w:tc>
        <w:tc>
          <w:tcPr>
            <w:tcW w:w="474" w:type="pct"/>
          </w:tcPr>
          <w:p w14:paraId="57705455" w14:textId="30C3F87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0.92</w:t>
            </w:r>
          </w:p>
        </w:tc>
        <w:tc>
          <w:tcPr>
            <w:tcW w:w="707" w:type="pct"/>
            <w:shd w:val="clear" w:color="auto" w:fill="auto"/>
          </w:tcPr>
          <w:p w14:paraId="7F06C3CF" w14:textId="7A70E0E3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220 (53.0)</w:t>
            </w:r>
          </w:p>
        </w:tc>
        <w:tc>
          <w:tcPr>
            <w:tcW w:w="708" w:type="pct"/>
            <w:shd w:val="clear" w:color="auto" w:fill="auto"/>
          </w:tcPr>
          <w:p w14:paraId="4192CDD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46 (51.1)</w:t>
            </w:r>
          </w:p>
        </w:tc>
        <w:tc>
          <w:tcPr>
            <w:tcW w:w="522" w:type="pct"/>
          </w:tcPr>
          <w:p w14:paraId="517AF346" w14:textId="46C4E78F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0.74</w:t>
            </w:r>
          </w:p>
        </w:tc>
      </w:tr>
      <w:tr w:rsidR="005C73F1" w:rsidRPr="00890AD0" w14:paraId="58B3BFED" w14:textId="74D3992C" w:rsidTr="005C73F1">
        <w:tc>
          <w:tcPr>
            <w:tcW w:w="1179" w:type="pct"/>
            <w:shd w:val="clear" w:color="auto" w:fill="auto"/>
          </w:tcPr>
          <w:p w14:paraId="215B45D4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i/>
                <w:sz w:val="20"/>
                <w:szCs w:val="16"/>
              </w:rPr>
            </w:pPr>
            <w:r w:rsidRPr="00890AD0">
              <w:rPr>
                <w:rFonts w:ascii="Times New Roman" w:hAnsi="Times New Roman"/>
                <w:i/>
                <w:sz w:val="20"/>
                <w:szCs w:val="16"/>
              </w:rPr>
              <w:t>Bad</w:t>
            </w:r>
          </w:p>
        </w:tc>
        <w:tc>
          <w:tcPr>
            <w:tcW w:w="706" w:type="pct"/>
            <w:shd w:val="clear" w:color="auto" w:fill="auto"/>
          </w:tcPr>
          <w:p w14:paraId="4592A42A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25B0CA6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020789D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0A51C7E2" w14:textId="0B60221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7E6DE33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74A8178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2F8681D1" w14:textId="6F9BA1A2" w:rsidTr="005C73F1">
        <w:tc>
          <w:tcPr>
            <w:tcW w:w="1179" w:type="pct"/>
            <w:shd w:val="clear" w:color="auto" w:fill="auto"/>
          </w:tcPr>
          <w:p w14:paraId="02D6D16D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062CEC6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31 (7.2)</w:t>
            </w:r>
          </w:p>
        </w:tc>
        <w:tc>
          <w:tcPr>
            <w:tcW w:w="704" w:type="pct"/>
            <w:shd w:val="clear" w:color="auto" w:fill="auto"/>
          </w:tcPr>
          <w:p w14:paraId="0476394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 (3.9)</w:t>
            </w:r>
          </w:p>
        </w:tc>
        <w:tc>
          <w:tcPr>
            <w:tcW w:w="474" w:type="pct"/>
          </w:tcPr>
          <w:p w14:paraId="0CCC3512" w14:textId="69206D68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0.56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467F83E4" w14:textId="763FE8A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26 (7.0)</w:t>
            </w:r>
          </w:p>
        </w:tc>
        <w:tc>
          <w:tcPr>
            <w:tcW w:w="708" w:type="pct"/>
            <w:shd w:val="clear" w:color="auto" w:fill="auto"/>
          </w:tcPr>
          <w:p w14:paraId="24F3942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 (6.5)</w:t>
            </w:r>
          </w:p>
        </w:tc>
        <w:tc>
          <w:tcPr>
            <w:tcW w:w="522" w:type="pct"/>
          </w:tcPr>
          <w:p w14:paraId="4094ACFA" w14:textId="0AF4438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1.00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</w:tr>
      <w:tr w:rsidR="005C73F1" w:rsidRPr="00890AD0" w14:paraId="65CEF723" w14:textId="22BCC6AB" w:rsidTr="005C73F1">
        <w:tc>
          <w:tcPr>
            <w:tcW w:w="1179" w:type="pct"/>
            <w:shd w:val="clear" w:color="auto" w:fill="auto"/>
          </w:tcPr>
          <w:p w14:paraId="562F01DF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6467A4C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30 (6.6)</w:t>
            </w:r>
          </w:p>
        </w:tc>
        <w:tc>
          <w:tcPr>
            <w:tcW w:w="704" w:type="pct"/>
            <w:shd w:val="clear" w:color="auto" w:fill="auto"/>
          </w:tcPr>
          <w:p w14:paraId="772914D2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 (16.0)</w:t>
            </w:r>
          </w:p>
        </w:tc>
        <w:tc>
          <w:tcPr>
            <w:tcW w:w="474" w:type="pct"/>
          </w:tcPr>
          <w:p w14:paraId="149EC65A" w14:textId="1C12301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b/>
                <w:sz w:val="20"/>
                <w:szCs w:val="16"/>
              </w:rPr>
              <w:t>0.04</w:t>
            </w:r>
            <w:r w:rsidRPr="00890AD0">
              <w:rPr>
                <w:rFonts w:ascii="Times New Roman" w:hAnsi="Times New Roman"/>
                <w:b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7E10B4C5" w14:textId="111CB029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28 (6.8)</w:t>
            </w:r>
          </w:p>
        </w:tc>
        <w:tc>
          <w:tcPr>
            <w:tcW w:w="708" w:type="pct"/>
            <w:shd w:val="clear" w:color="auto" w:fill="auto"/>
          </w:tcPr>
          <w:p w14:paraId="61F3ECC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10 (11.1)</w:t>
            </w:r>
          </w:p>
        </w:tc>
        <w:tc>
          <w:tcPr>
            <w:tcW w:w="522" w:type="pct"/>
          </w:tcPr>
          <w:p w14:paraId="3F1E4B6A" w14:textId="57CE443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0.16</w:t>
            </w:r>
          </w:p>
        </w:tc>
      </w:tr>
      <w:tr w:rsidR="005C73F1" w:rsidRPr="00890AD0" w14:paraId="4D1DEACB" w14:textId="083FEB51" w:rsidTr="005C73F1">
        <w:tc>
          <w:tcPr>
            <w:tcW w:w="1179" w:type="pct"/>
            <w:shd w:val="clear" w:color="auto" w:fill="auto"/>
          </w:tcPr>
          <w:p w14:paraId="4FEBF50C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lang w:val="et-EE"/>
              </w:rPr>
            </w:pPr>
            <w:r w:rsidRPr="00890AD0">
              <w:rPr>
                <w:rFonts w:ascii="Times New Roman" w:hAnsi="Times New Roman"/>
                <w:sz w:val="20"/>
                <w:lang w:val="et-EE"/>
              </w:rPr>
              <w:t>At least one parent has higher education</w:t>
            </w:r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2A24A67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5B12627E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78E1D76A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6B595802" w14:textId="2A2C19AD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5D92359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173332AF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19D42DE0" w14:textId="222C1627" w:rsidTr="005C73F1">
        <w:tc>
          <w:tcPr>
            <w:tcW w:w="1179" w:type="pct"/>
            <w:shd w:val="clear" w:color="auto" w:fill="auto"/>
          </w:tcPr>
          <w:p w14:paraId="0FC555E6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lang w:val="et-EE"/>
              </w:rPr>
            </w:pPr>
            <w:r w:rsidRPr="00890AD0">
              <w:rPr>
                <w:rFonts w:ascii="Times New Roman" w:hAnsi="Times New Roman"/>
                <w:sz w:val="20"/>
                <w:lang w:val="et-EE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207D1E7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140 (32.6)</w:t>
            </w:r>
          </w:p>
        </w:tc>
        <w:tc>
          <w:tcPr>
            <w:tcW w:w="704" w:type="pct"/>
            <w:shd w:val="clear" w:color="auto" w:fill="auto"/>
          </w:tcPr>
          <w:p w14:paraId="7B0680C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14 (27.5)</w:t>
            </w:r>
          </w:p>
        </w:tc>
        <w:tc>
          <w:tcPr>
            <w:tcW w:w="474" w:type="pct"/>
          </w:tcPr>
          <w:p w14:paraId="48FD665E" w14:textId="00CC6948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0.08</w:t>
            </w:r>
          </w:p>
        </w:tc>
        <w:tc>
          <w:tcPr>
            <w:tcW w:w="707" w:type="pct"/>
            <w:shd w:val="clear" w:color="auto" w:fill="auto"/>
          </w:tcPr>
          <w:p w14:paraId="4386A842" w14:textId="0B11E7FC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121 (32.5)</w:t>
            </w:r>
          </w:p>
        </w:tc>
        <w:tc>
          <w:tcPr>
            <w:tcW w:w="708" w:type="pct"/>
            <w:shd w:val="clear" w:color="auto" w:fill="auto"/>
          </w:tcPr>
          <w:p w14:paraId="1FF1C9B7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33 (30.6)</w:t>
            </w:r>
          </w:p>
        </w:tc>
        <w:tc>
          <w:tcPr>
            <w:tcW w:w="522" w:type="pct"/>
          </w:tcPr>
          <w:p w14:paraId="105AA0F3" w14:textId="1F1BCD18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0.87</w:t>
            </w:r>
          </w:p>
        </w:tc>
      </w:tr>
      <w:tr w:rsidR="005C73F1" w:rsidRPr="00890AD0" w14:paraId="3580068D" w14:textId="7FDD4864" w:rsidTr="005C73F1">
        <w:tc>
          <w:tcPr>
            <w:tcW w:w="1179" w:type="pct"/>
            <w:shd w:val="clear" w:color="auto" w:fill="auto"/>
          </w:tcPr>
          <w:p w14:paraId="7BF0AD48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shd w:val="clear" w:color="auto" w:fill="auto"/>
          </w:tcPr>
          <w:p w14:paraId="5B34AB3A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186 (40.9)</w:t>
            </w:r>
          </w:p>
        </w:tc>
        <w:tc>
          <w:tcPr>
            <w:tcW w:w="704" w:type="pct"/>
            <w:shd w:val="clear" w:color="auto" w:fill="auto"/>
          </w:tcPr>
          <w:p w14:paraId="0E99A48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15 (30.0)</w:t>
            </w:r>
          </w:p>
        </w:tc>
        <w:tc>
          <w:tcPr>
            <w:tcW w:w="474" w:type="pct"/>
          </w:tcPr>
          <w:p w14:paraId="7292EF3E" w14:textId="3CEFB118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0.30</w:t>
            </w:r>
          </w:p>
        </w:tc>
        <w:tc>
          <w:tcPr>
            <w:tcW w:w="707" w:type="pct"/>
            <w:shd w:val="clear" w:color="auto" w:fill="auto"/>
          </w:tcPr>
          <w:p w14:paraId="37492AA1" w14:textId="3C4D0A5A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165 (39.8)</w:t>
            </w:r>
          </w:p>
        </w:tc>
        <w:tc>
          <w:tcPr>
            <w:tcW w:w="708" w:type="pct"/>
            <w:shd w:val="clear" w:color="auto" w:fill="auto"/>
          </w:tcPr>
          <w:p w14:paraId="0CF531B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36 (40.0)</w:t>
            </w:r>
          </w:p>
        </w:tc>
        <w:tc>
          <w:tcPr>
            <w:tcW w:w="522" w:type="pct"/>
          </w:tcPr>
          <w:p w14:paraId="672F146B" w14:textId="0897E6C4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0.36</w:t>
            </w:r>
          </w:p>
        </w:tc>
      </w:tr>
      <w:tr w:rsidR="005C73F1" w:rsidRPr="00890AD0" w14:paraId="166C9984" w14:textId="142F42E3" w:rsidTr="005C73F1">
        <w:tc>
          <w:tcPr>
            <w:tcW w:w="1179" w:type="pct"/>
            <w:shd w:val="clear" w:color="auto" w:fill="auto"/>
          </w:tcPr>
          <w:p w14:paraId="0B88325B" w14:textId="7A9A2FF6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 xml:space="preserve">Parents’ restrictive </w:t>
            </w:r>
            <w:proofErr w:type="spellStart"/>
            <w:r w:rsidRPr="00890AD0">
              <w:rPr>
                <w:rFonts w:ascii="Times New Roman" w:hAnsi="Times New Roman"/>
                <w:sz w:val="20"/>
                <w:szCs w:val="16"/>
              </w:rPr>
              <w:t>attitudes</w:t>
            </w:r>
            <w:r w:rsidRPr="000C1831">
              <w:rPr>
                <w:rFonts w:ascii="Times New Roman" w:hAnsi="Times New Roman"/>
                <w:sz w:val="20"/>
                <w:szCs w:val="16"/>
                <w:vertAlign w:val="superscript"/>
              </w:rPr>
              <w:t>b</w:t>
            </w:r>
            <w:proofErr w:type="spellEnd"/>
            <w:r w:rsidRPr="00890AD0">
              <w:rPr>
                <w:rFonts w:ascii="Times New Roman" w:hAnsi="Times New Roman"/>
                <w:sz w:val="20"/>
              </w:rPr>
              <w:t xml:space="preserve">, </w:t>
            </w:r>
            <w:r w:rsidRPr="00890AD0">
              <w:rPr>
                <w:rFonts w:ascii="Times New Roman" w:hAnsi="Times New Roman"/>
                <w:sz w:val="20"/>
                <w:lang w:val="et-EE"/>
              </w:rPr>
              <w:t>n (%)</w:t>
            </w:r>
          </w:p>
        </w:tc>
        <w:tc>
          <w:tcPr>
            <w:tcW w:w="706" w:type="pct"/>
            <w:shd w:val="clear" w:color="auto" w:fill="auto"/>
          </w:tcPr>
          <w:p w14:paraId="03008C7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4" w:type="pct"/>
            <w:shd w:val="clear" w:color="auto" w:fill="auto"/>
          </w:tcPr>
          <w:p w14:paraId="4718E4E1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474" w:type="pct"/>
          </w:tcPr>
          <w:p w14:paraId="7DD28B2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7" w:type="pct"/>
            <w:shd w:val="clear" w:color="auto" w:fill="auto"/>
          </w:tcPr>
          <w:p w14:paraId="2111620F" w14:textId="09F1017B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708" w:type="pct"/>
            <w:shd w:val="clear" w:color="auto" w:fill="auto"/>
          </w:tcPr>
          <w:p w14:paraId="32EBAD85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  <w:tc>
          <w:tcPr>
            <w:tcW w:w="522" w:type="pct"/>
          </w:tcPr>
          <w:p w14:paraId="7425B529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</w:p>
        </w:tc>
      </w:tr>
      <w:tr w:rsidR="005C73F1" w:rsidRPr="00890AD0" w14:paraId="2EE2B566" w14:textId="65A3D6A9" w:rsidTr="005C73F1">
        <w:tc>
          <w:tcPr>
            <w:tcW w:w="1179" w:type="pct"/>
            <w:shd w:val="clear" w:color="auto" w:fill="auto"/>
          </w:tcPr>
          <w:p w14:paraId="5F4A1A65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Intervention</w:t>
            </w:r>
          </w:p>
        </w:tc>
        <w:tc>
          <w:tcPr>
            <w:tcW w:w="706" w:type="pct"/>
            <w:shd w:val="clear" w:color="auto" w:fill="auto"/>
          </w:tcPr>
          <w:p w14:paraId="38E36C6F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107 (24.9)</w:t>
            </w:r>
          </w:p>
        </w:tc>
        <w:tc>
          <w:tcPr>
            <w:tcW w:w="704" w:type="pct"/>
            <w:shd w:val="clear" w:color="auto" w:fill="auto"/>
          </w:tcPr>
          <w:p w14:paraId="07C3ACB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 (13.7)</w:t>
            </w:r>
          </w:p>
        </w:tc>
        <w:tc>
          <w:tcPr>
            <w:tcW w:w="474" w:type="pct"/>
          </w:tcPr>
          <w:p w14:paraId="2094D7B9" w14:textId="5269B990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0.06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shd w:val="clear" w:color="auto" w:fill="auto"/>
          </w:tcPr>
          <w:p w14:paraId="78C528B7" w14:textId="113104E1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92 (24.7)</w:t>
            </w:r>
          </w:p>
        </w:tc>
        <w:tc>
          <w:tcPr>
            <w:tcW w:w="708" w:type="pct"/>
            <w:shd w:val="clear" w:color="auto" w:fill="auto"/>
          </w:tcPr>
          <w:p w14:paraId="3EB7DE94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22 (20.</w:t>
            </w:r>
            <w:r>
              <w:rPr>
                <w:rFonts w:ascii="Times New Roman" w:hAnsi="Times New Roman"/>
                <w:sz w:val="20"/>
                <w:szCs w:val="16"/>
              </w:rPr>
              <w:t>4</w:t>
            </w:r>
            <w:r w:rsidRPr="00890AD0">
              <w:rPr>
                <w:rFonts w:ascii="Times New Roman" w:hAnsi="Times New Roman"/>
                <w:sz w:val="20"/>
                <w:szCs w:val="16"/>
              </w:rPr>
              <w:t>)</w:t>
            </w:r>
          </w:p>
        </w:tc>
        <w:tc>
          <w:tcPr>
            <w:tcW w:w="522" w:type="pct"/>
          </w:tcPr>
          <w:p w14:paraId="596EF978" w14:textId="467CA6E6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0.47</w:t>
            </w:r>
          </w:p>
        </w:tc>
      </w:tr>
      <w:tr w:rsidR="005C73F1" w:rsidRPr="00890AD0" w14:paraId="22F8FC73" w14:textId="116555E6" w:rsidTr="005C73F1">
        <w:tc>
          <w:tcPr>
            <w:tcW w:w="1179" w:type="pct"/>
            <w:tcBorders>
              <w:bottom w:val="single" w:sz="8" w:space="0" w:color="auto"/>
            </w:tcBorders>
            <w:shd w:val="clear" w:color="auto" w:fill="auto"/>
          </w:tcPr>
          <w:p w14:paraId="4A55D788" w14:textId="77777777" w:rsidR="005C73F1" w:rsidRPr="00890AD0" w:rsidRDefault="005C73F1" w:rsidP="005C73F1">
            <w:pPr>
              <w:spacing w:after="0" w:line="240" w:lineRule="auto"/>
              <w:ind w:left="142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Control</w:t>
            </w:r>
          </w:p>
        </w:tc>
        <w:tc>
          <w:tcPr>
            <w:tcW w:w="706" w:type="pct"/>
            <w:tcBorders>
              <w:bottom w:val="single" w:sz="8" w:space="0" w:color="auto"/>
            </w:tcBorders>
            <w:shd w:val="clear" w:color="auto" w:fill="auto"/>
          </w:tcPr>
          <w:p w14:paraId="5A3A4F33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88 (19.3)</w:t>
            </w:r>
          </w:p>
        </w:tc>
        <w:tc>
          <w:tcPr>
            <w:tcW w:w="704" w:type="pct"/>
            <w:tcBorders>
              <w:bottom w:val="single" w:sz="8" w:space="0" w:color="auto"/>
            </w:tcBorders>
            <w:shd w:val="clear" w:color="auto" w:fill="auto"/>
          </w:tcPr>
          <w:p w14:paraId="09FD4CB8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7 (14.0)</w:t>
            </w:r>
          </w:p>
        </w:tc>
        <w:tc>
          <w:tcPr>
            <w:tcW w:w="474" w:type="pct"/>
            <w:tcBorders>
              <w:bottom w:val="single" w:sz="8" w:space="0" w:color="auto"/>
            </w:tcBorders>
          </w:tcPr>
          <w:p w14:paraId="5D0B0CFD" w14:textId="3D00B86F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0.67</w:t>
            </w:r>
            <w:r w:rsidRPr="00890AD0">
              <w:rPr>
                <w:rFonts w:ascii="Times New Roman" w:hAnsi="Times New Roman"/>
                <w:sz w:val="20"/>
                <w:szCs w:val="16"/>
                <w:vertAlign w:val="superscript"/>
              </w:rPr>
              <w:t>a</w:t>
            </w:r>
          </w:p>
        </w:tc>
        <w:tc>
          <w:tcPr>
            <w:tcW w:w="707" w:type="pct"/>
            <w:tcBorders>
              <w:bottom w:val="single" w:sz="8" w:space="0" w:color="auto"/>
            </w:tcBorders>
            <w:shd w:val="clear" w:color="auto" w:fill="auto"/>
          </w:tcPr>
          <w:p w14:paraId="5574E59E" w14:textId="09249F9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84 (20.2)</w:t>
            </w:r>
          </w:p>
        </w:tc>
        <w:tc>
          <w:tcPr>
            <w:tcW w:w="708" w:type="pct"/>
            <w:tcBorders>
              <w:bottom w:val="single" w:sz="8" w:space="0" w:color="auto"/>
            </w:tcBorders>
            <w:shd w:val="clear" w:color="auto" w:fill="auto"/>
          </w:tcPr>
          <w:p w14:paraId="0099AFC6" w14:textId="77777777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11 (12.2)</w:t>
            </w:r>
          </w:p>
        </w:tc>
        <w:tc>
          <w:tcPr>
            <w:tcW w:w="522" w:type="pct"/>
            <w:tcBorders>
              <w:bottom w:val="single" w:sz="8" w:space="0" w:color="auto"/>
            </w:tcBorders>
          </w:tcPr>
          <w:p w14:paraId="779D2235" w14:textId="371B9A26" w:rsidR="005C73F1" w:rsidRPr="00890AD0" w:rsidRDefault="005C73F1" w:rsidP="005C73F1">
            <w:pPr>
              <w:spacing w:after="0" w:line="240" w:lineRule="auto"/>
              <w:rPr>
                <w:rFonts w:ascii="Times New Roman" w:hAnsi="Times New Roman"/>
                <w:sz w:val="20"/>
                <w:szCs w:val="16"/>
              </w:rPr>
            </w:pPr>
            <w:r w:rsidRPr="00890AD0">
              <w:rPr>
                <w:rFonts w:ascii="Times New Roman" w:hAnsi="Times New Roman"/>
                <w:sz w:val="20"/>
                <w:szCs w:val="16"/>
              </w:rPr>
              <w:t>0.21</w:t>
            </w:r>
          </w:p>
        </w:tc>
      </w:tr>
    </w:tbl>
    <w:p w14:paraId="4944C035" w14:textId="39160407" w:rsidR="00AA3406" w:rsidRDefault="008E0555" w:rsidP="006C3D4D">
      <w:pPr>
        <w:spacing w:before="120" w:after="120"/>
        <w:jc w:val="both"/>
        <w:rPr>
          <w:rFonts w:ascii="Times New Roman" w:hAnsi="Times New Roman"/>
          <w:b/>
          <w:lang w:val="et-EE"/>
        </w:rPr>
      </w:pPr>
      <w:r w:rsidRPr="00415E47">
        <w:rPr>
          <w:rFonts w:ascii="Times New Roman" w:hAnsi="Times New Roman" w:cs="Times New Roman"/>
          <w:sz w:val="16"/>
          <w:lang w:val="et-EE"/>
        </w:rPr>
        <w:t>Chi-square/Fisher ’s exact</w:t>
      </w:r>
      <w:r w:rsidRPr="00415E47">
        <w:rPr>
          <w:rFonts w:ascii="Times New Roman" w:hAnsi="Times New Roman" w:cs="Times New Roman"/>
          <w:sz w:val="16"/>
          <w:vertAlign w:val="superscript"/>
          <w:lang w:val="et-EE"/>
        </w:rPr>
        <w:t>a</w:t>
      </w:r>
      <w:r w:rsidRPr="000E5810">
        <w:rPr>
          <w:rFonts w:cs="Calibri"/>
          <w:sz w:val="16"/>
          <w:lang w:val="et-EE"/>
        </w:rPr>
        <w:t xml:space="preserve"> </w:t>
      </w:r>
      <w:r w:rsidRPr="00415E47">
        <w:rPr>
          <w:rFonts w:ascii="Times New Roman" w:hAnsi="Times New Roman"/>
          <w:sz w:val="16"/>
          <w:lang w:val="et-EE"/>
        </w:rPr>
        <w:t xml:space="preserve">test was performed to compare </w:t>
      </w:r>
      <w:r w:rsidR="00415E47" w:rsidRPr="00415E47">
        <w:rPr>
          <w:rFonts w:ascii="Times New Roman" w:hAnsi="Times New Roman"/>
          <w:sz w:val="16"/>
          <w:lang w:val="et-EE"/>
        </w:rPr>
        <w:t>completers and non-participants</w:t>
      </w:r>
      <w:r w:rsidRPr="00415E47">
        <w:rPr>
          <w:rFonts w:ascii="Times New Roman" w:hAnsi="Times New Roman"/>
          <w:sz w:val="16"/>
          <w:lang w:val="et-EE"/>
        </w:rPr>
        <w:t xml:space="preserve">. </w:t>
      </w:r>
      <w:r w:rsidR="000C1831" w:rsidRPr="00890AD0">
        <w:rPr>
          <w:rFonts w:ascii="Times New Roman" w:hAnsi="Times New Roman"/>
          <w:sz w:val="16"/>
          <w:lang w:val="et-EE"/>
        </w:rPr>
        <w:t xml:space="preserve">Statistically significant differences (p=&lt;.05) are presented in bold. </w:t>
      </w:r>
      <w:r w:rsidR="000C1831" w:rsidRPr="000C1831">
        <w:rPr>
          <w:rFonts w:ascii="Times New Roman" w:hAnsi="Times New Roman"/>
          <w:sz w:val="16"/>
          <w:vertAlign w:val="superscript"/>
          <w:lang w:val="et-EE"/>
        </w:rPr>
        <w:t>b</w:t>
      </w:r>
      <w:r w:rsidR="009E2D81" w:rsidRPr="000C1831">
        <w:rPr>
          <w:rFonts w:ascii="Times New Roman" w:hAnsi="Times New Roman"/>
          <w:sz w:val="16"/>
          <w:lang w:val="et-EE"/>
        </w:rPr>
        <w:t>Parents’</w:t>
      </w:r>
      <w:r w:rsidR="009E2D81" w:rsidRPr="00890AD0">
        <w:rPr>
          <w:rFonts w:ascii="Times New Roman" w:hAnsi="Times New Roman"/>
          <w:sz w:val="16"/>
          <w:lang w:val="et-EE"/>
        </w:rPr>
        <w:t xml:space="preserve"> attitudes towards </w:t>
      </w:r>
      <w:r w:rsidR="009E2D81">
        <w:rPr>
          <w:rFonts w:ascii="Times New Roman" w:hAnsi="Times New Roman"/>
          <w:sz w:val="16"/>
          <w:lang w:val="et-EE"/>
        </w:rPr>
        <w:t>adolescents’</w:t>
      </w:r>
      <w:r w:rsidR="009E2D81" w:rsidRPr="00890AD0">
        <w:rPr>
          <w:rFonts w:ascii="Times New Roman" w:hAnsi="Times New Roman"/>
          <w:sz w:val="16"/>
          <w:lang w:val="et-EE"/>
        </w:rPr>
        <w:t xml:space="preserve"> alcohol use was measured by asking parents the age, when </w:t>
      </w:r>
      <w:r w:rsidR="009E2D81">
        <w:rPr>
          <w:rFonts w:ascii="Times New Roman" w:hAnsi="Times New Roman"/>
          <w:sz w:val="16"/>
          <w:lang w:val="et-EE"/>
        </w:rPr>
        <w:t>adolescents</w:t>
      </w:r>
      <w:r w:rsidR="009E2D81" w:rsidRPr="00890AD0">
        <w:rPr>
          <w:rFonts w:ascii="Times New Roman" w:hAnsi="Times New Roman"/>
          <w:sz w:val="16"/>
          <w:lang w:val="et-EE"/>
        </w:rPr>
        <w:t xml:space="preserve"> could try alcoholic drink for the first time (at least one sip), age below 18 implies lenient attitude and age at 18 or over imp</w:t>
      </w:r>
      <w:r w:rsidR="00E71166">
        <w:rPr>
          <w:rFonts w:ascii="Times New Roman" w:hAnsi="Times New Roman"/>
          <w:sz w:val="16"/>
          <w:lang w:val="et-EE"/>
        </w:rPr>
        <w:t>lies restrictive attitude. SD=</w:t>
      </w:r>
      <w:r w:rsidR="009E2D81" w:rsidRPr="00890AD0">
        <w:rPr>
          <w:rFonts w:ascii="Times New Roman" w:hAnsi="Times New Roman"/>
          <w:sz w:val="16"/>
          <w:lang w:val="et-EE"/>
        </w:rPr>
        <w:t>standard deviation.</w:t>
      </w:r>
      <w:bookmarkStart w:id="2" w:name="_Hlk501531919"/>
    </w:p>
    <w:p w14:paraId="6D8E8FA9" w14:textId="77777777" w:rsidR="00AA3406" w:rsidRDefault="00AA3406" w:rsidP="006C3D4D">
      <w:pPr>
        <w:spacing w:before="120" w:after="120"/>
        <w:jc w:val="both"/>
        <w:rPr>
          <w:rFonts w:ascii="Times New Roman" w:hAnsi="Times New Roman"/>
          <w:b/>
          <w:lang w:val="et-EE"/>
        </w:rPr>
      </w:pPr>
    </w:p>
    <w:p w14:paraId="112A4181" w14:textId="77777777" w:rsidR="00AA3406" w:rsidRDefault="00AA3406" w:rsidP="006C3D4D">
      <w:pPr>
        <w:spacing w:before="120" w:after="120"/>
        <w:jc w:val="both"/>
        <w:rPr>
          <w:rFonts w:ascii="Times New Roman" w:hAnsi="Times New Roman"/>
          <w:b/>
          <w:lang w:val="et-EE"/>
        </w:rPr>
      </w:pPr>
    </w:p>
    <w:p w14:paraId="1D1FB620" w14:textId="77777777" w:rsidR="00AA3406" w:rsidRDefault="00AA3406" w:rsidP="006C3D4D">
      <w:pPr>
        <w:spacing w:before="120" w:after="120"/>
        <w:jc w:val="both"/>
        <w:rPr>
          <w:rFonts w:ascii="Times New Roman" w:hAnsi="Times New Roman"/>
          <w:b/>
          <w:lang w:val="et-EE"/>
        </w:rPr>
      </w:pPr>
    </w:p>
    <w:p w14:paraId="013AF058" w14:textId="77777777" w:rsidR="007A5E0D" w:rsidRDefault="007A5E0D" w:rsidP="006C3D4D">
      <w:pPr>
        <w:spacing w:before="120" w:after="120"/>
        <w:jc w:val="both"/>
        <w:rPr>
          <w:rFonts w:ascii="Times New Roman" w:hAnsi="Times New Roman"/>
          <w:b/>
          <w:lang w:val="et-EE"/>
        </w:rPr>
        <w:sectPr w:rsidR="007A5E0D">
          <w:footerReference w:type="default" r:id="rId8"/>
          <w:pgSz w:w="11906" w:h="16838"/>
          <w:pgMar w:top="1440" w:right="1440" w:bottom="1440" w:left="1440" w:header="708" w:footer="708" w:gutter="0"/>
          <w:cols w:space="708"/>
          <w:docGrid w:linePitch="360"/>
        </w:sectPr>
      </w:pPr>
    </w:p>
    <w:p w14:paraId="3CACA634" w14:textId="795F6232" w:rsidR="006C3D4D" w:rsidRPr="006C3D4D" w:rsidRDefault="006C3D4D" w:rsidP="006C3D4D">
      <w:pPr>
        <w:spacing w:before="120" w:after="120"/>
        <w:jc w:val="both"/>
        <w:rPr>
          <w:rFonts w:ascii="Times New Roman" w:hAnsi="Times New Roman"/>
          <w:lang w:val="et-EE"/>
        </w:rPr>
      </w:pPr>
      <w:r w:rsidRPr="006C3D4D">
        <w:rPr>
          <w:rFonts w:ascii="Times New Roman" w:hAnsi="Times New Roman"/>
          <w:b/>
          <w:lang w:val="et-EE"/>
        </w:rPr>
        <w:lastRenderedPageBreak/>
        <w:t xml:space="preserve">Table </w:t>
      </w:r>
      <w:r w:rsidR="009556AD">
        <w:rPr>
          <w:rFonts w:ascii="Times New Roman" w:hAnsi="Times New Roman"/>
          <w:b/>
          <w:lang w:val="et-EE"/>
        </w:rPr>
        <w:t>S</w:t>
      </w:r>
      <w:r w:rsidR="00631D3E">
        <w:rPr>
          <w:rFonts w:ascii="Times New Roman" w:hAnsi="Times New Roman"/>
          <w:b/>
          <w:lang w:val="et-EE"/>
        </w:rPr>
        <w:t>7</w:t>
      </w:r>
      <w:r w:rsidRPr="006C3D4D">
        <w:rPr>
          <w:rFonts w:ascii="Times New Roman" w:hAnsi="Times New Roman"/>
          <w:b/>
          <w:lang w:val="et-EE"/>
        </w:rPr>
        <w:t xml:space="preserve">. </w:t>
      </w:r>
      <w:r w:rsidRPr="006C3D4D">
        <w:rPr>
          <w:rFonts w:ascii="Times New Roman" w:hAnsi="Times New Roman"/>
          <w:lang w:val="et-EE"/>
        </w:rPr>
        <w:t>Adjusted two-lev</w:t>
      </w:r>
      <w:r w:rsidR="00EB5CDA">
        <w:rPr>
          <w:rFonts w:ascii="Times New Roman" w:hAnsi="Times New Roman"/>
          <w:lang w:val="et-EE"/>
        </w:rPr>
        <w:t>el logistic regression models on</w:t>
      </w:r>
      <w:r w:rsidRPr="006C3D4D">
        <w:rPr>
          <w:rFonts w:ascii="Times New Roman" w:hAnsi="Times New Roman"/>
          <w:lang w:val="et-EE"/>
        </w:rPr>
        <w:t xml:space="preserve"> the effect of intervention condition on primary, secondary and intermediate outcomes at </w:t>
      </w:r>
      <w:r w:rsidR="00E71166">
        <w:rPr>
          <w:rFonts w:ascii="Times New Roman" w:hAnsi="Times New Roman"/>
          <w:lang w:val="et-EE"/>
        </w:rPr>
        <w:t>T2 and T3</w:t>
      </w:r>
    </w:p>
    <w:tbl>
      <w:tblPr>
        <w:tblW w:w="4977" w:type="pct"/>
        <w:tblLayout w:type="fixed"/>
        <w:tblLook w:val="04A0" w:firstRow="1" w:lastRow="0" w:firstColumn="1" w:lastColumn="0" w:noHBand="0" w:noVBand="1"/>
      </w:tblPr>
      <w:tblGrid>
        <w:gridCol w:w="1277"/>
        <w:gridCol w:w="546"/>
        <w:gridCol w:w="575"/>
        <w:gridCol w:w="573"/>
        <w:gridCol w:w="1020"/>
        <w:gridCol w:w="681"/>
        <w:gridCol w:w="644"/>
        <w:gridCol w:w="560"/>
        <w:gridCol w:w="573"/>
        <w:gridCol w:w="573"/>
        <w:gridCol w:w="1020"/>
        <w:gridCol w:w="681"/>
        <w:gridCol w:w="634"/>
      </w:tblGrid>
      <w:tr w:rsidR="007F5721" w:rsidRPr="006C3D4D" w14:paraId="208FDBA0" w14:textId="77777777" w:rsidTr="007F5721">
        <w:tc>
          <w:tcPr>
            <w:tcW w:w="682" w:type="pct"/>
            <w:tcBorders>
              <w:top w:val="single" w:sz="12" w:space="0" w:color="auto"/>
            </w:tcBorders>
            <w:shd w:val="clear" w:color="auto" w:fill="auto"/>
          </w:tcPr>
          <w:p w14:paraId="3E815651" w14:textId="77777777" w:rsidR="007F5721" w:rsidRPr="006C3D4D" w:rsidRDefault="007F5721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bookmarkStart w:id="3" w:name="_Hlk501531981"/>
            <w:bookmarkEnd w:id="2"/>
          </w:p>
        </w:tc>
        <w:tc>
          <w:tcPr>
            <w:tcW w:w="2158" w:type="pct"/>
            <w:gridSpan w:val="6"/>
            <w:tcBorders>
              <w:top w:val="single" w:sz="12" w:space="0" w:color="auto"/>
              <w:bottom w:val="single" w:sz="2" w:space="0" w:color="auto"/>
            </w:tcBorders>
          </w:tcPr>
          <w:p w14:paraId="5EB339CF" w14:textId="31BFFB87" w:rsidR="007F5721" w:rsidRPr="006C3D4D" w:rsidRDefault="007F5721" w:rsidP="007F572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</w:tc>
        <w:tc>
          <w:tcPr>
            <w:tcW w:w="2159" w:type="pct"/>
            <w:gridSpan w:val="6"/>
            <w:tcBorders>
              <w:top w:val="single" w:sz="12" w:space="0" w:color="auto"/>
              <w:bottom w:val="single" w:sz="2" w:space="0" w:color="auto"/>
            </w:tcBorders>
          </w:tcPr>
          <w:p w14:paraId="1BC2F078" w14:textId="12BE1A1A" w:rsidR="007F5721" w:rsidRPr="006C3D4D" w:rsidRDefault="007F5721" w:rsidP="007F5721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</w:tr>
      <w:tr w:rsidR="00EB5CDA" w:rsidRPr="006C3D4D" w14:paraId="3F841367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568302FB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2" w:type="pct"/>
            <w:tcBorders>
              <w:top w:val="single" w:sz="2" w:space="0" w:color="auto"/>
              <w:bottom w:val="single" w:sz="2" w:space="0" w:color="auto"/>
            </w:tcBorders>
          </w:tcPr>
          <w:p w14:paraId="2C4CC89F" w14:textId="684171E6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307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7B162B06" w14:textId="56A8FF08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306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C7D8F33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545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17EB617C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364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3C07903D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  <w:tc>
          <w:tcPr>
            <w:tcW w:w="344" w:type="pct"/>
            <w:tcBorders>
              <w:top w:val="single" w:sz="2" w:space="0" w:color="auto"/>
              <w:bottom w:val="single" w:sz="2" w:space="0" w:color="auto"/>
            </w:tcBorders>
          </w:tcPr>
          <w:p w14:paraId="093544DD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NNT</w:t>
            </w:r>
          </w:p>
        </w:tc>
        <w:tc>
          <w:tcPr>
            <w:tcW w:w="299" w:type="pct"/>
            <w:tcBorders>
              <w:top w:val="single" w:sz="2" w:space="0" w:color="auto"/>
              <w:bottom w:val="single" w:sz="2" w:space="0" w:color="auto"/>
            </w:tcBorders>
          </w:tcPr>
          <w:p w14:paraId="6B1F9834" w14:textId="114D945D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306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5B9F7773" w14:textId="341D8261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306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0FB65437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545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60C988DC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364" w:type="pct"/>
            <w:tcBorders>
              <w:top w:val="single" w:sz="2" w:space="0" w:color="auto"/>
              <w:bottom w:val="single" w:sz="2" w:space="0" w:color="auto"/>
            </w:tcBorders>
            <w:shd w:val="clear" w:color="auto" w:fill="auto"/>
          </w:tcPr>
          <w:p w14:paraId="2E9459AF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  <w:tc>
          <w:tcPr>
            <w:tcW w:w="339" w:type="pct"/>
            <w:tcBorders>
              <w:top w:val="single" w:sz="2" w:space="0" w:color="auto"/>
              <w:bottom w:val="single" w:sz="2" w:space="0" w:color="auto"/>
            </w:tcBorders>
          </w:tcPr>
          <w:p w14:paraId="0C41486C" w14:textId="77777777" w:rsidR="006C3D4D" w:rsidRPr="006C3D4D" w:rsidRDefault="006C3D4D" w:rsidP="00EB5CDA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NNT</w:t>
            </w:r>
          </w:p>
        </w:tc>
      </w:tr>
      <w:tr w:rsidR="00EB5CDA" w:rsidRPr="006C3D4D" w14:paraId="6BDB65B5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48E92AC9" w14:textId="40639A8B" w:rsidR="006C3D4D" w:rsidRPr="006C3D4D" w:rsidRDefault="006C3D4D" w:rsidP="00D4724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Alcohol use initiation</w:t>
            </w:r>
            <w:r w:rsidR="00D4724D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, b</w:t>
            </w:r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199CE08B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341B4F17" w14:textId="18B9592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16B5F8AE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5E11DE1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6E81D8A4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066105F1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5EA9C2C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532D937D" w14:textId="361F0258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1680114F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4A24B095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7C97166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4B4331D4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bookmarkEnd w:id="3"/>
      <w:tr w:rsidR="00EB5CDA" w:rsidRPr="006C3D4D" w14:paraId="2592FD33" w14:textId="77777777" w:rsidTr="007F5721">
        <w:tc>
          <w:tcPr>
            <w:tcW w:w="682" w:type="pct"/>
            <w:shd w:val="clear" w:color="auto" w:fill="auto"/>
          </w:tcPr>
          <w:p w14:paraId="5AD9CCD5" w14:textId="69AE3B05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7D9CF122" w14:textId="741D0CC1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633</w:t>
            </w:r>
          </w:p>
        </w:tc>
        <w:tc>
          <w:tcPr>
            <w:tcW w:w="307" w:type="pct"/>
            <w:shd w:val="clear" w:color="auto" w:fill="auto"/>
          </w:tcPr>
          <w:p w14:paraId="7093FFC9" w14:textId="325EE5A6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306" w:type="pct"/>
            <w:shd w:val="clear" w:color="auto" w:fill="auto"/>
          </w:tcPr>
          <w:p w14:paraId="78C8BE3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1.21</w:t>
            </w:r>
          </w:p>
        </w:tc>
        <w:tc>
          <w:tcPr>
            <w:tcW w:w="545" w:type="pct"/>
            <w:shd w:val="clear" w:color="auto" w:fill="auto"/>
          </w:tcPr>
          <w:p w14:paraId="48377D62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0.81–1.81</w:t>
            </w:r>
          </w:p>
        </w:tc>
        <w:tc>
          <w:tcPr>
            <w:tcW w:w="364" w:type="pct"/>
            <w:shd w:val="clear" w:color="auto" w:fill="auto"/>
          </w:tcPr>
          <w:p w14:paraId="13D1F43E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0.34</w:t>
            </w:r>
          </w:p>
        </w:tc>
        <w:tc>
          <w:tcPr>
            <w:tcW w:w="344" w:type="pct"/>
          </w:tcPr>
          <w:p w14:paraId="7893A79E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194652EF" w14:textId="1D9F2F3A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541</w:t>
            </w:r>
          </w:p>
        </w:tc>
        <w:tc>
          <w:tcPr>
            <w:tcW w:w="306" w:type="pct"/>
            <w:shd w:val="clear" w:color="auto" w:fill="auto"/>
          </w:tcPr>
          <w:p w14:paraId="539241F9" w14:textId="31A16FA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306" w:type="pct"/>
            <w:shd w:val="clear" w:color="auto" w:fill="auto"/>
          </w:tcPr>
          <w:p w14:paraId="2CF9C4C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0.83</w:t>
            </w:r>
          </w:p>
        </w:tc>
        <w:tc>
          <w:tcPr>
            <w:tcW w:w="545" w:type="pct"/>
            <w:shd w:val="clear" w:color="auto" w:fill="auto"/>
          </w:tcPr>
          <w:p w14:paraId="04FDC4A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0.55–1.24</w:t>
            </w:r>
          </w:p>
        </w:tc>
        <w:tc>
          <w:tcPr>
            <w:tcW w:w="364" w:type="pct"/>
            <w:shd w:val="clear" w:color="auto" w:fill="auto"/>
          </w:tcPr>
          <w:p w14:paraId="166F1344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0.36</w:t>
            </w:r>
          </w:p>
        </w:tc>
        <w:tc>
          <w:tcPr>
            <w:tcW w:w="339" w:type="pct"/>
          </w:tcPr>
          <w:p w14:paraId="3E42D931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772F97C0" w14:textId="77777777" w:rsidTr="007F5721">
        <w:tc>
          <w:tcPr>
            <w:tcW w:w="682" w:type="pct"/>
            <w:shd w:val="clear" w:color="auto" w:fill="auto"/>
          </w:tcPr>
          <w:p w14:paraId="1308638C" w14:textId="183877E4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Best case </w:t>
            </w:r>
          </w:p>
        </w:tc>
        <w:tc>
          <w:tcPr>
            <w:tcW w:w="292" w:type="pct"/>
          </w:tcPr>
          <w:p w14:paraId="6F3F9553" w14:textId="197F4CAA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637</w:t>
            </w:r>
          </w:p>
        </w:tc>
        <w:tc>
          <w:tcPr>
            <w:tcW w:w="307" w:type="pct"/>
            <w:shd w:val="clear" w:color="auto" w:fill="auto"/>
          </w:tcPr>
          <w:p w14:paraId="43DFB96A" w14:textId="08DBB1C5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306" w:type="pct"/>
            <w:shd w:val="clear" w:color="auto" w:fill="auto"/>
          </w:tcPr>
          <w:p w14:paraId="78D9034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1.24</w:t>
            </w:r>
          </w:p>
        </w:tc>
        <w:tc>
          <w:tcPr>
            <w:tcW w:w="545" w:type="pct"/>
            <w:shd w:val="clear" w:color="auto" w:fill="auto"/>
          </w:tcPr>
          <w:p w14:paraId="385EB619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0.83–1.85</w:t>
            </w:r>
          </w:p>
        </w:tc>
        <w:tc>
          <w:tcPr>
            <w:tcW w:w="364" w:type="pct"/>
            <w:shd w:val="clear" w:color="auto" w:fill="auto"/>
          </w:tcPr>
          <w:p w14:paraId="247C9CB3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0.30</w:t>
            </w:r>
          </w:p>
        </w:tc>
        <w:tc>
          <w:tcPr>
            <w:tcW w:w="344" w:type="pct"/>
          </w:tcPr>
          <w:p w14:paraId="5B943AAB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2349AC88" w14:textId="7EE3754B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580</w:t>
            </w:r>
          </w:p>
        </w:tc>
        <w:tc>
          <w:tcPr>
            <w:tcW w:w="306" w:type="pct"/>
            <w:shd w:val="clear" w:color="auto" w:fill="auto"/>
          </w:tcPr>
          <w:p w14:paraId="609BA270" w14:textId="39E863CE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306" w:type="pct"/>
            <w:shd w:val="clear" w:color="auto" w:fill="auto"/>
          </w:tcPr>
          <w:p w14:paraId="4DB3873E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0.78</w:t>
            </w:r>
          </w:p>
        </w:tc>
        <w:tc>
          <w:tcPr>
            <w:tcW w:w="545" w:type="pct"/>
            <w:shd w:val="clear" w:color="auto" w:fill="auto"/>
          </w:tcPr>
          <w:p w14:paraId="7B582638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0.53–1.16</w:t>
            </w:r>
          </w:p>
        </w:tc>
        <w:tc>
          <w:tcPr>
            <w:tcW w:w="364" w:type="pct"/>
            <w:shd w:val="clear" w:color="auto" w:fill="auto"/>
          </w:tcPr>
          <w:p w14:paraId="7FBF243B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0.22</w:t>
            </w:r>
          </w:p>
        </w:tc>
        <w:tc>
          <w:tcPr>
            <w:tcW w:w="339" w:type="pct"/>
          </w:tcPr>
          <w:p w14:paraId="62DDEF3B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261F9B8B" w14:textId="77777777" w:rsidTr="007F5721">
        <w:tc>
          <w:tcPr>
            <w:tcW w:w="682" w:type="pct"/>
            <w:shd w:val="clear" w:color="auto" w:fill="auto"/>
          </w:tcPr>
          <w:p w14:paraId="77DDA179" w14:textId="6DD91048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292" w:type="pct"/>
          </w:tcPr>
          <w:p w14:paraId="2DFC4C5B" w14:textId="43ACD5AC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635</w:t>
            </w:r>
          </w:p>
        </w:tc>
        <w:tc>
          <w:tcPr>
            <w:tcW w:w="307" w:type="pct"/>
            <w:shd w:val="clear" w:color="auto" w:fill="auto"/>
          </w:tcPr>
          <w:p w14:paraId="0C88A18F" w14:textId="75508B48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306" w:type="pct"/>
            <w:shd w:val="clear" w:color="auto" w:fill="auto"/>
          </w:tcPr>
          <w:p w14:paraId="70AAB58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1.21</w:t>
            </w:r>
          </w:p>
        </w:tc>
        <w:tc>
          <w:tcPr>
            <w:tcW w:w="545" w:type="pct"/>
            <w:shd w:val="clear" w:color="auto" w:fill="auto"/>
          </w:tcPr>
          <w:p w14:paraId="6001E56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0.81–1.81</w:t>
            </w:r>
          </w:p>
        </w:tc>
        <w:tc>
          <w:tcPr>
            <w:tcW w:w="364" w:type="pct"/>
            <w:shd w:val="clear" w:color="auto" w:fill="auto"/>
          </w:tcPr>
          <w:p w14:paraId="43CBCFEE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0.34</w:t>
            </w:r>
          </w:p>
        </w:tc>
        <w:tc>
          <w:tcPr>
            <w:tcW w:w="344" w:type="pct"/>
          </w:tcPr>
          <w:p w14:paraId="7CF4B9EB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4CE7D54C" w14:textId="7717CB68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578</w:t>
            </w:r>
          </w:p>
        </w:tc>
        <w:tc>
          <w:tcPr>
            <w:tcW w:w="306" w:type="pct"/>
            <w:shd w:val="clear" w:color="auto" w:fill="auto"/>
          </w:tcPr>
          <w:p w14:paraId="538D721E" w14:textId="5C6C96F3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306" w:type="pct"/>
            <w:shd w:val="clear" w:color="auto" w:fill="auto"/>
          </w:tcPr>
          <w:p w14:paraId="745FCB93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0.90</w:t>
            </w:r>
          </w:p>
        </w:tc>
        <w:tc>
          <w:tcPr>
            <w:tcW w:w="545" w:type="pct"/>
            <w:shd w:val="clear" w:color="auto" w:fill="auto"/>
          </w:tcPr>
          <w:p w14:paraId="1A11CF13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0.62–1.31</w:t>
            </w:r>
          </w:p>
        </w:tc>
        <w:tc>
          <w:tcPr>
            <w:tcW w:w="364" w:type="pct"/>
            <w:shd w:val="clear" w:color="auto" w:fill="auto"/>
          </w:tcPr>
          <w:p w14:paraId="3841CB5E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0.58</w:t>
            </w:r>
          </w:p>
        </w:tc>
        <w:tc>
          <w:tcPr>
            <w:tcW w:w="339" w:type="pct"/>
          </w:tcPr>
          <w:p w14:paraId="4F23A938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3D7F9FBD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259EE0F0" w14:textId="1D7781F2" w:rsidR="002A12CA" w:rsidRPr="006C3D4D" w:rsidRDefault="007F5721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292" w:type="pct"/>
            <w:tcBorders>
              <w:bottom w:val="single" w:sz="2" w:space="0" w:color="auto"/>
            </w:tcBorders>
          </w:tcPr>
          <w:p w14:paraId="75BA7D9A" w14:textId="588DFF00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702</w:t>
            </w:r>
          </w:p>
        </w:tc>
        <w:tc>
          <w:tcPr>
            <w:tcW w:w="307" w:type="pct"/>
            <w:tcBorders>
              <w:bottom w:val="single" w:sz="2" w:space="0" w:color="auto"/>
            </w:tcBorders>
            <w:shd w:val="clear" w:color="auto" w:fill="auto"/>
          </w:tcPr>
          <w:p w14:paraId="5B282EED" w14:textId="430A1AF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2F9D2ED6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1.19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3C1AA16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0.79–1.79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64AFE30F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0.42</w:t>
            </w:r>
          </w:p>
        </w:tc>
        <w:tc>
          <w:tcPr>
            <w:tcW w:w="344" w:type="pct"/>
            <w:tcBorders>
              <w:bottom w:val="single" w:sz="2" w:space="0" w:color="auto"/>
            </w:tcBorders>
            <w:shd w:val="clear" w:color="auto" w:fill="auto"/>
          </w:tcPr>
          <w:p w14:paraId="4AA69815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  <w:tcBorders>
              <w:bottom w:val="single" w:sz="2" w:space="0" w:color="auto"/>
            </w:tcBorders>
          </w:tcPr>
          <w:p w14:paraId="02E80071" w14:textId="66E35D13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702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74252B1A" w14:textId="74EEA976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50F37D9B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0.87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28267236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0.59–1.30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65F83F5B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0.50</w:t>
            </w:r>
          </w:p>
        </w:tc>
        <w:tc>
          <w:tcPr>
            <w:tcW w:w="339" w:type="pct"/>
            <w:tcBorders>
              <w:bottom w:val="single" w:sz="2" w:space="0" w:color="auto"/>
            </w:tcBorders>
            <w:shd w:val="clear" w:color="auto" w:fill="auto"/>
          </w:tcPr>
          <w:p w14:paraId="7FA379AB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3AEFF895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641FF0FF" w14:textId="7B2DD2ED" w:rsidR="006C3D4D" w:rsidRPr="006C3D4D" w:rsidRDefault="006C3D4D" w:rsidP="00D4724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Lifetime drunkenness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b, c</w:t>
            </w:r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32BE2DD9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386D5096" w14:textId="0E717C6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54B95E3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665F2D27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6C542993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73CBE8A1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6C3E198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70A86EFB" w14:textId="1965AA2C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08B6953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5F860B9B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347829DA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00EA634C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EB5CDA" w:rsidRPr="006C3D4D" w14:paraId="4AD2CF38" w14:textId="77777777" w:rsidTr="007F5721">
        <w:tc>
          <w:tcPr>
            <w:tcW w:w="682" w:type="pct"/>
            <w:shd w:val="clear" w:color="auto" w:fill="auto"/>
          </w:tcPr>
          <w:p w14:paraId="232038C9" w14:textId="18033A86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03C7A536" w14:textId="5A7C82D5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822</w:t>
            </w:r>
          </w:p>
        </w:tc>
        <w:tc>
          <w:tcPr>
            <w:tcW w:w="307" w:type="pct"/>
            <w:shd w:val="clear" w:color="auto" w:fill="auto"/>
          </w:tcPr>
          <w:p w14:paraId="262F2EFE" w14:textId="44F19AA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7B2A940C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1.13</w:t>
            </w:r>
          </w:p>
        </w:tc>
        <w:tc>
          <w:tcPr>
            <w:tcW w:w="545" w:type="pct"/>
            <w:shd w:val="clear" w:color="auto" w:fill="auto"/>
          </w:tcPr>
          <w:p w14:paraId="2B7E7F08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0.62–2.07</w:t>
            </w:r>
          </w:p>
        </w:tc>
        <w:tc>
          <w:tcPr>
            <w:tcW w:w="364" w:type="pct"/>
            <w:shd w:val="clear" w:color="auto" w:fill="auto"/>
          </w:tcPr>
          <w:p w14:paraId="2EDC1453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0.69</w:t>
            </w:r>
          </w:p>
        </w:tc>
        <w:tc>
          <w:tcPr>
            <w:tcW w:w="344" w:type="pct"/>
          </w:tcPr>
          <w:p w14:paraId="4C047364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59424D5D" w14:textId="3B768B54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697</w:t>
            </w:r>
          </w:p>
        </w:tc>
        <w:tc>
          <w:tcPr>
            <w:tcW w:w="306" w:type="pct"/>
            <w:shd w:val="clear" w:color="auto" w:fill="auto"/>
          </w:tcPr>
          <w:p w14:paraId="61CBA8DB" w14:textId="25661BB9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306" w:type="pct"/>
            <w:shd w:val="clear" w:color="auto" w:fill="auto"/>
          </w:tcPr>
          <w:p w14:paraId="5D19B81E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545" w:type="pct"/>
            <w:shd w:val="clear" w:color="auto" w:fill="auto"/>
          </w:tcPr>
          <w:p w14:paraId="3EB93994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0.60–1.65</w:t>
            </w:r>
          </w:p>
        </w:tc>
        <w:tc>
          <w:tcPr>
            <w:tcW w:w="364" w:type="pct"/>
            <w:shd w:val="clear" w:color="auto" w:fill="auto"/>
          </w:tcPr>
          <w:p w14:paraId="62E2C512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339" w:type="pct"/>
          </w:tcPr>
          <w:p w14:paraId="30AF295E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79129012" w14:textId="77777777" w:rsidTr="007F5721">
        <w:tc>
          <w:tcPr>
            <w:tcW w:w="682" w:type="pct"/>
            <w:shd w:val="clear" w:color="auto" w:fill="auto"/>
          </w:tcPr>
          <w:p w14:paraId="1464698B" w14:textId="55FD6297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Best case </w:t>
            </w:r>
          </w:p>
        </w:tc>
        <w:tc>
          <w:tcPr>
            <w:tcW w:w="292" w:type="pct"/>
          </w:tcPr>
          <w:p w14:paraId="7CCAF37C" w14:textId="75B40B6E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848</w:t>
            </w:r>
          </w:p>
        </w:tc>
        <w:tc>
          <w:tcPr>
            <w:tcW w:w="307" w:type="pct"/>
            <w:shd w:val="clear" w:color="auto" w:fill="auto"/>
          </w:tcPr>
          <w:p w14:paraId="6B31B6EF" w14:textId="1D19AB3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6D43ECED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1.09</w:t>
            </w:r>
          </w:p>
        </w:tc>
        <w:tc>
          <w:tcPr>
            <w:tcW w:w="545" w:type="pct"/>
            <w:shd w:val="clear" w:color="auto" w:fill="auto"/>
          </w:tcPr>
          <w:p w14:paraId="61E534E9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0.60–1.97</w:t>
            </w:r>
          </w:p>
        </w:tc>
        <w:tc>
          <w:tcPr>
            <w:tcW w:w="364" w:type="pct"/>
            <w:shd w:val="clear" w:color="auto" w:fill="auto"/>
          </w:tcPr>
          <w:p w14:paraId="312BAF61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0.79</w:t>
            </w:r>
          </w:p>
        </w:tc>
        <w:tc>
          <w:tcPr>
            <w:tcW w:w="344" w:type="pct"/>
          </w:tcPr>
          <w:p w14:paraId="73F3E2D1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6C603A78" w14:textId="4DCBDECC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758</w:t>
            </w:r>
          </w:p>
        </w:tc>
        <w:tc>
          <w:tcPr>
            <w:tcW w:w="306" w:type="pct"/>
            <w:shd w:val="clear" w:color="auto" w:fill="auto"/>
          </w:tcPr>
          <w:p w14:paraId="6E51702C" w14:textId="5F9EDBB9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454938C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0.97</w:t>
            </w:r>
          </w:p>
        </w:tc>
        <w:tc>
          <w:tcPr>
            <w:tcW w:w="545" w:type="pct"/>
            <w:shd w:val="clear" w:color="auto" w:fill="auto"/>
          </w:tcPr>
          <w:p w14:paraId="251305D4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0.59–1.57</w:t>
            </w:r>
          </w:p>
        </w:tc>
        <w:tc>
          <w:tcPr>
            <w:tcW w:w="364" w:type="pct"/>
            <w:shd w:val="clear" w:color="auto" w:fill="auto"/>
          </w:tcPr>
          <w:p w14:paraId="65D354F4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0.89</w:t>
            </w:r>
          </w:p>
        </w:tc>
        <w:tc>
          <w:tcPr>
            <w:tcW w:w="339" w:type="pct"/>
          </w:tcPr>
          <w:p w14:paraId="776F04A8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5F4C2EEC" w14:textId="77777777" w:rsidTr="007F5721">
        <w:tc>
          <w:tcPr>
            <w:tcW w:w="682" w:type="pct"/>
            <w:shd w:val="clear" w:color="auto" w:fill="auto"/>
          </w:tcPr>
          <w:p w14:paraId="582E0A3C" w14:textId="703BCDC5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292" w:type="pct"/>
          </w:tcPr>
          <w:p w14:paraId="44562A72" w14:textId="172763F0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847</w:t>
            </w:r>
          </w:p>
        </w:tc>
        <w:tc>
          <w:tcPr>
            <w:tcW w:w="307" w:type="pct"/>
            <w:shd w:val="clear" w:color="auto" w:fill="auto"/>
          </w:tcPr>
          <w:p w14:paraId="794B77D6" w14:textId="10EBE252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306" w:type="pct"/>
            <w:shd w:val="clear" w:color="auto" w:fill="auto"/>
          </w:tcPr>
          <w:p w14:paraId="5F4136FD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1.09</w:t>
            </w:r>
          </w:p>
        </w:tc>
        <w:tc>
          <w:tcPr>
            <w:tcW w:w="545" w:type="pct"/>
            <w:shd w:val="clear" w:color="auto" w:fill="auto"/>
          </w:tcPr>
          <w:p w14:paraId="63E777A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0.67–1.77</w:t>
            </w:r>
          </w:p>
        </w:tc>
        <w:tc>
          <w:tcPr>
            <w:tcW w:w="364" w:type="pct"/>
            <w:shd w:val="clear" w:color="auto" w:fill="auto"/>
          </w:tcPr>
          <w:p w14:paraId="41E52EA9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0.72</w:t>
            </w:r>
          </w:p>
        </w:tc>
        <w:tc>
          <w:tcPr>
            <w:tcW w:w="344" w:type="pct"/>
          </w:tcPr>
          <w:p w14:paraId="103BD4B3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7710FCA6" w14:textId="212F0450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757</w:t>
            </w:r>
          </w:p>
        </w:tc>
        <w:tc>
          <w:tcPr>
            <w:tcW w:w="306" w:type="pct"/>
            <w:shd w:val="clear" w:color="auto" w:fill="auto"/>
          </w:tcPr>
          <w:p w14:paraId="625B9F8E" w14:textId="42B00DD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shd w:val="clear" w:color="auto" w:fill="auto"/>
          </w:tcPr>
          <w:p w14:paraId="70050431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1.15</w:t>
            </w:r>
          </w:p>
        </w:tc>
        <w:tc>
          <w:tcPr>
            <w:tcW w:w="545" w:type="pct"/>
            <w:shd w:val="clear" w:color="auto" w:fill="auto"/>
          </w:tcPr>
          <w:p w14:paraId="0B7EC47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0.79–1.66</w:t>
            </w:r>
          </w:p>
        </w:tc>
        <w:tc>
          <w:tcPr>
            <w:tcW w:w="364" w:type="pct"/>
            <w:shd w:val="clear" w:color="auto" w:fill="auto"/>
          </w:tcPr>
          <w:p w14:paraId="1942C140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0.47</w:t>
            </w:r>
          </w:p>
        </w:tc>
        <w:tc>
          <w:tcPr>
            <w:tcW w:w="339" w:type="pct"/>
          </w:tcPr>
          <w:p w14:paraId="30FC6F72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704ABF38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08B0EAA8" w14:textId="5EBA59D1" w:rsidR="002A12CA" w:rsidRPr="006C3D4D" w:rsidRDefault="007F5721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292" w:type="pct"/>
            <w:tcBorders>
              <w:bottom w:val="single" w:sz="2" w:space="0" w:color="auto"/>
            </w:tcBorders>
          </w:tcPr>
          <w:p w14:paraId="02BFE947" w14:textId="5D31B418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949</w:t>
            </w:r>
          </w:p>
        </w:tc>
        <w:tc>
          <w:tcPr>
            <w:tcW w:w="307" w:type="pct"/>
            <w:tcBorders>
              <w:bottom w:val="single" w:sz="2" w:space="0" w:color="auto"/>
            </w:tcBorders>
            <w:shd w:val="clear" w:color="auto" w:fill="auto"/>
          </w:tcPr>
          <w:p w14:paraId="0626D71F" w14:textId="38A73C45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1B177A8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1.04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6EC57F9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0.57–1.91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29BB9952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0.90</w:t>
            </w:r>
          </w:p>
        </w:tc>
        <w:tc>
          <w:tcPr>
            <w:tcW w:w="344" w:type="pct"/>
            <w:tcBorders>
              <w:bottom w:val="single" w:sz="2" w:space="0" w:color="auto"/>
            </w:tcBorders>
          </w:tcPr>
          <w:p w14:paraId="1CF5A8BF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  <w:tcBorders>
              <w:bottom w:val="single" w:sz="2" w:space="0" w:color="auto"/>
            </w:tcBorders>
          </w:tcPr>
          <w:p w14:paraId="20D530F0" w14:textId="23C5407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949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17576594" w14:textId="61B967E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0EE0AF77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1.05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5CB833C2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0.65–1.70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21A676EA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0.85</w:t>
            </w:r>
          </w:p>
        </w:tc>
        <w:tc>
          <w:tcPr>
            <w:tcW w:w="339" w:type="pct"/>
            <w:tcBorders>
              <w:bottom w:val="single" w:sz="2" w:space="0" w:color="auto"/>
            </w:tcBorders>
            <w:shd w:val="clear" w:color="auto" w:fill="auto"/>
          </w:tcPr>
          <w:p w14:paraId="0A2CB5E5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28C120B3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7E96CDE9" w14:textId="21BDB277" w:rsidR="006C3D4D" w:rsidRPr="006C3D4D" w:rsidRDefault="006C3D4D" w:rsidP="00EB5CDA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</w:rPr>
              <w:t>Past year use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195107AE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7A666C89" w14:textId="176503D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465EBE94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3BC20284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1CE75820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722C72C1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3615A18D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2E3B399F" w14:textId="2DC33D5B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311E44A1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713BB35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1A5C3586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5E7E2793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EB5CDA" w:rsidRPr="006C3D4D" w14:paraId="6828A3A6" w14:textId="77777777" w:rsidTr="007F5721">
        <w:tc>
          <w:tcPr>
            <w:tcW w:w="682" w:type="pct"/>
            <w:shd w:val="clear" w:color="auto" w:fill="auto"/>
          </w:tcPr>
          <w:p w14:paraId="141034E4" w14:textId="62C1F3CA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29A92DBA" w14:textId="56D6E89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826</w:t>
            </w:r>
          </w:p>
        </w:tc>
        <w:tc>
          <w:tcPr>
            <w:tcW w:w="307" w:type="pct"/>
            <w:shd w:val="clear" w:color="auto" w:fill="auto"/>
          </w:tcPr>
          <w:p w14:paraId="4CC9DBB4" w14:textId="54A06E02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76FE702A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1.10</w:t>
            </w:r>
          </w:p>
        </w:tc>
        <w:tc>
          <w:tcPr>
            <w:tcW w:w="545" w:type="pct"/>
            <w:shd w:val="clear" w:color="auto" w:fill="auto"/>
          </w:tcPr>
          <w:p w14:paraId="1A21EB0E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0.74–1.65</w:t>
            </w:r>
          </w:p>
        </w:tc>
        <w:tc>
          <w:tcPr>
            <w:tcW w:w="364" w:type="pct"/>
            <w:shd w:val="clear" w:color="auto" w:fill="auto"/>
          </w:tcPr>
          <w:p w14:paraId="22432BDD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0.64</w:t>
            </w:r>
          </w:p>
        </w:tc>
        <w:tc>
          <w:tcPr>
            <w:tcW w:w="344" w:type="pct"/>
          </w:tcPr>
          <w:p w14:paraId="05F68479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10F49ECE" w14:textId="6147C390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722</w:t>
            </w:r>
          </w:p>
        </w:tc>
        <w:tc>
          <w:tcPr>
            <w:tcW w:w="306" w:type="pct"/>
            <w:shd w:val="clear" w:color="auto" w:fill="auto"/>
          </w:tcPr>
          <w:p w14:paraId="5D44B87F" w14:textId="76E381B9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3066D63A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  <w:tc>
          <w:tcPr>
            <w:tcW w:w="545" w:type="pct"/>
            <w:shd w:val="clear" w:color="auto" w:fill="auto"/>
          </w:tcPr>
          <w:p w14:paraId="74352CBC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0.63–1.45</w:t>
            </w:r>
          </w:p>
        </w:tc>
        <w:tc>
          <w:tcPr>
            <w:tcW w:w="364" w:type="pct"/>
            <w:shd w:val="clear" w:color="auto" w:fill="auto"/>
          </w:tcPr>
          <w:p w14:paraId="370214F2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339" w:type="pct"/>
            <w:shd w:val="clear" w:color="auto" w:fill="auto"/>
          </w:tcPr>
          <w:p w14:paraId="65EA4A13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5428D875" w14:textId="77777777" w:rsidTr="007F5721">
        <w:tc>
          <w:tcPr>
            <w:tcW w:w="682" w:type="pct"/>
            <w:shd w:val="clear" w:color="auto" w:fill="auto"/>
          </w:tcPr>
          <w:p w14:paraId="7A1B14F5" w14:textId="69AEF75E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Best case </w:t>
            </w:r>
          </w:p>
        </w:tc>
        <w:tc>
          <w:tcPr>
            <w:tcW w:w="292" w:type="pct"/>
          </w:tcPr>
          <w:p w14:paraId="2FDEC0AF" w14:textId="0DA6BE75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7BFFEC4B" w14:textId="5A4BFABB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shd w:val="clear" w:color="auto" w:fill="auto"/>
          </w:tcPr>
          <w:p w14:paraId="2418EBAA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1.10</w:t>
            </w:r>
          </w:p>
        </w:tc>
        <w:tc>
          <w:tcPr>
            <w:tcW w:w="545" w:type="pct"/>
            <w:shd w:val="clear" w:color="auto" w:fill="auto"/>
          </w:tcPr>
          <w:p w14:paraId="6B159A51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0.76–1.59</w:t>
            </w:r>
          </w:p>
        </w:tc>
        <w:tc>
          <w:tcPr>
            <w:tcW w:w="364" w:type="pct"/>
            <w:shd w:val="clear" w:color="auto" w:fill="auto"/>
          </w:tcPr>
          <w:p w14:paraId="36CE1328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0.62</w:t>
            </w:r>
          </w:p>
        </w:tc>
        <w:tc>
          <w:tcPr>
            <w:tcW w:w="344" w:type="pct"/>
          </w:tcPr>
          <w:p w14:paraId="1AC1B795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3D125DF1" w14:textId="19266872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14AC7EA3" w14:textId="137CFD69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3882ECD6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0.93</w:t>
            </w:r>
          </w:p>
        </w:tc>
        <w:tc>
          <w:tcPr>
            <w:tcW w:w="545" w:type="pct"/>
            <w:shd w:val="clear" w:color="auto" w:fill="auto"/>
          </w:tcPr>
          <w:p w14:paraId="11C49B5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0.63–1.37</w:t>
            </w:r>
          </w:p>
        </w:tc>
        <w:tc>
          <w:tcPr>
            <w:tcW w:w="364" w:type="pct"/>
            <w:shd w:val="clear" w:color="auto" w:fill="auto"/>
          </w:tcPr>
          <w:p w14:paraId="3E8945E2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0.71</w:t>
            </w:r>
          </w:p>
        </w:tc>
        <w:tc>
          <w:tcPr>
            <w:tcW w:w="339" w:type="pct"/>
            <w:shd w:val="clear" w:color="auto" w:fill="auto"/>
          </w:tcPr>
          <w:p w14:paraId="334AB5AF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09E78BD7" w14:textId="77777777" w:rsidTr="007F5721">
        <w:tc>
          <w:tcPr>
            <w:tcW w:w="682" w:type="pct"/>
            <w:shd w:val="clear" w:color="auto" w:fill="auto"/>
          </w:tcPr>
          <w:p w14:paraId="3E04F132" w14:textId="6452D085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292" w:type="pct"/>
          </w:tcPr>
          <w:p w14:paraId="0E639F95" w14:textId="50E545C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5EA5EC32" w14:textId="0F92D0DE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shd w:val="clear" w:color="auto" w:fill="auto"/>
          </w:tcPr>
          <w:p w14:paraId="1E631C9F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1.06</w:t>
            </w:r>
          </w:p>
        </w:tc>
        <w:tc>
          <w:tcPr>
            <w:tcW w:w="545" w:type="pct"/>
            <w:shd w:val="clear" w:color="auto" w:fill="auto"/>
          </w:tcPr>
          <w:p w14:paraId="5B4DCD29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0.72–1.55</w:t>
            </w:r>
          </w:p>
        </w:tc>
        <w:tc>
          <w:tcPr>
            <w:tcW w:w="364" w:type="pct"/>
            <w:shd w:val="clear" w:color="auto" w:fill="auto"/>
          </w:tcPr>
          <w:p w14:paraId="52C49016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0.77</w:t>
            </w:r>
          </w:p>
        </w:tc>
        <w:tc>
          <w:tcPr>
            <w:tcW w:w="344" w:type="pct"/>
          </w:tcPr>
          <w:p w14:paraId="59D86EF0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23D1E2F4" w14:textId="71819DED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5F24C9F2" w14:textId="04AAB441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2164442C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545" w:type="pct"/>
            <w:shd w:val="clear" w:color="auto" w:fill="auto"/>
          </w:tcPr>
          <w:p w14:paraId="1E981E1C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0.64–1.40</w:t>
            </w:r>
          </w:p>
        </w:tc>
        <w:tc>
          <w:tcPr>
            <w:tcW w:w="364" w:type="pct"/>
            <w:shd w:val="clear" w:color="auto" w:fill="auto"/>
          </w:tcPr>
          <w:p w14:paraId="4CC7CEA5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0.79</w:t>
            </w:r>
          </w:p>
        </w:tc>
        <w:tc>
          <w:tcPr>
            <w:tcW w:w="339" w:type="pct"/>
            <w:shd w:val="clear" w:color="auto" w:fill="auto"/>
          </w:tcPr>
          <w:p w14:paraId="284F6BCE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0E74B719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12EC6DF5" w14:textId="630A1778" w:rsidR="002A12CA" w:rsidRPr="006C3D4D" w:rsidRDefault="007F5721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292" w:type="pct"/>
            <w:tcBorders>
              <w:bottom w:val="single" w:sz="2" w:space="0" w:color="auto"/>
            </w:tcBorders>
          </w:tcPr>
          <w:p w14:paraId="217185C7" w14:textId="06B3A543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7" w:type="pct"/>
            <w:tcBorders>
              <w:bottom w:val="single" w:sz="2" w:space="0" w:color="auto"/>
            </w:tcBorders>
            <w:shd w:val="clear" w:color="auto" w:fill="auto"/>
          </w:tcPr>
          <w:p w14:paraId="134301FC" w14:textId="1EEDBCD2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0CAFD9F2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1.11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5148D1A2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0.75–1.66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719F20F2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0.59</w:t>
            </w:r>
          </w:p>
        </w:tc>
        <w:tc>
          <w:tcPr>
            <w:tcW w:w="344" w:type="pct"/>
            <w:tcBorders>
              <w:bottom w:val="single" w:sz="2" w:space="0" w:color="auto"/>
            </w:tcBorders>
          </w:tcPr>
          <w:p w14:paraId="00BFCFBD" w14:textId="77777777" w:rsidR="002A12CA" w:rsidRPr="006C3D4D" w:rsidRDefault="002A12CA" w:rsidP="007A5E0D">
            <w:pPr>
              <w:spacing w:after="0" w:line="240" w:lineRule="auto"/>
              <w:jc w:val="center"/>
              <w:rPr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  <w:tcBorders>
              <w:bottom w:val="single" w:sz="2" w:space="0" w:color="auto"/>
            </w:tcBorders>
          </w:tcPr>
          <w:p w14:paraId="7FF25CB4" w14:textId="14947600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599147D2" w14:textId="45FC6D1A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357D2C0A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1E0F5E64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0.63–1.48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4EA4E53D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</w:tc>
        <w:tc>
          <w:tcPr>
            <w:tcW w:w="339" w:type="pct"/>
            <w:tcBorders>
              <w:bottom w:val="single" w:sz="2" w:space="0" w:color="auto"/>
            </w:tcBorders>
            <w:shd w:val="clear" w:color="auto" w:fill="auto"/>
          </w:tcPr>
          <w:p w14:paraId="26FB36DE" w14:textId="77777777" w:rsidR="002A12CA" w:rsidRPr="006C3D4D" w:rsidRDefault="002A12CA" w:rsidP="007A5E0D">
            <w:pPr>
              <w:spacing w:after="0" w:line="240" w:lineRule="auto"/>
              <w:jc w:val="center"/>
              <w:rPr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026484A8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2EA0E265" w14:textId="59003670" w:rsidR="006C3D4D" w:rsidRPr="006C3D4D" w:rsidRDefault="006C3D4D" w:rsidP="00D4724D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Alcohol supply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1A02A35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6D1A0BE3" w14:textId="1B25F3B2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1B47037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0E5BE92F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770D6F76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5979F555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6BFB2AD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36C59446" w14:textId="0FDB529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54D60577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319C7D6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5B8288DE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39C980F2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EB5CDA" w:rsidRPr="006C3D4D" w14:paraId="3750EFB8" w14:textId="77777777" w:rsidTr="007F5721">
        <w:tc>
          <w:tcPr>
            <w:tcW w:w="682" w:type="pct"/>
            <w:shd w:val="clear" w:color="auto" w:fill="auto"/>
          </w:tcPr>
          <w:p w14:paraId="6541D21B" w14:textId="7B6A3918" w:rsidR="006C3D4D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272443B8" w14:textId="544897D8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868</w:t>
            </w:r>
          </w:p>
        </w:tc>
        <w:tc>
          <w:tcPr>
            <w:tcW w:w="307" w:type="pct"/>
            <w:shd w:val="clear" w:color="auto" w:fill="auto"/>
          </w:tcPr>
          <w:p w14:paraId="2926550A" w14:textId="72404858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3E993B7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1.04</w:t>
            </w:r>
          </w:p>
        </w:tc>
        <w:tc>
          <w:tcPr>
            <w:tcW w:w="545" w:type="pct"/>
            <w:shd w:val="clear" w:color="auto" w:fill="auto"/>
          </w:tcPr>
          <w:p w14:paraId="178A63F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0.70–1.55</w:t>
            </w:r>
          </w:p>
        </w:tc>
        <w:tc>
          <w:tcPr>
            <w:tcW w:w="364" w:type="pct"/>
            <w:shd w:val="clear" w:color="auto" w:fill="auto"/>
          </w:tcPr>
          <w:p w14:paraId="33292B75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0.85</w:t>
            </w:r>
          </w:p>
        </w:tc>
        <w:tc>
          <w:tcPr>
            <w:tcW w:w="344" w:type="pct"/>
            <w:shd w:val="clear" w:color="auto" w:fill="auto"/>
          </w:tcPr>
          <w:p w14:paraId="4D74FA99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11ABCDF6" w14:textId="1E7F9CDE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769</w:t>
            </w:r>
          </w:p>
        </w:tc>
        <w:tc>
          <w:tcPr>
            <w:tcW w:w="306" w:type="pct"/>
            <w:shd w:val="clear" w:color="auto" w:fill="auto"/>
          </w:tcPr>
          <w:p w14:paraId="1BBEAA48" w14:textId="1DA658DD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7C9758CE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0.78</w:t>
            </w:r>
          </w:p>
        </w:tc>
        <w:tc>
          <w:tcPr>
            <w:tcW w:w="545" w:type="pct"/>
            <w:shd w:val="clear" w:color="auto" w:fill="auto"/>
          </w:tcPr>
          <w:p w14:paraId="5536D01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0.57–1.06</w:t>
            </w:r>
          </w:p>
        </w:tc>
        <w:tc>
          <w:tcPr>
            <w:tcW w:w="364" w:type="pct"/>
            <w:shd w:val="clear" w:color="auto" w:fill="auto"/>
          </w:tcPr>
          <w:p w14:paraId="32D9187C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0.11</w:t>
            </w:r>
          </w:p>
        </w:tc>
        <w:tc>
          <w:tcPr>
            <w:tcW w:w="339" w:type="pct"/>
            <w:shd w:val="clear" w:color="auto" w:fill="auto"/>
          </w:tcPr>
          <w:p w14:paraId="4D8D0DA2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3A5232EC" w14:textId="77777777" w:rsidTr="007F5721">
        <w:tc>
          <w:tcPr>
            <w:tcW w:w="682" w:type="pct"/>
            <w:shd w:val="clear" w:color="auto" w:fill="auto"/>
          </w:tcPr>
          <w:p w14:paraId="370946F4" w14:textId="61B42882" w:rsidR="006C3D4D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292" w:type="pct"/>
          </w:tcPr>
          <w:p w14:paraId="72391702" w14:textId="7FF6116E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79F3C1B3" w14:textId="3546A51D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175ADFAC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1.06</w:t>
            </w:r>
          </w:p>
        </w:tc>
        <w:tc>
          <w:tcPr>
            <w:tcW w:w="545" w:type="pct"/>
            <w:shd w:val="clear" w:color="auto" w:fill="auto"/>
          </w:tcPr>
          <w:p w14:paraId="144395D7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0.71–1.58</w:t>
            </w:r>
          </w:p>
        </w:tc>
        <w:tc>
          <w:tcPr>
            <w:tcW w:w="364" w:type="pct"/>
            <w:shd w:val="clear" w:color="auto" w:fill="auto"/>
          </w:tcPr>
          <w:p w14:paraId="7FD81019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0.77</w:t>
            </w:r>
          </w:p>
        </w:tc>
        <w:tc>
          <w:tcPr>
            <w:tcW w:w="344" w:type="pct"/>
            <w:shd w:val="clear" w:color="auto" w:fill="auto"/>
          </w:tcPr>
          <w:p w14:paraId="1EEE9BBA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008F17DC" w14:textId="20B1B356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42D8DFCC" w14:textId="07090846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150E7BEA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0.77</w:t>
            </w:r>
          </w:p>
        </w:tc>
        <w:tc>
          <w:tcPr>
            <w:tcW w:w="545" w:type="pct"/>
            <w:shd w:val="clear" w:color="auto" w:fill="auto"/>
          </w:tcPr>
          <w:p w14:paraId="67B47B9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0.57–1.04</w:t>
            </w:r>
          </w:p>
        </w:tc>
        <w:tc>
          <w:tcPr>
            <w:tcW w:w="364" w:type="pct"/>
            <w:shd w:val="clear" w:color="auto" w:fill="auto"/>
          </w:tcPr>
          <w:p w14:paraId="11F59FC1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0.09</w:t>
            </w:r>
          </w:p>
        </w:tc>
        <w:tc>
          <w:tcPr>
            <w:tcW w:w="339" w:type="pct"/>
            <w:shd w:val="clear" w:color="auto" w:fill="auto"/>
          </w:tcPr>
          <w:p w14:paraId="16FE716D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2BEA2258" w14:textId="77777777" w:rsidTr="007F5721">
        <w:tc>
          <w:tcPr>
            <w:tcW w:w="682" w:type="pct"/>
            <w:shd w:val="clear" w:color="auto" w:fill="auto"/>
          </w:tcPr>
          <w:p w14:paraId="7E7856C8" w14:textId="5782E0F6" w:rsidR="006C3D4D" w:rsidRPr="006C3D4D" w:rsidRDefault="006C3D4D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292" w:type="pct"/>
          </w:tcPr>
          <w:p w14:paraId="650CF35D" w14:textId="285BB1B6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69A628B2" w14:textId="1334A0E4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shd w:val="clear" w:color="auto" w:fill="auto"/>
          </w:tcPr>
          <w:p w14:paraId="2674203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1.05</w:t>
            </w:r>
          </w:p>
        </w:tc>
        <w:tc>
          <w:tcPr>
            <w:tcW w:w="545" w:type="pct"/>
            <w:shd w:val="clear" w:color="auto" w:fill="auto"/>
          </w:tcPr>
          <w:p w14:paraId="50039E0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0.71–1.56</w:t>
            </w:r>
          </w:p>
        </w:tc>
        <w:tc>
          <w:tcPr>
            <w:tcW w:w="364" w:type="pct"/>
            <w:shd w:val="clear" w:color="auto" w:fill="auto"/>
          </w:tcPr>
          <w:p w14:paraId="35D1CB5B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0.80</w:t>
            </w:r>
          </w:p>
        </w:tc>
        <w:tc>
          <w:tcPr>
            <w:tcW w:w="344" w:type="pct"/>
            <w:shd w:val="clear" w:color="auto" w:fill="auto"/>
          </w:tcPr>
          <w:p w14:paraId="4C733BF9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00D09891" w14:textId="5C39B70B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7BD09818" w14:textId="0C930FC4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0C67CC5B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545" w:type="pct"/>
            <w:shd w:val="clear" w:color="auto" w:fill="auto"/>
          </w:tcPr>
          <w:p w14:paraId="0517677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0.60–1.11</w:t>
            </w:r>
          </w:p>
        </w:tc>
        <w:tc>
          <w:tcPr>
            <w:tcW w:w="364" w:type="pct"/>
            <w:shd w:val="clear" w:color="auto" w:fill="auto"/>
          </w:tcPr>
          <w:p w14:paraId="6DE85694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0.20</w:t>
            </w:r>
          </w:p>
        </w:tc>
        <w:tc>
          <w:tcPr>
            <w:tcW w:w="339" w:type="pct"/>
            <w:shd w:val="clear" w:color="auto" w:fill="auto"/>
          </w:tcPr>
          <w:p w14:paraId="054E67A0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12CFC22E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50344CCE" w14:textId="0D76518F" w:rsidR="006C3D4D" w:rsidRPr="006C3D4D" w:rsidRDefault="007A5E0D" w:rsidP="007F5721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</w:t>
            </w:r>
            <w:r w:rsidR="007F5721">
              <w:rPr>
                <w:rFonts w:ascii="Times New Roman" w:hAnsi="Times New Roman"/>
                <w:sz w:val="20"/>
                <w:szCs w:val="20"/>
                <w:lang w:val="et-EE"/>
              </w:rPr>
              <w:t>I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e</w:t>
            </w:r>
          </w:p>
        </w:tc>
        <w:tc>
          <w:tcPr>
            <w:tcW w:w="292" w:type="pct"/>
            <w:tcBorders>
              <w:bottom w:val="single" w:sz="2" w:space="0" w:color="auto"/>
            </w:tcBorders>
          </w:tcPr>
          <w:p w14:paraId="22D16A15" w14:textId="60BD5EF1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7" w:type="pct"/>
            <w:tcBorders>
              <w:bottom w:val="single" w:sz="2" w:space="0" w:color="auto"/>
            </w:tcBorders>
            <w:shd w:val="clear" w:color="auto" w:fill="auto"/>
          </w:tcPr>
          <w:p w14:paraId="01735594" w14:textId="3CE11AE4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40A6C0F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1.04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5845B865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0.71–1.53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05BFD8E1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0.83</w:t>
            </w:r>
          </w:p>
        </w:tc>
        <w:tc>
          <w:tcPr>
            <w:tcW w:w="344" w:type="pct"/>
            <w:tcBorders>
              <w:bottom w:val="single" w:sz="2" w:space="0" w:color="auto"/>
            </w:tcBorders>
          </w:tcPr>
          <w:p w14:paraId="2BEFEF94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  <w:tcBorders>
              <w:bottom w:val="single" w:sz="2" w:space="0" w:color="auto"/>
            </w:tcBorders>
          </w:tcPr>
          <w:p w14:paraId="1E1A7117" w14:textId="2D3001CE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2EC6D151" w14:textId="5D79A0CB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1C58CE05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0.74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15E4552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0.54–1.00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73A2BF7B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0.05</w:t>
            </w:r>
          </w:p>
        </w:tc>
        <w:tc>
          <w:tcPr>
            <w:tcW w:w="339" w:type="pct"/>
            <w:tcBorders>
              <w:bottom w:val="single" w:sz="2" w:space="0" w:color="auto"/>
            </w:tcBorders>
          </w:tcPr>
          <w:p w14:paraId="4598D27C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16</w:t>
            </w:r>
          </w:p>
        </w:tc>
      </w:tr>
      <w:tr w:rsidR="00EB5CDA" w:rsidRPr="006C3D4D" w14:paraId="4D8E45BC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47591E1A" w14:textId="17FA9EA2" w:rsidR="006C3D4D" w:rsidRPr="006C3D4D" w:rsidRDefault="006C3D4D" w:rsidP="00D4724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</w:rPr>
              <w:t xml:space="preserve">Parental </w:t>
            </w:r>
            <w:proofErr w:type="spellStart"/>
            <w:r w:rsidRPr="006C3D4D">
              <w:rPr>
                <w:rFonts w:ascii="Times New Roman" w:hAnsi="Times New Roman"/>
                <w:sz w:val="20"/>
                <w:szCs w:val="20"/>
              </w:rPr>
              <w:t>attitudes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</w:rPr>
              <w:t>f</w:t>
            </w:r>
            <w:proofErr w:type="spellEnd"/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53467A81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40E4988C" w14:textId="56DF6585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1CBD092E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1B15E6C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32433B8F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58509991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4F69C80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2720277E" w14:textId="777144D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1797E21F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38CA6E7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48FCB5B4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21D39881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EB5CDA" w:rsidRPr="006C3D4D" w14:paraId="601F1D2B" w14:textId="77777777" w:rsidTr="007F5721">
        <w:tc>
          <w:tcPr>
            <w:tcW w:w="682" w:type="pct"/>
            <w:shd w:val="clear" w:color="auto" w:fill="auto"/>
          </w:tcPr>
          <w:p w14:paraId="661611F7" w14:textId="1A78F5E2" w:rsidR="006C3D4D" w:rsidRPr="006C3D4D" w:rsidRDefault="00FD6874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2D67A750" w14:textId="5BF03CDC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463</w:t>
            </w:r>
          </w:p>
        </w:tc>
        <w:tc>
          <w:tcPr>
            <w:tcW w:w="307" w:type="pct"/>
            <w:shd w:val="clear" w:color="auto" w:fill="auto"/>
          </w:tcPr>
          <w:p w14:paraId="77BC144F" w14:textId="51D682E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306" w:type="pct"/>
            <w:shd w:val="clear" w:color="auto" w:fill="auto"/>
          </w:tcPr>
          <w:p w14:paraId="056403E7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2.04</w:t>
            </w:r>
          </w:p>
        </w:tc>
        <w:tc>
          <w:tcPr>
            <w:tcW w:w="545" w:type="pct"/>
            <w:shd w:val="clear" w:color="auto" w:fill="auto"/>
          </w:tcPr>
          <w:p w14:paraId="68F6694A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1.27–3.28</w:t>
            </w:r>
          </w:p>
        </w:tc>
        <w:tc>
          <w:tcPr>
            <w:tcW w:w="364" w:type="pct"/>
            <w:shd w:val="clear" w:color="auto" w:fill="auto"/>
          </w:tcPr>
          <w:p w14:paraId="50323AD0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539E4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  <w:tc>
          <w:tcPr>
            <w:tcW w:w="344" w:type="pct"/>
          </w:tcPr>
          <w:p w14:paraId="32070BDD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  <w:tc>
          <w:tcPr>
            <w:tcW w:w="299" w:type="pct"/>
          </w:tcPr>
          <w:p w14:paraId="1439922B" w14:textId="21083583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402</w:t>
            </w:r>
          </w:p>
        </w:tc>
        <w:tc>
          <w:tcPr>
            <w:tcW w:w="306" w:type="pct"/>
            <w:shd w:val="clear" w:color="auto" w:fill="auto"/>
          </w:tcPr>
          <w:p w14:paraId="535EF001" w14:textId="282AFD06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7C2A4494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1.93</w:t>
            </w:r>
          </w:p>
        </w:tc>
        <w:tc>
          <w:tcPr>
            <w:tcW w:w="545" w:type="pct"/>
            <w:shd w:val="clear" w:color="auto" w:fill="auto"/>
          </w:tcPr>
          <w:p w14:paraId="7C95E96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1.22–3.05</w:t>
            </w:r>
          </w:p>
        </w:tc>
        <w:tc>
          <w:tcPr>
            <w:tcW w:w="364" w:type="pct"/>
            <w:shd w:val="clear" w:color="auto" w:fill="auto"/>
          </w:tcPr>
          <w:p w14:paraId="1E274C1D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  <w:tc>
          <w:tcPr>
            <w:tcW w:w="339" w:type="pct"/>
          </w:tcPr>
          <w:p w14:paraId="649FC395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</w:tr>
      <w:tr w:rsidR="00EB5CDA" w:rsidRPr="006C3D4D" w14:paraId="79CFBEB8" w14:textId="77777777" w:rsidTr="007F5721">
        <w:tc>
          <w:tcPr>
            <w:tcW w:w="682" w:type="pct"/>
            <w:shd w:val="clear" w:color="auto" w:fill="auto"/>
          </w:tcPr>
          <w:p w14:paraId="24AEE5FF" w14:textId="2D7D9487" w:rsidR="006C3D4D" w:rsidRPr="006C3D4D" w:rsidRDefault="006C3D4D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Best case </w:t>
            </w:r>
          </w:p>
        </w:tc>
        <w:tc>
          <w:tcPr>
            <w:tcW w:w="292" w:type="pct"/>
          </w:tcPr>
          <w:p w14:paraId="67EB74FE" w14:textId="2A5BA0AF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528</w:t>
            </w:r>
          </w:p>
        </w:tc>
        <w:tc>
          <w:tcPr>
            <w:tcW w:w="307" w:type="pct"/>
            <w:shd w:val="clear" w:color="auto" w:fill="auto"/>
          </w:tcPr>
          <w:p w14:paraId="64BA2646" w14:textId="7C8A7D0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shd w:val="clear" w:color="auto" w:fill="auto"/>
          </w:tcPr>
          <w:p w14:paraId="545B45F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1.86</w:t>
            </w:r>
          </w:p>
        </w:tc>
        <w:tc>
          <w:tcPr>
            <w:tcW w:w="545" w:type="pct"/>
            <w:shd w:val="clear" w:color="auto" w:fill="auto"/>
          </w:tcPr>
          <w:p w14:paraId="4C96E15A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1.17–2.97</w:t>
            </w:r>
          </w:p>
        </w:tc>
        <w:tc>
          <w:tcPr>
            <w:tcW w:w="364" w:type="pct"/>
            <w:shd w:val="clear" w:color="auto" w:fill="auto"/>
          </w:tcPr>
          <w:p w14:paraId="53501961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 xml:space="preserve">  0.01</w:t>
            </w:r>
          </w:p>
        </w:tc>
        <w:tc>
          <w:tcPr>
            <w:tcW w:w="344" w:type="pct"/>
          </w:tcPr>
          <w:p w14:paraId="42EA765B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  <w:tc>
          <w:tcPr>
            <w:tcW w:w="299" w:type="pct"/>
          </w:tcPr>
          <w:p w14:paraId="1AB9CA26" w14:textId="52F99CCF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455</w:t>
            </w:r>
          </w:p>
        </w:tc>
        <w:tc>
          <w:tcPr>
            <w:tcW w:w="306" w:type="pct"/>
            <w:shd w:val="clear" w:color="auto" w:fill="auto"/>
          </w:tcPr>
          <w:p w14:paraId="37CB4BEA" w14:textId="7FA93DEE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0D2C151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1.79</w:t>
            </w:r>
          </w:p>
        </w:tc>
        <w:tc>
          <w:tcPr>
            <w:tcW w:w="545" w:type="pct"/>
            <w:shd w:val="clear" w:color="auto" w:fill="auto"/>
          </w:tcPr>
          <w:p w14:paraId="6F31FF5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1.19–2.71</w:t>
            </w:r>
          </w:p>
        </w:tc>
        <w:tc>
          <w:tcPr>
            <w:tcW w:w="364" w:type="pct"/>
            <w:shd w:val="clear" w:color="auto" w:fill="auto"/>
          </w:tcPr>
          <w:p w14:paraId="6C1D0989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  <w:tc>
          <w:tcPr>
            <w:tcW w:w="339" w:type="pct"/>
          </w:tcPr>
          <w:p w14:paraId="3103CCAC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7</w:t>
            </w:r>
          </w:p>
        </w:tc>
      </w:tr>
      <w:tr w:rsidR="00EB5CDA" w:rsidRPr="006C3D4D" w14:paraId="54516A0E" w14:textId="77777777" w:rsidTr="007F5721">
        <w:tc>
          <w:tcPr>
            <w:tcW w:w="682" w:type="pct"/>
            <w:shd w:val="clear" w:color="auto" w:fill="auto"/>
          </w:tcPr>
          <w:p w14:paraId="31D489B0" w14:textId="33BF4948" w:rsidR="006C3D4D" w:rsidRPr="006C3D4D" w:rsidRDefault="00FD6874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g</w:t>
            </w:r>
          </w:p>
        </w:tc>
        <w:tc>
          <w:tcPr>
            <w:tcW w:w="292" w:type="pct"/>
          </w:tcPr>
          <w:p w14:paraId="0965BFCE" w14:textId="0B7383B8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530</w:t>
            </w:r>
          </w:p>
        </w:tc>
        <w:tc>
          <w:tcPr>
            <w:tcW w:w="307" w:type="pct"/>
            <w:shd w:val="clear" w:color="auto" w:fill="auto"/>
          </w:tcPr>
          <w:p w14:paraId="41B2EDB1" w14:textId="4EF4336D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306" w:type="pct"/>
            <w:shd w:val="clear" w:color="auto" w:fill="auto"/>
          </w:tcPr>
          <w:p w14:paraId="08558774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2.23</w:t>
            </w:r>
          </w:p>
        </w:tc>
        <w:tc>
          <w:tcPr>
            <w:tcW w:w="545" w:type="pct"/>
            <w:shd w:val="clear" w:color="auto" w:fill="auto"/>
          </w:tcPr>
          <w:p w14:paraId="543A330C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1.38–3.61</w:t>
            </w:r>
          </w:p>
        </w:tc>
        <w:tc>
          <w:tcPr>
            <w:tcW w:w="364" w:type="pct"/>
            <w:shd w:val="clear" w:color="auto" w:fill="auto"/>
          </w:tcPr>
          <w:p w14:paraId="57C53F41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  <w:tc>
          <w:tcPr>
            <w:tcW w:w="344" w:type="pct"/>
          </w:tcPr>
          <w:p w14:paraId="45189008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  <w:tc>
          <w:tcPr>
            <w:tcW w:w="299" w:type="pct"/>
          </w:tcPr>
          <w:p w14:paraId="0BE7B73D" w14:textId="4D019035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455</w:t>
            </w:r>
          </w:p>
        </w:tc>
        <w:tc>
          <w:tcPr>
            <w:tcW w:w="306" w:type="pct"/>
            <w:shd w:val="clear" w:color="auto" w:fill="auto"/>
          </w:tcPr>
          <w:p w14:paraId="5A5A6091" w14:textId="648CE2DA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5837767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1.84</w:t>
            </w:r>
          </w:p>
        </w:tc>
        <w:tc>
          <w:tcPr>
            <w:tcW w:w="545" w:type="pct"/>
            <w:shd w:val="clear" w:color="auto" w:fill="auto"/>
          </w:tcPr>
          <w:p w14:paraId="62C87A43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1.19–2.83</w:t>
            </w:r>
          </w:p>
        </w:tc>
        <w:tc>
          <w:tcPr>
            <w:tcW w:w="364" w:type="pct"/>
            <w:shd w:val="clear" w:color="auto" w:fill="auto"/>
          </w:tcPr>
          <w:p w14:paraId="40073DAC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&lt;0.01</w:t>
            </w:r>
          </w:p>
        </w:tc>
        <w:tc>
          <w:tcPr>
            <w:tcW w:w="339" w:type="pct"/>
          </w:tcPr>
          <w:p w14:paraId="70D5C773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7</w:t>
            </w:r>
          </w:p>
        </w:tc>
      </w:tr>
      <w:tr w:rsidR="00EB5CDA" w:rsidRPr="006C3D4D" w14:paraId="4AAE0FF3" w14:textId="77777777" w:rsidTr="007F5721">
        <w:tc>
          <w:tcPr>
            <w:tcW w:w="682" w:type="pct"/>
            <w:tcBorders>
              <w:bottom w:val="single" w:sz="2" w:space="0" w:color="auto"/>
            </w:tcBorders>
            <w:shd w:val="clear" w:color="auto" w:fill="auto"/>
          </w:tcPr>
          <w:p w14:paraId="525E8ED9" w14:textId="0A62C0E7" w:rsidR="006C3D4D" w:rsidRPr="006C3D4D" w:rsidRDefault="007A5E0D" w:rsidP="007F5721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</w:t>
            </w:r>
            <w:r w:rsidR="007F5721">
              <w:rPr>
                <w:rFonts w:ascii="Times New Roman" w:hAnsi="Times New Roman"/>
                <w:sz w:val="20"/>
                <w:szCs w:val="20"/>
                <w:lang w:val="et-EE"/>
              </w:rPr>
              <w:t>I</w:t>
            </w:r>
            <w:r w:rsidR="00D4724D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e</w:t>
            </w:r>
          </w:p>
        </w:tc>
        <w:tc>
          <w:tcPr>
            <w:tcW w:w="292" w:type="pct"/>
            <w:tcBorders>
              <w:bottom w:val="single" w:sz="2" w:space="0" w:color="auto"/>
            </w:tcBorders>
          </w:tcPr>
          <w:p w14:paraId="74532F24" w14:textId="6990E05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7" w:type="pct"/>
            <w:tcBorders>
              <w:bottom w:val="single" w:sz="2" w:space="0" w:color="auto"/>
            </w:tcBorders>
            <w:shd w:val="clear" w:color="auto" w:fill="auto"/>
          </w:tcPr>
          <w:p w14:paraId="109B0D07" w14:textId="1F7C0832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0.14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274F7221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1.83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2DDA1263" w14:textId="463768FB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1.00–3.3</w:t>
            </w:r>
            <w:r w:rsidR="00E95475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220034DC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  </w:t>
            </w: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0.05</w:t>
            </w:r>
          </w:p>
        </w:tc>
        <w:tc>
          <w:tcPr>
            <w:tcW w:w="344" w:type="pct"/>
            <w:tcBorders>
              <w:bottom w:val="single" w:sz="2" w:space="0" w:color="auto"/>
            </w:tcBorders>
          </w:tcPr>
          <w:p w14:paraId="7CF8AE0A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7</w:t>
            </w:r>
          </w:p>
        </w:tc>
        <w:tc>
          <w:tcPr>
            <w:tcW w:w="299" w:type="pct"/>
            <w:tcBorders>
              <w:bottom w:val="single" w:sz="2" w:space="0" w:color="auto"/>
            </w:tcBorders>
          </w:tcPr>
          <w:p w14:paraId="26A8AAA0" w14:textId="50062761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6B39B8D4" w14:textId="536D642B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0.11</w:t>
            </w:r>
          </w:p>
        </w:tc>
        <w:tc>
          <w:tcPr>
            <w:tcW w:w="306" w:type="pct"/>
            <w:tcBorders>
              <w:bottom w:val="single" w:sz="2" w:space="0" w:color="auto"/>
            </w:tcBorders>
            <w:shd w:val="clear" w:color="auto" w:fill="auto"/>
          </w:tcPr>
          <w:p w14:paraId="20749F51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2.04</w:t>
            </w:r>
          </w:p>
        </w:tc>
        <w:tc>
          <w:tcPr>
            <w:tcW w:w="545" w:type="pct"/>
            <w:tcBorders>
              <w:bottom w:val="single" w:sz="2" w:space="0" w:color="auto"/>
            </w:tcBorders>
            <w:shd w:val="clear" w:color="auto" w:fill="auto"/>
          </w:tcPr>
          <w:p w14:paraId="3510BB7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1.12–3.71</w:t>
            </w:r>
          </w:p>
        </w:tc>
        <w:tc>
          <w:tcPr>
            <w:tcW w:w="364" w:type="pct"/>
            <w:tcBorders>
              <w:bottom w:val="single" w:sz="2" w:space="0" w:color="auto"/>
            </w:tcBorders>
            <w:shd w:val="clear" w:color="auto" w:fill="auto"/>
          </w:tcPr>
          <w:p w14:paraId="5DF4CAA6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 xml:space="preserve">  0.02</w:t>
            </w:r>
          </w:p>
        </w:tc>
        <w:tc>
          <w:tcPr>
            <w:tcW w:w="339" w:type="pct"/>
            <w:tcBorders>
              <w:bottom w:val="single" w:sz="2" w:space="0" w:color="auto"/>
            </w:tcBorders>
            <w:shd w:val="clear" w:color="auto" w:fill="auto"/>
          </w:tcPr>
          <w:p w14:paraId="130F3D44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6</w:t>
            </w:r>
          </w:p>
        </w:tc>
      </w:tr>
      <w:tr w:rsidR="00EB5CDA" w:rsidRPr="006C3D4D" w14:paraId="4347CB49" w14:textId="77777777" w:rsidTr="007F5721">
        <w:tc>
          <w:tcPr>
            <w:tcW w:w="682" w:type="pct"/>
            <w:tcBorders>
              <w:top w:val="single" w:sz="2" w:space="0" w:color="auto"/>
            </w:tcBorders>
            <w:shd w:val="clear" w:color="auto" w:fill="auto"/>
          </w:tcPr>
          <w:p w14:paraId="12A6CA9A" w14:textId="2F803B21" w:rsidR="006C3D4D" w:rsidRPr="006C3D4D" w:rsidRDefault="006C3D4D" w:rsidP="00D4724D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</w:rPr>
              <w:t xml:space="preserve">Perception of </w:t>
            </w:r>
            <w:proofErr w:type="spellStart"/>
            <w:r w:rsidRPr="006C3D4D">
              <w:rPr>
                <w:rFonts w:ascii="Times New Roman" w:hAnsi="Times New Roman"/>
                <w:sz w:val="20"/>
                <w:szCs w:val="20"/>
              </w:rPr>
              <w:t>attitudes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292" w:type="pct"/>
            <w:tcBorders>
              <w:top w:val="single" w:sz="2" w:space="0" w:color="auto"/>
            </w:tcBorders>
          </w:tcPr>
          <w:p w14:paraId="7B4E7955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7" w:type="pct"/>
            <w:tcBorders>
              <w:top w:val="single" w:sz="2" w:space="0" w:color="auto"/>
            </w:tcBorders>
            <w:shd w:val="clear" w:color="auto" w:fill="auto"/>
          </w:tcPr>
          <w:p w14:paraId="23B729F3" w14:textId="36447522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44D1050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21B9B3E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6C379C20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4" w:type="pct"/>
            <w:tcBorders>
              <w:top w:val="single" w:sz="2" w:space="0" w:color="auto"/>
            </w:tcBorders>
          </w:tcPr>
          <w:p w14:paraId="2C6D7774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299" w:type="pct"/>
            <w:tcBorders>
              <w:top w:val="single" w:sz="2" w:space="0" w:color="auto"/>
            </w:tcBorders>
          </w:tcPr>
          <w:p w14:paraId="23F9803C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7E8C727B" w14:textId="2FA69045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06" w:type="pct"/>
            <w:tcBorders>
              <w:top w:val="single" w:sz="2" w:space="0" w:color="auto"/>
            </w:tcBorders>
            <w:shd w:val="clear" w:color="auto" w:fill="auto"/>
          </w:tcPr>
          <w:p w14:paraId="6D10D49D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45" w:type="pct"/>
            <w:tcBorders>
              <w:top w:val="single" w:sz="2" w:space="0" w:color="auto"/>
            </w:tcBorders>
            <w:shd w:val="clear" w:color="auto" w:fill="auto"/>
          </w:tcPr>
          <w:p w14:paraId="39B975A9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64" w:type="pct"/>
            <w:tcBorders>
              <w:top w:val="single" w:sz="2" w:space="0" w:color="auto"/>
            </w:tcBorders>
            <w:shd w:val="clear" w:color="auto" w:fill="auto"/>
          </w:tcPr>
          <w:p w14:paraId="1AE39A28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39" w:type="pct"/>
            <w:tcBorders>
              <w:top w:val="single" w:sz="2" w:space="0" w:color="auto"/>
            </w:tcBorders>
          </w:tcPr>
          <w:p w14:paraId="289DA821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EB5CDA" w:rsidRPr="006C3D4D" w14:paraId="52E3EAF7" w14:textId="77777777" w:rsidTr="007F5721">
        <w:tc>
          <w:tcPr>
            <w:tcW w:w="682" w:type="pct"/>
            <w:shd w:val="clear" w:color="auto" w:fill="auto"/>
          </w:tcPr>
          <w:p w14:paraId="344E8C6F" w14:textId="0D2F5B54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292" w:type="pct"/>
          </w:tcPr>
          <w:p w14:paraId="4A951661" w14:textId="212667E3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820</w:t>
            </w:r>
          </w:p>
        </w:tc>
        <w:tc>
          <w:tcPr>
            <w:tcW w:w="307" w:type="pct"/>
            <w:shd w:val="clear" w:color="auto" w:fill="auto"/>
          </w:tcPr>
          <w:p w14:paraId="446E3ACB" w14:textId="0C91A5D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53D247A0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1.21</w:t>
            </w:r>
          </w:p>
        </w:tc>
        <w:tc>
          <w:tcPr>
            <w:tcW w:w="545" w:type="pct"/>
            <w:shd w:val="clear" w:color="auto" w:fill="auto"/>
          </w:tcPr>
          <w:p w14:paraId="4512A2B6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0.80–1.83</w:t>
            </w:r>
          </w:p>
        </w:tc>
        <w:tc>
          <w:tcPr>
            <w:tcW w:w="364" w:type="pct"/>
            <w:shd w:val="clear" w:color="auto" w:fill="auto"/>
          </w:tcPr>
          <w:p w14:paraId="76F8F4EF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0.36</w:t>
            </w:r>
          </w:p>
        </w:tc>
        <w:tc>
          <w:tcPr>
            <w:tcW w:w="344" w:type="pct"/>
          </w:tcPr>
          <w:p w14:paraId="47D96657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1D845204" w14:textId="1721A42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737</w:t>
            </w:r>
          </w:p>
        </w:tc>
        <w:tc>
          <w:tcPr>
            <w:tcW w:w="306" w:type="pct"/>
            <w:shd w:val="clear" w:color="auto" w:fill="auto"/>
          </w:tcPr>
          <w:p w14:paraId="7A37F8A2" w14:textId="35B9371E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504A67AC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1.07</w:t>
            </w:r>
          </w:p>
        </w:tc>
        <w:tc>
          <w:tcPr>
            <w:tcW w:w="545" w:type="pct"/>
            <w:shd w:val="clear" w:color="auto" w:fill="auto"/>
          </w:tcPr>
          <w:p w14:paraId="5177FF09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0.73–1.58</w:t>
            </w:r>
          </w:p>
        </w:tc>
        <w:tc>
          <w:tcPr>
            <w:tcW w:w="364" w:type="pct"/>
            <w:shd w:val="clear" w:color="auto" w:fill="auto"/>
          </w:tcPr>
          <w:p w14:paraId="037FD60A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0.73</w:t>
            </w:r>
          </w:p>
        </w:tc>
        <w:tc>
          <w:tcPr>
            <w:tcW w:w="339" w:type="pct"/>
          </w:tcPr>
          <w:p w14:paraId="5A42E1F9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4F376949" w14:textId="77777777" w:rsidTr="007F5721">
        <w:tc>
          <w:tcPr>
            <w:tcW w:w="682" w:type="pct"/>
            <w:shd w:val="clear" w:color="auto" w:fill="auto"/>
          </w:tcPr>
          <w:p w14:paraId="0CB9F9F3" w14:textId="67E3CD79" w:rsidR="002A12CA" w:rsidRPr="006C3D4D" w:rsidRDefault="002A12CA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Best case </w:t>
            </w:r>
          </w:p>
        </w:tc>
        <w:tc>
          <w:tcPr>
            <w:tcW w:w="292" w:type="pct"/>
          </w:tcPr>
          <w:p w14:paraId="11DE0CF6" w14:textId="596C2663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55B68830" w14:textId="5488742F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56937A05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1.27</w:t>
            </w:r>
          </w:p>
        </w:tc>
        <w:tc>
          <w:tcPr>
            <w:tcW w:w="545" w:type="pct"/>
            <w:shd w:val="clear" w:color="auto" w:fill="auto"/>
          </w:tcPr>
          <w:p w14:paraId="72BCF0D3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0.86–1.89</w:t>
            </w:r>
          </w:p>
        </w:tc>
        <w:tc>
          <w:tcPr>
            <w:tcW w:w="364" w:type="pct"/>
            <w:shd w:val="clear" w:color="auto" w:fill="auto"/>
          </w:tcPr>
          <w:p w14:paraId="556FB4C7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0.23</w:t>
            </w:r>
          </w:p>
        </w:tc>
        <w:tc>
          <w:tcPr>
            <w:tcW w:w="344" w:type="pct"/>
          </w:tcPr>
          <w:p w14:paraId="39772650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773C51C8" w14:textId="00A460CA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2B0593BF" w14:textId="784B2E4E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1001C135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1.17</w:t>
            </w:r>
          </w:p>
        </w:tc>
        <w:tc>
          <w:tcPr>
            <w:tcW w:w="545" w:type="pct"/>
            <w:shd w:val="clear" w:color="auto" w:fill="auto"/>
          </w:tcPr>
          <w:p w14:paraId="2E5DD849" w14:textId="77777777" w:rsidR="002A12CA" w:rsidRPr="006C3D4D" w:rsidRDefault="002A12CA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0.80–1.71</w:t>
            </w:r>
          </w:p>
        </w:tc>
        <w:tc>
          <w:tcPr>
            <w:tcW w:w="364" w:type="pct"/>
            <w:shd w:val="clear" w:color="auto" w:fill="auto"/>
          </w:tcPr>
          <w:p w14:paraId="613F2DAD" w14:textId="77777777" w:rsidR="002A12CA" w:rsidRPr="006C3D4D" w:rsidRDefault="002A12CA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0.41</w:t>
            </w:r>
          </w:p>
        </w:tc>
        <w:tc>
          <w:tcPr>
            <w:tcW w:w="339" w:type="pct"/>
          </w:tcPr>
          <w:p w14:paraId="4FC838C9" w14:textId="77777777" w:rsidR="002A12CA" w:rsidRPr="006C3D4D" w:rsidRDefault="002A12CA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14C0DC90" w14:textId="77777777" w:rsidTr="007F5721">
        <w:tc>
          <w:tcPr>
            <w:tcW w:w="682" w:type="pct"/>
            <w:shd w:val="clear" w:color="auto" w:fill="auto"/>
          </w:tcPr>
          <w:p w14:paraId="1BCEEF70" w14:textId="294E7CE4" w:rsidR="006C3D4D" w:rsidRPr="006C3D4D" w:rsidRDefault="006C3D4D" w:rsidP="00D539E4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 xml:space="preserve">Worst case </w:t>
            </w:r>
          </w:p>
        </w:tc>
        <w:tc>
          <w:tcPr>
            <w:tcW w:w="292" w:type="pct"/>
          </w:tcPr>
          <w:p w14:paraId="452EA4B2" w14:textId="2509834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870</w:t>
            </w:r>
          </w:p>
        </w:tc>
        <w:tc>
          <w:tcPr>
            <w:tcW w:w="307" w:type="pct"/>
            <w:shd w:val="clear" w:color="auto" w:fill="auto"/>
          </w:tcPr>
          <w:p w14:paraId="6CC44DF6" w14:textId="0EA403B3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41EFD20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1.15</w:t>
            </w:r>
          </w:p>
        </w:tc>
        <w:tc>
          <w:tcPr>
            <w:tcW w:w="545" w:type="pct"/>
            <w:shd w:val="clear" w:color="auto" w:fill="auto"/>
          </w:tcPr>
          <w:p w14:paraId="285818C0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u w:val="single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0.79–1.68</w:t>
            </w:r>
          </w:p>
        </w:tc>
        <w:tc>
          <w:tcPr>
            <w:tcW w:w="364" w:type="pct"/>
            <w:shd w:val="clear" w:color="auto" w:fill="auto"/>
          </w:tcPr>
          <w:p w14:paraId="56BA53EB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u w:val="single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0.45</w:t>
            </w:r>
          </w:p>
        </w:tc>
        <w:tc>
          <w:tcPr>
            <w:tcW w:w="344" w:type="pct"/>
          </w:tcPr>
          <w:p w14:paraId="453233DD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</w:tcPr>
          <w:p w14:paraId="6CC01D53" w14:textId="3D21E453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778</w:t>
            </w:r>
          </w:p>
        </w:tc>
        <w:tc>
          <w:tcPr>
            <w:tcW w:w="306" w:type="pct"/>
            <w:shd w:val="clear" w:color="auto" w:fill="auto"/>
          </w:tcPr>
          <w:p w14:paraId="31FC88CB" w14:textId="601A51C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shd w:val="clear" w:color="auto" w:fill="auto"/>
          </w:tcPr>
          <w:p w14:paraId="40188F9D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1.09</w:t>
            </w:r>
          </w:p>
        </w:tc>
        <w:tc>
          <w:tcPr>
            <w:tcW w:w="545" w:type="pct"/>
            <w:shd w:val="clear" w:color="auto" w:fill="auto"/>
          </w:tcPr>
          <w:p w14:paraId="094A58E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u w:val="single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0.76–1.58</w:t>
            </w:r>
          </w:p>
        </w:tc>
        <w:tc>
          <w:tcPr>
            <w:tcW w:w="364" w:type="pct"/>
            <w:shd w:val="clear" w:color="auto" w:fill="auto"/>
          </w:tcPr>
          <w:p w14:paraId="04412163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sz w:val="20"/>
                <w:szCs w:val="20"/>
                <w:u w:val="single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0.63</w:t>
            </w:r>
          </w:p>
        </w:tc>
        <w:tc>
          <w:tcPr>
            <w:tcW w:w="339" w:type="pct"/>
          </w:tcPr>
          <w:p w14:paraId="51AA7E6C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  <w:tr w:rsidR="00EB5CDA" w:rsidRPr="006C3D4D" w14:paraId="117D1F44" w14:textId="77777777" w:rsidTr="007F5721">
        <w:tc>
          <w:tcPr>
            <w:tcW w:w="682" w:type="pct"/>
            <w:tcBorders>
              <w:bottom w:val="single" w:sz="12" w:space="0" w:color="auto"/>
            </w:tcBorders>
            <w:shd w:val="clear" w:color="auto" w:fill="auto"/>
          </w:tcPr>
          <w:p w14:paraId="45DA464C" w14:textId="3A2E0832" w:rsidR="006C3D4D" w:rsidRPr="006C3D4D" w:rsidRDefault="007A5E0D" w:rsidP="007F5721">
            <w:pPr>
              <w:spacing w:after="0" w:line="240" w:lineRule="auto"/>
              <w:ind w:left="113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M</w:t>
            </w:r>
            <w:r w:rsidR="007F5721">
              <w:rPr>
                <w:rFonts w:ascii="Times New Roman" w:hAnsi="Times New Roman"/>
                <w:sz w:val="20"/>
                <w:szCs w:val="20"/>
                <w:lang w:val="et-EE"/>
              </w:rPr>
              <w:t>I</w:t>
            </w:r>
            <w:r w:rsidR="00CB5C0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e</w:t>
            </w:r>
          </w:p>
        </w:tc>
        <w:tc>
          <w:tcPr>
            <w:tcW w:w="292" w:type="pct"/>
            <w:tcBorders>
              <w:bottom w:val="single" w:sz="12" w:space="0" w:color="auto"/>
            </w:tcBorders>
          </w:tcPr>
          <w:p w14:paraId="745D29A9" w14:textId="78FDF010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7" w:type="pct"/>
            <w:tcBorders>
              <w:bottom w:val="single" w:sz="12" w:space="0" w:color="auto"/>
            </w:tcBorders>
            <w:shd w:val="clear" w:color="auto" w:fill="auto"/>
          </w:tcPr>
          <w:p w14:paraId="61C79E1C" w14:textId="2971231F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tcBorders>
              <w:bottom w:val="single" w:sz="12" w:space="0" w:color="auto"/>
            </w:tcBorders>
            <w:shd w:val="clear" w:color="auto" w:fill="auto"/>
          </w:tcPr>
          <w:p w14:paraId="4209837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1.25</w:t>
            </w:r>
          </w:p>
        </w:tc>
        <w:tc>
          <w:tcPr>
            <w:tcW w:w="545" w:type="pct"/>
            <w:tcBorders>
              <w:bottom w:val="single" w:sz="12" w:space="0" w:color="auto"/>
            </w:tcBorders>
            <w:shd w:val="clear" w:color="auto" w:fill="auto"/>
          </w:tcPr>
          <w:p w14:paraId="020570A2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0.83–1.87</w:t>
            </w:r>
          </w:p>
        </w:tc>
        <w:tc>
          <w:tcPr>
            <w:tcW w:w="364" w:type="pct"/>
            <w:tcBorders>
              <w:bottom w:val="single" w:sz="12" w:space="0" w:color="auto"/>
            </w:tcBorders>
            <w:shd w:val="clear" w:color="auto" w:fill="auto"/>
          </w:tcPr>
          <w:p w14:paraId="25BEA8C1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0.28</w:t>
            </w:r>
          </w:p>
        </w:tc>
        <w:tc>
          <w:tcPr>
            <w:tcW w:w="344" w:type="pct"/>
            <w:tcBorders>
              <w:bottom w:val="single" w:sz="12" w:space="0" w:color="auto"/>
            </w:tcBorders>
          </w:tcPr>
          <w:p w14:paraId="1E5CCCE8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  <w:tc>
          <w:tcPr>
            <w:tcW w:w="299" w:type="pct"/>
            <w:tcBorders>
              <w:bottom w:val="single" w:sz="12" w:space="0" w:color="auto"/>
            </w:tcBorders>
          </w:tcPr>
          <w:p w14:paraId="14FB8C99" w14:textId="58410DCF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985</w:t>
            </w:r>
          </w:p>
        </w:tc>
        <w:tc>
          <w:tcPr>
            <w:tcW w:w="306" w:type="pct"/>
            <w:tcBorders>
              <w:bottom w:val="single" w:sz="12" w:space="0" w:color="auto"/>
            </w:tcBorders>
            <w:shd w:val="clear" w:color="auto" w:fill="auto"/>
          </w:tcPr>
          <w:p w14:paraId="692DB420" w14:textId="2131F7C9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306" w:type="pct"/>
            <w:tcBorders>
              <w:bottom w:val="single" w:sz="12" w:space="0" w:color="auto"/>
            </w:tcBorders>
            <w:shd w:val="clear" w:color="auto" w:fill="auto"/>
          </w:tcPr>
          <w:p w14:paraId="19641348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545" w:type="pct"/>
            <w:tcBorders>
              <w:bottom w:val="single" w:sz="12" w:space="0" w:color="auto"/>
            </w:tcBorders>
            <w:shd w:val="clear" w:color="auto" w:fill="auto"/>
          </w:tcPr>
          <w:p w14:paraId="2F447AF6" w14:textId="77777777" w:rsidR="006C3D4D" w:rsidRPr="006C3D4D" w:rsidRDefault="006C3D4D" w:rsidP="00D01B83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u w:val="single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0.73–1.60</w:t>
            </w:r>
          </w:p>
        </w:tc>
        <w:tc>
          <w:tcPr>
            <w:tcW w:w="364" w:type="pct"/>
            <w:tcBorders>
              <w:bottom w:val="single" w:sz="12" w:space="0" w:color="auto"/>
            </w:tcBorders>
            <w:shd w:val="clear" w:color="auto" w:fill="auto"/>
          </w:tcPr>
          <w:p w14:paraId="712E05FB" w14:textId="77777777" w:rsidR="006C3D4D" w:rsidRPr="006C3D4D" w:rsidRDefault="006C3D4D" w:rsidP="00D539E4">
            <w:pPr>
              <w:spacing w:after="0" w:line="240" w:lineRule="auto"/>
              <w:jc w:val="right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0.71</w:t>
            </w:r>
          </w:p>
        </w:tc>
        <w:tc>
          <w:tcPr>
            <w:tcW w:w="339" w:type="pct"/>
            <w:tcBorders>
              <w:bottom w:val="single" w:sz="12" w:space="0" w:color="auto"/>
            </w:tcBorders>
          </w:tcPr>
          <w:p w14:paraId="0DA86D7D" w14:textId="77777777" w:rsidR="006C3D4D" w:rsidRPr="006C3D4D" w:rsidRDefault="006C3D4D" w:rsidP="007A5E0D">
            <w:pPr>
              <w:spacing w:after="0" w:line="240" w:lineRule="auto"/>
              <w:jc w:val="center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6C3D4D">
              <w:rPr>
                <w:rFonts w:ascii="Times New Roman" w:hAnsi="Times New Roman"/>
                <w:sz w:val="20"/>
                <w:szCs w:val="20"/>
                <w:lang w:val="et-EE"/>
              </w:rPr>
              <w:t>–</w:t>
            </w:r>
          </w:p>
        </w:tc>
      </w:tr>
    </w:tbl>
    <w:bookmarkEnd w:id="1"/>
    <w:p w14:paraId="4E20DA6C" w14:textId="77777777" w:rsidR="00CB5C07" w:rsidRDefault="00CB5C07" w:rsidP="00751210">
      <w:pPr>
        <w:spacing w:before="120" w:after="0"/>
        <w:rPr>
          <w:rFonts w:ascii="Times New Roman" w:hAnsi="Times New Roman"/>
          <w:sz w:val="16"/>
          <w:lang w:val="et-EE"/>
        </w:rPr>
      </w:pPr>
      <w:r w:rsidRPr="00CB5C07">
        <w:rPr>
          <w:rFonts w:ascii="Times New Roman" w:hAnsi="Times New Roman"/>
          <w:sz w:val="16"/>
          <w:vertAlign w:val="superscript"/>
          <w:lang w:val="et-EE"/>
        </w:rPr>
        <w:t>a</w:t>
      </w:r>
      <w:r w:rsidRPr="00CB5C07">
        <w:rPr>
          <w:rFonts w:ascii="Times New Roman" w:hAnsi="Times New Roman"/>
          <w:sz w:val="16"/>
          <w:lang w:val="et-EE"/>
        </w:rPr>
        <w:t>Among adolescents who had not initiated alcohol use at T1</w:t>
      </w:r>
      <w:r w:rsidRPr="00C51FD7">
        <w:rPr>
          <w:rFonts w:ascii="Times New Roman" w:hAnsi="Times New Roman"/>
          <w:sz w:val="20"/>
          <w:lang w:val="et-EE"/>
        </w:rPr>
        <w:t>.</w:t>
      </w:r>
      <w:r>
        <w:rPr>
          <w:rFonts w:ascii="Times New Roman" w:hAnsi="Times New Roman"/>
          <w:sz w:val="16"/>
          <w:vertAlign w:val="superscript"/>
          <w:lang w:val="et-EE"/>
        </w:rPr>
        <w:t>b</w:t>
      </w:r>
      <w:r w:rsidR="00D4724D" w:rsidRPr="006C3D4D">
        <w:rPr>
          <w:rFonts w:ascii="Times New Roman" w:hAnsi="Times New Roman"/>
          <w:sz w:val="16"/>
          <w:lang w:val="et-EE"/>
        </w:rPr>
        <w:t xml:space="preserve">Adjusted for student’s gender, age, family structure, perception of family wealth, area of living at the exact follow-up. </w:t>
      </w:r>
      <w:r w:rsidRPr="00CB5C07">
        <w:rPr>
          <w:rFonts w:ascii="Times New Roman" w:hAnsi="Times New Roman"/>
          <w:sz w:val="16"/>
          <w:vertAlign w:val="superscript"/>
          <w:lang w:val="et-EE"/>
        </w:rPr>
        <w:t>c</w:t>
      </w:r>
      <w:r w:rsidRPr="00CB5C07">
        <w:rPr>
          <w:rFonts w:ascii="Times New Roman" w:hAnsi="Times New Roman"/>
          <w:sz w:val="16"/>
          <w:lang w:val="et-EE"/>
        </w:rPr>
        <w:t>Among adolescents who had not been drunk at T</w:t>
      </w:r>
      <w:r>
        <w:rPr>
          <w:rFonts w:ascii="Times New Roman" w:hAnsi="Times New Roman"/>
          <w:sz w:val="16"/>
          <w:lang w:val="et-EE"/>
        </w:rPr>
        <w:t xml:space="preserve">1. </w:t>
      </w:r>
      <w:r>
        <w:rPr>
          <w:rFonts w:ascii="Times New Roman" w:hAnsi="Times New Roman"/>
          <w:sz w:val="16"/>
          <w:vertAlign w:val="superscript"/>
          <w:lang w:val="et-EE"/>
        </w:rPr>
        <w:t>d</w:t>
      </w:r>
      <w:r w:rsidRPr="006C3D4D">
        <w:rPr>
          <w:rFonts w:ascii="Times New Roman" w:hAnsi="Times New Roman"/>
          <w:sz w:val="16"/>
          <w:lang w:val="et-EE"/>
        </w:rPr>
        <w:t xml:space="preserve">Adjusted for student’s gender, age, family structure, perception of family wealth and area of living at the exact follow-up, and baseline measurement of the outcome. </w:t>
      </w:r>
      <w:r>
        <w:rPr>
          <w:rFonts w:ascii="Times New Roman" w:hAnsi="Times New Roman"/>
          <w:sz w:val="16"/>
          <w:vertAlign w:val="superscript"/>
          <w:lang w:val="et-EE"/>
        </w:rPr>
        <w:t>e</w:t>
      </w:r>
      <w:r w:rsidRPr="006C3D4D">
        <w:rPr>
          <w:rFonts w:ascii="Times New Roman" w:hAnsi="Times New Roman"/>
          <w:sz w:val="16"/>
          <w:lang w:val="et-EE"/>
        </w:rPr>
        <w:t xml:space="preserve">Perception of family wealth is excluded from the </w:t>
      </w:r>
      <w:r>
        <w:rPr>
          <w:rFonts w:ascii="Times New Roman" w:hAnsi="Times New Roman"/>
          <w:sz w:val="16"/>
          <w:lang w:val="et-EE"/>
        </w:rPr>
        <w:t>T3</w:t>
      </w:r>
      <w:r w:rsidRPr="006C3D4D">
        <w:rPr>
          <w:rFonts w:ascii="Times New Roman" w:hAnsi="Times New Roman"/>
          <w:sz w:val="16"/>
          <w:lang w:val="et-EE"/>
        </w:rPr>
        <w:t xml:space="preserve"> model as the model did not converge. </w:t>
      </w:r>
      <w:bookmarkStart w:id="4" w:name="_Hlk501393715"/>
      <w:bookmarkStart w:id="5" w:name="_Hlk501532022"/>
      <w:r>
        <w:rPr>
          <w:rFonts w:ascii="Times New Roman" w:hAnsi="Times New Roman"/>
          <w:sz w:val="16"/>
          <w:vertAlign w:val="superscript"/>
          <w:lang w:val="et-EE"/>
        </w:rPr>
        <w:t>f</w:t>
      </w:r>
      <w:r w:rsidRPr="006C3D4D">
        <w:rPr>
          <w:rFonts w:ascii="Times New Roman" w:hAnsi="Times New Roman"/>
          <w:sz w:val="16"/>
          <w:lang w:val="et-EE"/>
        </w:rPr>
        <w:t>Adjusted for student’s gender, age, family structure, perception of family wealth, area of living, parent’s gender, education and perception of family wealth at the exact follow-up, and baseline measurement of the outcome</w:t>
      </w:r>
      <w:bookmarkEnd w:id="4"/>
      <w:r w:rsidRPr="006C3D4D">
        <w:rPr>
          <w:rFonts w:ascii="Times New Roman" w:hAnsi="Times New Roman"/>
          <w:sz w:val="16"/>
          <w:lang w:val="et-EE"/>
        </w:rPr>
        <w:t xml:space="preserve">. </w:t>
      </w:r>
      <w:r>
        <w:rPr>
          <w:rFonts w:ascii="Times New Roman" w:hAnsi="Times New Roman"/>
          <w:sz w:val="16"/>
          <w:vertAlign w:val="superscript"/>
          <w:lang w:val="et-EE"/>
        </w:rPr>
        <w:t>g</w:t>
      </w:r>
      <w:r w:rsidRPr="006C3D4D">
        <w:rPr>
          <w:rFonts w:ascii="Times New Roman" w:hAnsi="Times New Roman"/>
          <w:sz w:val="16"/>
          <w:lang w:val="et-EE"/>
        </w:rPr>
        <w:t xml:space="preserve">Parents’ perception of family wealth is excluded from the </w:t>
      </w:r>
      <w:r>
        <w:rPr>
          <w:rFonts w:ascii="Times New Roman" w:hAnsi="Times New Roman"/>
          <w:sz w:val="16"/>
          <w:lang w:val="et-EE"/>
        </w:rPr>
        <w:t>T2 model</w:t>
      </w:r>
      <w:r w:rsidRPr="006C3D4D">
        <w:rPr>
          <w:rFonts w:ascii="Times New Roman" w:hAnsi="Times New Roman"/>
          <w:sz w:val="16"/>
          <w:lang w:val="et-EE"/>
        </w:rPr>
        <w:t xml:space="preserve"> as the model did not converge.</w:t>
      </w:r>
      <w:bookmarkEnd w:id="5"/>
      <w:r>
        <w:rPr>
          <w:rFonts w:ascii="Times New Roman" w:hAnsi="Times New Roman"/>
          <w:sz w:val="16"/>
          <w:lang w:val="et-EE"/>
        </w:rPr>
        <w:t xml:space="preserve"> MI=multiple imputation.</w:t>
      </w:r>
    </w:p>
    <w:p w14:paraId="01AF4517" w14:textId="77777777" w:rsidR="00751210" w:rsidRDefault="00751210" w:rsidP="00CB5C07">
      <w:pPr>
        <w:spacing w:before="120" w:after="0"/>
        <w:jc w:val="both"/>
        <w:rPr>
          <w:rFonts w:ascii="Times New Roman" w:hAnsi="Times New Roman"/>
          <w:sz w:val="16"/>
          <w:lang w:val="et-EE"/>
        </w:rPr>
      </w:pPr>
    </w:p>
    <w:p w14:paraId="0EB15F4E" w14:textId="3BFA2586" w:rsidR="00751210" w:rsidRDefault="00751210">
      <w:pPr>
        <w:rPr>
          <w:rFonts w:ascii="Times New Roman" w:hAnsi="Times New Roman"/>
          <w:sz w:val="16"/>
          <w:lang w:val="et-EE"/>
        </w:rPr>
      </w:pPr>
      <w:r>
        <w:rPr>
          <w:rFonts w:ascii="Times New Roman" w:hAnsi="Times New Roman"/>
          <w:sz w:val="16"/>
          <w:lang w:val="et-EE"/>
        </w:rPr>
        <w:br w:type="page"/>
      </w:r>
    </w:p>
    <w:p w14:paraId="44196BCA" w14:textId="77777777" w:rsidR="00751210" w:rsidRPr="00C51FD7" w:rsidRDefault="00751210" w:rsidP="00751210">
      <w:pPr>
        <w:spacing w:before="120" w:after="120"/>
        <w:rPr>
          <w:rFonts w:ascii="Times New Roman" w:hAnsi="Times New Roman"/>
          <w:sz w:val="24"/>
          <w:lang w:val="et-EE"/>
        </w:rPr>
      </w:pPr>
      <w:r w:rsidRPr="00C51FD7">
        <w:rPr>
          <w:rFonts w:ascii="Times New Roman" w:hAnsi="Times New Roman"/>
          <w:b/>
          <w:sz w:val="24"/>
          <w:lang w:val="et-EE"/>
        </w:rPr>
        <w:lastRenderedPageBreak/>
        <w:t xml:space="preserve">Table </w:t>
      </w:r>
      <w:r>
        <w:rPr>
          <w:rFonts w:ascii="Times New Roman" w:hAnsi="Times New Roman"/>
          <w:b/>
          <w:sz w:val="24"/>
          <w:lang w:val="et-EE"/>
        </w:rPr>
        <w:t>S8</w:t>
      </w:r>
      <w:r w:rsidRPr="00C51FD7">
        <w:rPr>
          <w:rFonts w:ascii="Times New Roman" w:hAnsi="Times New Roman"/>
          <w:b/>
          <w:sz w:val="24"/>
          <w:lang w:val="et-EE"/>
        </w:rPr>
        <w:t xml:space="preserve">. </w:t>
      </w:r>
      <w:r w:rsidRPr="00C51FD7">
        <w:rPr>
          <w:rFonts w:ascii="Times New Roman" w:hAnsi="Times New Roman"/>
          <w:sz w:val="24"/>
          <w:lang w:val="et-EE"/>
        </w:rPr>
        <w:t xml:space="preserve">Unadjusted two-level logistic regression models on the effect of </w:t>
      </w:r>
      <w:r>
        <w:rPr>
          <w:rFonts w:ascii="Times New Roman" w:hAnsi="Times New Roman"/>
          <w:sz w:val="24"/>
          <w:lang w:val="et-EE"/>
        </w:rPr>
        <w:t>number of meetings</w:t>
      </w:r>
      <w:r w:rsidRPr="00C51FD7">
        <w:rPr>
          <w:rFonts w:ascii="Times New Roman" w:hAnsi="Times New Roman"/>
          <w:sz w:val="24"/>
          <w:lang w:val="et-EE"/>
        </w:rPr>
        <w:t xml:space="preserve"> on primary, secondary and intermediate outcomes at T2 and T3</w:t>
      </w:r>
      <w:r>
        <w:rPr>
          <w:rFonts w:ascii="Times New Roman" w:hAnsi="Times New Roman"/>
          <w:sz w:val="24"/>
          <w:lang w:val="et-EE"/>
        </w:rPr>
        <w:t xml:space="preserve"> at the intervention schools</w:t>
      </w:r>
    </w:p>
    <w:tbl>
      <w:tblPr>
        <w:tblW w:w="8381" w:type="dxa"/>
        <w:tblLayout w:type="fixed"/>
        <w:tblLook w:val="04A0" w:firstRow="1" w:lastRow="0" w:firstColumn="1" w:lastColumn="0" w:noHBand="0" w:noVBand="1"/>
      </w:tblPr>
      <w:tblGrid>
        <w:gridCol w:w="1382"/>
        <w:gridCol w:w="564"/>
        <w:gridCol w:w="567"/>
        <w:gridCol w:w="567"/>
        <w:gridCol w:w="1019"/>
        <w:gridCol w:w="684"/>
        <w:gridCol w:w="651"/>
        <w:gridCol w:w="567"/>
        <w:gridCol w:w="567"/>
        <w:gridCol w:w="1133"/>
        <w:gridCol w:w="680"/>
      </w:tblGrid>
      <w:tr w:rsidR="00751210" w:rsidRPr="0098669F" w14:paraId="3DC70C80" w14:textId="77777777" w:rsidTr="00203DA7">
        <w:tc>
          <w:tcPr>
            <w:tcW w:w="1382" w:type="dxa"/>
            <w:tcBorders>
              <w:top w:val="single" w:sz="12" w:space="0" w:color="auto"/>
            </w:tcBorders>
            <w:shd w:val="clear" w:color="auto" w:fill="auto"/>
          </w:tcPr>
          <w:p w14:paraId="1E48F30F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01" w:type="dxa"/>
            <w:gridSpan w:val="5"/>
            <w:tcBorders>
              <w:top w:val="single" w:sz="12" w:space="0" w:color="auto"/>
              <w:bottom w:val="single" w:sz="4" w:space="0" w:color="auto"/>
            </w:tcBorders>
          </w:tcPr>
          <w:p w14:paraId="6FA155A5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</w:tc>
        <w:tc>
          <w:tcPr>
            <w:tcW w:w="3598" w:type="dxa"/>
            <w:gridSpan w:val="5"/>
            <w:tcBorders>
              <w:top w:val="single" w:sz="12" w:space="0" w:color="auto"/>
              <w:bottom w:val="single" w:sz="4" w:space="0" w:color="auto"/>
            </w:tcBorders>
          </w:tcPr>
          <w:p w14:paraId="1B5F9AEC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</w:tr>
      <w:tr w:rsidR="00751210" w:rsidRPr="0098669F" w14:paraId="4516AA51" w14:textId="77777777" w:rsidTr="00203DA7">
        <w:tc>
          <w:tcPr>
            <w:tcW w:w="1382" w:type="dxa"/>
            <w:shd w:val="clear" w:color="auto" w:fill="auto"/>
          </w:tcPr>
          <w:p w14:paraId="18377041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4" w:type="dxa"/>
            <w:tcBorders>
              <w:top w:val="single" w:sz="2" w:space="0" w:color="auto"/>
              <w:bottom w:val="single" w:sz="4" w:space="0" w:color="auto"/>
            </w:tcBorders>
          </w:tcPr>
          <w:p w14:paraId="21DA3AB7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4C0B54CC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69C0F989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019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2B31FE66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684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37F94BAC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  <w:tc>
          <w:tcPr>
            <w:tcW w:w="651" w:type="dxa"/>
            <w:tcBorders>
              <w:top w:val="single" w:sz="2" w:space="0" w:color="auto"/>
              <w:bottom w:val="single" w:sz="4" w:space="0" w:color="auto"/>
            </w:tcBorders>
          </w:tcPr>
          <w:p w14:paraId="71D8DD4C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27AEA851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727C0111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133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1A41DA9F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680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6B6CB989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</w:tr>
      <w:tr w:rsidR="00751210" w:rsidRPr="0098669F" w14:paraId="276A02E9" w14:textId="77777777" w:rsidTr="00203DA7">
        <w:tc>
          <w:tcPr>
            <w:tcW w:w="1382" w:type="dxa"/>
            <w:shd w:val="clear" w:color="auto" w:fill="auto"/>
          </w:tcPr>
          <w:p w14:paraId="1190AE7C" w14:textId="77777777" w:rsidR="00751210" w:rsidRPr="0098669F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bookmarkStart w:id="6" w:name="_Hlk501393639"/>
            <w:r w:rsidRPr="0098669F">
              <w:rPr>
                <w:rFonts w:ascii="Times New Roman" w:hAnsi="Times New Roman"/>
                <w:sz w:val="20"/>
                <w:szCs w:val="20"/>
                <w:lang w:val="et-EE"/>
              </w:rPr>
              <w:t>Alcohol use initiation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76828257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7CF45C2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5B3EA96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523B3E6E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45D6D5CE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5DD5237D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4BF6294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4D359E62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1D09EE8B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21111547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98669F" w14:paraId="43E463EE" w14:textId="77777777" w:rsidTr="00203DA7">
        <w:tc>
          <w:tcPr>
            <w:tcW w:w="1382" w:type="dxa"/>
            <w:shd w:val="clear" w:color="auto" w:fill="auto"/>
          </w:tcPr>
          <w:p w14:paraId="28FE6E60" w14:textId="77777777" w:rsidR="00751210" w:rsidRPr="0098669F" w:rsidRDefault="00751210" w:rsidP="00203DA7">
            <w:pPr>
              <w:spacing w:after="0" w:line="240" w:lineRule="auto"/>
              <w:ind w:left="142" w:firstLine="28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bookmarkStart w:id="7" w:name="_Hlk503867690"/>
            <w:r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3DD2886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333</w:t>
            </w:r>
          </w:p>
        </w:tc>
        <w:tc>
          <w:tcPr>
            <w:tcW w:w="567" w:type="dxa"/>
            <w:shd w:val="clear" w:color="auto" w:fill="auto"/>
          </w:tcPr>
          <w:p w14:paraId="166879BE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shd w:val="clear" w:color="auto" w:fill="auto"/>
          </w:tcPr>
          <w:p w14:paraId="4113386D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019" w:type="dxa"/>
            <w:shd w:val="clear" w:color="auto" w:fill="auto"/>
          </w:tcPr>
          <w:p w14:paraId="1968959A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0.61–1.47</w:t>
            </w:r>
          </w:p>
        </w:tc>
        <w:tc>
          <w:tcPr>
            <w:tcW w:w="684" w:type="dxa"/>
            <w:shd w:val="clear" w:color="auto" w:fill="auto"/>
          </w:tcPr>
          <w:p w14:paraId="5C3FECEA" w14:textId="77777777" w:rsidR="00751210" w:rsidRPr="0098669F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>
              <w:rPr>
                <w:rFonts w:ascii="Times New Roman" w:hAnsi="Times New Roman"/>
                <w:sz w:val="20"/>
                <w:szCs w:val="20"/>
                <w:lang w:val="et-EE"/>
              </w:rPr>
              <w:t>0.80</w:t>
            </w:r>
          </w:p>
        </w:tc>
        <w:tc>
          <w:tcPr>
            <w:tcW w:w="651" w:type="dxa"/>
          </w:tcPr>
          <w:p w14:paraId="1B70C126" w14:textId="77777777" w:rsidR="00751210" w:rsidRPr="00AB17B7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B17B7">
              <w:rPr>
                <w:rFonts w:ascii="Times New Roman" w:hAnsi="Times New Roman"/>
                <w:sz w:val="20"/>
                <w:szCs w:val="20"/>
                <w:lang w:val="et-EE"/>
              </w:rPr>
              <w:t>280</w:t>
            </w:r>
          </w:p>
        </w:tc>
        <w:tc>
          <w:tcPr>
            <w:tcW w:w="567" w:type="dxa"/>
            <w:shd w:val="clear" w:color="auto" w:fill="auto"/>
          </w:tcPr>
          <w:p w14:paraId="4FAE971C" w14:textId="77777777" w:rsidR="00751210" w:rsidRPr="00AB17B7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B17B7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shd w:val="clear" w:color="auto" w:fill="auto"/>
          </w:tcPr>
          <w:p w14:paraId="77E7F1DF" w14:textId="77777777" w:rsidR="00751210" w:rsidRPr="00AB17B7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B17B7">
              <w:rPr>
                <w:rFonts w:ascii="Times New Roman" w:hAnsi="Times New Roman"/>
                <w:sz w:val="20"/>
                <w:szCs w:val="20"/>
                <w:lang w:val="et-EE"/>
              </w:rPr>
              <w:t>1.04</w:t>
            </w:r>
          </w:p>
        </w:tc>
        <w:tc>
          <w:tcPr>
            <w:tcW w:w="1133" w:type="dxa"/>
            <w:shd w:val="clear" w:color="auto" w:fill="auto"/>
          </w:tcPr>
          <w:p w14:paraId="1836FD03" w14:textId="77777777" w:rsidR="00751210" w:rsidRPr="00AB17B7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B17B7">
              <w:rPr>
                <w:rFonts w:ascii="Times New Roman" w:hAnsi="Times New Roman"/>
                <w:sz w:val="20"/>
                <w:szCs w:val="20"/>
                <w:lang w:val="et-EE"/>
              </w:rPr>
              <w:t>0.77–1.40</w:t>
            </w:r>
          </w:p>
        </w:tc>
        <w:tc>
          <w:tcPr>
            <w:tcW w:w="680" w:type="dxa"/>
            <w:shd w:val="clear" w:color="auto" w:fill="auto"/>
          </w:tcPr>
          <w:p w14:paraId="10951F74" w14:textId="77777777" w:rsidR="00751210" w:rsidRPr="00AB17B7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AB17B7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</w:tr>
      <w:bookmarkEnd w:id="7"/>
      <w:tr w:rsidR="00751210" w:rsidRPr="00D00160" w14:paraId="2A7815FD" w14:textId="77777777" w:rsidTr="00203DA7">
        <w:tc>
          <w:tcPr>
            <w:tcW w:w="1382" w:type="dxa"/>
            <w:shd w:val="clear" w:color="auto" w:fill="auto"/>
          </w:tcPr>
          <w:p w14:paraId="2BDA838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78F53C6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354</w:t>
            </w:r>
          </w:p>
        </w:tc>
        <w:tc>
          <w:tcPr>
            <w:tcW w:w="567" w:type="dxa"/>
            <w:shd w:val="clear" w:color="auto" w:fill="auto"/>
          </w:tcPr>
          <w:p w14:paraId="731BB54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shd w:val="clear" w:color="auto" w:fill="auto"/>
          </w:tcPr>
          <w:p w14:paraId="0907427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shd w:val="clear" w:color="auto" w:fill="auto"/>
          </w:tcPr>
          <w:p w14:paraId="768E5E1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0.61–1.48</w:t>
            </w:r>
          </w:p>
        </w:tc>
        <w:tc>
          <w:tcPr>
            <w:tcW w:w="684" w:type="dxa"/>
            <w:shd w:val="clear" w:color="auto" w:fill="auto"/>
          </w:tcPr>
          <w:p w14:paraId="4EBCB0C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651" w:type="dxa"/>
          </w:tcPr>
          <w:p w14:paraId="37D5EE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354</w:t>
            </w:r>
          </w:p>
        </w:tc>
        <w:tc>
          <w:tcPr>
            <w:tcW w:w="567" w:type="dxa"/>
            <w:shd w:val="clear" w:color="auto" w:fill="auto"/>
          </w:tcPr>
          <w:p w14:paraId="2518429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shd w:val="clear" w:color="auto" w:fill="auto"/>
          </w:tcPr>
          <w:p w14:paraId="2EBEF3A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1.06</w:t>
            </w:r>
          </w:p>
        </w:tc>
        <w:tc>
          <w:tcPr>
            <w:tcW w:w="1133" w:type="dxa"/>
            <w:shd w:val="clear" w:color="auto" w:fill="auto"/>
          </w:tcPr>
          <w:p w14:paraId="6E96C10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0.79–1.41</w:t>
            </w:r>
          </w:p>
        </w:tc>
        <w:tc>
          <w:tcPr>
            <w:tcW w:w="680" w:type="dxa"/>
            <w:shd w:val="clear" w:color="auto" w:fill="auto"/>
          </w:tcPr>
          <w:p w14:paraId="28784EE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0.70</w:t>
            </w:r>
          </w:p>
        </w:tc>
      </w:tr>
      <w:tr w:rsidR="00751210" w:rsidRPr="00D00160" w14:paraId="5721FBBE" w14:textId="77777777" w:rsidTr="00203DA7">
        <w:tc>
          <w:tcPr>
            <w:tcW w:w="1382" w:type="dxa"/>
            <w:shd w:val="clear" w:color="auto" w:fill="auto"/>
          </w:tcPr>
          <w:p w14:paraId="5BF0607A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2FB212C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352</w:t>
            </w:r>
          </w:p>
        </w:tc>
        <w:tc>
          <w:tcPr>
            <w:tcW w:w="567" w:type="dxa"/>
            <w:shd w:val="clear" w:color="auto" w:fill="auto"/>
          </w:tcPr>
          <w:p w14:paraId="5D87D3D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3ED757C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019" w:type="dxa"/>
            <w:shd w:val="clear" w:color="auto" w:fill="auto"/>
          </w:tcPr>
          <w:p w14:paraId="664FDB6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0.64–1.48</w:t>
            </w:r>
          </w:p>
        </w:tc>
        <w:tc>
          <w:tcPr>
            <w:tcW w:w="684" w:type="dxa"/>
            <w:shd w:val="clear" w:color="auto" w:fill="auto"/>
          </w:tcPr>
          <w:p w14:paraId="20A1551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0.91</w:t>
            </w:r>
          </w:p>
        </w:tc>
        <w:tc>
          <w:tcPr>
            <w:tcW w:w="651" w:type="dxa"/>
          </w:tcPr>
          <w:p w14:paraId="684A163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352</w:t>
            </w:r>
          </w:p>
        </w:tc>
        <w:tc>
          <w:tcPr>
            <w:tcW w:w="567" w:type="dxa"/>
            <w:shd w:val="clear" w:color="auto" w:fill="auto"/>
          </w:tcPr>
          <w:p w14:paraId="7D42308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6F4CF6B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1.01</w:t>
            </w:r>
          </w:p>
        </w:tc>
        <w:tc>
          <w:tcPr>
            <w:tcW w:w="1133" w:type="dxa"/>
            <w:shd w:val="clear" w:color="auto" w:fill="auto"/>
          </w:tcPr>
          <w:p w14:paraId="76A0FF7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0.79–1.28</w:t>
            </w:r>
          </w:p>
        </w:tc>
        <w:tc>
          <w:tcPr>
            <w:tcW w:w="680" w:type="dxa"/>
            <w:shd w:val="clear" w:color="auto" w:fill="auto"/>
          </w:tcPr>
          <w:p w14:paraId="1975CC0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</w:tr>
      <w:bookmarkEnd w:id="6"/>
      <w:tr w:rsidR="00751210" w:rsidRPr="00D00160" w14:paraId="6AD34DBA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4DC38CE0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620059F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2877A5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0.19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26C7AB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76ACEA5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0.61–1.50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62A7E5D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5E299D9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348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D90331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005469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0571AFC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0.70–1.41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7570289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</w:tr>
      <w:tr w:rsidR="00751210" w:rsidRPr="00D00160" w14:paraId="5FC5830A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4759BD0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Lifetime drunkenness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c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58B6658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6861C2A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975A65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017AFC0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6623304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6F009D5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5A0EDB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9CC80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0579648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1D123D4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79DE5611" w14:textId="77777777" w:rsidTr="00203DA7">
        <w:tc>
          <w:tcPr>
            <w:tcW w:w="1382" w:type="dxa"/>
            <w:shd w:val="clear" w:color="auto" w:fill="auto"/>
          </w:tcPr>
          <w:p w14:paraId="374103F4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5441820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425</w:t>
            </w:r>
          </w:p>
        </w:tc>
        <w:tc>
          <w:tcPr>
            <w:tcW w:w="567" w:type="dxa"/>
            <w:shd w:val="clear" w:color="auto" w:fill="auto"/>
          </w:tcPr>
          <w:p w14:paraId="70253C7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0.14</w:t>
            </w:r>
          </w:p>
        </w:tc>
        <w:tc>
          <w:tcPr>
            <w:tcW w:w="567" w:type="dxa"/>
            <w:shd w:val="clear" w:color="auto" w:fill="auto"/>
          </w:tcPr>
          <w:p w14:paraId="5F8CEAA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1.94</w:t>
            </w:r>
          </w:p>
        </w:tc>
        <w:tc>
          <w:tcPr>
            <w:tcW w:w="1019" w:type="dxa"/>
            <w:shd w:val="clear" w:color="auto" w:fill="auto"/>
          </w:tcPr>
          <w:p w14:paraId="3C140C6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0.71–5.35</w:t>
            </w:r>
          </w:p>
        </w:tc>
        <w:tc>
          <w:tcPr>
            <w:tcW w:w="684" w:type="dxa"/>
            <w:shd w:val="clear" w:color="auto" w:fill="auto"/>
          </w:tcPr>
          <w:p w14:paraId="682D64B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0.20</w:t>
            </w:r>
          </w:p>
        </w:tc>
        <w:tc>
          <w:tcPr>
            <w:tcW w:w="651" w:type="dxa"/>
          </w:tcPr>
          <w:p w14:paraId="307CFC3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341</w:t>
            </w:r>
          </w:p>
        </w:tc>
        <w:tc>
          <w:tcPr>
            <w:tcW w:w="567" w:type="dxa"/>
            <w:shd w:val="clear" w:color="auto" w:fill="auto"/>
          </w:tcPr>
          <w:p w14:paraId="45E4DE5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78327BF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1.14</w:t>
            </w:r>
          </w:p>
        </w:tc>
        <w:tc>
          <w:tcPr>
            <w:tcW w:w="1133" w:type="dxa"/>
            <w:shd w:val="clear" w:color="auto" w:fill="auto"/>
          </w:tcPr>
          <w:p w14:paraId="43CA435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0.79–1.64</w:t>
            </w:r>
          </w:p>
        </w:tc>
        <w:tc>
          <w:tcPr>
            <w:tcW w:w="680" w:type="dxa"/>
            <w:shd w:val="clear" w:color="auto" w:fill="auto"/>
          </w:tcPr>
          <w:p w14:paraId="41872D3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0.48</w:t>
            </w:r>
          </w:p>
        </w:tc>
      </w:tr>
      <w:tr w:rsidR="00751210" w:rsidRPr="00D00160" w14:paraId="2811DAF2" w14:textId="77777777" w:rsidTr="00203DA7">
        <w:tc>
          <w:tcPr>
            <w:tcW w:w="1382" w:type="dxa"/>
            <w:shd w:val="clear" w:color="auto" w:fill="auto"/>
          </w:tcPr>
          <w:p w14:paraId="6198C821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3D4280D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shd w:val="clear" w:color="auto" w:fill="auto"/>
          </w:tcPr>
          <w:p w14:paraId="3B56872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0.14</w:t>
            </w:r>
          </w:p>
        </w:tc>
        <w:tc>
          <w:tcPr>
            <w:tcW w:w="567" w:type="dxa"/>
            <w:shd w:val="clear" w:color="auto" w:fill="auto"/>
          </w:tcPr>
          <w:p w14:paraId="018CFB4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1.85</w:t>
            </w:r>
          </w:p>
        </w:tc>
        <w:tc>
          <w:tcPr>
            <w:tcW w:w="1019" w:type="dxa"/>
            <w:shd w:val="clear" w:color="auto" w:fill="auto"/>
          </w:tcPr>
          <w:p w14:paraId="1891A20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0.68–5.00</w:t>
            </w:r>
          </w:p>
        </w:tc>
        <w:tc>
          <w:tcPr>
            <w:tcW w:w="684" w:type="dxa"/>
            <w:shd w:val="clear" w:color="auto" w:fill="auto"/>
          </w:tcPr>
          <w:p w14:paraId="26018CF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0.23</w:t>
            </w:r>
          </w:p>
        </w:tc>
        <w:tc>
          <w:tcPr>
            <w:tcW w:w="651" w:type="dxa"/>
          </w:tcPr>
          <w:p w14:paraId="248A657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shd w:val="clear" w:color="auto" w:fill="auto"/>
          </w:tcPr>
          <w:p w14:paraId="6C646E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shd w:val="clear" w:color="auto" w:fill="auto"/>
          </w:tcPr>
          <w:p w14:paraId="640220A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1.16</w:t>
            </w:r>
          </w:p>
        </w:tc>
        <w:tc>
          <w:tcPr>
            <w:tcW w:w="1133" w:type="dxa"/>
            <w:shd w:val="clear" w:color="auto" w:fill="auto"/>
          </w:tcPr>
          <w:p w14:paraId="40AAC4B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0.80–1.69</w:t>
            </w:r>
          </w:p>
        </w:tc>
        <w:tc>
          <w:tcPr>
            <w:tcW w:w="680" w:type="dxa"/>
            <w:shd w:val="clear" w:color="auto" w:fill="auto"/>
          </w:tcPr>
          <w:p w14:paraId="724A50F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</w:t>
            </w:r>
          </w:p>
        </w:tc>
      </w:tr>
      <w:tr w:rsidR="00751210" w:rsidRPr="00D00160" w14:paraId="4E7E3D7F" w14:textId="77777777" w:rsidTr="00203DA7">
        <w:tc>
          <w:tcPr>
            <w:tcW w:w="1382" w:type="dxa"/>
            <w:shd w:val="clear" w:color="auto" w:fill="auto"/>
          </w:tcPr>
          <w:p w14:paraId="50093215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0BD324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shd w:val="clear" w:color="auto" w:fill="auto"/>
          </w:tcPr>
          <w:p w14:paraId="3E18DBB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0.08</w:t>
            </w:r>
          </w:p>
        </w:tc>
        <w:tc>
          <w:tcPr>
            <w:tcW w:w="567" w:type="dxa"/>
            <w:shd w:val="clear" w:color="auto" w:fill="auto"/>
          </w:tcPr>
          <w:p w14:paraId="5AB1821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1.64</w:t>
            </w:r>
          </w:p>
        </w:tc>
        <w:tc>
          <w:tcPr>
            <w:tcW w:w="1019" w:type="dxa"/>
            <w:shd w:val="clear" w:color="auto" w:fill="auto"/>
          </w:tcPr>
          <w:p w14:paraId="66D7EC2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0.86–3.13</w:t>
            </w:r>
          </w:p>
        </w:tc>
        <w:tc>
          <w:tcPr>
            <w:tcW w:w="684" w:type="dxa"/>
            <w:shd w:val="clear" w:color="auto" w:fill="auto"/>
          </w:tcPr>
          <w:p w14:paraId="048B07B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0.13</w:t>
            </w:r>
          </w:p>
        </w:tc>
        <w:tc>
          <w:tcPr>
            <w:tcW w:w="651" w:type="dxa"/>
          </w:tcPr>
          <w:p w14:paraId="64B464E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shd w:val="clear" w:color="auto" w:fill="auto"/>
          </w:tcPr>
          <w:p w14:paraId="7790C9B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8964CD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1.01</w:t>
            </w:r>
          </w:p>
        </w:tc>
        <w:tc>
          <w:tcPr>
            <w:tcW w:w="1133" w:type="dxa"/>
            <w:shd w:val="clear" w:color="auto" w:fill="auto"/>
          </w:tcPr>
          <w:p w14:paraId="090F91B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0.82–1.26</w:t>
            </w:r>
          </w:p>
        </w:tc>
        <w:tc>
          <w:tcPr>
            <w:tcW w:w="680" w:type="dxa"/>
            <w:shd w:val="clear" w:color="auto" w:fill="auto"/>
          </w:tcPr>
          <w:p w14:paraId="3556657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0.91</w:t>
            </w:r>
          </w:p>
        </w:tc>
      </w:tr>
      <w:tr w:rsidR="00751210" w:rsidRPr="00D00160" w14:paraId="6A73D7E8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5C0A19BC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0A8A310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287399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8BA7A6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1.91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34F7969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0.71–5.16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195812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0.20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62D982F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D829B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6A6493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1.15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5452BD4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0.80–1.66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053557B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0.45</w:t>
            </w:r>
          </w:p>
        </w:tc>
      </w:tr>
      <w:tr w:rsidR="00751210" w:rsidRPr="00D00160" w14:paraId="176E92FA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792ECED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>Past year use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13C2466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1F14BD8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9B6EC0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7988E30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1379E5A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466BD90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2711B6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835646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7358EA4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351F939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</w:p>
        </w:tc>
      </w:tr>
      <w:tr w:rsidR="00751210" w:rsidRPr="00D00160" w14:paraId="68BB44AF" w14:textId="77777777" w:rsidTr="00203DA7">
        <w:tc>
          <w:tcPr>
            <w:tcW w:w="1382" w:type="dxa"/>
            <w:shd w:val="clear" w:color="auto" w:fill="auto"/>
          </w:tcPr>
          <w:p w14:paraId="0809495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674FD4F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422</w:t>
            </w:r>
          </w:p>
        </w:tc>
        <w:tc>
          <w:tcPr>
            <w:tcW w:w="567" w:type="dxa"/>
            <w:shd w:val="clear" w:color="auto" w:fill="auto"/>
          </w:tcPr>
          <w:p w14:paraId="7CA8F3D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789EAA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1.18</w:t>
            </w:r>
          </w:p>
        </w:tc>
        <w:tc>
          <w:tcPr>
            <w:tcW w:w="1019" w:type="dxa"/>
            <w:shd w:val="clear" w:color="auto" w:fill="auto"/>
          </w:tcPr>
          <w:p w14:paraId="79EEFB8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0.78–1.80</w:t>
            </w:r>
          </w:p>
        </w:tc>
        <w:tc>
          <w:tcPr>
            <w:tcW w:w="684" w:type="dxa"/>
            <w:shd w:val="clear" w:color="auto" w:fill="auto"/>
          </w:tcPr>
          <w:p w14:paraId="6033800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0.44</w:t>
            </w:r>
          </w:p>
        </w:tc>
        <w:tc>
          <w:tcPr>
            <w:tcW w:w="651" w:type="dxa"/>
          </w:tcPr>
          <w:p w14:paraId="32C318E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342</w:t>
            </w:r>
          </w:p>
        </w:tc>
        <w:tc>
          <w:tcPr>
            <w:tcW w:w="567" w:type="dxa"/>
            <w:shd w:val="clear" w:color="auto" w:fill="auto"/>
          </w:tcPr>
          <w:p w14:paraId="019F55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588C96D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  <w:tc>
          <w:tcPr>
            <w:tcW w:w="1133" w:type="dxa"/>
            <w:shd w:val="clear" w:color="auto" w:fill="auto"/>
          </w:tcPr>
          <w:p w14:paraId="2484D9D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0.75–1.23</w:t>
            </w:r>
          </w:p>
        </w:tc>
        <w:tc>
          <w:tcPr>
            <w:tcW w:w="680" w:type="dxa"/>
            <w:shd w:val="clear" w:color="auto" w:fill="auto"/>
          </w:tcPr>
          <w:p w14:paraId="17A67AA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</w:t>
            </w:r>
          </w:p>
        </w:tc>
      </w:tr>
      <w:tr w:rsidR="00751210" w:rsidRPr="00D00160" w14:paraId="579EADBA" w14:textId="77777777" w:rsidTr="00203DA7">
        <w:tc>
          <w:tcPr>
            <w:tcW w:w="1382" w:type="dxa"/>
            <w:shd w:val="clear" w:color="auto" w:fill="auto"/>
          </w:tcPr>
          <w:p w14:paraId="7346D160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7EDB4DF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3E4B64A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6D607B9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1019" w:type="dxa"/>
            <w:shd w:val="clear" w:color="auto" w:fill="auto"/>
          </w:tcPr>
          <w:p w14:paraId="2971F01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0.73–1.61</w:t>
            </w:r>
          </w:p>
        </w:tc>
        <w:tc>
          <w:tcPr>
            <w:tcW w:w="684" w:type="dxa"/>
            <w:shd w:val="clear" w:color="auto" w:fill="auto"/>
          </w:tcPr>
          <w:p w14:paraId="1313E6F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0.69</w:t>
            </w:r>
          </w:p>
        </w:tc>
        <w:tc>
          <w:tcPr>
            <w:tcW w:w="651" w:type="dxa"/>
          </w:tcPr>
          <w:p w14:paraId="7D8F5D7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000103E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4200A4B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133" w:type="dxa"/>
            <w:shd w:val="clear" w:color="auto" w:fill="auto"/>
          </w:tcPr>
          <w:p w14:paraId="2DBCDA5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0.74–1.18</w:t>
            </w:r>
          </w:p>
        </w:tc>
        <w:tc>
          <w:tcPr>
            <w:tcW w:w="680" w:type="dxa"/>
            <w:shd w:val="clear" w:color="auto" w:fill="auto"/>
          </w:tcPr>
          <w:p w14:paraId="4111816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0.58</w:t>
            </w:r>
          </w:p>
        </w:tc>
      </w:tr>
      <w:tr w:rsidR="00751210" w:rsidRPr="00D00160" w14:paraId="4C3C0DC8" w14:textId="77777777" w:rsidTr="00203DA7">
        <w:tc>
          <w:tcPr>
            <w:tcW w:w="1382" w:type="dxa"/>
            <w:shd w:val="clear" w:color="auto" w:fill="auto"/>
          </w:tcPr>
          <w:p w14:paraId="7D7B99D3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09C92B0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0583F99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shd w:val="clear" w:color="auto" w:fill="auto"/>
          </w:tcPr>
          <w:p w14:paraId="330A039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1.29</w:t>
            </w:r>
          </w:p>
        </w:tc>
        <w:tc>
          <w:tcPr>
            <w:tcW w:w="1019" w:type="dxa"/>
            <w:shd w:val="clear" w:color="auto" w:fill="auto"/>
          </w:tcPr>
          <w:p w14:paraId="2238C8D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0.86–1.94</w:t>
            </w:r>
          </w:p>
        </w:tc>
        <w:tc>
          <w:tcPr>
            <w:tcW w:w="684" w:type="dxa"/>
            <w:shd w:val="clear" w:color="auto" w:fill="auto"/>
          </w:tcPr>
          <w:p w14:paraId="777DCC2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0.22</w:t>
            </w:r>
          </w:p>
        </w:tc>
        <w:tc>
          <w:tcPr>
            <w:tcW w:w="651" w:type="dxa"/>
          </w:tcPr>
          <w:p w14:paraId="300DCB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1C37B96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0CFEE7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1133" w:type="dxa"/>
            <w:shd w:val="clear" w:color="auto" w:fill="auto"/>
          </w:tcPr>
          <w:p w14:paraId="63FC53D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0.81–1.24</w:t>
            </w:r>
          </w:p>
        </w:tc>
        <w:tc>
          <w:tcPr>
            <w:tcW w:w="680" w:type="dxa"/>
            <w:shd w:val="clear" w:color="auto" w:fill="auto"/>
          </w:tcPr>
          <w:p w14:paraId="6228A48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0.97</w:t>
            </w:r>
          </w:p>
        </w:tc>
      </w:tr>
      <w:tr w:rsidR="00751210" w:rsidRPr="00D00160" w14:paraId="25759E28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36E9837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3765C6A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5682944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A7FA76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1.19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3E4545E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0.78–1.82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0297669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0.42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0547872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417890E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35F1B1EC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14437F25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0.76–1.26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7C71667C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0.87</w:t>
            </w:r>
          </w:p>
        </w:tc>
      </w:tr>
      <w:tr w:rsidR="00751210" w:rsidRPr="00D00160" w14:paraId="783AFE85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2C4128C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Alcohol supply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5AC6B96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14C487F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2A071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701E28F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501731E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24E2233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126CD21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3C4742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52A9C88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567F99C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7A42E092" w14:textId="77777777" w:rsidTr="00203DA7">
        <w:tc>
          <w:tcPr>
            <w:tcW w:w="1382" w:type="dxa"/>
            <w:shd w:val="clear" w:color="auto" w:fill="auto"/>
          </w:tcPr>
          <w:p w14:paraId="0A4319FF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B4911D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456</w:t>
            </w:r>
          </w:p>
        </w:tc>
        <w:tc>
          <w:tcPr>
            <w:tcW w:w="567" w:type="dxa"/>
            <w:shd w:val="clear" w:color="auto" w:fill="auto"/>
          </w:tcPr>
          <w:p w14:paraId="4D3E6CE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6EE3AC4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1.13</w:t>
            </w:r>
          </w:p>
        </w:tc>
        <w:tc>
          <w:tcPr>
            <w:tcW w:w="1019" w:type="dxa"/>
            <w:shd w:val="clear" w:color="auto" w:fill="auto"/>
          </w:tcPr>
          <w:p w14:paraId="2F5631D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0.71–1.78</w:t>
            </w:r>
          </w:p>
        </w:tc>
        <w:tc>
          <w:tcPr>
            <w:tcW w:w="684" w:type="dxa"/>
            <w:shd w:val="clear" w:color="auto" w:fill="auto"/>
          </w:tcPr>
          <w:p w14:paraId="18C392C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0.61</w:t>
            </w:r>
          </w:p>
        </w:tc>
        <w:tc>
          <w:tcPr>
            <w:tcW w:w="651" w:type="dxa"/>
          </w:tcPr>
          <w:p w14:paraId="21E2853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420</w:t>
            </w:r>
          </w:p>
        </w:tc>
        <w:tc>
          <w:tcPr>
            <w:tcW w:w="567" w:type="dxa"/>
            <w:shd w:val="clear" w:color="auto" w:fill="auto"/>
          </w:tcPr>
          <w:p w14:paraId="0A1CFC7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50E8C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</w:t>
            </w:r>
          </w:p>
        </w:tc>
        <w:tc>
          <w:tcPr>
            <w:tcW w:w="1133" w:type="dxa"/>
            <w:shd w:val="clear" w:color="auto" w:fill="auto"/>
          </w:tcPr>
          <w:p w14:paraId="6A42C5D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0.62–1.01</w:t>
            </w:r>
          </w:p>
        </w:tc>
        <w:tc>
          <w:tcPr>
            <w:tcW w:w="680" w:type="dxa"/>
            <w:shd w:val="clear" w:color="auto" w:fill="auto"/>
          </w:tcPr>
          <w:p w14:paraId="1EAD528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</w:tr>
      <w:tr w:rsidR="00751210" w:rsidRPr="00D00160" w14:paraId="52D1A154" w14:textId="77777777" w:rsidTr="00203DA7">
        <w:tc>
          <w:tcPr>
            <w:tcW w:w="1382" w:type="dxa"/>
            <w:shd w:val="clear" w:color="auto" w:fill="auto"/>
          </w:tcPr>
          <w:p w14:paraId="72AE4CB4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23C1856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5227D5E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5D45C0B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1.10</w:t>
            </w:r>
          </w:p>
        </w:tc>
        <w:tc>
          <w:tcPr>
            <w:tcW w:w="1019" w:type="dxa"/>
            <w:shd w:val="clear" w:color="auto" w:fill="auto"/>
          </w:tcPr>
          <w:p w14:paraId="57FEA5A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0.70–1.73</w:t>
            </w:r>
          </w:p>
        </w:tc>
        <w:tc>
          <w:tcPr>
            <w:tcW w:w="684" w:type="dxa"/>
            <w:shd w:val="clear" w:color="auto" w:fill="auto"/>
          </w:tcPr>
          <w:p w14:paraId="5F26304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</w:t>
            </w:r>
          </w:p>
        </w:tc>
        <w:tc>
          <w:tcPr>
            <w:tcW w:w="651" w:type="dxa"/>
          </w:tcPr>
          <w:p w14:paraId="5717764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3A2245A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4FD633A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1133" w:type="dxa"/>
            <w:shd w:val="clear" w:color="auto" w:fill="auto"/>
          </w:tcPr>
          <w:p w14:paraId="6787E19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0.65–1.04</w:t>
            </w:r>
          </w:p>
        </w:tc>
        <w:tc>
          <w:tcPr>
            <w:tcW w:w="680" w:type="dxa"/>
            <w:shd w:val="clear" w:color="auto" w:fill="auto"/>
          </w:tcPr>
          <w:p w14:paraId="62E6FF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</w:tc>
      </w:tr>
      <w:tr w:rsidR="00751210" w:rsidRPr="00D00160" w14:paraId="6BCF58E2" w14:textId="77777777" w:rsidTr="00203DA7">
        <w:tc>
          <w:tcPr>
            <w:tcW w:w="1382" w:type="dxa"/>
            <w:shd w:val="clear" w:color="auto" w:fill="auto"/>
          </w:tcPr>
          <w:p w14:paraId="4F26F6CC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24D6BD7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5D2E368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50EF6FE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1.16</w:t>
            </w:r>
          </w:p>
        </w:tc>
        <w:tc>
          <w:tcPr>
            <w:tcW w:w="1019" w:type="dxa"/>
            <w:shd w:val="clear" w:color="auto" w:fill="auto"/>
          </w:tcPr>
          <w:p w14:paraId="0CA5B37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0.74–1.81</w:t>
            </w:r>
          </w:p>
        </w:tc>
        <w:tc>
          <w:tcPr>
            <w:tcW w:w="684" w:type="dxa"/>
            <w:shd w:val="clear" w:color="auto" w:fill="auto"/>
          </w:tcPr>
          <w:p w14:paraId="4BE3747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0.51</w:t>
            </w:r>
          </w:p>
        </w:tc>
        <w:tc>
          <w:tcPr>
            <w:tcW w:w="651" w:type="dxa"/>
          </w:tcPr>
          <w:p w14:paraId="6FF7B99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0D97D72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526ED5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0.81</w:t>
            </w:r>
          </w:p>
        </w:tc>
        <w:tc>
          <w:tcPr>
            <w:tcW w:w="1133" w:type="dxa"/>
            <w:shd w:val="clear" w:color="auto" w:fill="auto"/>
          </w:tcPr>
          <w:p w14:paraId="116BA5C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0.65–1.00</w:t>
            </w:r>
          </w:p>
        </w:tc>
        <w:tc>
          <w:tcPr>
            <w:tcW w:w="680" w:type="dxa"/>
            <w:shd w:val="clear" w:color="auto" w:fill="auto"/>
          </w:tcPr>
          <w:p w14:paraId="69C2A8B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b/>
                <w:sz w:val="20"/>
                <w:szCs w:val="20"/>
                <w:lang w:val="et-EE"/>
              </w:rPr>
              <w:t>0.05</w:t>
            </w:r>
          </w:p>
        </w:tc>
      </w:tr>
      <w:tr w:rsidR="00751210" w:rsidRPr="00D00160" w14:paraId="162FE8A7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0C91BF3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4E61E7E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1D0ADFA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533469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1.14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5B26D8E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0.72–1.81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7C5CFB6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0.59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1625693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344187C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51034E6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0.81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06E3FFE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0.63–1.04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73DD91D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</w:tc>
      </w:tr>
      <w:tr w:rsidR="00751210" w:rsidRPr="00D00160" w14:paraId="30B7BFB9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46FD0D88" w14:textId="77777777" w:rsidR="00751210" w:rsidRPr="00D00160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>Parental attitudes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74FD037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297A6C4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899CD3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1F62B1D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284E40E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5D1DB58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7CA491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66409E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46DB81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6DF6D0D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0A3E82A8" w14:textId="77777777" w:rsidTr="00203DA7">
        <w:tc>
          <w:tcPr>
            <w:tcW w:w="1382" w:type="dxa"/>
            <w:shd w:val="clear" w:color="auto" w:fill="auto"/>
          </w:tcPr>
          <w:p w14:paraId="1442E56A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6567D8B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237</w:t>
            </w:r>
          </w:p>
        </w:tc>
        <w:tc>
          <w:tcPr>
            <w:tcW w:w="567" w:type="dxa"/>
            <w:shd w:val="clear" w:color="auto" w:fill="auto"/>
          </w:tcPr>
          <w:p w14:paraId="5BF2C49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0B6BDCD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0.92</w:t>
            </w:r>
          </w:p>
        </w:tc>
        <w:tc>
          <w:tcPr>
            <w:tcW w:w="1019" w:type="dxa"/>
            <w:shd w:val="clear" w:color="auto" w:fill="auto"/>
          </w:tcPr>
          <w:p w14:paraId="44033E9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0.52–1.60</w:t>
            </w:r>
          </w:p>
        </w:tc>
        <w:tc>
          <w:tcPr>
            <w:tcW w:w="684" w:type="dxa"/>
            <w:shd w:val="clear" w:color="auto" w:fill="auto"/>
          </w:tcPr>
          <w:p w14:paraId="4B8488E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</w:t>
            </w:r>
          </w:p>
        </w:tc>
        <w:tc>
          <w:tcPr>
            <w:tcW w:w="651" w:type="dxa"/>
          </w:tcPr>
          <w:p w14:paraId="36842D2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188</w:t>
            </w:r>
          </w:p>
        </w:tc>
        <w:tc>
          <w:tcPr>
            <w:tcW w:w="567" w:type="dxa"/>
            <w:shd w:val="clear" w:color="auto" w:fill="auto"/>
          </w:tcPr>
          <w:p w14:paraId="07C41B7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95E5AD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0.93</w:t>
            </w:r>
          </w:p>
        </w:tc>
        <w:tc>
          <w:tcPr>
            <w:tcW w:w="1133" w:type="dxa"/>
            <w:shd w:val="clear" w:color="auto" w:fill="auto"/>
          </w:tcPr>
          <w:p w14:paraId="03D047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0.65–1.31</w:t>
            </w:r>
          </w:p>
        </w:tc>
        <w:tc>
          <w:tcPr>
            <w:tcW w:w="680" w:type="dxa"/>
            <w:shd w:val="clear" w:color="auto" w:fill="auto"/>
          </w:tcPr>
          <w:p w14:paraId="68406A6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</w:t>
            </w:r>
          </w:p>
        </w:tc>
      </w:tr>
      <w:tr w:rsidR="00751210" w:rsidRPr="00D00160" w14:paraId="328FC40B" w14:textId="77777777" w:rsidTr="00203DA7">
        <w:tc>
          <w:tcPr>
            <w:tcW w:w="1382" w:type="dxa"/>
            <w:shd w:val="clear" w:color="auto" w:fill="auto"/>
          </w:tcPr>
          <w:p w14:paraId="1B2711F8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44E90DA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3BBD2F6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63D0990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0.87</w:t>
            </w:r>
          </w:p>
        </w:tc>
        <w:tc>
          <w:tcPr>
            <w:tcW w:w="1019" w:type="dxa"/>
            <w:shd w:val="clear" w:color="auto" w:fill="auto"/>
          </w:tcPr>
          <w:p w14:paraId="548B58C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0.53–1.41</w:t>
            </w:r>
          </w:p>
        </w:tc>
        <w:tc>
          <w:tcPr>
            <w:tcW w:w="684" w:type="dxa"/>
            <w:shd w:val="clear" w:color="auto" w:fill="auto"/>
          </w:tcPr>
          <w:p w14:paraId="00D92C0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0.56</w:t>
            </w:r>
          </w:p>
        </w:tc>
        <w:tc>
          <w:tcPr>
            <w:tcW w:w="651" w:type="dxa"/>
          </w:tcPr>
          <w:p w14:paraId="267AAD5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4B5876D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1BD3D6B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0.97</w:t>
            </w:r>
          </w:p>
        </w:tc>
        <w:tc>
          <w:tcPr>
            <w:tcW w:w="1133" w:type="dxa"/>
            <w:shd w:val="clear" w:color="auto" w:fill="auto"/>
          </w:tcPr>
          <w:p w14:paraId="28E1A42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0.74–1.29</w:t>
            </w:r>
          </w:p>
        </w:tc>
        <w:tc>
          <w:tcPr>
            <w:tcW w:w="680" w:type="dxa"/>
            <w:shd w:val="clear" w:color="auto" w:fill="auto"/>
          </w:tcPr>
          <w:p w14:paraId="7362DB9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</w:tc>
      </w:tr>
      <w:tr w:rsidR="00751210" w:rsidRPr="00D00160" w14:paraId="0544EE82" w14:textId="77777777" w:rsidTr="00203DA7">
        <w:tc>
          <w:tcPr>
            <w:tcW w:w="1382" w:type="dxa"/>
            <w:shd w:val="clear" w:color="auto" w:fill="auto"/>
          </w:tcPr>
          <w:p w14:paraId="5060A1DA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262E097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4F2D782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E66BE1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shd w:val="clear" w:color="auto" w:fill="auto"/>
          </w:tcPr>
          <w:p w14:paraId="669851D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0.63–1.43</w:t>
            </w:r>
          </w:p>
        </w:tc>
        <w:tc>
          <w:tcPr>
            <w:tcW w:w="684" w:type="dxa"/>
            <w:shd w:val="clear" w:color="auto" w:fill="auto"/>
          </w:tcPr>
          <w:p w14:paraId="7C88E09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0.80</w:t>
            </w:r>
          </w:p>
        </w:tc>
        <w:tc>
          <w:tcPr>
            <w:tcW w:w="651" w:type="dxa"/>
          </w:tcPr>
          <w:p w14:paraId="2A1C531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1BABDA7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2AE9DE6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133" w:type="dxa"/>
            <w:shd w:val="clear" w:color="auto" w:fill="auto"/>
          </w:tcPr>
          <w:p w14:paraId="6905EBF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0.73–1.23</w:t>
            </w:r>
          </w:p>
        </w:tc>
        <w:tc>
          <w:tcPr>
            <w:tcW w:w="680" w:type="dxa"/>
            <w:shd w:val="clear" w:color="auto" w:fill="auto"/>
          </w:tcPr>
          <w:p w14:paraId="233A0E5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</w:t>
            </w:r>
          </w:p>
        </w:tc>
      </w:tr>
      <w:tr w:rsidR="00751210" w:rsidRPr="00D00160" w14:paraId="4AB61071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407EAEF8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570B2D5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2D76D3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D85FE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0.92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1890733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0.52–1.61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78A06DD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3DA232F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128AC6C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0F8F3A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19A8E17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0.60–1.23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7EDEF6F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0.40</w:t>
            </w:r>
          </w:p>
        </w:tc>
      </w:tr>
      <w:tr w:rsidR="00751210" w:rsidRPr="00D00160" w14:paraId="35A25BA0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45A1924C" w14:textId="77777777" w:rsidR="00751210" w:rsidRPr="00D00160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>Perception of attitudes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62763FE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6D7D858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377C63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24FBD4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6C0EF05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142628E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16FCA2F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5042D7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3C517C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1D11241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3789209D" w14:textId="77777777" w:rsidTr="00203DA7">
        <w:tc>
          <w:tcPr>
            <w:tcW w:w="1382" w:type="dxa"/>
            <w:shd w:val="clear" w:color="auto" w:fill="auto"/>
          </w:tcPr>
          <w:p w14:paraId="30A1D7BA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BDDC2C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419</w:t>
            </w:r>
          </w:p>
        </w:tc>
        <w:tc>
          <w:tcPr>
            <w:tcW w:w="567" w:type="dxa"/>
            <w:shd w:val="clear" w:color="auto" w:fill="auto"/>
          </w:tcPr>
          <w:p w14:paraId="1587103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7985A40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019" w:type="dxa"/>
            <w:shd w:val="clear" w:color="auto" w:fill="auto"/>
          </w:tcPr>
          <w:p w14:paraId="16F1CA0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0.52–1.71</w:t>
            </w:r>
          </w:p>
        </w:tc>
        <w:tc>
          <w:tcPr>
            <w:tcW w:w="684" w:type="dxa"/>
            <w:shd w:val="clear" w:color="auto" w:fill="auto"/>
          </w:tcPr>
          <w:p w14:paraId="54DF43C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0.85</w:t>
            </w:r>
          </w:p>
        </w:tc>
        <w:tc>
          <w:tcPr>
            <w:tcW w:w="651" w:type="dxa"/>
          </w:tcPr>
          <w:p w14:paraId="14382B1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365</w:t>
            </w:r>
          </w:p>
        </w:tc>
        <w:tc>
          <w:tcPr>
            <w:tcW w:w="567" w:type="dxa"/>
            <w:shd w:val="clear" w:color="auto" w:fill="auto"/>
          </w:tcPr>
          <w:p w14:paraId="49D91C1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2917944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1.06</w:t>
            </w:r>
          </w:p>
        </w:tc>
        <w:tc>
          <w:tcPr>
            <w:tcW w:w="1133" w:type="dxa"/>
            <w:shd w:val="clear" w:color="auto" w:fill="auto"/>
          </w:tcPr>
          <w:p w14:paraId="08A0D75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0.76–1.49</w:t>
            </w:r>
          </w:p>
        </w:tc>
        <w:tc>
          <w:tcPr>
            <w:tcW w:w="680" w:type="dxa"/>
            <w:shd w:val="clear" w:color="auto" w:fill="auto"/>
          </w:tcPr>
          <w:p w14:paraId="1D71F3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</w:t>
            </w:r>
          </w:p>
        </w:tc>
      </w:tr>
      <w:tr w:rsidR="00751210" w:rsidRPr="00D00160" w14:paraId="4F0250AC" w14:textId="77777777" w:rsidTr="00203DA7">
        <w:tc>
          <w:tcPr>
            <w:tcW w:w="1382" w:type="dxa"/>
            <w:shd w:val="clear" w:color="auto" w:fill="auto"/>
          </w:tcPr>
          <w:p w14:paraId="22B508E5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1622F53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5625DF0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shd w:val="clear" w:color="auto" w:fill="auto"/>
          </w:tcPr>
          <w:p w14:paraId="05EAC5A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019" w:type="dxa"/>
            <w:shd w:val="clear" w:color="auto" w:fill="auto"/>
          </w:tcPr>
          <w:p w14:paraId="1AAE2A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0.55–1.75</w:t>
            </w:r>
          </w:p>
        </w:tc>
        <w:tc>
          <w:tcPr>
            <w:tcW w:w="684" w:type="dxa"/>
            <w:shd w:val="clear" w:color="auto" w:fill="auto"/>
          </w:tcPr>
          <w:p w14:paraId="26903B5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651" w:type="dxa"/>
          </w:tcPr>
          <w:p w14:paraId="06426EA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3D9BA68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17515DA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1133" w:type="dxa"/>
            <w:shd w:val="clear" w:color="auto" w:fill="auto"/>
          </w:tcPr>
          <w:p w14:paraId="278338E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0.78–1.50</w:t>
            </w:r>
          </w:p>
        </w:tc>
        <w:tc>
          <w:tcPr>
            <w:tcW w:w="680" w:type="dxa"/>
            <w:shd w:val="clear" w:color="auto" w:fill="auto"/>
          </w:tcPr>
          <w:p w14:paraId="702B7A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0.64</w:t>
            </w:r>
          </w:p>
        </w:tc>
      </w:tr>
      <w:tr w:rsidR="00751210" w:rsidRPr="00D00160" w14:paraId="6F65CFCC" w14:textId="77777777" w:rsidTr="00203DA7">
        <w:tc>
          <w:tcPr>
            <w:tcW w:w="1382" w:type="dxa"/>
            <w:shd w:val="clear" w:color="auto" w:fill="auto"/>
          </w:tcPr>
          <w:p w14:paraId="26DDBF50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240117F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5900FF2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164A2DC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</w:t>
            </w:r>
          </w:p>
        </w:tc>
        <w:tc>
          <w:tcPr>
            <w:tcW w:w="1019" w:type="dxa"/>
            <w:shd w:val="clear" w:color="auto" w:fill="auto"/>
          </w:tcPr>
          <w:p w14:paraId="36CAE94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0.50–1.25</w:t>
            </w:r>
          </w:p>
        </w:tc>
        <w:tc>
          <w:tcPr>
            <w:tcW w:w="684" w:type="dxa"/>
            <w:shd w:val="clear" w:color="auto" w:fill="auto"/>
          </w:tcPr>
          <w:p w14:paraId="21636B2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0.32</w:t>
            </w:r>
          </w:p>
        </w:tc>
        <w:tc>
          <w:tcPr>
            <w:tcW w:w="651" w:type="dxa"/>
          </w:tcPr>
          <w:p w14:paraId="7E11CF3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shd w:val="clear" w:color="auto" w:fill="auto"/>
          </w:tcPr>
          <w:p w14:paraId="0C4859D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shd w:val="clear" w:color="auto" w:fill="auto"/>
          </w:tcPr>
          <w:p w14:paraId="4EAB383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133" w:type="dxa"/>
            <w:shd w:val="clear" w:color="auto" w:fill="auto"/>
          </w:tcPr>
          <w:p w14:paraId="1997744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0.77–1.24</w:t>
            </w:r>
          </w:p>
        </w:tc>
        <w:tc>
          <w:tcPr>
            <w:tcW w:w="680" w:type="dxa"/>
            <w:shd w:val="clear" w:color="auto" w:fill="auto"/>
          </w:tcPr>
          <w:p w14:paraId="6254EF1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0.87</w:t>
            </w:r>
          </w:p>
        </w:tc>
      </w:tr>
      <w:tr w:rsidR="00751210" w:rsidRPr="00D00160" w14:paraId="3D0DEEB2" w14:textId="77777777" w:rsidTr="00203DA7">
        <w:tc>
          <w:tcPr>
            <w:tcW w:w="1382" w:type="dxa"/>
            <w:tcBorders>
              <w:bottom w:val="single" w:sz="12" w:space="0" w:color="auto"/>
            </w:tcBorders>
            <w:shd w:val="clear" w:color="auto" w:fill="auto"/>
          </w:tcPr>
          <w:p w14:paraId="2FE1C204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12" w:space="0" w:color="auto"/>
            </w:tcBorders>
          </w:tcPr>
          <w:p w14:paraId="02DCE58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6F5D35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65D537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1019" w:type="dxa"/>
            <w:tcBorders>
              <w:bottom w:val="single" w:sz="12" w:space="0" w:color="auto"/>
            </w:tcBorders>
            <w:shd w:val="clear" w:color="auto" w:fill="auto"/>
          </w:tcPr>
          <w:p w14:paraId="3FB0F7F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0.54–1.80</w:t>
            </w:r>
          </w:p>
        </w:tc>
        <w:tc>
          <w:tcPr>
            <w:tcW w:w="684" w:type="dxa"/>
            <w:tcBorders>
              <w:bottom w:val="single" w:sz="12" w:space="0" w:color="auto"/>
            </w:tcBorders>
            <w:shd w:val="clear" w:color="auto" w:fill="auto"/>
          </w:tcPr>
          <w:p w14:paraId="03262FD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0.97</w:t>
            </w:r>
          </w:p>
        </w:tc>
        <w:tc>
          <w:tcPr>
            <w:tcW w:w="651" w:type="dxa"/>
            <w:tcBorders>
              <w:bottom w:val="single" w:sz="12" w:space="0" w:color="auto"/>
            </w:tcBorders>
          </w:tcPr>
          <w:p w14:paraId="6B06859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744042C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604DE6E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1.02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shd w:val="clear" w:color="auto" w:fill="auto"/>
          </w:tcPr>
          <w:p w14:paraId="27A0822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0.72–1.44</w:t>
            </w:r>
          </w:p>
        </w:tc>
        <w:tc>
          <w:tcPr>
            <w:tcW w:w="680" w:type="dxa"/>
            <w:tcBorders>
              <w:bottom w:val="single" w:sz="12" w:space="0" w:color="auto"/>
            </w:tcBorders>
            <w:shd w:val="clear" w:color="auto" w:fill="auto"/>
          </w:tcPr>
          <w:p w14:paraId="53AD5E7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0.90</w:t>
            </w:r>
          </w:p>
        </w:tc>
      </w:tr>
    </w:tbl>
    <w:p w14:paraId="5A8AF8FB" w14:textId="77777777" w:rsidR="00751210" w:rsidRPr="00D00160" w:rsidRDefault="00751210" w:rsidP="00751210">
      <w:pPr>
        <w:spacing w:after="120"/>
        <w:rPr>
          <w:rFonts w:ascii="Times New Roman" w:hAnsi="Times New Roman"/>
          <w:sz w:val="20"/>
          <w:lang w:val="et-EE"/>
        </w:rPr>
      </w:pPr>
      <w:r w:rsidRPr="00D00160">
        <w:rPr>
          <w:rFonts w:ascii="Times New Roman" w:hAnsi="Times New Roman"/>
          <w:sz w:val="20"/>
          <w:vertAlign w:val="superscript"/>
          <w:lang w:val="et-EE"/>
        </w:rPr>
        <w:t>a</w:t>
      </w:r>
      <w:r w:rsidRPr="00D00160">
        <w:rPr>
          <w:rFonts w:ascii="Times New Roman" w:hAnsi="Times New Roman"/>
          <w:sz w:val="20"/>
          <w:lang w:val="et-EE"/>
        </w:rPr>
        <w:t>Among adolescents who had not initiated alcohol use at T1.</w:t>
      </w:r>
      <w:r>
        <w:rPr>
          <w:rFonts w:ascii="Times New Roman" w:hAnsi="Times New Roman"/>
          <w:sz w:val="20"/>
          <w:lang w:val="et-EE"/>
        </w:rPr>
        <w:t xml:space="preserve"> </w:t>
      </w:r>
      <w:r>
        <w:rPr>
          <w:rFonts w:ascii="Times New Roman" w:hAnsi="Times New Roman"/>
          <w:sz w:val="20"/>
          <w:vertAlign w:val="superscript"/>
          <w:lang w:val="et-EE"/>
        </w:rPr>
        <w:t>b</w:t>
      </w:r>
      <w:r>
        <w:rPr>
          <w:rFonts w:ascii="Times New Roman" w:hAnsi="Times New Roman"/>
          <w:sz w:val="20"/>
          <w:lang w:val="et-EE"/>
        </w:rPr>
        <w:t>Four cases (zero meetings) were excluded as the model did not converge.</w:t>
      </w:r>
      <w:r w:rsidRPr="00D00160">
        <w:rPr>
          <w:rFonts w:ascii="Times New Roman" w:hAnsi="Times New Roman"/>
          <w:sz w:val="20"/>
          <w:lang w:val="et-EE"/>
        </w:rPr>
        <w:t xml:space="preserve"> </w:t>
      </w:r>
      <w:r>
        <w:rPr>
          <w:rFonts w:ascii="Times New Roman" w:hAnsi="Times New Roman"/>
          <w:sz w:val="20"/>
          <w:vertAlign w:val="superscript"/>
          <w:lang w:val="et-EE"/>
        </w:rPr>
        <w:t>c</w:t>
      </w:r>
      <w:r w:rsidRPr="00D00160">
        <w:rPr>
          <w:rFonts w:ascii="Times New Roman" w:hAnsi="Times New Roman"/>
          <w:sz w:val="20"/>
          <w:lang w:val="et-EE"/>
        </w:rPr>
        <w:t>Among adolescents who had not been drunk at T1. MI=multiple imputation.</w:t>
      </w:r>
    </w:p>
    <w:p w14:paraId="207E989E" w14:textId="77777777" w:rsidR="00751210" w:rsidRPr="00D00160" w:rsidRDefault="00751210" w:rsidP="00751210">
      <w:pPr>
        <w:rPr>
          <w:rFonts w:ascii="Times New Roman" w:hAnsi="Times New Roman"/>
          <w:sz w:val="20"/>
          <w:lang w:val="et-EE"/>
        </w:rPr>
      </w:pPr>
      <w:r w:rsidRPr="00D00160">
        <w:rPr>
          <w:rFonts w:ascii="Times New Roman" w:hAnsi="Times New Roman"/>
          <w:sz w:val="20"/>
          <w:lang w:val="et-EE"/>
        </w:rPr>
        <w:br w:type="page"/>
      </w:r>
    </w:p>
    <w:p w14:paraId="33B19A4D" w14:textId="77777777" w:rsidR="00751210" w:rsidRPr="00D00160" w:rsidRDefault="00751210" w:rsidP="00751210">
      <w:pPr>
        <w:spacing w:before="120" w:after="120"/>
        <w:rPr>
          <w:rFonts w:ascii="Times New Roman" w:hAnsi="Times New Roman"/>
          <w:sz w:val="24"/>
          <w:lang w:val="et-EE"/>
        </w:rPr>
      </w:pPr>
      <w:r w:rsidRPr="00D00160">
        <w:rPr>
          <w:rFonts w:ascii="Times New Roman" w:hAnsi="Times New Roman"/>
          <w:b/>
          <w:sz w:val="24"/>
          <w:lang w:val="et-EE"/>
        </w:rPr>
        <w:lastRenderedPageBreak/>
        <w:t xml:space="preserve">Table S9. </w:t>
      </w:r>
      <w:r w:rsidRPr="00D00160">
        <w:rPr>
          <w:rFonts w:ascii="Times New Roman" w:hAnsi="Times New Roman"/>
          <w:sz w:val="24"/>
          <w:lang w:val="et-EE"/>
        </w:rPr>
        <w:t>Adjusted two-level logistic regression models on the effect of number of meetings on primary, secondary and intermediate outcomes at T2 and T3 at the intervention schools</w:t>
      </w:r>
    </w:p>
    <w:tbl>
      <w:tblPr>
        <w:tblW w:w="8381" w:type="dxa"/>
        <w:tblLayout w:type="fixed"/>
        <w:tblLook w:val="04A0" w:firstRow="1" w:lastRow="0" w:firstColumn="1" w:lastColumn="0" w:noHBand="0" w:noVBand="1"/>
      </w:tblPr>
      <w:tblGrid>
        <w:gridCol w:w="1382"/>
        <w:gridCol w:w="564"/>
        <w:gridCol w:w="567"/>
        <w:gridCol w:w="567"/>
        <w:gridCol w:w="1019"/>
        <w:gridCol w:w="684"/>
        <w:gridCol w:w="651"/>
        <w:gridCol w:w="567"/>
        <w:gridCol w:w="567"/>
        <w:gridCol w:w="1133"/>
        <w:gridCol w:w="680"/>
      </w:tblGrid>
      <w:tr w:rsidR="00751210" w:rsidRPr="00D00160" w14:paraId="52C43995" w14:textId="77777777" w:rsidTr="00203DA7">
        <w:tc>
          <w:tcPr>
            <w:tcW w:w="1382" w:type="dxa"/>
            <w:tcBorders>
              <w:top w:val="single" w:sz="12" w:space="0" w:color="auto"/>
            </w:tcBorders>
            <w:shd w:val="clear" w:color="auto" w:fill="auto"/>
          </w:tcPr>
          <w:p w14:paraId="3F79389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3401" w:type="dxa"/>
            <w:gridSpan w:val="5"/>
            <w:tcBorders>
              <w:top w:val="single" w:sz="12" w:space="0" w:color="auto"/>
              <w:bottom w:val="single" w:sz="4" w:space="0" w:color="auto"/>
            </w:tcBorders>
          </w:tcPr>
          <w:p w14:paraId="287CD0A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T2</w:t>
            </w:r>
          </w:p>
        </w:tc>
        <w:tc>
          <w:tcPr>
            <w:tcW w:w="3598" w:type="dxa"/>
            <w:gridSpan w:val="5"/>
            <w:tcBorders>
              <w:top w:val="single" w:sz="12" w:space="0" w:color="auto"/>
              <w:bottom w:val="single" w:sz="4" w:space="0" w:color="auto"/>
            </w:tcBorders>
          </w:tcPr>
          <w:p w14:paraId="575E2BD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T3</w:t>
            </w:r>
          </w:p>
        </w:tc>
      </w:tr>
      <w:tr w:rsidR="00751210" w:rsidRPr="00D00160" w14:paraId="745074F0" w14:textId="77777777" w:rsidTr="00203DA7">
        <w:tc>
          <w:tcPr>
            <w:tcW w:w="1382" w:type="dxa"/>
            <w:shd w:val="clear" w:color="auto" w:fill="auto"/>
          </w:tcPr>
          <w:p w14:paraId="4CE1F39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4" w:type="dxa"/>
            <w:tcBorders>
              <w:top w:val="single" w:sz="2" w:space="0" w:color="auto"/>
              <w:bottom w:val="single" w:sz="4" w:space="0" w:color="auto"/>
            </w:tcBorders>
          </w:tcPr>
          <w:p w14:paraId="134B39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47D8AD5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5E7DF77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019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218B271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684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726739D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  <w:tc>
          <w:tcPr>
            <w:tcW w:w="651" w:type="dxa"/>
            <w:tcBorders>
              <w:top w:val="single" w:sz="2" w:space="0" w:color="auto"/>
              <w:bottom w:val="single" w:sz="4" w:space="0" w:color="auto"/>
            </w:tcBorders>
          </w:tcPr>
          <w:p w14:paraId="7D2254C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N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291A48C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ICC</w:t>
            </w:r>
          </w:p>
        </w:tc>
        <w:tc>
          <w:tcPr>
            <w:tcW w:w="567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7065E97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OR</w:t>
            </w:r>
          </w:p>
        </w:tc>
        <w:tc>
          <w:tcPr>
            <w:tcW w:w="1133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10BA031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95% CI</w:t>
            </w:r>
          </w:p>
        </w:tc>
        <w:tc>
          <w:tcPr>
            <w:tcW w:w="680" w:type="dxa"/>
            <w:tcBorders>
              <w:top w:val="single" w:sz="2" w:space="0" w:color="auto"/>
              <w:bottom w:val="single" w:sz="4" w:space="0" w:color="auto"/>
            </w:tcBorders>
            <w:shd w:val="clear" w:color="auto" w:fill="auto"/>
          </w:tcPr>
          <w:p w14:paraId="4B14B4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P</w:t>
            </w:r>
          </w:p>
        </w:tc>
      </w:tr>
      <w:tr w:rsidR="00751210" w:rsidRPr="00D00160" w14:paraId="59613C10" w14:textId="77777777" w:rsidTr="00203DA7">
        <w:tc>
          <w:tcPr>
            <w:tcW w:w="1382" w:type="dxa"/>
            <w:shd w:val="clear" w:color="auto" w:fill="auto"/>
          </w:tcPr>
          <w:p w14:paraId="4DA3188B" w14:textId="77777777" w:rsidR="00751210" w:rsidRPr="00D00160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Alcohol use initiation</w:t>
            </w:r>
            <w:r w:rsidRPr="00D00160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a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, b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04F161F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B490A6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C2166B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286F3F8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4EE4A9A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354D71C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713317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65D8F5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3E504EF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29F28EE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4460DCE2" w14:textId="77777777" w:rsidTr="00203DA7">
        <w:tc>
          <w:tcPr>
            <w:tcW w:w="1382" w:type="dxa"/>
            <w:shd w:val="clear" w:color="auto" w:fill="auto"/>
          </w:tcPr>
          <w:p w14:paraId="024A0D3B" w14:textId="77777777" w:rsidR="00751210" w:rsidRPr="00D00160" w:rsidRDefault="00751210" w:rsidP="00203DA7">
            <w:pPr>
              <w:spacing w:after="0" w:line="240" w:lineRule="auto"/>
              <w:ind w:left="142" w:firstLine="28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6DEA349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317</w:t>
            </w:r>
          </w:p>
        </w:tc>
        <w:tc>
          <w:tcPr>
            <w:tcW w:w="567" w:type="dxa"/>
            <w:shd w:val="clear" w:color="auto" w:fill="auto"/>
          </w:tcPr>
          <w:p w14:paraId="4CF1ADB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6EA1993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019" w:type="dxa"/>
            <w:shd w:val="clear" w:color="auto" w:fill="auto"/>
          </w:tcPr>
          <w:p w14:paraId="487F05F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0.62–1.54</w:t>
            </w:r>
          </w:p>
        </w:tc>
        <w:tc>
          <w:tcPr>
            <w:tcW w:w="684" w:type="dxa"/>
            <w:shd w:val="clear" w:color="auto" w:fill="auto"/>
          </w:tcPr>
          <w:p w14:paraId="4C1445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0.92</w:t>
            </w:r>
          </w:p>
        </w:tc>
        <w:tc>
          <w:tcPr>
            <w:tcW w:w="651" w:type="dxa"/>
          </w:tcPr>
          <w:p w14:paraId="40CD1D4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260</w:t>
            </w:r>
          </w:p>
        </w:tc>
        <w:tc>
          <w:tcPr>
            <w:tcW w:w="567" w:type="dxa"/>
            <w:shd w:val="clear" w:color="auto" w:fill="auto"/>
          </w:tcPr>
          <w:p w14:paraId="17E7F82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3927596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1133" w:type="dxa"/>
            <w:shd w:val="clear" w:color="auto" w:fill="auto"/>
          </w:tcPr>
          <w:p w14:paraId="359D22C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0.72–1.36</w:t>
            </w:r>
          </w:p>
        </w:tc>
        <w:tc>
          <w:tcPr>
            <w:tcW w:w="680" w:type="dxa"/>
            <w:shd w:val="clear" w:color="auto" w:fill="auto"/>
          </w:tcPr>
          <w:p w14:paraId="684BF0C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</w:tr>
      <w:tr w:rsidR="00751210" w:rsidRPr="00D00160" w14:paraId="7DB7B48F" w14:textId="77777777" w:rsidTr="00203DA7">
        <w:tc>
          <w:tcPr>
            <w:tcW w:w="1382" w:type="dxa"/>
            <w:shd w:val="clear" w:color="auto" w:fill="auto"/>
          </w:tcPr>
          <w:p w14:paraId="530694B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3E84A07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319</w:t>
            </w:r>
          </w:p>
        </w:tc>
        <w:tc>
          <w:tcPr>
            <w:tcW w:w="567" w:type="dxa"/>
            <w:shd w:val="clear" w:color="auto" w:fill="auto"/>
          </w:tcPr>
          <w:p w14:paraId="010D3A4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shd w:val="clear" w:color="auto" w:fill="auto"/>
          </w:tcPr>
          <w:p w14:paraId="73821E2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1019" w:type="dxa"/>
            <w:shd w:val="clear" w:color="auto" w:fill="auto"/>
          </w:tcPr>
          <w:p w14:paraId="61CB558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0.63–1.58</w:t>
            </w:r>
          </w:p>
        </w:tc>
        <w:tc>
          <w:tcPr>
            <w:tcW w:w="684" w:type="dxa"/>
            <w:shd w:val="clear" w:color="auto" w:fill="auto"/>
          </w:tcPr>
          <w:p w14:paraId="509DB4A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651" w:type="dxa"/>
          </w:tcPr>
          <w:p w14:paraId="4D28278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284</w:t>
            </w:r>
          </w:p>
        </w:tc>
        <w:tc>
          <w:tcPr>
            <w:tcW w:w="567" w:type="dxa"/>
            <w:shd w:val="clear" w:color="auto" w:fill="auto"/>
          </w:tcPr>
          <w:p w14:paraId="188092F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shd w:val="clear" w:color="auto" w:fill="auto"/>
          </w:tcPr>
          <w:p w14:paraId="17923D4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1133" w:type="dxa"/>
            <w:shd w:val="clear" w:color="auto" w:fill="auto"/>
          </w:tcPr>
          <w:p w14:paraId="6044E3A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0.72–1.36</w:t>
            </w:r>
          </w:p>
        </w:tc>
        <w:tc>
          <w:tcPr>
            <w:tcW w:w="680" w:type="dxa"/>
            <w:shd w:val="clear" w:color="auto" w:fill="auto"/>
          </w:tcPr>
          <w:p w14:paraId="4DDEF70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</w:tr>
      <w:tr w:rsidR="00751210" w:rsidRPr="00D00160" w14:paraId="3B7CCBCA" w14:textId="77777777" w:rsidTr="00203DA7">
        <w:tc>
          <w:tcPr>
            <w:tcW w:w="1382" w:type="dxa"/>
            <w:shd w:val="clear" w:color="auto" w:fill="auto"/>
          </w:tcPr>
          <w:p w14:paraId="0B96DD2B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35AF80F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317</w:t>
            </w:r>
          </w:p>
        </w:tc>
        <w:tc>
          <w:tcPr>
            <w:tcW w:w="567" w:type="dxa"/>
            <w:shd w:val="clear" w:color="auto" w:fill="auto"/>
          </w:tcPr>
          <w:p w14:paraId="28F3E62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2FD1AFF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0.98</w:t>
            </w:r>
          </w:p>
        </w:tc>
        <w:tc>
          <w:tcPr>
            <w:tcW w:w="1019" w:type="dxa"/>
            <w:shd w:val="clear" w:color="auto" w:fill="auto"/>
          </w:tcPr>
          <w:p w14:paraId="1A57DD3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0.62–1.54</w:t>
            </w:r>
          </w:p>
        </w:tc>
        <w:tc>
          <w:tcPr>
            <w:tcW w:w="684" w:type="dxa"/>
            <w:shd w:val="clear" w:color="auto" w:fill="auto"/>
          </w:tcPr>
          <w:p w14:paraId="37CD411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0.92</w:t>
            </w:r>
          </w:p>
        </w:tc>
        <w:tc>
          <w:tcPr>
            <w:tcW w:w="651" w:type="dxa"/>
          </w:tcPr>
          <w:p w14:paraId="58471A9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283</w:t>
            </w:r>
          </w:p>
        </w:tc>
        <w:tc>
          <w:tcPr>
            <w:tcW w:w="567" w:type="dxa"/>
            <w:shd w:val="clear" w:color="auto" w:fill="auto"/>
          </w:tcPr>
          <w:p w14:paraId="3AD33F9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553C251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1133" w:type="dxa"/>
            <w:shd w:val="clear" w:color="auto" w:fill="auto"/>
          </w:tcPr>
          <w:p w14:paraId="7F674F3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0.74–1.35</w:t>
            </w:r>
          </w:p>
        </w:tc>
        <w:tc>
          <w:tcPr>
            <w:tcW w:w="680" w:type="dxa"/>
            <w:shd w:val="clear" w:color="auto" w:fill="auto"/>
          </w:tcPr>
          <w:p w14:paraId="395636B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</w:tr>
      <w:tr w:rsidR="00751210" w:rsidRPr="00D00160" w14:paraId="643892DA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3DA2D3A8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e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2A9EB49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583CA0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BEAEE1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0EBE0B3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0.60–1.51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2BC0B1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1A78360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352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10BDC0E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5A9F0CC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1.03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22BA0F7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0.77–1.38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56F0855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0.83</w:t>
            </w:r>
          </w:p>
        </w:tc>
      </w:tr>
      <w:tr w:rsidR="00751210" w:rsidRPr="00D00160" w14:paraId="11AC2262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6966A8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Lifetime drunkenness</w:t>
            </w:r>
            <w:r w:rsidRPr="00D00160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b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,c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224D129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1D0115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263502B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5AB588A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0148A10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5A553C2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12F1F5D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6770411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587D29D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54BA7F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021CBECA" w14:textId="77777777" w:rsidTr="00203DA7">
        <w:tc>
          <w:tcPr>
            <w:tcW w:w="1382" w:type="dxa"/>
            <w:shd w:val="clear" w:color="auto" w:fill="auto"/>
          </w:tcPr>
          <w:p w14:paraId="13AFB3B7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568E2A1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400</w:t>
            </w:r>
          </w:p>
        </w:tc>
        <w:tc>
          <w:tcPr>
            <w:tcW w:w="567" w:type="dxa"/>
            <w:shd w:val="clear" w:color="auto" w:fill="auto"/>
          </w:tcPr>
          <w:p w14:paraId="26F2113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</w:tc>
        <w:tc>
          <w:tcPr>
            <w:tcW w:w="567" w:type="dxa"/>
            <w:shd w:val="clear" w:color="auto" w:fill="auto"/>
          </w:tcPr>
          <w:p w14:paraId="2F8C63A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1.64</w:t>
            </w:r>
          </w:p>
        </w:tc>
        <w:tc>
          <w:tcPr>
            <w:tcW w:w="1019" w:type="dxa"/>
            <w:shd w:val="clear" w:color="auto" w:fill="auto"/>
          </w:tcPr>
          <w:p w14:paraId="37D78EE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0.59–4.60</w:t>
            </w:r>
          </w:p>
        </w:tc>
        <w:tc>
          <w:tcPr>
            <w:tcW w:w="684" w:type="dxa"/>
            <w:shd w:val="clear" w:color="auto" w:fill="auto"/>
          </w:tcPr>
          <w:p w14:paraId="6392053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0.34</w:t>
            </w:r>
          </w:p>
        </w:tc>
        <w:tc>
          <w:tcPr>
            <w:tcW w:w="651" w:type="dxa"/>
          </w:tcPr>
          <w:p w14:paraId="73DEEB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326</w:t>
            </w:r>
          </w:p>
        </w:tc>
        <w:tc>
          <w:tcPr>
            <w:tcW w:w="567" w:type="dxa"/>
            <w:shd w:val="clear" w:color="auto" w:fill="auto"/>
          </w:tcPr>
          <w:p w14:paraId="4A0C6CA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59B1595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1.09</w:t>
            </w:r>
          </w:p>
        </w:tc>
        <w:tc>
          <w:tcPr>
            <w:tcW w:w="1133" w:type="dxa"/>
            <w:shd w:val="clear" w:color="auto" w:fill="auto"/>
          </w:tcPr>
          <w:p w14:paraId="03BD8F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0.74–1.61</w:t>
            </w:r>
          </w:p>
        </w:tc>
        <w:tc>
          <w:tcPr>
            <w:tcW w:w="680" w:type="dxa"/>
            <w:shd w:val="clear" w:color="auto" w:fill="auto"/>
          </w:tcPr>
          <w:p w14:paraId="1A45C82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</w:t>
            </w:r>
          </w:p>
        </w:tc>
      </w:tr>
      <w:tr w:rsidR="00751210" w:rsidRPr="00D00160" w14:paraId="2C06F54F" w14:textId="77777777" w:rsidTr="00203DA7">
        <w:tc>
          <w:tcPr>
            <w:tcW w:w="1382" w:type="dxa"/>
            <w:shd w:val="clear" w:color="auto" w:fill="auto"/>
          </w:tcPr>
          <w:p w14:paraId="23D00275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7DFB096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412</w:t>
            </w:r>
          </w:p>
        </w:tc>
        <w:tc>
          <w:tcPr>
            <w:tcW w:w="567" w:type="dxa"/>
            <w:shd w:val="clear" w:color="auto" w:fill="auto"/>
          </w:tcPr>
          <w:p w14:paraId="22A4055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0.10</w:t>
            </w:r>
          </w:p>
        </w:tc>
        <w:tc>
          <w:tcPr>
            <w:tcW w:w="567" w:type="dxa"/>
            <w:shd w:val="clear" w:color="auto" w:fill="auto"/>
          </w:tcPr>
          <w:p w14:paraId="096E97E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1.57</w:t>
            </w:r>
          </w:p>
        </w:tc>
        <w:tc>
          <w:tcPr>
            <w:tcW w:w="1019" w:type="dxa"/>
            <w:shd w:val="clear" w:color="auto" w:fill="auto"/>
          </w:tcPr>
          <w:p w14:paraId="72C7427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0.57–4.35</w:t>
            </w:r>
          </w:p>
        </w:tc>
        <w:tc>
          <w:tcPr>
            <w:tcW w:w="684" w:type="dxa"/>
            <w:shd w:val="clear" w:color="auto" w:fill="auto"/>
          </w:tcPr>
          <w:p w14:paraId="614D306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0.38</w:t>
            </w:r>
          </w:p>
        </w:tc>
        <w:tc>
          <w:tcPr>
            <w:tcW w:w="651" w:type="dxa"/>
          </w:tcPr>
          <w:p w14:paraId="6947F98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359</w:t>
            </w:r>
          </w:p>
        </w:tc>
        <w:tc>
          <w:tcPr>
            <w:tcW w:w="567" w:type="dxa"/>
            <w:shd w:val="clear" w:color="auto" w:fill="auto"/>
          </w:tcPr>
          <w:p w14:paraId="093B81E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shd w:val="clear" w:color="auto" w:fill="auto"/>
          </w:tcPr>
          <w:p w14:paraId="4AF39C6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1.13</w:t>
            </w:r>
          </w:p>
        </w:tc>
        <w:tc>
          <w:tcPr>
            <w:tcW w:w="1133" w:type="dxa"/>
            <w:shd w:val="clear" w:color="auto" w:fill="auto"/>
          </w:tcPr>
          <w:p w14:paraId="7EC36C8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0.76–1.67</w:t>
            </w:r>
          </w:p>
        </w:tc>
        <w:tc>
          <w:tcPr>
            <w:tcW w:w="680" w:type="dxa"/>
            <w:shd w:val="clear" w:color="auto" w:fill="auto"/>
          </w:tcPr>
          <w:p w14:paraId="2A26C2A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0.55</w:t>
            </w:r>
          </w:p>
        </w:tc>
      </w:tr>
      <w:tr w:rsidR="00751210" w:rsidRPr="00D00160" w14:paraId="20573D6C" w14:textId="77777777" w:rsidTr="00203DA7">
        <w:tc>
          <w:tcPr>
            <w:tcW w:w="1382" w:type="dxa"/>
            <w:shd w:val="clear" w:color="auto" w:fill="auto"/>
          </w:tcPr>
          <w:p w14:paraId="21FDB3B7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1CE429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412</w:t>
            </w:r>
          </w:p>
        </w:tc>
        <w:tc>
          <w:tcPr>
            <w:tcW w:w="567" w:type="dxa"/>
            <w:shd w:val="clear" w:color="auto" w:fill="auto"/>
          </w:tcPr>
          <w:p w14:paraId="7807D30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0.04</w:t>
            </w:r>
          </w:p>
        </w:tc>
        <w:tc>
          <w:tcPr>
            <w:tcW w:w="567" w:type="dxa"/>
            <w:shd w:val="clear" w:color="auto" w:fill="auto"/>
          </w:tcPr>
          <w:p w14:paraId="5F38992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1.75</w:t>
            </w:r>
          </w:p>
        </w:tc>
        <w:tc>
          <w:tcPr>
            <w:tcW w:w="1019" w:type="dxa"/>
            <w:shd w:val="clear" w:color="auto" w:fill="auto"/>
          </w:tcPr>
          <w:p w14:paraId="19592C2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0.75–4.05</w:t>
            </w:r>
          </w:p>
        </w:tc>
        <w:tc>
          <w:tcPr>
            <w:tcW w:w="684" w:type="dxa"/>
            <w:shd w:val="clear" w:color="auto" w:fill="auto"/>
          </w:tcPr>
          <w:p w14:paraId="0CFF1DE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0.19</w:t>
            </w:r>
          </w:p>
        </w:tc>
        <w:tc>
          <w:tcPr>
            <w:tcW w:w="651" w:type="dxa"/>
          </w:tcPr>
          <w:p w14:paraId="322BAD1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359</w:t>
            </w:r>
          </w:p>
        </w:tc>
        <w:tc>
          <w:tcPr>
            <w:tcW w:w="567" w:type="dxa"/>
            <w:shd w:val="clear" w:color="auto" w:fill="auto"/>
          </w:tcPr>
          <w:p w14:paraId="509C3AB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484BBB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0.99</w:t>
            </w:r>
          </w:p>
        </w:tc>
        <w:tc>
          <w:tcPr>
            <w:tcW w:w="1133" w:type="dxa"/>
            <w:shd w:val="clear" w:color="auto" w:fill="auto"/>
          </w:tcPr>
          <w:p w14:paraId="432261C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0.74–1.33</w:t>
            </w:r>
          </w:p>
        </w:tc>
        <w:tc>
          <w:tcPr>
            <w:tcW w:w="680" w:type="dxa"/>
            <w:shd w:val="clear" w:color="auto" w:fill="auto"/>
          </w:tcPr>
          <w:p w14:paraId="190CEFC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</w:tr>
      <w:tr w:rsidR="00751210" w:rsidRPr="00D00160" w14:paraId="1BA0D9BD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4DDC1E71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f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1088B67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7CC857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C27F8D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1.81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14826A8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0.93–3.55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6A3DCB1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0.08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5FA5B3A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464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2E92C1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64E1B5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1.14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2D7BCB7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0.79–1.62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0139A5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0.49</w:t>
            </w:r>
          </w:p>
        </w:tc>
      </w:tr>
      <w:tr w:rsidR="00751210" w:rsidRPr="00D00160" w14:paraId="551A7F87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04CDD57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>Past year use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678234B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92D3ED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27CF8A2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5FF2E24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03E0039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43F7192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98D418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B1735F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047D92C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6073CA0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4B28B37A" w14:textId="77777777" w:rsidTr="00203DA7">
        <w:tc>
          <w:tcPr>
            <w:tcW w:w="1382" w:type="dxa"/>
            <w:shd w:val="clear" w:color="auto" w:fill="auto"/>
          </w:tcPr>
          <w:p w14:paraId="749B4A16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04762B5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400</w:t>
            </w:r>
          </w:p>
        </w:tc>
        <w:tc>
          <w:tcPr>
            <w:tcW w:w="567" w:type="dxa"/>
            <w:shd w:val="clear" w:color="auto" w:fill="auto"/>
          </w:tcPr>
          <w:p w14:paraId="4469CAD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996E4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shd w:val="clear" w:color="auto" w:fill="auto"/>
          </w:tcPr>
          <w:p w14:paraId="1CBBB4C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0.62–1.45</w:t>
            </w:r>
          </w:p>
        </w:tc>
        <w:tc>
          <w:tcPr>
            <w:tcW w:w="684" w:type="dxa"/>
            <w:shd w:val="clear" w:color="auto" w:fill="auto"/>
          </w:tcPr>
          <w:p w14:paraId="68127BB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0.81</w:t>
            </w:r>
          </w:p>
        </w:tc>
        <w:tc>
          <w:tcPr>
            <w:tcW w:w="651" w:type="dxa"/>
          </w:tcPr>
          <w:p w14:paraId="28205A3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335</w:t>
            </w:r>
          </w:p>
        </w:tc>
        <w:tc>
          <w:tcPr>
            <w:tcW w:w="567" w:type="dxa"/>
            <w:shd w:val="clear" w:color="auto" w:fill="auto"/>
          </w:tcPr>
          <w:p w14:paraId="7C31E8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1A47A9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0.93</w:t>
            </w:r>
          </w:p>
        </w:tc>
        <w:tc>
          <w:tcPr>
            <w:tcW w:w="1133" w:type="dxa"/>
            <w:shd w:val="clear" w:color="auto" w:fill="auto"/>
          </w:tcPr>
          <w:p w14:paraId="3DFF928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0.71–1.22</w:t>
            </w:r>
          </w:p>
        </w:tc>
        <w:tc>
          <w:tcPr>
            <w:tcW w:w="680" w:type="dxa"/>
            <w:shd w:val="clear" w:color="auto" w:fill="auto"/>
          </w:tcPr>
          <w:p w14:paraId="10A5FEB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0.59</w:t>
            </w:r>
          </w:p>
        </w:tc>
      </w:tr>
      <w:tr w:rsidR="00751210" w:rsidRPr="00D00160" w14:paraId="6DE707F3" w14:textId="77777777" w:rsidTr="00203DA7">
        <w:tc>
          <w:tcPr>
            <w:tcW w:w="1382" w:type="dxa"/>
            <w:shd w:val="clear" w:color="auto" w:fill="auto"/>
          </w:tcPr>
          <w:p w14:paraId="737A2DBA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313933A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7A805E7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9B50DA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shd w:val="clear" w:color="auto" w:fill="auto"/>
          </w:tcPr>
          <w:p w14:paraId="21D923B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0.63–1.43</w:t>
            </w:r>
          </w:p>
        </w:tc>
        <w:tc>
          <w:tcPr>
            <w:tcW w:w="684" w:type="dxa"/>
            <w:shd w:val="clear" w:color="auto" w:fill="auto"/>
          </w:tcPr>
          <w:p w14:paraId="223C2D3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651" w:type="dxa"/>
          </w:tcPr>
          <w:p w14:paraId="799ED1D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5CE44C6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3D536FC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0.89</w:t>
            </w:r>
          </w:p>
        </w:tc>
        <w:tc>
          <w:tcPr>
            <w:tcW w:w="1133" w:type="dxa"/>
            <w:shd w:val="clear" w:color="auto" w:fill="auto"/>
          </w:tcPr>
          <w:p w14:paraId="44F3B16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0.68–1.15</w:t>
            </w:r>
          </w:p>
        </w:tc>
        <w:tc>
          <w:tcPr>
            <w:tcW w:w="680" w:type="dxa"/>
            <w:shd w:val="clear" w:color="auto" w:fill="auto"/>
          </w:tcPr>
          <w:p w14:paraId="53EAB3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0.37</w:t>
            </w:r>
          </w:p>
        </w:tc>
      </w:tr>
      <w:tr w:rsidR="00751210" w:rsidRPr="00D00160" w14:paraId="0997367D" w14:textId="77777777" w:rsidTr="00203DA7">
        <w:tc>
          <w:tcPr>
            <w:tcW w:w="1382" w:type="dxa"/>
            <w:shd w:val="clear" w:color="auto" w:fill="auto"/>
          </w:tcPr>
          <w:p w14:paraId="5328E4FF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62E5DDE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277DF96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26D49C4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0.96</w:t>
            </w:r>
          </w:p>
        </w:tc>
        <w:tc>
          <w:tcPr>
            <w:tcW w:w="1019" w:type="dxa"/>
            <w:shd w:val="clear" w:color="auto" w:fill="auto"/>
          </w:tcPr>
          <w:p w14:paraId="457C702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0.63–1.46</w:t>
            </w:r>
          </w:p>
        </w:tc>
        <w:tc>
          <w:tcPr>
            <w:tcW w:w="684" w:type="dxa"/>
            <w:shd w:val="clear" w:color="auto" w:fill="auto"/>
          </w:tcPr>
          <w:p w14:paraId="51E6E3D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0.86</w:t>
            </w:r>
          </w:p>
        </w:tc>
        <w:tc>
          <w:tcPr>
            <w:tcW w:w="651" w:type="dxa"/>
          </w:tcPr>
          <w:p w14:paraId="21BF122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3A296A9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61EA202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133" w:type="dxa"/>
            <w:shd w:val="clear" w:color="auto" w:fill="auto"/>
          </w:tcPr>
          <w:p w14:paraId="6DE166F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0.73–1.21</w:t>
            </w:r>
          </w:p>
        </w:tc>
        <w:tc>
          <w:tcPr>
            <w:tcW w:w="680" w:type="dxa"/>
            <w:shd w:val="clear" w:color="auto" w:fill="auto"/>
          </w:tcPr>
          <w:p w14:paraId="7B370A6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</w:t>
            </w:r>
          </w:p>
        </w:tc>
      </w:tr>
      <w:tr w:rsidR="00751210" w:rsidRPr="00D00160" w14:paraId="609A0C4D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091212E2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f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156B27C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AE2595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88AE44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3363768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0.62–1.46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09C77FA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0.80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4579C6C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BCB52DF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2373702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0.94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4B464DA0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0.73–1.22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631CBD61" w14:textId="77777777" w:rsidR="00751210" w:rsidRPr="00D00160" w:rsidRDefault="00751210" w:rsidP="00203DA7">
            <w:pPr>
              <w:spacing w:after="0" w:line="240" w:lineRule="auto"/>
              <w:jc w:val="both"/>
              <w:rPr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</w:t>
            </w:r>
          </w:p>
        </w:tc>
      </w:tr>
      <w:tr w:rsidR="00751210" w:rsidRPr="00D00160" w14:paraId="72A4D33B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10D6CC8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Alcohol supply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1B720A4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100089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956BD2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0FA29C3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6C50C24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7139E9C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5CA0B9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432BCF1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02B55FE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032D0EF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4ABC067F" w14:textId="77777777" w:rsidTr="00203DA7">
        <w:tc>
          <w:tcPr>
            <w:tcW w:w="1382" w:type="dxa"/>
            <w:shd w:val="clear" w:color="auto" w:fill="auto"/>
          </w:tcPr>
          <w:p w14:paraId="38486EAC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DCA929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419</w:t>
            </w:r>
          </w:p>
        </w:tc>
        <w:tc>
          <w:tcPr>
            <w:tcW w:w="567" w:type="dxa"/>
            <w:shd w:val="clear" w:color="auto" w:fill="auto"/>
          </w:tcPr>
          <w:p w14:paraId="6F66064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380C2C8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1019" w:type="dxa"/>
            <w:shd w:val="clear" w:color="auto" w:fill="auto"/>
          </w:tcPr>
          <w:p w14:paraId="4614592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0.66–1.74</w:t>
            </w:r>
          </w:p>
        </w:tc>
        <w:tc>
          <w:tcPr>
            <w:tcW w:w="684" w:type="dxa"/>
            <w:shd w:val="clear" w:color="auto" w:fill="auto"/>
          </w:tcPr>
          <w:p w14:paraId="15AD3CE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0.77</w:t>
            </w:r>
          </w:p>
        </w:tc>
        <w:tc>
          <w:tcPr>
            <w:tcW w:w="651" w:type="dxa"/>
          </w:tcPr>
          <w:p w14:paraId="32056C6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359</w:t>
            </w:r>
          </w:p>
        </w:tc>
        <w:tc>
          <w:tcPr>
            <w:tcW w:w="567" w:type="dxa"/>
            <w:shd w:val="clear" w:color="auto" w:fill="auto"/>
          </w:tcPr>
          <w:p w14:paraId="151CEED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1203306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1133" w:type="dxa"/>
            <w:shd w:val="clear" w:color="auto" w:fill="auto"/>
          </w:tcPr>
          <w:p w14:paraId="1F65B7A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0.65–1.09</w:t>
            </w:r>
          </w:p>
        </w:tc>
        <w:tc>
          <w:tcPr>
            <w:tcW w:w="680" w:type="dxa"/>
            <w:shd w:val="clear" w:color="auto" w:fill="auto"/>
          </w:tcPr>
          <w:p w14:paraId="1C42D39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0.19</w:t>
            </w:r>
          </w:p>
        </w:tc>
      </w:tr>
      <w:tr w:rsidR="00751210" w:rsidRPr="00D00160" w14:paraId="3993EC5F" w14:textId="77777777" w:rsidTr="00203DA7">
        <w:tc>
          <w:tcPr>
            <w:tcW w:w="1382" w:type="dxa"/>
            <w:shd w:val="clear" w:color="auto" w:fill="auto"/>
          </w:tcPr>
          <w:p w14:paraId="2A520A48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2861455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36AD3A7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2EA90C1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1.10</w:t>
            </w:r>
          </w:p>
        </w:tc>
        <w:tc>
          <w:tcPr>
            <w:tcW w:w="1019" w:type="dxa"/>
            <w:shd w:val="clear" w:color="auto" w:fill="auto"/>
          </w:tcPr>
          <w:p w14:paraId="2640FFC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0.67–1.78</w:t>
            </w:r>
          </w:p>
        </w:tc>
        <w:tc>
          <w:tcPr>
            <w:tcW w:w="684" w:type="dxa"/>
            <w:shd w:val="clear" w:color="auto" w:fill="auto"/>
          </w:tcPr>
          <w:p w14:paraId="26A07A9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0.71</w:t>
            </w:r>
          </w:p>
        </w:tc>
        <w:tc>
          <w:tcPr>
            <w:tcW w:w="651" w:type="dxa"/>
          </w:tcPr>
          <w:p w14:paraId="758AABE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63F24CC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6177880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1133" w:type="dxa"/>
            <w:shd w:val="clear" w:color="auto" w:fill="auto"/>
          </w:tcPr>
          <w:p w14:paraId="41A9DD9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0.64–1.08</w:t>
            </w:r>
          </w:p>
        </w:tc>
        <w:tc>
          <w:tcPr>
            <w:tcW w:w="680" w:type="dxa"/>
            <w:shd w:val="clear" w:color="auto" w:fill="auto"/>
          </w:tcPr>
          <w:p w14:paraId="2CA7B9E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0.18</w:t>
            </w:r>
          </w:p>
        </w:tc>
      </w:tr>
      <w:tr w:rsidR="00751210" w:rsidRPr="00D00160" w14:paraId="5FF3C71B" w14:textId="77777777" w:rsidTr="00203DA7">
        <w:tc>
          <w:tcPr>
            <w:tcW w:w="1382" w:type="dxa"/>
            <w:shd w:val="clear" w:color="auto" w:fill="auto"/>
          </w:tcPr>
          <w:p w14:paraId="7ADFD259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7795985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410327B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shd w:val="clear" w:color="auto" w:fill="auto"/>
          </w:tcPr>
          <w:p w14:paraId="3116672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1.09</w:t>
            </w:r>
          </w:p>
        </w:tc>
        <w:tc>
          <w:tcPr>
            <w:tcW w:w="1019" w:type="dxa"/>
            <w:shd w:val="clear" w:color="auto" w:fill="auto"/>
          </w:tcPr>
          <w:p w14:paraId="4380F3D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0.67–1.77</w:t>
            </w:r>
          </w:p>
        </w:tc>
        <w:tc>
          <w:tcPr>
            <w:tcW w:w="684" w:type="dxa"/>
            <w:shd w:val="clear" w:color="auto" w:fill="auto"/>
          </w:tcPr>
          <w:p w14:paraId="4516D49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0.73</w:t>
            </w:r>
          </w:p>
        </w:tc>
        <w:tc>
          <w:tcPr>
            <w:tcW w:w="651" w:type="dxa"/>
          </w:tcPr>
          <w:p w14:paraId="17E7B1F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2EA391F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5423C23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0.87</w:t>
            </w:r>
          </w:p>
        </w:tc>
        <w:tc>
          <w:tcPr>
            <w:tcW w:w="1133" w:type="dxa"/>
            <w:shd w:val="clear" w:color="auto" w:fill="auto"/>
          </w:tcPr>
          <w:p w14:paraId="7ADF949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0.67–1.13</w:t>
            </w:r>
          </w:p>
        </w:tc>
        <w:tc>
          <w:tcPr>
            <w:tcW w:w="680" w:type="dxa"/>
            <w:shd w:val="clear" w:color="auto" w:fill="auto"/>
          </w:tcPr>
          <w:p w14:paraId="6E55784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0.28</w:t>
            </w:r>
          </w:p>
        </w:tc>
      </w:tr>
      <w:tr w:rsidR="00751210" w:rsidRPr="00D00160" w14:paraId="1D695203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262A4122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3E11858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13C4D2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0.06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4168CB7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1.06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6C51E56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0.66–1.70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1CDA661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018BCA9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AE7BFD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57B7BC2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3EB90A5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0.64–1.04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5BCE88F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0.11</w:t>
            </w:r>
          </w:p>
        </w:tc>
      </w:tr>
      <w:tr w:rsidR="00751210" w:rsidRPr="00D00160" w14:paraId="258FE927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6C7BEE3E" w14:textId="77777777" w:rsidR="00751210" w:rsidRPr="00D00160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 xml:space="preserve">Parental </w:t>
            </w:r>
            <w:proofErr w:type="spellStart"/>
            <w:r w:rsidRPr="00D00160">
              <w:rPr>
                <w:rFonts w:ascii="Times New Roman" w:hAnsi="Times New Roman"/>
                <w:sz w:val="20"/>
                <w:szCs w:val="20"/>
              </w:rPr>
              <w:t>attitudes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</w:rPr>
              <w:t>g</w:t>
            </w:r>
            <w:proofErr w:type="spellEnd"/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696FA05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A67A92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75D2600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22BA61A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63421D2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7A659CA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273704E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4C353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54560AB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03E5E50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48C7D190" w14:textId="77777777" w:rsidTr="00203DA7">
        <w:tc>
          <w:tcPr>
            <w:tcW w:w="1382" w:type="dxa"/>
            <w:shd w:val="clear" w:color="auto" w:fill="auto"/>
          </w:tcPr>
          <w:p w14:paraId="1CF04C12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9A30C4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211</w:t>
            </w:r>
          </w:p>
        </w:tc>
        <w:tc>
          <w:tcPr>
            <w:tcW w:w="567" w:type="dxa"/>
            <w:shd w:val="clear" w:color="auto" w:fill="auto"/>
          </w:tcPr>
          <w:p w14:paraId="0F1AF36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shd w:val="clear" w:color="auto" w:fill="auto"/>
          </w:tcPr>
          <w:p w14:paraId="17F8C10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0.67</w:t>
            </w:r>
          </w:p>
        </w:tc>
        <w:tc>
          <w:tcPr>
            <w:tcW w:w="1019" w:type="dxa"/>
            <w:shd w:val="clear" w:color="auto" w:fill="auto"/>
          </w:tcPr>
          <w:p w14:paraId="3D12517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0.32–1.42</w:t>
            </w:r>
          </w:p>
        </w:tc>
        <w:tc>
          <w:tcPr>
            <w:tcW w:w="684" w:type="dxa"/>
            <w:shd w:val="clear" w:color="auto" w:fill="auto"/>
          </w:tcPr>
          <w:p w14:paraId="02CBD18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0.29</w:t>
            </w:r>
          </w:p>
        </w:tc>
        <w:tc>
          <w:tcPr>
            <w:tcW w:w="651" w:type="dxa"/>
          </w:tcPr>
          <w:p w14:paraId="603190E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172</w:t>
            </w:r>
          </w:p>
        </w:tc>
        <w:tc>
          <w:tcPr>
            <w:tcW w:w="567" w:type="dxa"/>
            <w:shd w:val="clear" w:color="auto" w:fill="auto"/>
          </w:tcPr>
          <w:p w14:paraId="68904FC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352353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0.88</w:t>
            </w:r>
          </w:p>
        </w:tc>
        <w:tc>
          <w:tcPr>
            <w:tcW w:w="1133" w:type="dxa"/>
            <w:shd w:val="clear" w:color="auto" w:fill="auto"/>
          </w:tcPr>
          <w:p w14:paraId="03CFDB8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0.57–1.36</w:t>
            </w:r>
          </w:p>
        </w:tc>
        <w:tc>
          <w:tcPr>
            <w:tcW w:w="680" w:type="dxa"/>
            <w:shd w:val="clear" w:color="auto" w:fill="auto"/>
          </w:tcPr>
          <w:p w14:paraId="58261A3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0.57</w:t>
            </w:r>
          </w:p>
        </w:tc>
      </w:tr>
      <w:tr w:rsidR="00751210" w:rsidRPr="00D00160" w14:paraId="729D41E9" w14:textId="77777777" w:rsidTr="00203DA7">
        <w:tc>
          <w:tcPr>
            <w:tcW w:w="1382" w:type="dxa"/>
            <w:shd w:val="clear" w:color="auto" w:fill="auto"/>
          </w:tcPr>
          <w:p w14:paraId="34BF50F6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2A91CA6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242</w:t>
            </w:r>
          </w:p>
        </w:tc>
        <w:tc>
          <w:tcPr>
            <w:tcW w:w="567" w:type="dxa"/>
            <w:shd w:val="clear" w:color="auto" w:fill="auto"/>
          </w:tcPr>
          <w:p w14:paraId="360FA8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11BADFC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0.95</w:t>
            </w:r>
          </w:p>
        </w:tc>
        <w:tc>
          <w:tcPr>
            <w:tcW w:w="1019" w:type="dxa"/>
            <w:shd w:val="clear" w:color="auto" w:fill="auto"/>
          </w:tcPr>
          <w:p w14:paraId="4928005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0.51–1.79</w:t>
            </w:r>
          </w:p>
        </w:tc>
        <w:tc>
          <w:tcPr>
            <w:tcW w:w="684" w:type="dxa"/>
            <w:shd w:val="clear" w:color="auto" w:fill="auto"/>
          </w:tcPr>
          <w:p w14:paraId="1EA270D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0.88</w:t>
            </w:r>
          </w:p>
        </w:tc>
        <w:tc>
          <w:tcPr>
            <w:tcW w:w="651" w:type="dxa"/>
          </w:tcPr>
          <w:p w14:paraId="58CF8A0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195</w:t>
            </w:r>
          </w:p>
        </w:tc>
        <w:tc>
          <w:tcPr>
            <w:tcW w:w="567" w:type="dxa"/>
            <w:shd w:val="clear" w:color="auto" w:fill="auto"/>
          </w:tcPr>
          <w:p w14:paraId="2CEFD31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0780EB7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0.89</w:t>
            </w:r>
          </w:p>
        </w:tc>
        <w:tc>
          <w:tcPr>
            <w:tcW w:w="1133" w:type="dxa"/>
            <w:shd w:val="clear" w:color="auto" w:fill="auto"/>
          </w:tcPr>
          <w:p w14:paraId="77D55E0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0.60–1.32</w:t>
            </w:r>
          </w:p>
        </w:tc>
        <w:tc>
          <w:tcPr>
            <w:tcW w:w="680" w:type="dxa"/>
            <w:shd w:val="clear" w:color="auto" w:fill="auto"/>
          </w:tcPr>
          <w:p w14:paraId="4F8669F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0.56</w:t>
            </w:r>
          </w:p>
        </w:tc>
      </w:tr>
      <w:tr w:rsidR="00751210" w:rsidRPr="00D00160" w14:paraId="3BC16807" w14:textId="77777777" w:rsidTr="00203DA7">
        <w:tc>
          <w:tcPr>
            <w:tcW w:w="1382" w:type="dxa"/>
            <w:shd w:val="clear" w:color="auto" w:fill="auto"/>
          </w:tcPr>
          <w:p w14:paraId="15F68587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2D6D458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242</w:t>
            </w:r>
          </w:p>
        </w:tc>
        <w:tc>
          <w:tcPr>
            <w:tcW w:w="567" w:type="dxa"/>
            <w:shd w:val="clear" w:color="auto" w:fill="auto"/>
          </w:tcPr>
          <w:p w14:paraId="541098A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0.11</w:t>
            </w:r>
          </w:p>
        </w:tc>
        <w:tc>
          <w:tcPr>
            <w:tcW w:w="567" w:type="dxa"/>
            <w:shd w:val="clear" w:color="auto" w:fill="auto"/>
          </w:tcPr>
          <w:p w14:paraId="1BBCB48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0.90</w:t>
            </w:r>
          </w:p>
        </w:tc>
        <w:tc>
          <w:tcPr>
            <w:tcW w:w="1019" w:type="dxa"/>
            <w:shd w:val="clear" w:color="auto" w:fill="auto"/>
          </w:tcPr>
          <w:p w14:paraId="3167716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0.46–1.75</w:t>
            </w:r>
          </w:p>
        </w:tc>
        <w:tc>
          <w:tcPr>
            <w:tcW w:w="684" w:type="dxa"/>
            <w:shd w:val="clear" w:color="auto" w:fill="auto"/>
          </w:tcPr>
          <w:p w14:paraId="6876FAC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0.75</w:t>
            </w:r>
          </w:p>
        </w:tc>
        <w:tc>
          <w:tcPr>
            <w:tcW w:w="651" w:type="dxa"/>
          </w:tcPr>
          <w:p w14:paraId="378057A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195</w:t>
            </w:r>
          </w:p>
        </w:tc>
        <w:tc>
          <w:tcPr>
            <w:tcW w:w="567" w:type="dxa"/>
            <w:shd w:val="clear" w:color="auto" w:fill="auto"/>
          </w:tcPr>
          <w:p w14:paraId="51AF5897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4EE6782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0.84</w:t>
            </w:r>
          </w:p>
        </w:tc>
        <w:tc>
          <w:tcPr>
            <w:tcW w:w="1133" w:type="dxa"/>
            <w:shd w:val="clear" w:color="auto" w:fill="auto"/>
          </w:tcPr>
          <w:p w14:paraId="7A9CBEE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0.56–1.26</w:t>
            </w:r>
          </w:p>
        </w:tc>
        <w:tc>
          <w:tcPr>
            <w:tcW w:w="680" w:type="dxa"/>
            <w:shd w:val="clear" w:color="auto" w:fill="auto"/>
          </w:tcPr>
          <w:p w14:paraId="6A5436A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0.41</w:t>
            </w:r>
          </w:p>
        </w:tc>
      </w:tr>
      <w:tr w:rsidR="00C5279A" w:rsidRPr="00D00160" w14:paraId="5FE09138" w14:textId="77777777" w:rsidTr="00203DA7">
        <w:tc>
          <w:tcPr>
            <w:tcW w:w="1382" w:type="dxa"/>
            <w:tcBorders>
              <w:bottom w:val="single" w:sz="4" w:space="0" w:color="auto"/>
            </w:tcBorders>
            <w:shd w:val="clear" w:color="auto" w:fill="auto"/>
          </w:tcPr>
          <w:p w14:paraId="05C0B9B3" w14:textId="77777777" w:rsidR="00C5279A" w:rsidRPr="00D00160" w:rsidRDefault="00C5279A" w:rsidP="00C5279A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  <w:r>
              <w:rPr>
                <w:rFonts w:ascii="Times New Roman" w:hAnsi="Times New Roman"/>
                <w:sz w:val="20"/>
                <w:szCs w:val="20"/>
                <w:vertAlign w:val="superscript"/>
                <w:lang w:val="et-EE"/>
              </w:rPr>
              <w:t>h</w:t>
            </w:r>
          </w:p>
        </w:tc>
        <w:tc>
          <w:tcPr>
            <w:tcW w:w="564" w:type="dxa"/>
            <w:tcBorders>
              <w:bottom w:val="single" w:sz="4" w:space="0" w:color="auto"/>
            </w:tcBorders>
          </w:tcPr>
          <w:p w14:paraId="4DA0C3BF" w14:textId="77777777" w:rsidR="00C5279A" w:rsidRPr="00D00160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2B824750" w14:textId="77777777" w:rsidR="00C5279A" w:rsidRPr="00E87FD7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highlight w:val="yellow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0.15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3FF68222" w14:textId="31A26088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0.83</w:t>
            </w:r>
          </w:p>
        </w:tc>
        <w:tc>
          <w:tcPr>
            <w:tcW w:w="1019" w:type="dxa"/>
            <w:tcBorders>
              <w:bottom w:val="single" w:sz="4" w:space="0" w:color="auto"/>
            </w:tcBorders>
            <w:shd w:val="clear" w:color="auto" w:fill="auto"/>
          </w:tcPr>
          <w:p w14:paraId="6EEB236C" w14:textId="5AB8DA8E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0.42–1.62</w:t>
            </w:r>
          </w:p>
        </w:tc>
        <w:tc>
          <w:tcPr>
            <w:tcW w:w="684" w:type="dxa"/>
            <w:tcBorders>
              <w:bottom w:val="single" w:sz="4" w:space="0" w:color="auto"/>
            </w:tcBorders>
            <w:shd w:val="clear" w:color="auto" w:fill="auto"/>
          </w:tcPr>
          <w:p w14:paraId="4DBAD49A" w14:textId="61BAAB8D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0.58</w:t>
            </w:r>
          </w:p>
        </w:tc>
        <w:tc>
          <w:tcPr>
            <w:tcW w:w="651" w:type="dxa"/>
            <w:tcBorders>
              <w:bottom w:val="single" w:sz="4" w:space="0" w:color="auto"/>
            </w:tcBorders>
          </w:tcPr>
          <w:p w14:paraId="137B0738" w14:textId="77777777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71D098B4" w14:textId="27C45813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0.08</w:t>
            </w:r>
          </w:p>
        </w:tc>
        <w:tc>
          <w:tcPr>
            <w:tcW w:w="567" w:type="dxa"/>
            <w:tcBorders>
              <w:bottom w:val="single" w:sz="4" w:space="0" w:color="auto"/>
            </w:tcBorders>
            <w:shd w:val="clear" w:color="auto" w:fill="auto"/>
          </w:tcPr>
          <w:p w14:paraId="6A7F156B" w14:textId="50F3C170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0.77</w:t>
            </w:r>
          </w:p>
        </w:tc>
        <w:tc>
          <w:tcPr>
            <w:tcW w:w="1133" w:type="dxa"/>
            <w:tcBorders>
              <w:bottom w:val="single" w:sz="4" w:space="0" w:color="auto"/>
            </w:tcBorders>
            <w:shd w:val="clear" w:color="auto" w:fill="auto"/>
          </w:tcPr>
          <w:p w14:paraId="28659698" w14:textId="626B2633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0.50–1.17</w:t>
            </w:r>
          </w:p>
        </w:tc>
        <w:tc>
          <w:tcPr>
            <w:tcW w:w="680" w:type="dxa"/>
            <w:tcBorders>
              <w:bottom w:val="single" w:sz="4" w:space="0" w:color="auto"/>
            </w:tcBorders>
            <w:shd w:val="clear" w:color="auto" w:fill="auto"/>
          </w:tcPr>
          <w:p w14:paraId="5C4F0E33" w14:textId="3A580253" w:rsidR="00C5279A" w:rsidRPr="00C5279A" w:rsidRDefault="00C5279A" w:rsidP="00C5279A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C5279A">
              <w:rPr>
                <w:rFonts w:ascii="Times New Roman" w:hAnsi="Times New Roman"/>
                <w:sz w:val="20"/>
                <w:szCs w:val="20"/>
                <w:lang w:val="et-EE"/>
              </w:rPr>
              <w:t>0.21</w:t>
            </w:r>
          </w:p>
        </w:tc>
      </w:tr>
      <w:tr w:rsidR="00751210" w:rsidRPr="00D00160" w14:paraId="353EA90C" w14:textId="77777777" w:rsidTr="00203DA7">
        <w:tc>
          <w:tcPr>
            <w:tcW w:w="1382" w:type="dxa"/>
            <w:tcBorders>
              <w:top w:val="single" w:sz="4" w:space="0" w:color="auto"/>
            </w:tcBorders>
            <w:shd w:val="clear" w:color="auto" w:fill="auto"/>
          </w:tcPr>
          <w:p w14:paraId="452FF141" w14:textId="77777777" w:rsidR="00751210" w:rsidRPr="00D00160" w:rsidRDefault="00751210" w:rsidP="00203DA7">
            <w:pPr>
              <w:spacing w:after="0" w:line="240" w:lineRule="auto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</w:rPr>
              <w:t xml:space="preserve">Perception of </w:t>
            </w:r>
            <w:proofErr w:type="spellStart"/>
            <w:r w:rsidRPr="00D00160">
              <w:rPr>
                <w:rFonts w:ascii="Times New Roman" w:hAnsi="Times New Roman"/>
                <w:sz w:val="20"/>
                <w:szCs w:val="20"/>
              </w:rPr>
              <w:t>attitudes</w:t>
            </w:r>
            <w:r w:rsidRPr="00E87FD7">
              <w:rPr>
                <w:rFonts w:ascii="Times New Roman" w:hAnsi="Times New Roman"/>
                <w:sz w:val="20"/>
                <w:szCs w:val="20"/>
                <w:vertAlign w:val="superscript"/>
              </w:rPr>
              <w:t>d</w:t>
            </w:r>
            <w:proofErr w:type="spellEnd"/>
          </w:p>
        </w:tc>
        <w:tc>
          <w:tcPr>
            <w:tcW w:w="564" w:type="dxa"/>
            <w:tcBorders>
              <w:top w:val="single" w:sz="4" w:space="0" w:color="auto"/>
            </w:tcBorders>
          </w:tcPr>
          <w:p w14:paraId="5B47114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506E68E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36BBEBF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019" w:type="dxa"/>
            <w:tcBorders>
              <w:top w:val="single" w:sz="4" w:space="0" w:color="auto"/>
            </w:tcBorders>
            <w:shd w:val="clear" w:color="auto" w:fill="auto"/>
          </w:tcPr>
          <w:p w14:paraId="62575DF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4" w:type="dxa"/>
            <w:tcBorders>
              <w:top w:val="single" w:sz="4" w:space="0" w:color="auto"/>
            </w:tcBorders>
            <w:shd w:val="clear" w:color="auto" w:fill="auto"/>
          </w:tcPr>
          <w:p w14:paraId="4CBC5EF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51" w:type="dxa"/>
            <w:tcBorders>
              <w:top w:val="single" w:sz="4" w:space="0" w:color="auto"/>
            </w:tcBorders>
          </w:tcPr>
          <w:p w14:paraId="7192FC5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2EE7B009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567" w:type="dxa"/>
            <w:tcBorders>
              <w:top w:val="single" w:sz="4" w:space="0" w:color="auto"/>
            </w:tcBorders>
            <w:shd w:val="clear" w:color="auto" w:fill="auto"/>
          </w:tcPr>
          <w:p w14:paraId="09590AB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1133" w:type="dxa"/>
            <w:tcBorders>
              <w:top w:val="single" w:sz="4" w:space="0" w:color="auto"/>
            </w:tcBorders>
            <w:shd w:val="clear" w:color="auto" w:fill="auto"/>
          </w:tcPr>
          <w:p w14:paraId="37FBA50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  <w:tc>
          <w:tcPr>
            <w:tcW w:w="680" w:type="dxa"/>
            <w:tcBorders>
              <w:top w:val="single" w:sz="4" w:space="0" w:color="auto"/>
            </w:tcBorders>
            <w:shd w:val="clear" w:color="auto" w:fill="auto"/>
          </w:tcPr>
          <w:p w14:paraId="4BF5F18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</w:p>
        </w:tc>
      </w:tr>
      <w:tr w:rsidR="00751210" w:rsidRPr="00D00160" w14:paraId="1401C106" w14:textId="77777777" w:rsidTr="00203DA7">
        <w:tc>
          <w:tcPr>
            <w:tcW w:w="1382" w:type="dxa"/>
            <w:shd w:val="clear" w:color="auto" w:fill="auto"/>
          </w:tcPr>
          <w:p w14:paraId="3FE7FA44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Completers</w:t>
            </w:r>
          </w:p>
        </w:tc>
        <w:tc>
          <w:tcPr>
            <w:tcW w:w="564" w:type="dxa"/>
          </w:tcPr>
          <w:p w14:paraId="4178D26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391</w:t>
            </w:r>
          </w:p>
        </w:tc>
        <w:tc>
          <w:tcPr>
            <w:tcW w:w="567" w:type="dxa"/>
            <w:shd w:val="clear" w:color="auto" w:fill="auto"/>
          </w:tcPr>
          <w:p w14:paraId="532D83A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141F7DC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1.07</w:t>
            </w:r>
          </w:p>
        </w:tc>
        <w:tc>
          <w:tcPr>
            <w:tcW w:w="1019" w:type="dxa"/>
            <w:shd w:val="clear" w:color="auto" w:fill="auto"/>
          </w:tcPr>
          <w:p w14:paraId="1728D6F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0.53–2.16</w:t>
            </w:r>
          </w:p>
        </w:tc>
        <w:tc>
          <w:tcPr>
            <w:tcW w:w="684" w:type="dxa"/>
            <w:shd w:val="clear" w:color="auto" w:fill="auto"/>
          </w:tcPr>
          <w:p w14:paraId="14CAB6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0.85</w:t>
            </w:r>
          </w:p>
        </w:tc>
        <w:tc>
          <w:tcPr>
            <w:tcW w:w="651" w:type="dxa"/>
          </w:tcPr>
          <w:p w14:paraId="3FC2ED5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344</w:t>
            </w:r>
          </w:p>
        </w:tc>
        <w:tc>
          <w:tcPr>
            <w:tcW w:w="567" w:type="dxa"/>
            <w:shd w:val="clear" w:color="auto" w:fill="auto"/>
          </w:tcPr>
          <w:p w14:paraId="34172CF8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</w:t>
            </w:r>
          </w:p>
        </w:tc>
        <w:tc>
          <w:tcPr>
            <w:tcW w:w="567" w:type="dxa"/>
            <w:shd w:val="clear" w:color="auto" w:fill="auto"/>
          </w:tcPr>
          <w:p w14:paraId="7824F93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1133" w:type="dxa"/>
            <w:shd w:val="clear" w:color="auto" w:fill="auto"/>
          </w:tcPr>
          <w:p w14:paraId="3D78912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0.79–1.49</w:t>
            </w:r>
          </w:p>
        </w:tc>
        <w:tc>
          <w:tcPr>
            <w:tcW w:w="680" w:type="dxa"/>
            <w:shd w:val="clear" w:color="auto" w:fill="auto"/>
          </w:tcPr>
          <w:p w14:paraId="5564B8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0.63</w:t>
            </w:r>
          </w:p>
        </w:tc>
      </w:tr>
      <w:tr w:rsidR="00751210" w:rsidRPr="00D00160" w14:paraId="62C0F09B" w14:textId="77777777" w:rsidTr="00203DA7">
        <w:tc>
          <w:tcPr>
            <w:tcW w:w="1382" w:type="dxa"/>
            <w:shd w:val="clear" w:color="auto" w:fill="auto"/>
          </w:tcPr>
          <w:p w14:paraId="2256B29D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Best case</w:t>
            </w:r>
          </w:p>
        </w:tc>
        <w:tc>
          <w:tcPr>
            <w:tcW w:w="564" w:type="dxa"/>
          </w:tcPr>
          <w:p w14:paraId="730EE3AF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1D41A8B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7AF1220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1019" w:type="dxa"/>
            <w:shd w:val="clear" w:color="auto" w:fill="auto"/>
          </w:tcPr>
          <w:p w14:paraId="0FB277CD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0.53–1.91</w:t>
            </w:r>
          </w:p>
        </w:tc>
        <w:tc>
          <w:tcPr>
            <w:tcW w:w="684" w:type="dxa"/>
            <w:shd w:val="clear" w:color="auto" w:fill="auto"/>
          </w:tcPr>
          <w:p w14:paraId="4CAABBA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1.00</w:t>
            </w:r>
          </w:p>
        </w:tc>
        <w:tc>
          <w:tcPr>
            <w:tcW w:w="651" w:type="dxa"/>
          </w:tcPr>
          <w:p w14:paraId="4CECE64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374A327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0.03</w:t>
            </w:r>
          </w:p>
        </w:tc>
        <w:tc>
          <w:tcPr>
            <w:tcW w:w="567" w:type="dxa"/>
            <w:shd w:val="clear" w:color="auto" w:fill="auto"/>
          </w:tcPr>
          <w:p w14:paraId="347FCE5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1.07</w:t>
            </w:r>
          </w:p>
        </w:tc>
        <w:tc>
          <w:tcPr>
            <w:tcW w:w="1133" w:type="dxa"/>
            <w:shd w:val="clear" w:color="auto" w:fill="auto"/>
          </w:tcPr>
          <w:p w14:paraId="261A91E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0.76–1.51</w:t>
            </w:r>
          </w:p>
        </w:tc>
        <w:tc>
          <w:tcPr>
            <w:tcW w:w="680" w:type="dxa"/>
            <w:shd w:val="clear" w:color="auto" w:fill="auto"/>
          </w:tcPr>
          <w:p w14:paraId="645D1A2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0.68</w:t>
            </w:r>
          </w:p>
        </w:tc>
      </w:tr>
      <w:tr w:rsidR="00751210" w:rsidRPr="00D00160" w14:paraId="49E4C94B" w14:textId="77777777" w:rsidTr="00203DA7">
        <w:tc>
          <w:tcPr>
            <w:tcW w:w="1382" w:type="dxa"/>
            <w:shd w:val="clear" w:color="auto" w:fill="auto"/>
          </w:tcPr>
          <w:p w14:paraId="1EDB4B1E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Worst case</w:t>
            </w:r>
          </w:p>
        </w:tc>
        <w:tc>
          <w:tcPr>
            <w:tcW w:w="564" w:type="dxa"/>
          </w:tcPr>
          <w:p w14:paraId="5DDD8B7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421</w:t>
            </w:r>
          </w:p>
        </w:tc>
        <w:tc>
          <w:tcPr>
            <w:tcW w:w="567" w:type="dxa"/>
            <w:shd w:val="clear" w:color="auto" w:fill="auto"/>
          </w:tcPr>
          <w:p w14:paraId="173B948B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0.05</w:t>
            </w:r>
          </w:p>
        </w:tc>
        <w:tc>
          <w:tcPr>
            <w:tcW w:w="567" w:type="dxa"/>
            <w:shd w:val="clear" w:color="auto" w:fill="auto"/>
          </w:tcPr>
          <w:p w14:paraId="63BE633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1.07</w:t>
            </w:r>
          </w:p>
        </w:tc>
        <w:tc>
          <w:tcPr>
            <w:tcW w:w="1019" w:type="dxa"/>
            <w:shd w:val="clear" w:color="auto" w:fill="auto"/>
          </w:tcPr>
          <w:p w14:paraId="19F0790A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0.58–1.99</w:t>
            </w:r>
          </w:p>
        </w:tc>
        <w:tc>
          <w:tcPr>
            <w:tcW w:w="684" w:type="dxa"/>
            <w:shd w:val="clear" w:color="auto" w:fill="auto"/>
          </w:tcPr>
          <w:p w14:paraId="3960427C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b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0.82</w:t>
            </w:r>
          </w:p>
        </w:tc>
        <w:tc>
          <w:tcPr>
            <w:tcW w:w="651" w:type="dxa"/>
          </w:tcPr>
          <w:p w14:paraId="3CE35E5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366</w:t>
            </w:r>
          </w:p>
        </w:tc>
        <w:tc>
          <w:tcPr>
            <w:tcW w:w="567" w:type="dxa"/>
            <w:shd w:val="clear" w:color="auto" w:fill="auto"/>
          </w:tcPr>
          <w:p w14:paraId="79A650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0.01</w:t>
            </w:r>
          </w:p>
        </w:tc>
        <w:tc>
          <w:tcPr>
            <w:tcW w:w="567" w:type="dxa"/>
            <w:shd w:val="clear" w:color="auto" w:fill="auto"/>
          </w:tcPr>
          <w:p w14:paraId="7C662B8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1.07</w:t>
            </w:r>
          </w:p>
        </w:tc>
        <w:tc>
          <w:tcPr>
            <w:tcW w:w="1133" w:type="dxa"/>
            <w:shd w:val="clear" w:color="auto" w:fill="auto"/>
          </w:tcPr>
          <w:p w14:paraId="76A07371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0.77–1.49</w:t>
            </w:r>
          </w:p>
        </w:tc>
        <w:tc>
          <w:tcPr>
            <w:tcW w:w="680" w:type="dxa"/>
            <w:shd w:val="clear" w:color="auto" w:fill="auto"/>
          </w:tcPr>
          <w:p w14:paraId="0479A613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i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0.68</w:t>
            </w:r>
          </w:p>
        </w:tc>
      </w:tr>
      <w:tr w:rsidR="00751210" w:rsidRPr="0098669F" w14:paraId="409543DB" w14:textId="77777777" w:rsidTr="00203DA7">
        <w:tc>
          <w:tcPr>
            <w:tcW w:w="1382" w:type="dxa"/>
            <w:tcBorders>
              <w:bottom w:val="single" w:sz="12" w:space="0" w:color="auto"/>
            </w:tcBorders>
            <w:shd w:val="clear" w:color="auto" w:fill="auto"/>
          </w:tcPr>
          <w:p w14:paraId="690B2A65" w14:textId="77777777" w:rsidR="00751210" w:rsidRPr="00D00160" w:rsidRDefault="00751210" w:rsidP="00203DA7">
            <w:pPr>
              <w:spacing w:after="0" w:line="240" w:lineRule="auto"/>
              <w:ind w:left="170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MI</w:t>
            </w:r>
          </w:p>
        </w:tc>
        <w:tc>
          <w:tcPr>
            <w:tcW w:w="564" w:type="dxa"/>
            <w:tcBorders>
              <w:bottom w:val="single" w:sz="12" w:space="0" w:color="auto"/>
            </w:tcBorders>
          </w:tcPr>
          <w:p w14:paraId="6C6650F6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2C3CD94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0.08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3567CEC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1.08</w:t>
            </w:r>
          </w:p>
        </w:tc>
        <w:tc>
          <w:tcPr>
            <w:tcW w:w="1019" w:type="dxa"/>
            <w:tcBorders>
              <w:bottom w:val="single" w:sz="12" w:space="0" w:color="auto"/>
            </w:tcBorders>
            <w:shd w:val="clear" w:color="auto" w:fill="auto"/>
          </w:tcPr>
          <w:p w14:paraId="6A73C622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0.54–2.17</w:t>
            </w:r>
          </w:p>
        </w:tc>
        <w:tc>
          <w:tcPr>
            <w:tcW w:w="684" w:type="dxa"/>
            <w:tcBorders>
              <w:bottom w:val="single" w:sz="12" w:space="0" w:color="auto"/>
            </w:tcBorders>
            <w:shd w:val="clear" w:color="auto" w:fill="auto"/>
          </w:tcPr>
          <w:p w14:paraId="76850880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0.83</w:t>
            </w:r>
          </w:p>
        </w:tc>
        <w:tc>
          <w:tcPr>
            <w:tcW w:w="651" w:type="dxa"/>
            <w:tcBorders>
              <w:bottom w:val="single" w:sz="12" w:space="0" w:color="auto"/>
            </w:tcBorders>
          </w:tcPr>
          <w:p w14:paraId="68A403E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480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77364985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0.07</w:t>
            </w:r>
          </w:p>
        </w:tc>
        <w:tc>
          <w:tcPr>
            <w:tcW w:w="567" w:type="dxa"/>
            <w:tcBorders>
              <w:bottom w:val="single" w:sz="12" w:space="0" w:color="auto"/>
            </w:tcBorders>
            <w:shd w:val="clear" w:color="auto" w:fill="auto"/>
          </w:tcPr>
          <w:p w14:paraId="78AF71A4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1.01</w:t>
            </w:r>
          </w:p>
        </w:tc>
        <w:tc>
          <w:tcPr>
            <w:tcW w:w="1133" w:type="dxa"/>
            <w:tcBorders>
              <w:bottom w:val="single" w:sz="12" w:space="0" w:color="auto"/>
            </w:tcBorders>
            <w:shd w:val="clear" w:color="auto" w:fill="auto"/>
          </w:tcPr>
          <w:p w14:paraId="7DA7AA5E" w14:textId="77777777" w:rsidR="00751210" w:rsidRPr="00D00160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0.69–1.46</w:t>
            </w:r>
          </w:p>
        </w:tc>
        <w:tc>
          <w:tcPr>
            <w:tcW w:w="680" w:type="dxa"/>
            <w:tcBorders>
              <w:bottom w:val="single" w:sz="12" w:space="0" w:color="auto"/>
            </w:tcBorders>
            <w:shd w:val="clear" w:color="auto" w:fill="auto"/>
          </w:tcPr>
          <w:p w14:paraId="243FD9DA" w14:textId="77777777" w:rsidR="00751210" w:rsidRPr="002F50B5" w:rsidRDefault="00751210" w:rsidP="00203DA7">
            <w:pPr>
              <w:spacing w:after="0" w:line="240" w:lineRule="auto"/>
              <w:jc w:val="both"/>
              <w:rPr>
                <w:rFonts w:ascii="Times New Roman" w:hAnsi="Times New Roman"/>
                <w:sz w:val="20"/>
                <w:szCs w:val="20"/>
                <w:lang w:val="et-EE"/>
              </w:rPr>
            </w:pPr>
            <w:r w:rsidRPr="00D00160">
              <w:rPr>
                <w:rFonts w:ascii="Times New Roman" w:hAnsi="Times New Roman"/>
                <w:sz w:val="20"/>
                <w:szCs w:val="20"/>
                <w:lang w:val="et-EE"/>
              </w:rPr>
              <w:t>0.97</w:t>
            </w:r>
          </w:p>
        </w:tc>
      </w:tr>
    </w:tbl>
    <w:p w14:paraId="39590339" w14:textId="0D6FF852" w:rsidR="00751210" w:rsidRDefault="00751210" w:rsidP="00751210">
      <w:pPr>
        <w:spacing w:before="120" w:after="0"/>
        <w:jc w:val="both"/>
      </w:pPr>
      <w:r w:rsidRPr="00CB5C07">
        <w:rPr>
          <w:rFonts w:ascii="Times New Roman" w:hAnsi="Times New Roman"/>
          <w:sz w:val="16"/>
          <w:vertAlign w:val="superscript"/>
          <w:lang w:val="et-EE"/>
        </w:rPr>
        <w:t>a</w:t>
      </w:r>
      <w:r w:rsidRPr="00CB5C07">
        <w:rPr>
          <w:rFonts w:ascii="Times New Roman" w:hAnsi="Times New Roman"/>
          <w:sz w:val="16"/>
          <w:lang w:val="et-EE"/>
        </w:rPr>
        <w:t>Among adolescents who had not initiated alcohol use at T1</w:t>
      </w:r>
      <w:r w:rsidRPr="00C51FD7">
        <w:rPr>
          <w:rFonts w:ascii="Times New Roman" w:hAnsi="Times New Roman"/>
          <w:sz w:val="20"/>
          <w:lang w:val="et-EE"/>
        </w:rPr>
        <w:t>.</w:t>
      </w:r>
      <w:r>
        <w:rPr>
          <w:rFonts w:ascii="Times New Roman" w:hAnsi="Times New Roman"/>
          <w:sz w:val="16"/>
          <w:vertAlign w:val="superscript"/>
          <w:lang w:val="et-EE"/>
        </w:rPr>
        <w:t>b</w:t>
      </w:r>
      <w:r w:rsidRPr="006C3D4D">
        <w:rPr>
          <w:rFonts w:ascii="Times New Roman" w:hAnsi="Times New Roman"/>
          <w:sz w:val="16"/>
          <w:lang w:val="et-EE"/>
        </w:rPr>
        <w:t xml:space="preserve">Adjusted for student’s gender, age, family structure, perception of family wealth, area of living at the exact follow-up. </w:t>
      </w:r>
      <w:r w:rsidRPr="00CB5C07">
        <w:rPr>
          <w:rFonts w:ascii="Times New Roman" w:hAnsi="Times New Roman"/>
          <w:sz w:val="16"/>
          <w:vertAlign w:val="superscript"/>
          <w:lang w:val="et-EE"/>
        </w:rPr>
        <w:t>c</w:t>
      </w:r>
      <w:r w:rsidRPr="00CB5C07">
        <w:rPr>
          <w:rFonts w:ascii="Times New Roman" w:hAnsi="Times New Roman"/>
          <w:sz w:val="16"/>
          <w:lang w:val="et-EE"/>
        </w:rPr>
        <w:t>Among adolescents who had not been drunk at T</w:t>
      </w:r>
      <w:r>
        <w:rPr>
          <w:rFonts w:ascii="Times New Roman" w:hAnsi="Times New Roman"/>
          <w:sz w:val="16"/>
          <w:lang w:val="et-EE"/>
        </w:rPr>
        <w:t xml:space="preserve">1. </w:t>
      </w:r>
      <w:r>
        <w:rPr>
          <w:rFonts w:ascii="Times New Roman" w:hAnsi="Times New Roman"/>
          <w:sz w:val="16"/>
          <w:vertAlign w:val="superscript"/>
          <w:lang w:val="et-EE"/>
        </w:rPr>
        <w:t>d</w:t>
      </w:r>
      <w:r w:rsidRPr="006C3D4D">
        <w:rPr>
          <w:rFonts w:ascii="Times New Roman" w:hAnsi="Times New Roman"/>
          <w:sz w:val="16"/>
          <w:lang w:val="et-EE"/>
        </w:rPr>
        <w:t xml:space="preserve">Adjusted for student’s gender, age, family structure, perception of family wealth and area of living at the exact follow-up, and baseline measurement of the outcome. </w:t>
      </w:r>
      <w:r>
        <w:rPr>
          <w:rFonts w:ascii="Times New Roman" w:hAnsi="Times New Roman"/>
          <w:sz w:val="16"/>
          <w:vertAlign w:val="superscript"/>
          <w:lang w:val="et-EE"/>
        </w:rPr>
        <w:t>e</w:t>
      </w:r>
      <w:r w:rsidRPr="006C3D4D">
        <w:rPr>
          <w:rFonts w:ascii="Times New Roman" w:hAnsi="Times New Roman"/>
          <w:sz w:val="16"/>
          <w:lang w:val="et-EE"/>
        </w:rPr>
        <w:t xml:space="preserve">Perception of family wealth is excluded from the </w:t>
      </w:r>
      <w:r>
        <w:rPr>
          <w:rFonts w:ascii="Times New Roman" w:hAnsi="Times New Roman"/>
          <w:sz w:val="16"/>
          <w:lang w:val="et-EE"/>
        </w:rPr>
        <w:t>T2</w:t>
      </w:r>
      <w:r w:rsidRPr="006C3D4D">
        <w:rPr>
          <w:rFonts w:ascii="Times New Roman" w:hAnsi="Times New Roman"/>
          <w:sz w:val="16"/>
          <w:lang w:val="et-EE"/>
        </w:rPr>
        <w:t xml:space="preserve"> model as the model did not converge. </w:t>
      </w:r>
      <w:r>
        <w:rPr>
          <w:rFonts w:ascii="Times New Roman" w:hAnsi="Times New Roman"/>
          <w:sz w:val="16"/>
          <w:vertAlign w:val="superscript"/>
          <w:lang w:val="et-EE"/>
        </w:rPr>
        <w:t>f</w:t>
      </w:r>
      <w:r w:rsidRPr="006C3D4D">
        <w:rPr>
          <w:rFonts w:ascii="Times New Roman" w:hAnsi="Times New Roman"/>
          <w:sz w:val="16"/>
          <w:lang w:val="et-EE"/>
        </w:rPr>
        <w:t xml:space="preserve">Perception of family wealth is excluded from the </w:t>
      </w:r>
      <w:r>
        <w:rPr>
          <w:rFonts w:ascii="Times New Roman" w:hAnsi="Times New Roman"/>
          <w:sz w:val="16"/>
          <w:lang w:val="et-EE"/>
        </w:rPr>
        <w:t>T2</w:t>
      </w:r>
      <w:r w:rsidRPr="006C3D4D">
        <w:rPr>
          <w:rFonts w:ascii="Times New Roman" w:hAnsi="Times New Roman"/>
          <w:sz w:val="16"/>
          <w:lang w:val="et-EE"/>
        </w:rPr>
        <w:t xml:space="preserve"> model as the model did not converge</w:t>
      </w:r>
      <w:r>
        <w:rPr>
          <w:rFonts w:ascii="Times New Roman" w:hAnsi="Times New Roman"/>
          <w:sz w:val="16"/>
          <w:lang w:val="et-EE"/>
        </w:rPr>
        <w:t xml:space="preserve">. </w:t>
      </w:r>
      <w:r>
        <w:rPr>
          <w:rFonts w:ascii="Times New Roman" w:hAnsi="Times New Roman"/>
          <w:sz w:val="16"/>
          <w:vertAlign w:val="superscript"/>
          <w:lang w:val="et-EE"/>
        </w:rPr>
        <w:t>g</w:t>
      </w:r>
      <w:r w:rsidRPr="006C3D4D">
        <w:rPr>
          <w:rFonts w:ascii="Times New Roman" w:hAnsi="Times New Roman"/>
          <w:sz w:val="16"/>
          <w:lang w:val="et-EE"/>
        </w:rPr>
        <w:t xml:space="preserve">Adjusted for student’s gender, age, family </w:t>
      </w:r>
      <w:r w:rsidRPr="00C5279A">
        <w:rPr>
          <w:rFonts w:ascii="Times New Roman" w:hAnsi="Times New Roman"/>
          <w:sz w:val="16"/>
          <w:lang w:val="et-EE"/>
        </w:rPr>
        <w:t xml:space="preserve">structure, perception of family wealth, area of living, parent’s gender, education and perception of family wealth at the exact follow-up, and baseline measurement of the outcome. </w:t>
      </w:r>
      <w:r w:rsidRPr="00C5279A">
        <w:rPr>
          <w:rFonts w:ascii="Times New Roman" w:hAnsi="Times New Roman"/>
          <w:sz w:val="16"/>
          <w:vertAlign w:val="superscript"/>
          <w:lang w:val="et-EE"/>
        </w:rPr>
        <w:t>h</w:t>
      </w:r>
      <w:r w:rsidR="00C5279A" w:rsidRPr="00C5279A">
        <w:rPr>
          <w:rFonts w:ascii="Times New Roman" w:hAnsi="Times New Roman"/>
          <w:sz w:val="16"/>
          <w:lang w:val="et-EE"/>
        </w:rPr>
        <w:t>Children’s</w:t>
      </w:r>
      <w:r w:rsidRPr="00C5279A">
        <w:rPr>
          <w:rFonts w:ascii="Times New Roman" w:hAnsi="Times New Roman"/>
          <w:sz w:val="16"/>
          <w:lang w:val="et-EE"/>
        </w:rPr>
        <w:t xml:space="preserve"> perception of family wealth is excluded from the T2 model as the model did not converge.</w:t>
      </w:r>
      <w:r>
        <w:rPr>
          <w:rFonts w:ascii="Times New Roman" w:hAnsi="Times New Roman"/>
          <w:sz w:val="16"/>
          <w:lang w:val="et-EE"/>
        </w:rPr>
        <w:t xml:space="preserve"> MI=multiple imputation</w:t>
      </w:r>
    </w:p>
    <w:p w14:paraId="067E58EE" w14:textId="3826655F" w:rsidR="00751210" w:rsidRDefault="00751210">
      <w:pPr>
        <w:rPr>
          <w:rFonts w:ascii="Times New Roman" w:hAnsi="Times New Roman"/>
          <w:sz w:val="16"/>
          <w:lang w:val="et-EE"/>
        </w:rPr>
      </w:pPr>
      <w:r>
        <w:rPr>
          <w:rFonts w:ascii="Times New Roman" w:hAnsi="Times New Roman"/>
          <w:sz w:val="16"/>
          <w:lang w:val="et-EE"/>
        </w:rPr>
        <w:br w:type="page"/>
      </w:r>
    </w:p>
    <w:p w14:paraId="340BCF38" w14:textId="77777777" w:rsidR="00751210" w:rsidRDefault="00751210" w:rsidP="00751210">
      <w:pPr>
        <w:spacing w:before="120" w:after="0"/>
        <w:rPr>
          <w:rFonts w:ascii="Times New Roman" w:hAnsi="Times New Roman"/>
          <w:sz w:val="16"/>
          <w:lang w:val="et-EE"/>
        </w:rPr>
        <w:sectPr w:rsidR="00751210" w:rsidSect="004D3868">
          <w:pgSz w:w="11906" w:h="16838"/>
          <w:pgMar w:top="1440" w:right="1361" w:bottom="1440" w:left="1361" w:header="709" w:footer="709" w:gutter="0"/>
          <w:cols w:space="708"/>
          <w:docGrid w:linePitch="360"/>
        </w:sectPr>
      </w:pPr>
    </w:p>
    <w:p w14:paraId="0C12A40C" w14:textId="54240B4D" w:rsidR="00754EEE" w:rsidRPr="009556AD" w:rsidRDefault="009556AD" w:rsidP="009556AD">
      <w:pPr>
        <w:spacing w:after="120"/>
        <w:jc w:val="both"/>
        <w:rPr>
          <w:rFonts w:ascii="Times New Roman" w:hAnsi="Times New Roman"/>
          <w:b/>
          <w:lang w:val="et-EE"/>
        </w:rPr>
      </w:pPr>
      <w:r w:rsidRPr="009556AD">
        <w:rPr>
          <w:rFonts w:ascii="Times New Roman" w:hAnsi="Times New Roman"/>
          <w:b/>
          <w:lang w:val="et-EE"/>
        </w:rPr>
        <w:lastRenderedPageBreak/>
        <w:t>Figures</w:t>
      </w:r>
    </w:p>
    <w:p w14:paraId="4E0BDC63" w14:textId="77777777" w:rsidR="00217BCE" w:rsidRDefault="00217BC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701BC3C1" w14:textId="33E3D681" w:rsidR="009556AD" w:rsidRDefault="00902761" w:rsidP="009556AD">
      <w:pPr>
        <w:spacing w:after="120" w:line="240" w:lineRule="auto"/>
        <w:jc w:val="center"/>
        <w:rPr>
          <w:lang w:val="et-EE"/>
        </w:rPr>
      </w:pPr>
      <w:r>
        <w:rPr>
          <w:noProof/>
          <w:lang w:eastAsia="en-GB"/>
        </w:rPr>
        <w:drawing>
          <wp:inline distT="0" distB="0" distL="0" distR="0" wp14:anchorId="46A8F46B" wp14:editId="0C76C001">
            <wp:extent cx="5731510" cy="5795645"/>
            <wp:effectExtent l="0" t="0" r="2540" b="0"/>
            <wp:docPr id="2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FINAL_Protocol paper flowchart_randomisation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731510" cy="579564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14:paraId="7431ACFC" w14:textId="512B144C" w:rsidR="009556AD" w:rsidRDefault="009556AD" w:rsidP="009556AD">
      <w:pPr>
        <w:jc w:val="both"/>
        <w:rPr>
          <w:rFonts w:ascii="Times New Roman" w:hAnsi="Times New Roman"/>
          <w:lang w:val="et-EE"/>
        </w:rPr>
      </w:pPr>
      <w:r w:rsidRPr="00512920">
        <w:rPr>
          <w:rFonts w:ascii="Times New Roman" w:hAnsi="Times New Roman"/>
          <w:b/>
          <w:lang w:val="et-EE"/>
        </w:rPr>
        <w:t xml:space="preserve">Figure </w:t>
      </w:r>
      <w:r>
        <w:rPr>
          <w:rFonts w:ascii="Times New Roman" w:hAnsi="Times New Roman"/>
          <w:b/>
          <w:lang w:val="et-EE"/>
        </w:rPr>
        <w:t>S</w:t>
      </w:r>
      <w:r w:rsidRPr="00512920">
        <w:rPr>
          <w:rFonts w:ascii="Times New Roman" w:hAnsi="Times New Roman"/>
          <w:b/>
          <w:lang w:val="et-EE"/>
        </w:rPr>
        <w:t>1</w:t>
      </w:r>
      <w:r w:rsidRPr="00512920">
        <w:rPr>
          <w:rFonts w:ascii="Times New Roman" w:hAnsi="Times New Roman"/>
          <w:lang w:val="et-EE"/>
        </w:rPr>
        <w:t>. Description of the allocation a</w:t>
      </w:r>
      <w:r w:rsidR="00693F1F">
        <w:rPr>
          <w:rFonts w:ascii="Times New Roman" w:hAnsi="Times New Roman"/>
          <w:lang w:val="et-EE"/>
        </w:rPr>
        <w:t>nd randomisation process in the</w:t>
      </w:r>
      <w:r w:rsidRPr="00512920">
        <w:rPr>
          <w:rFonts w:ascii="Times New Roman" w:hAnsi="Times New Roman"/>
          <w:lang w:val="et-EE"/>
        </w:rPr>
        <w:t xml:space="preserve"> trial.</w:t>
      </w:r>
    </w:p>
    <w:p w14:paraId="1394F429" w14:textId="77777777" w:rsidR="00754EEE" w:rsidRDefault="00754EEE" w:rsidP="00754EEE">
      <w:pPr>
        <w:spacing w:after="0" w:line="240" w:lineRule="auto"/>
        <w:jc w:val="both"/>
        <w:rPr>
          <w:lang w:val="et-EE"/>
        </w:rPr>
      </w:pPr>
    </w:p>
    <w:p w14:paraId="54678BA8" w14:textId="77777777" w:rsidR="00754EEE" w:rsidRDefault="00754EEE" w:rsidP="00754EEE">
      <w:pPr>
        <w:spacing w:after="0" w:line="240" w:lineRule="auto"/>
        <w:jc w:val="both"/>
        <w:rPr>
          <w:lang w:val="et-EE"/>
        </w:rPr>
      </w:pPr>
    </w:p>
    <w:p w14:paraId="740C9D82" w14:textId="77777777" w:rsidR="000A4FEF" w:rsidRDefault="000A4FEF" w:rsidP="000A4FEF">
      <w:pPr>
        <w:spacing w:after="0" w:line="240" w:lineRule="auto"/>
        <w:jc w:val="center"/>
        <w:rPr>
          <w:lang w:val="et-EE"/>
        </w:rPr>
      </w:pPr>
      <w:r>
        <w:rPr>
          <w:noProof/>
          <w:lang w:eastAsia="en-GB"/>
        </w:rPr>
        <w:lastRenderedPageBreak/>
        <w:drawing>
          <wp:inline distT="0" distB="0" distL="0" distR="0" wp14:anchorId="57EB2DEB" wp14:editId="744D71A0">
            <wp:extent cx="4572000" cy="2654300"/>
            <wp:effectExtent l="0" t="0" r="0" b="0"/>
            <wp:docPr id="7" name="Chart 7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7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14:paraId="23037D50" w14:textId="77777777" w:rsidR="000A4FEF" w:rsidRDefault="000A4FEF" w:rsidP="000A4FEF">
      <w:pPr>
        <w:spacing w:after="0" w:line="240" w:lineRule="auto"/>
        <w:jc w:val="both"/>
        <w:rPr>
          <w:rFonts w:ascii="Times New Roman" w:hAnsi="Times New Roman"/>
          <w:lang w:val="et-EE"/>
        </w:rPr>
      </w:pPr>
      <w:r w:rsidRPr="00A62C23">
        <w:rPr>
          <w:rFonts w:ascii="Times New Roman" w:hAnsi="Times New Roman"/>
          <w:b/>
          <w:lang w:val="et-EE"/>
        </w:rPr>
        <w:t xml:space="preserve">Figure </w:t>
      </w:r>
      <w:r>
        <w:rPr>
          <w:rFonts w:ascii="Times New Roman" w:hAnsi="Times New Roman"/>
          <w:b/>
          <w:lang w:val="et-EE"/>
        </w:rPr>
        <w:t>S2</w:t>
      </w:r>
      <w:r w:rsidRPr="00A62C23">
        <w:rPr>
          <w:rFonts w:ascii="Times New Roman" w:hAnsi="Times New Roman"/>
          <w:b/>
          <w:lang w:val="et-EE"/>
        </w:rPr>
        <w:t>.</w:t>
      </w:r>
      <w:r w:rsidRPr="00A62C23">
        <w:rPr>
          <w:rFonts w:ascii="Times New Roman" w:hAnsi="Times New Roman"/>
          <w:lang w:val="et-EE"/>
        </w:rPr>
        <w:t xml:space="preserve"> Alcohol use in the past 12 months</w:t>
      </w:r>
      <w:r>
        <w:rPr>
          <w:rFonts w:ascii="Times New Roman" w:hAnsi="Times New Roman"/>
          <w:lang w:val="et-EE"/>
        </w:rPr>
        <w:t xml:space="preserve"> among adolescents</w:t>
      </w:r>
      <w:r w:rsidRPr="00A62C23">
        <w:rPr>
          <w:rFonts w:ascii="Times New Roman" w:hAnsi="Times New Roman"/>
          <w:lang w:val="et-EE"/>
        </w:rPr>
        <w:t xml:space="preserve"> at </w:t>
      </w:r>
      <w:r>
        <w:rPr>
          <w:rFonts w:ascii="Times New Roman" w:hAnsi="Times New Roman"/>
          <w:lang w:val="et-EE"/>
        </w:rPr>
        <w:t xml:space="preserve">the </w:t>
      </w:r>
      <w:r w:rsidRPr="00A62C23">
        <w:rPr>
          <w:rFonts w:ascii="Times New Roman" w:hAnsi="Times New Roman"/>
          <w:lang w:val="et-EE"/>
        </w:rPr>
        <w:t>intervention and control schools</w:t>
      </w:r>
      <w:r>
        <w:rPr>
          <w:rFonts w:ascii="Times New Roman" w:hAnsi="Times New Roman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(N</w:t>
      </w:r>
      <w:r w:rsidRPr="0062122A">
        <w:rPr>
          <w:rFonts w:ascii="Times New Roman" w:hAnsi="Times New Roman"/>
          <w:vertAlign w:val="subscript"/>
          <w:lang w:val="et-EE"/>
        </w:rPr>
        <w:t>intervention</w:t>
      </w:r>
      <w:r>
        <w:rPr>
          <w:rFonts w:ascii="Times New Roman" w:hAnsi="Times New Roman"/>
          <w:vertAlign w:val="subscript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=</w:t>
      </w:r>
      <w:r>
        <w:rPr>
          <w:rFonts w:ascii="Times New Roman" w:hAnsi="Times New Roman"/>
          <w:lang w:val="et-EE"/>
        </w:rPr>
        <w:t xml:space="preserve"> 475</w:t>
      </w:r>
      <w:r w:rsidRPr="0062122A">
        <w:rPr>
          <w:rFonts w:ascii="Times New Roman" w:hAnsi="Times New Roman"/>
          <w:lang w:val="et-EE"/>
        </w:rPr>
        <w:t>/</w:t>
      </w:r>
      <w:r>
        <w:rPr>
          <w:rFonts w:ascii="Times New Roman" w:hAnsi="Times New Roman"/>
          <w:lang w:val="et-EE"/>
        </w:rPr>
        <w:t>422</w:t>
      </w:r>
      <w:r w:rsidRPr="0062122A">
        <w:rPr>
          <w:rFonts w:ascii="Times New Roman" w:hAnsi="Times New Roman"/>
          <w:lang w:val="et-EE"/>
        </w:rPr>
        <w:t>/</w:t>
      </w:r>
      <w:r>
        <w:rPr>
          <w:rFonts w:ascii="Times New Roman" w:hAnsi="Times New Roman"/>
          <w:lang w:val="et-EE"/>
        </w:rPr>
        <w:t>342,</w:t>
      </w:r>
      <w:r w:rsidRPr="0062122A">
        <w:rPr>
          <w:rFonts w:ascii="Times New Roman" w:hAnsi="Times New Roman"/>
          <w:lang w:val="et-EE"/>
        </w:rPr>
        <w:t xml:space="preserve"> N</w:t>
      </w:r>
      <w:r w:rsidRPr="0062122A">
        <w:rPr>
          <w:rFonts w:ascii="Times New Roman" w:hAnsi="Times New Roman"/>
          <w:vertAlign w:val="subscript"/>
          <w:lang w:val="et-EE"/>
        </w:rPr>
        <w:t>control</w:t>
      </w:r>
      <w:r>
        <w:rPr>
          <w:rFonts w:ascii="Times New Roman" w:hAnsi="Times New Roman"/>
          <w:vertAlign w:val="subscript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=</w:t>
      </w:r>
      <w:r>
        <w:rPr>
          <w:rFonts w:ascii="Times New Roman" w:hAnsi="Times New Roman"/>
          <w:lang w:val="et-EE"/>
        </w:rPr>
        <w:t xml:space="preserve"> 504</w:t>
      </w:r>
      <w:r w:rsidRPr="0062122A">
        <w:rPr>
          <w:rFonts w:ascii="Times New Roman" w:hAnsi="Times New Roman"/>
          <w:lang w:val="et-EE"/>
        </w:rPr>
        <w:t>/</w:t>
      </w:r>
      <w:r>
        <w:rPr>
          <w:rFonts w:ascii="Times New Roman" w:hAnsi="Times New Roman"/>
          <w:lang w:val="et-EE"/>
        </w:rPr>
        <w:t>440</w:t>
      </w:r>
      <w:r w:rsidRPr="0062122A">
        <w:rPr>
          <w:rFonts w:ascii="Times New Roman" w:hAnsi="Times New Roman"/>
          <w:lang w:val="et-EE"/>
        </w:rPr>
        <w:t>/</w:t>
      </w:r>
      <w:r>
        <w:rPr>
          <w:rFonts w:ascii="Times New Roman" w:hAnsi="Times New Roman"/>
          <w:lang w:val="et-EE"/>
        </w:rPr>
        <w:t>391</w:t>
      </w:r>
      <w:r w:rsidRPr="0062122A">
        <w:rPr>
          <w:rFonts w:ascii="Times New Roman" w:hAnsi="Times New Roman"/>
          <w:lang w:val="et-EE"/>
        </w:rPr>
        <w:t>).</w:t>
      </w:r>
    </w:p>
    <w:p w14:paraId="24E8AC09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0D1CA6CC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1F378534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2FFDCBFF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3687C0A4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10F6269A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4E339F50" w14:textId="77777777" w:rsidR="000A4FEF" w:rsidRDefault="000A4FEF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</w:p>
    <w:p w14:paraId="1766B089" w14:textId="083A8993" w:rsidR="00217BCE" w:rsidRDefault="00A0721C" w:rsidP="004B2F84">
      <w:pPr>
        <w:spacing w:after="0" w:line="240" w:lineRule="auto"/>
        <w:jc w:val="center"/>
        <w:rPr>
          <w:rFonts w:ascii="Times New Roman" w:hAnsi="Times New Roman"/>
          <w:lang w:val="et-EE"/>
        </w:rPr>
      </w:pPr>
      <w:r>
        <w:rPr>
          <w:noProof/>
          <w:lang w:eastAsia="en-GB"/>
        </w:rPr>
        <w:drawing>
          <wp:inline distT="0" distB="0" distL="0" distR="0" wp14:anchorId="48BC875F" wp14:editId="24CC995E">
            <wp:extent cx="4572000" cy="2654300"/>
            <wp:effectExtent l="0" t="0" r="0" b="0"/>
            <wp:docPr id="8" name="Chart 8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3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1"/>
              </a:graphicData>
            </a:graphic>
          </wp:inline>
        </w:drawing>
      </w:r>
    </w:p>
    <w:p w14:paraId="598F2DF1" w14:textId="6565D582" w:rsidR="00217BCE" w:rsidRDefault="00217BCE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  <w:r w:rsidRPr="0062122A">
        <w:rPr>
          <w:rFonts w:ascii="Times New Roman" w:hAnsi="Times New Roman"/>
          <w:b/>
          <w:lang w:val="et-EE"/>
        </w:rPr>
        <w:t>Figure S</w:t>
      </w:r>
      <w:r w:rsidR="000A4FEF">
        <w:rPr>
          <w:rFonts w:ascii="Times New Roman" w:hAnsi="Times New Roman"/>
          <w:b/>
          <w:lang w:val="et-EE"/>
        </w:rPr>
        <w:t>3</w:t>
      </w:r>
      <w:r w:rsidRPr="0062122A">
        <w:rPr>
          <w:rFonts w:ascii="Times New Roman" w:hAnsi="Times New Roman"/>
          <w:b/>
          <w:lang w:val="et-EE"/>
        </w:rPr>
        <w:t>.</w:t>
      </w:r>
      <w:r w:rsidRPr="0062122A">
        <w:rPr>
          <w:rFonts w:ascii="Times New Roman" w:hAnsi="Times New Roman"/>
          <w:lang w:val="et-EE"/>
        </w:rPr>
        <w:t xml:space="preserve"> Lifetime drunkenness rates at </w:t>
      </w:r>
      <w:r w:rsidR="00E71166">
        <w:rPr>
          <w:rFonts w:ascii="Times New Roman" w:hAnsi="Times New Roman"/>
          <w:lang w:val="et-EE"/>
        </w:rPr>
        <w:t>T1, T2 and T3</w:t>
      </w:r>
      <w:r w:rsidRPr="0062122A">
        <w:rPr>
          <w:rFonts w:ascii="Times New Roman" w:hAnsi="Times New Roman"/>
          <w:lang w:val="et-EE"/>
        </w:rPr>
        <w:t xml:space="preserve"> at the intervention and control schools </w:t>
      </w:r>
      <w:r w:rsidR="00A0721C">
        <w:rPr>
          <w:rFonts w:ascii="Times New Roman" w:hAnsi="Times New Roman"/>
          <w:lang w:val="et-EE"/>
        </w:rPr>
        <w:t xml:space="preserve">among adolescents who had not been drunk at </w:t>
      </w:r>
      <w:r w:rsidR="00E71166">
        <w:rPr>
          <w:rFonts w:ascii="Times New Roman" w:hAnsi="Times New Roman"/>
          <w:lang w:val="et-EE"/>
        </w:rPr>
        <w:t>T1</w:t>
      </w:r>
      <w:r w:rsidR="00A0721C" w:rsidRPr="0062122A">
        <w:rPr>
          <w:rFonts w:ascii="Times New Roman" w:hAnsi="Times New Roman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(N</w:t>
      </w:r>
      <w:r w:rsidRPr="0062122A">
        <w:rPr>
          <w:rFonts w:ascii="Times New Roman" w:hAnsi="Times New Roman"/>
          <w:vertAlign w:val="subscript"/>
          <w:lang w:val="et-EE"/>
        </w:rPr>
        <w:t>intervention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4</w:t>
      </w:r>
      <w:r w:rsidR="00A0721C">
        <w:rPr>
          <w:rFonts w:ascii="Times New Roman" w:hAnsi="Times New Roman"/>
          <w:lang w:val="et-EE"/>
        </w:rPr>
        <w:t>64</w:t>
      </w:r>
      <w:r w:rsidRPr="0062122A">
        <w:rPr>
          <w:rFonts w:ascii="Times New Roman" w:hAnsi="Times New Roman"/>
          <w:lang w:val="et-EE"/>
        </w:rPr>
        <w:t>/4</w:t>
      </w:r>
      <w:r w:rsidR="00A0721C">
        <w:rPr>
          <w:rFonts w:ascii="Times New Roman" w:hAnsi="Times New Roman"/>
          <w:lang w:val="et-EE"/>
        </w:rPr>
        <w:t>25</w:t>
      </w:r>
      <w:r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341</w:t>
      </w:r>
      <w:r w:rsidR="00D500B1">
        <w:rPr>
          <w:rFonts w:ascii="Times New Roman" w:hAnsi="Times New Roman"/>
          <w:lang w:val="et-EE"/>
        </w:rPr>
        <w:t>,</w:t>
      </w:r>
      <w:r w:rsidRPr="0062122A">
        <w:rPr>
          <w:rFonts w:ascii="Times New Roman" w:hAnsi="Times New Roman"/>
          <w:lang w:val="et-EE"/>
        </w:rPr>
        <w:t xml:space="preserve"> N</w:t>
      </w:r>
      <w:r w:rsidRPr="0062122A">
        <w:rPr>
          <w:rFonts w:ascii="Times New Roman" w:hAnsi="Times New Roman"/>
          <w:vertAlign w:val="subscript"/>
          <w:lang w:val="et-EE"/>
        </w:rPr>
        <w:t>control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="00A0721C">
        <w:rPr>
          <w:rFonts w:ascii="Times New Roman" w:hAnsi="Times New Roman"/>
          <w:lang w:val="et-EE"/>
        </w:rPr>
        <w:t>485</w:t>
      </w:r>
      <w:r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446</w:t>
      </w:r>
      <w:r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380</w:t>
      </w:r>
      <w:r w:rsidRPr="0062122A">
        <w:rPr>
          <w:rFonts w:ascii="Times New Roman" w:hAnsi="Times New Roman"/>
          <w:lang w:val="et-EE"/>
        </w:rPr>
        <w:t>).</w:t>
      </w:r>
    </w:p>
    <w:p w14:paraId="64F45826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0CE69F39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0676F306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1C55F231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28390071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2DD2C332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09972E55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07D92C34" w14:textId="77777777" w:rsidR="00124C70" w:rsidRDefault="00124C70" w:rsidP="00217BC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64E25CE7" w14:textId="77777777" w:rsidR="00217BCE" w:rsidRDefault="00217BC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5B12E867" w14:textId="77777777" w:rsidR="00754EEE" w:rsidRDefault="00754EE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7CDCAB08" w14:textId="77777777" w:rsidR="00754EEE" w:rsidRDefault="00754EE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389A56D4" w14:textId="73A5D020" w:rsidR="00754EEE" w:rsidRDefault="00A0721C" w:rsidP="00754EEE">
      <w:pPr>
        <w:jc w:val="center"/>
        <w:rPr>
          <w:noProof/>
        </w:rPr>
      </w:pPr>
      <w:r>
        <w:rPr>
          <w:noProof/>
          <w:lang w:eastAsia="en-GB"/>
        </w:rPr>
        <w:lastRenderedPageBreak/>
        <w:drawing>
          <wp:inline distT="0" distB="0" distL="0" distR="0" wp14:anchorId="3B2E487F" wp14:editId="65FCCED7">
            <wp:extent cx="4572000" cy="2654300"/>
            <wp:effectExtent l="0" t="0" r="0" b="0"/>
            <wp:docPr id="10" name="Chart 10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5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2"/>
              </a:graphicData>
            </a:graphic>
          </wp:inline>
        </w:drawing>
      </w:r>
    </w:p>
    <w:p w14:paraId="1401E5D9" w14:textId="0C66DF21" w:rsidR="00754EEE" w:rsidRDefault="00754EE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  <w:r w:rsidRPr="00A62C23">
        <w:rPr>
          <w:rFonts w:ascii="Times New Roman" w:hAnsi="Times New Roman"/>
          <w:b/>
          <w:lang w:val="et-EE"/>
        </w:rPr>
        <w:t xml:space="preserve">Figure </w:t>
      </w:r>
      <w:r>
        <w:rPr>
          <w:rFonts w:ascii="Times New Roman" w:hAnsi="Times New Roman"/>
          <w:b/>
          <w:lang w:val="et-EE"/>
        </w:rPr>
        <w:t>S</w:t>
      </w:r>
      <w:r w:rsidR="000201C9">
        <w:rPr>
          <w:rFonts w:ascii="Times New Roman" w:hAnsi="Times New Roman"/>
          <w:b/>
          <w:lang w:val="et-EE"/>
        </w:rPr>
        <w:t>4</w:t>
      </w:r>
      <w:r w:rsidRPr="00A62C23">
        <w:rPr>
          <w:rFonts w:ascii="Times New Roman" w:hAnsi="Times New Roman"/>
          <w:b/>
          <w:lang w:val="et-EE"/>
        </w:rPr>
        <w:t>.</w:t>
      </w:r>
      <w:r w:rsidRPr="00A62C23">
        <w:rPr>
          <w:rFonts w:ascii="Times New Roman" w:hAnsi="Times New Roman"/>
          <w:lang w:val="et-EE"/>
        </w:rPr>
        <w:t xml:space="preserve"> </w:t>
      </w:r>
      <w:r>
        <w:rPr>
          <w:rFonts w:ascii="Times New Roman" w:hAnsi="Times New Roman"/>
          <w:lang w:val="et-EE"/>
        </w:rPr>
        <w:t>Parental alcohol supply reported by adolescents</w:t>
      </w:r>
      <w:r w:rsidRPr="00A62C23">
        <w:rPr>
          <w:rFonts w:ascii="Times New Roman" w:hAnsi="Times New Roman"/>
          <w:lang w:val="et-EE"/>
        </w:rPr>
        <w:t xml:space="preserve"> at </w:t>
      </w:r>
      <w:r w:rsidR="00A0721C">
        <w:rPr>
          <w:rFonts w:ascii="Times New Roman" w:hAnsi="Times New Roman"/>
          <w:lang w:val="et-EE"/>
        </w:rPr>
        <w:t xml:space="preserve">the </w:t>
      </w:r>
      <w:r w:rsidRPr="00A62C23">
        <w:rPr>
          <w:rFonts w:ascii="Times New Roman" w:hAnsi="Times New Roman"/>
          <w:lang w:val="et-EE"/>
        </w:rPr>
        <w:t>intervention and control schools</w:t>
      </w:r>
      <w:r w:rsidR="0062122A">
        <w:rPr>
          <w:rFonts w:ascii="Times New Roman" w:hAnsi="Times New Roman"/>
          <w:lang w:val="et-EE"/>
        </w:rPr>
        <w:t xml:space="preserve"> </w:t>
      </w:r>
      <w:r w:rsidR="0062122A" w:rsidRPr="0062122A">
        <w:rPr>
          <w:rFonts w:ascii="Times New Roman" w:hAnsi="Times New Roman"/>
          <w:lang w:val="et-EE"/>
        </w:rPr>
        <w:t>(N</w:t>
      </w:r>
      <w:r w:rsidR="0062122A" w:rsidRPr="0062122A">
        <w:rPr>
          <w:rFonts w:ascii="Times New Roman" w:hAnsi="Times New Roman"/>
          <w:vertAlign w:val="subscript"/>
          <w:lang w:val="et-EE"/>
        </w:rPr>
        <w:t>intervention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="0062122A"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="00A0721C">
        <w:rPr>
          <w:rFonts w:ascii="Times New Roman" w:hAnsi="Times New Roman"/>
          <w:lang w:val="et-EE"/>
        </w:rPr>
        <w:t>478</w:t>
      </w:r>
      <w:r w:rsidR="0062122A"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456</w:t>
      </w:r>
      <w:r w:rsidR="0062122A"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420</w:t>
      </w:r>
      <w:r w:rsidR="00D500B1">
        <w:rPr>
          <w:rFonts w:ascii="Times New Roman" w:hAnsi="Times New Roman"/>
          <w:lang w:val="et-EE"/>
        </w:rPr>
        <w:t>,</w:t>
      </w:r>
      <w:r w:rsidR="0062122A" w:rsidRPr="0062122A">
        <w:rPr>
          <w:rFonts w:ascii="Times New Roman" w:hAnsi="Times New Roman"/>
          <w:lang w:val="et-EE"/>
        </w:rPr>
        <w:t xml:space="preserve"> N</w:t>
      </w:r>
      <w:r w:rsidR="0062122A" w:rsidRPr="0062122A">
        <w:rPr>
          <w:rFonts w:ascii="Times New Roman" w:hAnsi="Times New Roman"/>
          <w:vertAlign w:val="subscript"/>
          <w:lang w:val="et-EE"/>
        </w:rPr>
        <w:t>control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="0062122A"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="00A0721C">
        <w:rPr>
          <w:rFonts w:ascii="Times New Roman" w:hAnsi="Times New Roman"/>
          <w:lang w:val="et-EE"/>
        </w:rPr>
        <w:t>504</w:t>
      </w:r>
      <w:r w:rsidR="0062122A"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484</w:t>
      </w:r>
      <w:r w:rsidR="0062122A" w:rsidRPr="0062122A">
        <w:rPr>
          <w:rFonts w:ascii="Times New Roman" w:hAnsi="Times New Roman"/>
          <w:lang w:val="et-EE"/>
        </w:rPr>
        <w:t>/</w:t>
      </w:r>
      <w:r w:rsidR="00A0721C">
        <w:rPr>
          <w:rFonts w:ascii="Times New Roman" w:hAnsi="Times New Roman"/>
          <w:lang w:val="et-EE"/>
        </w:rPr>
        <w:t>460</w:t>
      </w:r>
      <w:r w:rsidR="0062122A" w:rsidRPr="0062122A">
        <w:rPr>
          <w:rFonts w:ascii="Times New Roman" w:hAnsi="Times New Roman"/>
          <w:lang w:val="et-EE"/>
        </w:rPr>
        <w:t>).</w:t>
      </w:r>
    </w:p>
    <w:p w14:paraId="07C8AF91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39040114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69AA26F8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3FA5D59B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58006928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22CF192C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7E056733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305514E7" w14:textId="77777777" w:rsidR="00124C70" w:rsidRDefault="00124C70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27DB7FB7" w14:textId="77777777" w:rsidR="00754EEE" w:rsidRDefault="000708E4" w:rsidP="00754EEE">
      <w:pPr>
        <w:jc w:val="center"/>
        <w:rPr>
          <w:noProof/>
        </w:rPr>
      </w:pPr>
      <w:r>
        <w:rPr>
          <w:noProof/>
          <w:lang w:eastAsia="en-GB"/>
        </w:rPr>
        <w:drawing>
          <wp:inline distT="0" distB="0" distL="0" distR="0" wp14:anchorId="777FF29E" wp14:editId="028B9A87">
            <wp:extent cx="4572000" cy="2654300"/>
            <wp:effectExtent l="0" t="0" r="0" b="0"/>
            <wp:docPr id="16" name="Chart 16">
              <a:extLst xmlns:a="http://schemas.openxmlformats.org/drawingml/2006/main">
                <a:ext uri="{FF2B5EF4-FFF2-40B4-BE49-F238E27FC236}">
                  <a16:creationId xmlns:a16="http://schemas.microsoft.com/office/drawing/2014/main" id="{00000000-0008-0000-0000-000006000000}"/>
                </a:ext>
              </a:extLst>
            </wp:docPr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3"/>
              </a:graphicData>
            </a:graphic>
          </wp:inline>
        </w:drawing>
      </w:r>
    </w:p>
    <w:p w14:paraId="2ABF46B4" w14:textId="1FF7D96E" w:rsidR="00754EEE" w:rsidRDefault="00754EE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  <w:r w:rsidRPr="00A62C23">
        <w:rPr>
          <w:rFonts w:ascii="Times New Roman" w:hAnsi="Times New Roman"/>
          <w:b/>
          <w:lang w:val="et-EE"/>
        </w:rPr>
        <w:t xml:space="preserve">Figure </w:t>
      </w:r>
      <w:r>
        <w:rPr>
          <w:rFonts w:ascii="Times New Roman" w:hAnsi="Times New Roman"/>
          <w:b/>
          <w:lang w:val="et-EE"/>
        </w:rPr>
        <w:t>S</w:t>
      </w:r>
      <w:r w:rsidR="000201C9">
        <w:rPr>
          <w:rFonts w:ascii="Times New Roman" w:hAnsi="Times New Roman"/>
          <w:b/>
          <w:lang w:val="et-EE"/>
        </w:rPr>
        <w:t>5</w:t>
      </w:r>
      <w:r w:rsidRPr="00A62C23">
        <w:rPr>
          <w:rFonts w:ascii="Times New Roman" w:hAnsi="Times New Roman"/>
          <w:b/>
          <w:lang w:val="et-EE"/>
        </w:rPr>
        <w:t>.</w:t>
      </w:r>
      <w:r w:rsidRPr="00A62C23">
        <w:rPr>
          <w:rFonts w:ascii="Times New Roman" w:hAnsi="Times New Roman"/>
          <w:lang w:val="et-EE"/>
        </w:rPr>
        <w:t xml:space="preserve"> </w:t>
      </w:r>
      <w:r>
        <w:rPr>
          <w:rFonts w:ascii="Times New Roman" w:hAnsi="Times New Roman"/>
          <w:lang w:val="et-EE"/>
        </w:rPr>
        <w:t xml:space="preserve">Perception of </w:t>
      </w:r>
      <w:r w:rsidR="000708E4">
        <w:rPr>
          <w:rFonts w:ascii="Times New Roman" w:hAnsi="Times New Roman"/>
          <w:lang w:val="et-EE"/>
        </w:rPr>
        <w:t xml:space="preserve">restrictive </w:t>
      </w:r>
      <w:r>
        <w:rPr>
          <w:rFonts w:ascii="Times New Roman" w:hAnsi="Times New Roman"/>
          <w:lang w:val="et-EE"/>
        </w:rPr>
        <w:t>parental attitudes towards adolescents’ alcohol use among adolescents</w:t>
      </w:r>
      <w:r w:rsidRPr="00A62C23">
        <w:rPr>
          <w:rFonts w:ascii="Times New Roman" w:hAnsi="Times New Roman"/>
          <w:lang w:val="et-EE"/>
        </w:rPr>
        <w:t xml:space="preserve"> at </w:t>
      </w:r>
      <w:r w:rsidR="00686168">
        <w:rPr>
          <w:rFonts w:ascii="Times New Roman" w:hAnsi="Times New Roman"/>
          <w:lang w:val="et-EE"/>
        </w:rPr>
        <w:t xml:space="preserve">the </w:t>
      </w:r>
      <w:r w:rsidRPr="00A62C23">
        <w:rPr>
          <w:rFonts w:ascii="Times New Roman" w:hAnsi="Times New Roman"/>
          <w:lang w:val="et-EE"/>
        </w:rPr>
        <w:t>intervention and control schools</w:t>
      </w:r>
      <w:r>
        <w:rPr>
          <w:rFonts w:ascii="Times New Roman" w:hAnsi="Times New Roman"/>
          <w:lang w:val="et-EE"/>
        </w:rPr>
        <w:t xml:space="preserve"> </w:t>
      </w:r>
      <w:r w:rsidR="000708E4" w:rsidRPr="0062122A">
        <w:rPr>
          <w:rFonts w:ascii="Times New Roman" w:hAnsi="Times New Roman"/>
          <w:lang w:val="et-EE"/>
        </w:rPr>
        <w:t>(N</w:t>
      </w:r>
      <w:r w:rsidR="000708E4" w:rsidRPr="0062122A">
        <w:rPr>
          <w:rFonts w:ascii="Times New Roman" w:hAnsi="Times New Roman"/>
          <w:vertAlign w:val="subscript"/>
          <w:lang w:val="et-EE"/>
        </w:rPr>
        <w:t>intervention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="000708E4"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="000708E4">
        <w:rPr>
          <w:rFonts w:ascii="Times New Roman" w:hAnsi="Times New Roman"/>
          <w:lang w:val="et-EE"/>
        </w:rPr>
        <w:t>456</w:t>
      </w:r>
      <w:r w:rsidR="000708E4" w:rsidRPr="0062122A">
        <w:rPr>
          <w:rFonts w:ascii="Times New Roman" w:hAnsi="Times New Roman"/>
          <w:lang w:val="et-EE"/>
        </w:rPr>
        <w:t>/</w:t>
      </w:r>
      <w:r w:rsidR="000708E4">
        <w:rPr>
          <w:rFonts w:ascii="Times New Roman" w:hAnsi="Times New Roman"/>
          <w:lang w:val="et-EE"/>
        </w:rPr>
        <w:t>419</w:t>
      </w:r>
      <w:r w:rsidR="000708E4" w:rsidRPr="0062122A">
        <w:rPr>
          <w:rFonts w:ascii="Times New Roman" w:hAnsi="Times New Roman"/>
          <w:lang w:val="et-EE"/>
        </w:rPr>
        <w:t>/</w:t>
      </w:r>
      <w:r w:rsidR="000708E4">
        <w:rPr>
          <w:rFonts w:ascii="Times New Roman" w:hAnsi="Times New Roman"/>
          <w:lang w:val="et-EE"/>
        </w:rPr>
        <w:t>365</w:t>
      </w:r>
      <w:r w:rsidR="00D500B1">
        <w:rPr>
          <w:rFonts w:ascii="Times New Roman" w:hAnsi="Times New Roman"/>
          <w:lang w:val="et-EE"/>
        </w:rPr>
        <w:t>,</w:t>
      </w:r>
      <w:r w:rsidR="000708E4" w:rsidRPr="0062122A">
        <w:rPr>
          <w:rFonts w:ascii="Times New Roman" w:hAnsi="Times New Roman"/>
          <w:lang w:val="et-EE"/>
        </w:rPr>
        <w:t xml:space="preserve"> N</w:t>
      </w:r>
      <w:r w:rsidR="000708E4" w:rsidRPr="0062122A">
        <w:rPr>
          <w:rFonts w:ascii="Times New Roman" w:hAnsi="Times New Roman"/>
          <w:vertAlign w:val="subscript"/>
          <w:lang w:val="et-EE"/>
        </w:rPr>
        <w:t>control</w:t>
      </w:r>
      <w:r w:rsidR="006D79E0">
        <w:rPr>
          <w:rFonts w:ascii="Times New Roman" w:hAnsi="Times New Roman"/>
          <w:vertAlign w:val="subscript"/>
          <w:lang w:val="et-EE"/>
        </w:rPr>
        <w:t xml:space="preserve"> </w:t>
      </w:r>
      <w:r w:rsidR="000708E4" w:rsidRPr="0062122A">
        <w:rPr>
          <w:rFonts w:ascii="Times New Roman" w:hAnsi="Times New Roman"/>
          <w:lang w:val="et-EE"/>
        </w:rPr>
        <w:t>=</w:t>
      </w:r>
      <w:r w:rsidR="006D79E0">
        <w:rPr>
          <w:rFonts w:ascii="Times New Roman" w:hAnsi="Times New Roman"/>
          <w:lang w:val="et-EE"/>
        </w:rPr>
        <w:t xml:space="preserve"> </w:t>
      </w:r>
      <w:r w:rsidR="000708E4">
        <w:rPr>
          <w:rFonts w:ascii="Times New Roman" w:hAnsi="Times New Roman"/>
          <w:lang w:val="et-EE"/>
        </w:rPr>
        <w:t>486</w:t>
      </w:r>
      <w:r w:rsidR="000708E4" w:rsidRPr="0062122A">
        <w:rPr>
          <w:rFonts w:ascii="Times New Roman" w:hAnsi="Times New Roman"/>
          <w:lang w:val="et-EE"/>
        </w:rPr>
        <w:t>/</w:t>
      </w:r>
      <w:r w:rsidR="000708E4">
        <w:rPr>
          <w:rFonts w:ascii="Times New Roman" w:hAnsi="Times New Roman"/>
          <w:lang w:val="et-EE"/>
        </w:rPr>
        <w:t>450</w:t>
      </w:r>
      <w:r w:rsidR="000708E4" w:rsidRPr="0062122A">
        <w:rPr>
          <w:rFonts w:ascii="Times New Roman" w:hAnsi="Times New Roman"/>
          <w:lang w:val="et-EE"/>
        </w:rPr>
        <w:t>/</w:t>
      </w:r>
      <w:r w:rsidR="000708E4">
        <w:rPr>
          <w:rFonts w:ascii="Times New Roman" w:hAnsi="Times New Roman"/>
          <w:lang w:val="et-EE"/>
        </w:rPr>
        <w:t>413</w:t>
      </w:r>
      <w:r w:rsidR="000708E4" w:rsidRPr="0062122A">
        <w:rPr>
          <w:rFonts w:ascii="Times New Roman" w:hAnsi="Times New Roman"/>
          <w:lang w:val="et-EE"/>
        </w:rPr>
        <w:t>).</w:t>
      </w:r>
    </w:p>
    <w:p w14:paraId="07083C37" w14:textId="77777777" w:rsidR="00754EEE" w:rsidRDefault="00754EE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p w14:paraId="16F49C2C" w14:textId="77777777" w:rsidR="00E4692E" w:rsidRDefault="00E4692E" w:rsidP="00754EEE">
      <w:pPr>
        <w:spacing w:after="0" w:line="240" w:lineRule="auto"/>
        <w:jc w:val="both"/>
        <w:rPr>
          <w:rFonts w:ascii="Times New Roman" w:hAnsi="Times New Roman"/>
          <w:lang w:val="et-EE"/>
        </w:rPr>
      </w:pPr>
    </w:p>
    <w:sectPr w:rsidR="00E4692E">
      <w:pgSz w:w="11906" w:h="16838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797F37F3" w14:textId="77777777" w:rsidR="000C0BDF" w:rsidRDefault="000C0BDF" w:rsidP="00754EEE">
      <w:pPr>
        <w:spacing w:after="0" w:line="240" w:lineRule="auto"/>
      </w:pPr>
      <w:r>
        <w:separator/>
      </w:r>
    </w:p>
  </w:endnote>
  <w:endnote w:type="continuationSeparator" w:id="0">
    <w:p w14:paraId="2A8E39F8" w14:textId="77777777" w:rsidR="000C0BDF" w:rsidRDefault="000C0BDF" w:rsidP="00754EE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lfaen">
    <w:panose1 w:val="010A0502050306030303"/>
    <w:charset w:val="00"/>
    <w:family w:val="roman"/>
    <w:pitch w:val="variable"/>
    <w:sig w:usb0="04000687" w:usb1="00000000" w:usb2="00000000" w:usb3="00000000" w:csb0="0000009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sdt>
    <w:sdtPr>
      <w:rPr>
        <w:rFonts w:ascii="Times New Roman" w:hAnsi="Times New Roman" w:cs="Times New Roman"/>
      </w:rPr>
      <w:id w:val="2137066279"/>
      <w:docPartObj>
        <w:docPartGallery w:val="Page Numbers (Bottom of Page)"/>
        <w:docPartUnique/>
      </w:docPartObj>
    </w:sdtPr>
    <w:sdtEndPr>
      <w:rPr>
        <w:noProof/>
      </w:rPr>
    </w:sdtEndPr>
    <w:sdtContent>
      <w:p w14:paraId="39150A70" w14:textId="76028160" w:rsidR="00B0200E" w:rsidRPr="00754EEE" w:rsidRDefault="00B0200E">
        <w:pPr>
          <w:pStyle w:val="Footer"/>
          <w:jc w:val="center"/>
          <w:rPr>
            <w:rFonts w:ascii="Times New Roman" w:hAnsi="Times New Roman" w:cs="Times New Roman"/>
          </w:rPr>
        </w:pPr>
        <w:r w:rsidRPr="00754EEE">
          <w:rPr>
            <w:rFonts w:ascii="Times New Roman" w:hAnsi="Times New Roman" w:cs="Times New Roman"/>
          </w:rPr>
          <w:fldChar w:fldCharType="begin"/>
        </w:r>
        <w:r w:rsidRPr="00754EEE">
          <w:rPr>
            <w:rFonts w:ascii="Times New Roman" w:hAnsi="Times New Roman" w:cs="Times New Roman"/>
          </w:rPr>
          <w:instrText xml:space="preserve"> PAGE   \* MERGEFORMAT </w:instrText>
        </w:r>
        <w:r w:rsidRPr="00754EEE">
          <w:rPr>
            <w:rFonts w:ascii="Times New Roman" w:hAnsi="Times New Roman" w:cs="Times New Roman"/>
          </w:rPr>
          <w:fldChar w:fldCharType="separate"/>
        </w:r>
        <w:r>
          <w:rPr>
            <w:rFonts w:ascii="Times New Roman" w:hAnsi="Times New Roman" w:cs="Times New Roman"/>
            <w:noProof/>
          </w:rPr>
          <w:t>6</w:t>
        </w:r>
        <w:r w:rsidRPr="00754EEE">
          <w:rPr>
            <w:rFonts w:ascii="Times New Roman" w:hAnsi="Times New Roman" w:cs="Times New Roman"/>
            <w:noProof/>
          </w:rPr>
          <w:fldChar w:fldCharType="end"/>
        </w:r>
      </w:p>
    </w:sdtContent>
  </w:sdt>
  <w:p w14:paraId="773E425A" w14:textId="77777777" w:rsidR="00B0200E" w:rsidRPr="00754EEE" w:rsidRDefault="00B0200E">
    <w:pPr>
      <w:pStyle w:val="Footer"/>
      <w:rPr>
        <w:rFonts w:ascii="Times New Roman" w:hAnsi="Times New Roman" w:cs="Times New Roman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11837BD0" w14:textId="77777777" w:rsidR="000C0BDF" w:rsidRDefault="000C0BDF" w:rsidP="00754EEE">
      <w:pPr>
        <w:spacing w:after="0" w:line="240" w:lineRule="auto"/>
      </w:pPr>
      <w:r>
        <w:separator/>
      </w:r>
    </w:p>
  </w:footnote>
  <w:footnote w:type="continuationSeparator" w:id="0">
    <w:p w14:paraId="18057A90" w14:textId="77777777" w:rsidR="000C0BDF" w:rsidRDefault="000C0BDF" w:rsidP="00754EEE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DBD1F3B"/>
    <w:multiLevelType w:val="hybridMultilevel"/>
    <w:tmpl w:val="174410B2"/>
    <w:lvl w:ilvl="0" w:tplc="CD90BE32">
      <w:start w:val="14"/>
      <w:numFmt w:val="bullet"/>
      <w:lvlText w:val=""/>
      <w:lvlJc w:val="left"/>
      <w:pPr>
        <w:ind w:left="720" w:hanging="360"/>
      </w:pPr>
      <w:rPr>
        <w:rFonts w:ascii="Symbol" w:eastAsiaTheme="minorHAnsi" w:hAnsi="Symbol" w:cstheme="minorBidi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32F82000"/>
    <w:multiLevelType w:val="hybridMultilevel"/>
    <w:tmpl w:val="B5504422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34E2784B"/>
    <w:multiLevelType w:val="hybridMultilevel"/>
    <w:tmpl w:val="325E8DDC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370A3892"/>
    <w:multiLevelType w:val="hybridMultilevel"/>
    <w:tmpl w:val="FA789542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 w15:restartNumberingAfterBreak="0">
    <w:nsid w:val="47D32F16"/>
    <w:multiLevelType w:val="hybridMultilevel"/>
    <w:tmpl w:val="513AA80C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49C01BAB"/>
    <w:multiLevelType w:val="hybridMultilevel"/>
    <w:tmpl w:val="6ED67F2E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73F00C39"/>
    <w:multiLevelType w:val="hybridMultilevel"/>
    <w:tmpl w:val="2640CC82"/>
    <w:lvl w:ilvl="0" w:tplc="DC36AF74">
      <w:start w:val="1"/>
      <w:numFmt w:val="bullet"/>
      <w:lvlText w:val="-"/>
      <w:lvlJc w:val="left"/>
      <w:pPr>
        <w:ind w:left="360" w:hanging="360"/>
      </w:pPr>
      <w:rPr>
        <w:rFonts w:ascii="Sylfaen" w:hAnsi="Sylfaen" w:hint="default"/>
      </w:rPr>
    </w:lvl>
    <w:lvl w:ilvl="1" w:tplc="0809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4"/>
  </w:num>
  <w:num w:numId="2">
    <w:abstractNumId w:val="2"/>
  </w:num>
  <w:num w:numId="3">
    <w:abstractNumId w:val="1"/>
  </w:num>
  <w:num w:numId="4">
    <w:abstractNumId w:val="3"/>
  </w:num>
  <w:num w:numId="5">
    <w:abstractNumId w:val="6"/>
  </w:num>
  <w:num w:numId="6">
    <w:abstractNumId w:val="5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DF2C85"/>
    <w:rsid w:val="00016944"/>
    <w:rsid w:val="000201C9"/>
    <w:rsid w:val="00035439"/>
    <w:rsid w:val="00055C96"/>
    <w:rsid w:val="000708E4"/>
    <w:rsid w:val="00080BBF"/>
    <w:rsid w:val="000A4FEF"/>
    <w:rsid w:val="000C0BDF"/>
    <w:rsid w:val="000C1831"/>
    <w:rsid w:val="0010151F"/>
    <w:rsid w:val="00124C70"/>
    <w:rsid w:val="001377A2"/>
    <w:rsid w:val="001437A1"/>
    <w:rsid w:val="00163270"/>
    <w:rsid w:val="00181696"/>
    <w:rsid w:val="001A23C9"/>
    <w:rsid w:val="001C289E"/>
    <w:rsid w:val="001C32AE"/>
    <w:rsid w:val="001C6C51"/>
    <w:rsid w:val="001D5B14"/>
    <w:rsid w:val="00203DA7"/>
    <w:rsid w:val="00217BCE"/>
    <w:rsid w:val="00221116"/>
    <w:rsid w:val="00254973"/>
    <w:rsid w:val="00261FE7"/>
    <w:rsid w:val="002907B7"/>
    <w:rsid w:val="00293DF2"/>
    <w:rsid w:val="002A12CA"/>
    <w:rsid w:val="002A2A77"/>
    <w:rsid w:val="002D5F03"/>
    <w:rsid w:val="002D6B83"/>
    <w:rsid w:val="002E14D7"/>
    <w:rsid w:val="002E6915"/>
    <w:rsid w:val="00306D3D"/>
    <w:rsid w:val="00354EAE"/>
    <w:rsid w:val="00374140"/>
    <w:rsid w:val="00383492"/>
    <w:rsid w:val="003923BA"/>
    <w:rsid w:val="003C0F38"/>
    <w:rsid w:val="003D23E3"/>
    <w:rsid w:val="003D29BB"/>
    <w:rsid w:val="003E0F1E"/>
    <w:rsid w:val="00401C43"/>
    <w:rsid w:val="004148DF"/>
    <w:rsid w:val="00415E47"/>
    <w:rsid w:val="004221BE"/>
    <w:rsid w:val="00444F56"/>
    <w:rsid w:val="0046270F"/>
    <w:rsid w:val="00466DF3"/>
    <w:rsid w:val="004704E7"/>
    <w:rsid w:val="00475C8F"/>
    <w:rsid w:val="0049329A"/>
    <w:rsid w:val="004A34EC"/>
    <w:rsid w:val="004B2F84"/>
    <w:rsid w:val="004D3868"/>
    <w:rsid w:val="004D3D6D"/>
    <w:rsid w:val="00512A9D"/>
    <w:rsid w:val="00513850"/>
    <w:rsid w:val="00544B01"/>
    <w:rsid w:val="00554370"/>
    <w:rsid w:val="00557B68"/>
    <w:rsid w:val="0057712A"/>
    <w:rsid w:val="005908DF"/>
    <w:rsid w:val="0059794E"/>
    <w:rsid w:val="005A2E5F"/>
    <w:rsid w:val="005A797A"/>
    <w:rsid w:val="005B68A7"/>
    <w:rsid w:val="005B7555"/>
    <w:rsid w:val="005C456F"/>
    <w:rsid w:val="005C73F1"/>
    <w:rsid w:val="005E2DDA"/>
    <w:rsid w:val="005F6833"/>
    <w:rsid w:val="00600B38"/>
    <w:rsid w:val="00605BC7"/>
    <w:rsid w:val="0062122A"/>
    <w:rsid w:val="00624DF4"/>
    <w:rsid w:val="0063033C"/>
    <w:rsid w:val="00631D3E"/>
    <w:rsid w:val="006369E3"/>
    <w:rsid w:val="00643E25"/>
    <w:rsid w:val="00646BAF"/>
    <w:rsid w:val="006641D8"/>
    <w:rsid w:val="006668C2"/>
    <w:rsid w:val="006717BD"/>
    <w:rsid w:val="00681180"/>
    <w:rsid w:val="00686168"/>
    <w:rsid w:val="00693F1F"/>
    <w:rsid w:val="00695ACA"/>
    <w:rsid w:val="006B3A2A"/>
    <w:rsid w:val="006C3D4D"/>
    <w:rsid w:val="006C6491"/>
    <w:rsid w:val="006D79E0"/>
    <w:rsid w:val="006F3CE1"/>
    <w:rsid w:val="007316B6"/>
    <w:rsid w:val="00751210"/>
    <w:rsid w:val="00751BC5"/>
    <w:rsid w:val="00754EEE"/>
    <w:rsid w:val="00762B48"/>
    <w:rsid w:val="007720A3"/>
    <w:rsid w:val="00780E8B"/>
    <w:rsid w:val="007924FE"/>
    <w:rsid w:val="007A5E0D"/>
    <w:rsid w:val="007E3717"/>
    <w:rsid w:val="007E780E"/>
    <w:rsid w:val="007F393B"/>
    <w:rsid w:val="007F5721"/>
    <w:rsid w:val="00804983"/>
    <w:rsid w:val="00812364"/>
    <w:rsid w:val="00813B23"/>
    <w:rsid w:val="008551CA"/>
    <w:rsid w:val="00863D2E"/>
    <w:rsid w:val="00865BAC"/>
    <w:rsid w:val="008736E8"/>
    <w:rsid w:val="008770EA"/>
    <w:rsid w:val="008802B0"/>
    <w:rsid w:val="0089530B"/>
    <w:rsid w:val="008962CC"/>
    <w:rsid w:val="00897AD8"/>
    <w:rsid w:val="008C02D0"/>
    <w:rsid w:val="008E0555"/>
    <w:rsid w:val="008F4178"/>
    <w:rsid w:val="00902761"/>
    <w:rsid w:val="00915C7C"/>
    <w:rsid w:val="0092446B"/>
    <w:rsid w:val="00940840"/>
    <w:rsid w:val="009412D2"/>
    <w:rsid w:val="009556AD"/>
    <w:rsid w:val="0098198B"/>
    <w:rsid w:val="0099779C"/>
    <w:rsid w:val="009B1114"/>
    <w:rsid w:val="009B39B0"/>
    <w:rsid w:val="009C2666"/>
    <w:rsid w:val="009D3081"/>
    <w:rsid w:val="009D32E0"/>
    <w:rsid w:val="009E1E5A"/>
    <w:rsid w:val="009E2D81"/>
    <w:rsid w:val="00A0721C"/>
    <w:rsid w:val="00A431AD"/>
    <w:rsid w:val="00A45810"/>
    <w:rsid w:val="00A54F1F"/>
    <w:rsid w:val="00A56DC7"/>
    <w:rsid w:val="00A745E2"/>
    <w:rsid w:val="00A7701D"/>
    <w:rsid w:val="00A975FC"/>
    <w:rsid w:val="00AA3406"/>
    <w:rsid w:val="00AA4631"/>
    <w:rsid w:val="00AB51D9"/>
    <w:rsid w:val="00AD0387"/>
    <w:rsid w:val="00B0200E"/>
    <w:rsid w:val="00B50A43"/>
    <w:rsid w:val="00B83BE4"/>
    <w:rsid w:val="00B91527"/>
    <w:rsid w:val="00B93279"/>
    <w:rsid w:val="00BA2116"/>
    <w:rsid w:val="00BD7B8A"/>
    <w:rsid w:val="00C22607"/>
    <w:rsid w:val="00C514D5"/>
    <w:rsid w:val="00C5279A"/>
    <w:rsid w:val="00C53DB2"/>
    <w:rsid w:val="00C761CA"/>
    <w:rsid w:val="00C93FF8"/>
    <w:rsid w:val="00CA65F7"/>
    <w:rsid w:val="00CB5C07"/>
    <w:rsid w:val="00CE0B9E"/>
    <w:rsid w:val="00CF3270"/>
    <w:rsid w:val="00CF76D9"/>
    <w:rsid w:val="00D01B83"/>
    <w:rsid w:val="00D3133B"/>
    <w:rsid w:val="00D44559"/>
    <w:rsid w:val="00D4724D"/>
    <w:rsid w:val="00D500B1"/>
    <w:rsid w:val="00D50AF5"/>
    <w:rsid w:val="00D539E4"/>
    <w:rsid w:val="00D563C6"/>
    <w:rsid w:val="00D95BC8"/>
    <w:rsid w:val="00DA770D"/>
    <w:rsid w:val="00DD4911"/>
    <w:rsid w:val="00DD4F05"/>
    <w:rsid w:val="00DD7F2A"/>
    <w:rsid w:val="00DF2C85"/>
    <w:rsid w:val="00E2625A"/>
    <w:rsid w:val="00E36714"/>
    <w:rsid w:val="00E40685"/>
    <w:rsid w:val="00E4692E"/>
    <w:rsid w:val="00E504A9"/>
    <w:rsid w:val="00E6348D"/>
    <w:rsid w:val="00E71166"/>
    <w:rsid w:val="00E7274A"/>
    <w:rsid w:val="00E95475"/>
    <w:rsid w:val="00EB5CDA"/>
    <w:rsid w:val="00EE4F1F"/>
    <w:rsid w:val="00EE5A4B"/>
    <w:rsid w:val="00EE5BE0"/>
    <w:rsid w:val="00F42B92"/>
    <w:rsid w:val="00F733A8"/>
    <w:rsid w:val="00FA6012"/>
    <w:rsid w:val="00FB3D97"/>
    <w:rsid w:val="00FB58C2"/>
    <w:rsid w:val="00FC7409"/>
    <w:rsid w:val="00FD656E"/>
    <w:rsid w:val="00FD6874"/>
    <w:rsid w:val="00FF739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22B3C1C9"/>
  <w15:docId w15:val="{3EF61963-09B5-40BB-9151-57A6A8BC9C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GB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54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754EEE"/>
  </w:style>
  <w:style w:type="paragraph" w:styleId="Footer">
    <w:name w:val="footer"/>
    <w:basedOn w:val="Normal"/>
    <w:link w:val="FooterChar"/>
    <w:uiPriority w:val="99"/>
    <w:unhideWhenUsed/>
    <w:rsid w:val="00754EEE"/>
    <w:pPr>
      <w:tabs>
        <w:tab w:val="center" w:pos="4513"/>
        <w:tab w:val="right" w:pos="9026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754EEE"/>
  </w:style>
  <w:style w:type="paragraph" w:styleId="BalloonText">
    <w:name w:val="Balloon Text"/>
    <w:basedOn w:val="Normal"/>
    <w:link w:val="BalloonTextChar"/>
    <w:uiPriority w:val="99"/>
    <w:semiHidden/>
    <w:unhideWhenUsed/>
    <w:rsid w:val="00306D3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306D3D"/>
    <w:rPr>
      <w:rFonts w:ascii="Segoe UI" w:hAnsi="Segoe UI" w:cs="Segoe UI"/>
      <w:sz w:val="18"/>
      <w:szCs w:val="18"/>
    </w:rPr>
  </w:style>
  <w:style w:type="character" w:styleId="CommentReference">
    <w:name w:val="annotation reference"/>
    <w:basedOn w:val="DefaultParagraphFont"/>
    <w:uiPriority w:val="99"/>
    <w:semiHidden/>
    <w:unhideWhenUsed/>
    <w:rsid w:val="00D563C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D563C6"/>
    <w:pPr>
      <w:spacing w:line="240" w:lineRule="auto"/>
    </w:pPr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D563C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D563C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D563C6"/>
    <w:rPr>
      <w:b/>
      <w:bCs/>
      <w:sz w:val="20"/>
      <w:szCs w:val="20"/>
    </w:rPr>
  </w:style>
  <w:style w:type="paragraph" w:styleId="ListParagraph">
    <w:name w:val="List Paragraph"/>
    <w:basedOn w:val="Normal"/>
    <w:uiPriority w:val="34"/>
    <w:qFormat/>
    <w:rsid w:val="001C6C51"/>
    <w:pPr>
      <w:ind w:left="720"/>
      <w:contextualSpacing/>
    </w:pPr>
  </w:style>
  <w:style w:type="table" w:styleId="TableGrid">
    <w:name w:val="Table Grid"/>
    <w:basedOn w:val="TableNormal"/>
    <w:uiPriority w:val="59"/>
    <w:rsid w:val="00D4455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2973433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57835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676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1495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2478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07661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hart" Target="charts/chart4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chart" Target="charts/chart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chart" Target="charts/chart2.xm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chart" Target="charts/chart1.xml"/><Relationship Id="rId4" Type="http://schemas.openxmlformats.org/officeDocument/2006/relationships/settings" Target="settings.xml"/><Relationship Id="rId9" Type="http://schemas.openxmlformats.org/officeDocument/2006/relationships/image" Target="media/image1.jpg"/><Relationship Id="rId14" Type="http://schemas.openxmlformats.org/officeDocument/2006/relationships/fontTable" Target="fontTable.xml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ari\Dropbox\Mary's%20PhD\Initiation%20and%20drunkenness%20figures_05.06.2017.xlsx" TargetMode="External"/></Relationships>
</file>

<file path=word/charts/_rels/chart2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ari\Dropbox\Mary's%20PhD\Initiation%20and%20drunkenness%20figures_05.06.2017.xlsx" TargetMode="External"/></Relationships>
</file>

<file path=word/charts/_rels/chart3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ari\Dropbox\Mary's%20PhD\Initiation%20and%20drunkenness%20figures_05.06.2017.xlsx" TargetMode="External"/></Relationships>
</file>

<file path=word/charts/_rels/chart4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Mari\Dropbox\Mary's%20PhD\Initiation%20and%20drunkenness%20figures_05.06.2017.xlsx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'INT VS CT'!$S$5</c:f>
              <c:strCache>
                <c:ptCount val="1"/>
                <c:pt idx="0">
                  <c:v>Intervention</c:v>
                </c:pt>
              </c:strCache>
            </c:strRef>
          </c:tx>
          <c:spPr>
            <a:ln>
              <a:solidFill>
                <a:schemeClr val="tx1"/>
              </a:solidFill>
              <a:prstDash val="sysDash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0"/>
                  <c:y val="2.777777777777777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2592-4863-9307-25CE8DFA44EF}"/>
                </c:ext>
              </c:extLst>
            </c:dLbl>
            <c:dLbl>
              <c:idx val="1"/>
              <c:layout>
                <c:manualLayout>
                  <c:x val="-2.7777777777778286E-3"/>
                  <c:y val="3.24074074074073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2592-4863-9307-25CE8DFA44EF}"/>
                </c:ext>
              </c:extLst>
            </c:dLbl>
            <c:dLbl>
              <c:idx val="2"/>
              <c:layout>
                <c:manualLayout>
                  <c:x val="0"/>
                  <c:y val="1.851851851851851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2592-4863-9307-25CE8DFA44EF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CT'!$T$4:$V$4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CT'!$T$5:$V$5</c:f>
              <c:numCache>
                <c:formatCode>0.0</c:formatCode>
                <c:ptCount val="3"/>
                <c:pt idx="0">
                  <c:v>21.9</c:v>
                </c:pt>
                <c:pt idx="1">
                  <c:v>35.6</c:v>
                </c:pt>
                <c:pt idx="2">
                  <c:v>43.6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2592-4863-9307-25CE8DFA44EF}"/>
            </c:ext>
          </c:extLst>
        </c:ser>
        <c:ser>
          <c:idx val="1"/>
          <c:order val="1"/>
          <c:tx>
            <c:strRef>
              <c:f>'INT VS CT'!$S$6</c:f>
              <c:strCache>
                <c:ptCount val="1"/>
                <c:pt idx="0">
                  <c:v>Control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-1.6666666666666691E-2"/>
                  <c:y val="-9.2592592592592546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2592-4863-9307-25CE8DFA44EF}"/>
                </c:ext>
              </c:extLst>
            </c:dLbl>
            <c:dLbl>
              <c:idx val="1"/>
              <c:layout>
                <c:manualLayout>
                  <c:x val="-3.0555555555555607E-2"/>
                  <c:y val="-9.722222222222222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2592-4863-9307-25CE8DFA44EF}"/>
                </c:ext>
              </c:extLst>
            </c:dLbl>
            <c:dLbl>
              <c:idx val="2"/>
              <c:layout>
                <c:manualLayout>
                  <c:x val="-8.3333333333333332E-3"/>
                  <c:y val="-5.555555555555555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2592-4863-9307-25CE8DFA44EF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CT'!$T$4:$V$4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CT'!$T$6:$V$6</c:f>
              <c:numCache>
                <c:formatCode>0.0</c:formatCode>
                <c:ptCount val="3"/>
                <c:pt idx="0">
                  <c:v>28.4</c:v>
                </c:pt>
                <c:pt idx="1">
                  <c:v>37.299999999999997</c:v>
                </c:pt>
                <c:pt idx="2">
                  <c:v>47.8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2592-4863-9307-25CE8DFA44EF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15127040"/>
        <c:axId val="313319424"/>
      </c:lineChart>
      <c:catAx>
        <c:axId val="215127040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3319424"/>
        <c:crosses val="autoZero"/>
        <c:auto val="1"/>
        <c:lblAlgn val="ctr"/>
        <c:lblOffset val="100"/>
        <c:noMultiLvlLbl val="0"/>
      </c:catAx>
      <c:valAx>
        <c:axId val="313319424"/>
        <c:scaling>
          <c:orientation val="minMax"/>
          <c:max val="50"/>
          <c:min val="0"/>
        </c:scaling>
        <c:delete val="0"/>
        <c:axPos val="l"/>
        <c:majorGridlines>
          <c:spPr>
            <a:ln>
              <a:solidFill>
                <a:schemeClr val="bg1">
                  <a:lumMod val="75000"/>
                  <a:alpha val="33000"/>
                </a:schemeClr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overlay val="0"/>
        </c:title>
        <c:numFmt formatCode="0" sourceLinked="0"/>
        <c:majorTickMark val="out"/>
        <c:minorTickMark val="none"/>
        <c:tickLblPos val="nextTo"/>
        <c:crossAx val="215127040"/>
        <c:crosses val="autoZero"/>
        <c:crossBetween val="between"/>
        <c:majorUnit val="10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2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/>
      <c:lineChart>
        <c:grouping val="standard"/>
        <c:varyColors val="0"/>
        <c:ser>
          <c:idx val="0"/>
          <c:order val="0"/>
          <c:tx>
            <c:strRef>
              <c:f>'INT VS CT'!$K$5</c:f>
              <c:strCache>
                <c:ptCount val="1"/>
                <c:pt idx="0">
                  <c:v>Intervention</c:v>
                </c:pt>
              </c:strCache>
            </c:strRef>
          </c:tx>
          <c:spPr>
            <a:ln>
              <a:solidFill>
                <a:schemeClr val="tx1"/>
              </a:solidFill>
              <a:prstDash val="sysDash"/>
            </a:ln>
          </c:spPr>
          <c:marker>
            <c:symbol val="none"/>
          </c:marker>
          <c:dLbls>
            <c:dLbl>
              <c:idx val="0"/>
              <c:delete val="1"/>
              <c:extLst xmlns:c15="http://schemas.microsoft.com/office/drawing/2012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92AE-4505-A9FC-3D37F7C6CEAB}"/>
                </c:ext>
              </c:extLst>
            </c:dLbl>
            <c:dLbl>
              <c:idx val="1"/>
              <c:layout>
                <c:manualLayout>
                  <c:x val="-2.5000000000000102E-2"/>
                  <c:y val="-0.1020069321478356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92AE-4505-A9FC-3D37F7C6CEAB}"/>
                </c:ext>
              </c:extLst>
            </c:dLbl>
            <c:dLbl>
              <c:idx val="2"/>
              <c:layout>
                <c:manualLayout>
                  <c:x val="-2.7777777777777779E-3"/>
                  <c:y val="-2.9744188674980221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92AE-4505-A9FC-3D37F7C6CEA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CT'!$L$4:$N$4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CT'!$L$5:$N$5</c:f>
              <c:numCache>
                <c:formatCode>General</c:formatCode>
                <c:ptCount val="3"/>
                <c:pt idx="0">
                  <c:v>0</c:v>
                </c:pt>
                <c:pt idx="1">
                  <c:v>7.5</c:v>
                </c:pt>
                <c:pt idx="2" formatCode="0.0">
                  <c:v>19.100000000000001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92AE-4505-A9FC-3D37F7C6CEAB}"/>
            </c:ext>
          </c:extLst>
        </c:ser>
        <c:ser>
          <c:idx val="1"/>
          <c:order val="1"/>
          <c:tx>
            <c:strRef>
              <c:f>'INT VS CT'!$K$6</c:f>
              <c:strCache>
                <c:ptCount val="1"/>
                <c:pt idx="0">
                  <c:v>Control</c:v>
                </c:pt>
              </c:strCache>
            </c:strRef>
          </c:tx>
          <c:spPr>
            <a:ln>
              <a:solidFill>
                <a:schemeClr val="tx1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4.1666666666666616E-2"/>
                  <c:y val="-3.178728855065365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 xmlns:c15="http://schemas.microsoft.com/office/drawing/2012/chart"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92AE-4505-A9FC-3D37F7C6CEAB}"/>
                </c:ext>
              </c:extLst>
            </c:dLbl>
            <c:dLbl>
              <c:idx val="1"/>
              <c:layout>
                <c:manualLayout>
                  <c:x val="5.5555555555555558E-3"/>
                  <c:y val="-3.101005914930512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92AE-4505-A9FC-3D37F7C6CEAB}"/>
                </c:ext>
              </c:extLst>
            </c:dLbl>
            <c:dLbl>
              <c:idx val="2"/>
              <c:layout>
                <c:manualLayout>
                  <c:x val="-5.5555555555556572E-3"/>
                  <c:y val="2.769091662585228E-3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92AE-4505-A9FC-3D37F7C6CEAB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CT'!$L$4:$N$4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CT'!$L$6:$N$6</c:f>
              <c:numCache>
                <c:formatCode>0.0</c:formatCode>
                <c:ptCount val="3"/>
                <c:pt idx="0" formatCode="General">
                  <c:v>0</c:v>
                </c:pt>
                <c:pt idx="1">
                  <c:v>7.4</c:v>
                </c:pt>
                <c:pt idx="2" formatCode="General">
                  <c:v>17.100000000000001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92AE-4505-A9FC-3D37F7C6CEAB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15127552"/>
        <c:axId val="313321152"/>
      </c:lineChart>
      <c:catAx>
        <c:axId val="215127552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3321152"/>
        <c:crosses val="autoZero"/>
        <c:auto val="1"/>
        <c:lblAlgn val="ctr"/>
        <c:lblOffset val="100"/>
        <c:noMultiLvlLbl val="0"/>
      </c:catAx>
      <c:valAx>
        <c:axId val="313321152"/>
        <c:scaling>
          <c:orientation val="minMax"/>
          <c:max val="20"/>
        </c:scaling>
        <c:delete val="0"/>
        <c:axPos val="l"/>
        <c:majorGridlines>
          <c:spPr>
            <a:ln>
              <a:solidFill>
                <a:schemeClr val="bg1">
                  <a:lumMod val="75000"/>
                  <a:alpha val="33000"/>
                </a:schemeClr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215127552"/>
        <c:crosses val="autoZero"/>
        <c:crossBetween val="between"/>
        <c:majorUnit val="4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3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0.13089129483814524"/>
          <c:y val="5.7906792751384543E-2"/>
          <c:w val="0.83855314960629923"/>
          <c:h val="0.71178427457333382"/>
        </c:manualLayout>
      </c:layout>
      <c:lineChart>
        <c:grouping val="standard"/>
        <c:varyColors val="0"/>
        <c:ser>
          <c:idx val="0"/>
          <c:order val="0"/>
          <c:tx>
            <c:strRef>
              <c:f>'INT VS CT'!$C$83</c:f>
              <c:strCache>
                <c:ptCount val="1"/>
                <c:pt idx="0">
                  <c:v>Intervention</c:v>
                </c:pt>
              </c:strCache>
            </c:strRef>
          </c:tx>
          <c:spPr>
            <a:ln>
              <a:solidFill>
                <a:sysClr val="windowText" lastClr="000000"/>
              </a:solidFill>
              <a:prstDash val="sysDash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0"/>
                  <c:y val="-3.703703703703703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FF2F-431C-82A4-64C70C757871}"/>
                </c:ext>
              </c:extLst>
            </c:dLbl>
            <c:dLbl>
              <c:idx val="1"/>
              <c:layout>
                <c:manualLayout>
                  <c:x val="-1.9444444444444545E-2"/>
                  <c:y val="-5.633085936028331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FF2F-431C-82A4-64C70C757871}"/>
                </c:ext>
              </c:extLst>
            </c:dLbl>
            <c:dLbl>
              <c:idx val="2"/>
              <c:layout>
                <c:manualLayout>
                  <c:x val="0"/>
                  <c:y val="3.3492822966507178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FF2F-431C-82A4-64C70C757871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CT'!$D$82:$F$82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CT'!$D$83:$F$83</c:f>
              <c:numCache>
                <c:formatCode>General</c:formatCode>
                <c:ptCount val="3"/>
                <c:pt idx="0">
                  <c:v>28.5</c:v>
                </c:pt>
                <c:pt idx="1">
                  <c:v>32.200000000000003</c:v>
                </c:pt>
                <c:pt idx="2">
                  <c:v>29.1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FF2F-431C-82A4-64C70C757871}"/>
            </c:ext>
          </c:extLst>
        </c:ser>
        <c:ser>
          <c:idx val="1"/>
          <c:order val="1"/>
          <c:tx>
            <c:strRef>
              <c:f>'INT VS CT'!$C$84</c:f>
              <c:strCache>
                <c:ptCount val="1"/>
                <c:pt idx="0">
                  <c:v>Control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-2.7777777777777779E-3"/>
                  <c:y val="4.1666666666666664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FF2F-431C-82A4-64C70C757871}"/>
                </c:ext>
              </c:extLst>
            </c:dLbl>
            <c:dLbl>
              <c:idx val="1"/>
              <c:layout>
                <c:manualLayout>
                  <c:x val="-1.6666666666666767E-2"/>
                  <c:y val="5.555551369475944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FF2F-431C-82A4-64C70C757871}"/>
                </c:ext>
              </c:extLst>
            </c:dLbl>
            <c:dLbl>
              <c:idx val="2"/>
              <c:layout>
                <c:manualLayout>
                  <c:x val="0"/>
                  <c:y val="-4.3062200956937823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FF2F-431C-82A4-64C70C757871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CT'!$D$82:$F$82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CT'!$D$84:$F$84</c:f>
              <c:numCache>
                <c:formatCode>General</c:formatCode>
                <c:ptCount val="3"/>
                <c:pt idx="0">
                  <c:v>28.6</c:v>
                </c:pt>
                <c:pt idx="1">
                  <c:v>30.8</c:v>
                </c:pt>
                <c:pt idx="2">
                  <c:v>34.799999999999997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FF2F-431C-82A4-64C70C757871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15128064"/>
        <c:axId val="313322880"/>
      </c:lineChart>
      <c:catAx>
        <c:axId val="215128064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3322880"/>
        <c:crosses val="autoZero"/>
        <c:auto val="1"/>
        <c:lblAlgn val="ctr"/>
        <c:lblOffset val="100"/>
        <c:noMultiLvlLbl val="0"/>
      </c:catAx>
      <c:valAx>
        <c:axId val="313322880"/>
        <c:scaling>
          <c:orientation val="minMax"/>
          <c:max val="40"/>
        </c:scaling>
        <c:delete val="0"/>
        <c:axPos val="l"/>
        <c:majorGridlines>
          <c:spPr>
            <a:ln>
              <a:solidFill>
                <a:schemeClr val="bg1">
                  <a:lumMod val="75000"/>
                  <a:alpha val="33000"/>
                </a:schemeClr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overlay val="0"/>
        </c:title>
        <c:numFmt formatCode="General" sourceLinked="1"/>
        <c:majorTickMark val="out"/>
        <c:minorTickMark val="none"/>
        <c:tickLblPos val="nextTo"/>
        <c:crossAx val="215128064"/>
        <c:crosses val="autoZero"/>
        <c:crossBetween val="between"/>
        <c:majorUnit val="5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charts/chart4.xml><?xml version="1.0" encoding="utf-8"?>
<c:chartSpace xmlns:c="http://schemas.openxmlformats.org/drawingml/2006/chart" xmlns:a="http://schemas.openxmlformats.org/drawingml/2006/main" xmlns:r="http://schemas.openxmlformats.org/officeDocument/2006/relationships" xmlns:c16r2="http://schemas.microsoft.com/office/drawing/2015/06/chart">
  <c:date1904 val="0"/>
  <c:lang val="en-US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1"/>
    <c:plotArea>
      <c:layout/>
      <c:lineChart>
        <c:grouping val="standard"/>
        <c:varyColors val="0"/>
        <c:ser>
          <c:idx val="0"/>
          <c:order val="0"/>
          <c:tx>
            <c:strRef>
              <c:f>'INT VS CT'!$C$101</c:f>
              <c:strCache>
                <c:ptCount val="1"/>
                <c:pt idx="0">
                  <c:v>Intervention</c:v>
                </c:pt>
              </c:strCache>
            </c:strRef>
          </c:tx>
          <c:spPr>
            <a:ln>
              <a:solidFill>
                <a:sysClr val="windowText" lastClr="000000"/>
              </a:solidFill>
              <a:prstDash val="sysDash"/>
            </a:ln>
          </c:spPr>
          <c:marker>
            <c:symbol val="none"/>
          </c:marker>
          <c:dLbls>
            <c:dLbl>
              <c:idx val="0"/>
              <c:layout>
                <c:manualLayout>
                  <c:x val="-1.9444444444444445E-2"/>
                  <c:y val="5.387220736163960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0-EB6F-40EB-87B5-5512C4C7D267}"/>
                </c:ext>
              </c:extLst>
            </c:dLbl>
            <c:dLbl>
              <c:idx val="1"/>
              <c:layout>
                <c:manualLayout>
                  <c:x val="-1.1111111111111212E-2"/>
                  <c:y val="-5.154617036506802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1-EB6F-40EB-87B5-5512C4C7D267}"/>
                </c:ext>
              </c:extLst>
            </c:dLbl>
            <c:dLbl>
              <c:idx val="2"/>
              <c:layout>
                <c:manualLayout>
                  <c:x val="-8.3333333333334356E-3"/>
                  <c:y val="-4.784688995215311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2-EB6F-40EB-87B5-5512C4C7D267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CT'!$D$100:$F$100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CT'!$D$101:$F$101</c:f>
              <c:numCache>
                <c:formatCode>0.0</c:formatCode>
                <c:ptCount val="3"/>
                <c:pt idx="0">
                  <c:v>75</c:v>
                </c:pt>
                <c:pt idx="1">
                  <c:v>86.4</c:v>
                </c:pt>
                <c:pt idx="2">
                  <c:v>81.92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3-EB6F-40EB-87B5-5512C4C7D267}"/>
            </c:ext>
          </c:extLst>
        </c:ser>
        <c:ser>
          <c:idx val="1"/>
          <c:order val="1"/>
          <c:tx>
            <c:strRef>
              <c:f>'INT VS CT'!$C$102</c:f>
              <c:strCache>
                <c:ptCount val="1"/>
                <c:pt idx="0">
                  <c:v>Control</c:v>
                </c:pt>
              </c:strCache>
            </c:strRef>
          </c:tx>
          <c:spPr>
            <a:ln>
              <a:solidFill>
                <a:sysClr val="windowText" lastClr="000000"/>
              </a:solidFill>
            </a:ln>
          </c:spPr>
          <c:marker>
            <c:symbol val="none"/>
          </c:marker>
          <c:dLbls>
            <c:dLbl>
              <c:idx val="0"/>
              <c:layout>
                <c:manualLayout>
                  <c:x val="-5.5555555555555552E-2"/>
                  <c:y val="-7.1770334928229665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4-EB6F-40EB-87B5-5512C4C7D267}"/>
                </c:ext>
              </c:extLst>
            </c:dLbl>
            <c:dLbl>
              <c:idx val="1"/>
              <c:layout>
                <c:manualLayout>
                  <c:x val="-1.1111111111111212E-2"/>
                  <c:y val="6.6985645933014357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5-EB6F-40EB-87B5-5512C4C7D267}"/>
                </c:ext>
              </c:extLst>
            </c:dLbl>
            <c:dLbl>
              <c:idx val="2"/>
              <c:layout>
                <c:manualLayout>
                  <c:x val="-8.3333333333334356E-3"/>
                  <c:y val="5.7416267942583692E-2"/>
                </c:manualLayout>
              </c:layout>
              <c:showLegendKey val="0"/>
              <c:showVal val="1"/>
              <c:showCatName val="0"/>
              <c:showSerName val="0"/>
              <c:showPercent val="0"/>
              <c:showBubbleSize val="0"/>
              <c:extLst>
                <c:ext xmlns:c15="http://schemas.microsoft.com/office/drawing/2012/chart" uri="{CE6537A1-D6FC-4f65-9D91-7224C49458BB}"/>
                <c:ext xmlns:c16="http://schemas.microsoft.com/office/drawing/2014/chart" uri="{C3380CC4-5D6E-409C-BE32-E72D297353CC}">
                  <c16:uniqueId val="{00000006-EB6F-40EB-87B5-5512C4C7D267}"/>
                </c:ext>
              </c:extLst>
            </c:dLbl>
            <c:spPr>
              <a:noFill/>
              <a:ln>
                <a:noFill/>
              </a:ln>
              <a:effectLst/>
            </c:spPr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'INT VS CT'!$D$100:$F$100</c:f>
              <c:strCache>
                <c:ptCount val="3"/>
                <c:pt idx="0">
                  <c:v>Baseline</c:v>
                </c:pt>
                <c:pt idx="1">
                  <c:v>First follow-up</c:v>
                </c:pt>
                <c:pt idx="2">
                  <c:v>Second follow-up</c:v>
                </c:pt>
              </c:strCache>
            </c:strRef>
          </c:cat>
          <c:val>
            <c:numRef>
              <c:f>'INT VS CT'!$D$102:$F$102</c:f>
              <c:numCache>
                <c:formatCode>0.0</c:formatCode>
                <c:ptCount val="3"/>
                <c:pt idx="0">
                  <c:v>75.72</c:v>
                </c:pt>
                <c:pt idx="1">
                  <c:v>83.56</c:v>
                </c:pt>
                <c:pt idx="2">
                  <c:v>80.39</c:v>
                </c:pt>
              </c:numCache>
            </c:numRef>
          </c:val>
          <c:smooth val="0"/>
          <c:extLst>
            <c:ext xmlns:c16="http://schemas.microsoft.com/office/drawing/2014/chart" uri="{C3380CC4-5D6E-409C-BE32-E72D297353CC}">
              <c16:uniqueId val="{00000007-EB6F-40EB-87B5-5512C4C7D267}"/>
            </c:ext>
          </c:extLst>
        </c:ser>
        <c:dLbls>
          <c:showLegendKey val="0"/>
          <c:showVal val="0"/>
          <c:showCatName val="0"/>
          <c:showSerName val="0"/>
          <c:showPercent val="0"/>
          <c:showBubbleSize val="0"/>
        </c:dLbls>
        <c:smooth val="0"/>
        <c:axId val="215129088"/>
        <c:axId val="313324608"/>
      </c:lineChart>
      <c:catAx>
        <c:axId val="215129088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crossAx val="313324608"/>
        <c:crosses val="autoZero"/>
        <c:auto val="1"/>
        <c:lblAlgn val="ctr"/>
        <c:lblOffset val="100"/>
        <c:noMultiLvlLbl val="0"/>
      </c:catAx>
      <c:valAx>
        <c:axId val="313324608"/>
        <c:scaling>
          <c:orientation val="minMax"/>
          <c:min val="0"/>
        </c:scaling>
        <c:delete val="0"/>
        <c:axPos val="l"/>
        <c:majorGridlines>
          <c:spPr>
            <a:ln>
              <a:solidFill>
                <a:schemeClr val="bg1">
                  <a:lumMod val="75000"/>
                  <a:alpha val="33000"/>
                </a:schemeClr>
              </a:solidFill>
            </a:ln>
          </c:spPr>
        </c:majorGridlines>
        <c:title>
          <c:tx>
            <c:rich>
              <a:bodyPr rot="-5400000" vert="horz"/>
              <a:lstStyle/>
              <a:p>
                <a:pPr>
                  <a:defRPr/>
                </a:pPr>
                <a:r>
                  <a:rPr lang="en-US"/>
                  <a:t>%</a:t>
                </a:r>
              </a:p>
            </c:rich>
          </c:tx>
          <c:overlay val="0"/>
        </c:title>
        <c:numFmt formatCode="0" sourceLinked="0"/>
        <c:majorTickMark val="out"/>
        <c:minorTickMark val="none"/>
        <c:tickLblPos val="nextTo"/>
        <c:crossAx val="215129088"/>
        <c:crosses val="autoZero"/>
        <c:crossBetween val="between"/>
        <c:majorUnit val="20"/>
      </c:valAx>
    </c:plotArea>
    <c:legend>
      <c:legendPos val="b"/>
      <c:overlay val="0"/>
    </c:legend>
    <c:plotVisOnly val="1"/>
    <c:dispBlanksAs val="gap"/>
    <c:showDLblsOverMax val="0"/>
  </c:chart>
  <c:spPr>
    <a:ln>
      <a:noFill/>
    </a:ln>
  </c:spPr>
  <c:txPr>
    <a:bodyPr/>
    <a:lstStyle/>
    <a:p>
      <a:pPr>
        <a:defRPr>
          <a:latin typeface="Times New Roman" panose="02020603050405020304" pitchFamily="18" charset="0"/>
          <a:cs typeface="Times New Roman" panose="02020603050405020304" pitchFamily="18" charset="0"/>
        </a:defRPr>
      </a:pPr>
      <a:endParaRPr lang="en-U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F07EBC58-1634-4F86-AE5E-498607FAA1F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5035</TotalTime>
  <Pages>11</Pages>
  <Words>2771</Words>
  <Characters>15795</Characters>
  <Application>Microsoft Office Word</Application>
  <DocSecurity>0</DocSecurity>
  <Lines>131</Lines>
  <Paragraphs>37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18529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Mariliis Tael-Öeren</dc:creator>
  <cp:lastModifiedBy>MTO</cp:lastModifiedBy>
  <cp:revision>17</cp:revision>
  <cp:lastPrinted>2018-05-11T14:22:00Z</cp:lastPrinted>
  <dcterms:created xsi:type="dcterms:W3CDTF">2018-04-10T14:37:00Z</dcterms:created>
  <dcterms:modified xsi:type="dcterms:W3CDTF">2018-10-08T06:30:00Z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endeley Recent Style Id 0_1">
    <vt:lpwstr>http://www.zotero.org/styles/american-political-science-association</vt:lpwstr>
  </property>
  <property fmtid="{D5CDD505-2E9C-101B-9397-08002B2CF9AE}" pid="3" name="Mendeley Recent Style Name 0_1">
    <vt:lpwstr>American Political Science Association</vt:lpwstr>
  </property>
  <property fmtid="{D5CDD505-2E9C-101B-9397-08002B2CF9AE}" pid="4" name="Mendeley Recent Style Id 1_1">
    <vt:lpwstr>http://www.zotero.org/styles/apa</vt:lpwstr>
  </property>
  <property fmtid="{D5CDD505-2E9C-101B-9397-08002B2CF9AE}" pid="5" name="Mendeley Recent Style Name 1_1">
    <vt:lpwstr>American Psychological Association 6th edition</vt:lpwstr>
  </property>
  <property fmtid="{D5CDD505-2E9C-101B-9397-08002B2CF9AE}" pid="6" name="Mendeley Recent Style Id 2_1">
    <vt:lpwstr>http://www.zotero.org/styles/american-sociological-association</vt:lpwstr>
  </property>
  <property fmtid="{D5CDD505-2E9C-101B-9397-08002B2CF9AE}" pid="7" name="Mendeley Recent Style Name 2_1">
    <vt:lpwstr>American Sociological Association</vt:lpwstr>
  </property>
  <property fmtid="{D5CDD505-2E9C-101B-9397-08002B2CF9AE}" pid="8" name="Mendeley Recent Style Id 3_1">
    <vt:lpwstr>http://www.zotero.org/styles/chicago-author-date</vt:lpwstr>
  </property>
  <property fmtid="{D5CDD505-2E9C-101B-9397-08002B2CF9AE}" pid="9" name="Mendeley Recent Style Name 3_1">
    <vt:lpwstr>Chicago Manual of Style 16th edition (author-date)</vt:lpwstr>
  </property>
  <property fmtid="{D5CDD505-2E9C-101B-9397-08002B2CF9AE}" pid="10" name="Mendeley Recent Style Id 4_1">
    <vt:lpwstr>http://www.zotero.org/styles/harvard1</vt:lpwstr>
  </property>
  <property fmtid="{D5CDD505-2E9C-101B-9397-08002B2CF9AE}" pid="11" name="Mendeley Recent Style Name 4_1">
    <vt:lpwstr>Harvard reference format 1 (deprecated)</vt:lpwstr>
  </property>
  <property fmtid="{D5CDD505-2E9C-101B-9397-08002B2CF9AE}" pid="12" name="Mendeley Recent Style Id 5_1">
    <vt:lpwstr>http://www.zotero.org/styles/ieee</vt:lpwstr>
  </property>
  <property fmtid="{D5CDD505-2E9C-101B-9397-08002B2CF9AE}" pid="13" name="Mendeley Recent Style Name 5_1">
    <vt:lpwstr>IEEE</vt:lpwstr>
  </property>
  <property fmtid="{D5CDD505-2E9C-101B-9397-08002B2CF9AE}" pid="14" name="Mendeley Recent Style Id 6_1">
    <vt:lpwstr>http://www.zotero.org/styles/modern-humanities-research-association</vt:lpwstr>
  </property>
  <property fmtid="{D5CDD505-2E9C-101B-9397-08002B2CF9AE}" pid="15" name="Mendeley Recent Style Name 6_1">
    <vt:lpwstr>Modern Humanities Research Association 3rd edition (note with bibliography)</vt:lpwstr>
  </property>
  <property fmtid="{D5CDD505-2E9C-101B-9397-08002B2CF9AE}" pid="16" name="Mendeley Recent Style Id 7_1">
    <vt:lpwstr>http://www.zotero.org/styles/modern-language-association</vt:lpwstr>
  </property>
  <property fmtid="{D5CDD505-2E9C-101B-9397-08002B2CF9AE}" pid="17" name="Mendeley Recent Style Name 7_1">
    <vt:lpwstr>Modern Language Association 7th edition</vt:lpwstr>
  </property>
  <property fmtid="{D5CDD505-2E9C-101B-9397-08002B2CF9AE}" pid="18" name="Mendeley Recent Style Id 8_1">
    <vt:lpwstr>http://www.zotero.org/styles/nature</vt:lpwstr>
  </property>
  <property fmtid="{D5CDD505-2E9C-101B-9397-08002B2CF9AE}" pid="19" name="Mendeley Recent Style Name 8_1">
    <vt:lpwstr>Nature</vt:lpwstr>
  </property>
  <property fmtid="{D5CDD505-2E9C-101B-9397-08002B2CF9AE}" pid="20" name="Mendeley Recent Style Id 9_1">
    <vt:lpwstr>http://www.zotero.org/styles/vancouver</vt:lpwstr>
  </property>
  <property fmtid="{D5CDD505-2E9C-101B-9397-08002B2CF9AE}" pid="21" name="Mendeley Recent Style Name 9_1">
    <vt:lpwstr>Vancouver</vt:lpwstr>
  </property>
  <property fmtid="{D5CDD505-2E9C-101B-9397-08002B2CF9AE}" pid="22" name="Mendeley Document_1">
    <vt:lpwstr>True</vt:lpwstr>
  </property>
  <property fmtid="{D5CDD505-2E9C-101B-9397-08002B2CF9AE}" pid="23" name="Mendeley Unique User Id_1">
    <vt:lpwstr>0c0bedb4-64fe-3389-9744-f77ac4fbeb91</vt:lpwstr>
  </property>
  <property fmtid="{D5CDD505-2E9C-101B-9397-08002B2CF9AE}" pid="24" name="Mendeley Citation Style_1">
    <vt:lpwstr>http://www.zotero.org/styles/vancouver</vt:lpwstr>
  </property>
</Properties>
</file>