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632F3" w:rsidRPr="00C72345" w:rsidRDefault="001E0EF5" w:rsidP="00F632F3">
      <w:pPr>
        <w:jc w:val="center"/>
        <w:rPr>
          <w:b/>
          <w:color w:val="FF0000"/>
          <w:sz w:val="28"/>
          <w:szCs w:val="28"/>
          <w:lang w:val="en-US"/>
        </w:rPr>
      </w:pPr>
      <w:r w:rsidRPr="00C72345">
        <w:rPr>
          <w:b/>
          <w:color w:val="FF0000"/>
          <w:sz w:val="28"/>
          <w:szCs w:val="28"/>
          <w:lang w:val="en-US"/>
        </w:rPr>
        <w:t>Linear static behavior of curved beams coupled with strings</w:t>
      </w:r>
      <w:r w:rsidR="0027572E" w:rsidRPr="00C72345">
        <w:rPr>
          <w:b/>
          <w:color w:val="FF0000"/>
          <w:sz w:val="28"/>
          <w:szCs w:val="28"/>
          <w:lang w:val="en-US"/>
        </w:rPr>
        <w:t xml:space="preserve"> representing </w:t>
      </w:r>
      <w:r w:rsidR="000912B8" w:rsidRPr="00C72345">
        <w:rPr>
          <w:b/>
          <w:color w:val="FF0000"/>
          <w:sz w:val="28"/>
          <w:szCs w:val="28"/>
          <w:lang w:val="en-US"/>
        </w:rPr>
        <w:t xml:space="preserve">also </w:t>
      </w:r>
      <w:r w:rsidR="0027572E" w:rsidRPr="00C72345">
        <w:rPr>
          <w:b/>
          <w:color w:val="FF0000"/>
          <w:sz w:val="28"/>
          <w:szCs w:val="28"/>
          <w:lang w:val="en-US"/>
        </w:rPr>
        <w:t>fiber-reinforced masonry arches</w:t>
      </w:r>
    </w:p>
    <w:p w:rsidR="00F632F3" w:rsidRPr="00BE1978" w:rsidRDefault="00F632F3" w:rsidP="00F632F3">
      <w:pPr>
        <w:jc w:val="center"/>
        <w:rPr>
          <w:b/>
          <w:sz w:val="28"/>
          <w:szCs w:val="28"/>
          <w:lang w:val="en-US"/>
        </w:rPr>
      </w:pPr>
    </w:p>
    <w:p w:rsidR="001E0EF5" w:rsidRPr="00BE1978" w:rsidRDefault="001E0EF5" w:rsidP="00F632F3">
      <w:pPr>
        <w:jc w:val="center"/>
        <w:rPr>
          <w:b/>
          <w:sz w:val="28"/>
          <w:szCs w:val="28"/>
          <w:lang w:val="en-US"/>
        </w:rPr>
      </w:pPr>
    </w:p>
    <w:p w:rsidR="00F632F3" w:rsidRPr="00BE1978" w:rsidRDefault="00F632F3" w:rsidP="001B746B">
      <w:pPr>
        <w:rPr>
          <w:lang w:val="en-US"/>
        </w:rPr>
      </w:pPr>
    </w:p>
    <w:p w:rsidR="00697C81" w:rsidRPr="00BE1978" w:rsidRDefault="00697C81" w:rsidP="00697C81">
      <w:pPr>
        <w:jc w:val="center"/>
        <w:rPr>
          <w:vertAlign w:val="superscript"/>
        </w:rPr>
      </w:pPr>
      <w:r w:rsidRPr="00BE1978">
        <w:t>Sergio C</w:t>
      </w:r>
      <w:r w:rsidR="000A0C09" w:rsidRPr="00BE1978">
        <w:t>h</w:t>
      </w:r>
      <w:r w:rsidRPr="00BE1978">
        <w:t>irivì</w:t>
      </w:r>
      <w:r w:rsidRPr="00BE1978">
        <w:rPr>
          <w:vertAlign w:val="superscript"/>
        </w:rPr>
        <w:t>1</w:t>
      </w:r>
      <w:r w:rsidRPr="00BE1978">
        <w:t>, Tim Ibell</w:t>
      </w:r>
      <w:r w:rsidRPr="00BE1978">
        <w:rPr>
          <w:vertAlign w:val="superscript"/>
        </w:rPr>
        <w:t>2</w:t>
      </w:r>
      <w:r w:rsidR="00F632F3" w:rsidRPr="00BE1978">
        <w:t>, Alessandro Contento</w:t>
      </w:r>
      <w:r w:rsidR="001915F4" w:rsidRPr="00BE1978">
        <w:rPr>
          <w:vertAlign w:val="superscript"/>
        </w:rPr>
        <w:t>3</w:t>
      </w:r>
      <w:r w:rsidR="00F632F3" w:rsidRPr="00BE1978">
        <w:t xml:space="preserve"> and</w:t>
      </w:r>
      <w:r w:rsidRPr="00BE1978">
        <w:t xml:space="preserve"> Angelo Di Egidio</w:t>
      </w:r>
      <w:r w:rsidRPr="00BE1978">
        <w:rPr>
          <w:vertAlign w:val="superscript"/>
        </w:rPr>
        <w:t>1</w:t>
      </w:r>
    </w:p>
    <w:p w:rsidR="00423506" w:rsidRPr="00897BAB" w:rsidRDefault="00423506" w:rsidP="00423506">
      <w:pPr>
        <w:pStyle w:val="Footer"/>
        <w:rPr>
          <w:sz w:val="18"/>
          <w:szCs w:val="18"/>
          <w:vertAlign w:val="superscript"/>
          <w:lang w:val="it-IT"/>
        </w:rPr>
      </w:pPr>
    </w:p>
    <w:p w:rsidR="00423506" w:rsidRPr="00897BAB" w:rsidRDefault="00423506" w:rsidP="00423506">
      <w:pPr>
        <w:pStyle w:val="Footer"/>
        <w:rPr>
          <w:sz w:val="18"/>
          <w:szCs w:val="18"/>
          <w:vertAlign w:val="superscript"/>
          <w:lang w:val="it-IT"/>
        </w:rPr>
      </w:pPr>
    </w:p>
    <w:p w:rsidR="00423506" w:rsidRPr="001915F4" w:rsidRDefault="00423506" w:rsidP="00423506">
      <w:pPr>
        <w:pStyle w:val="Footer"/>
        <w:rPr>
          <w:sz w:val="18"/>
          <w:szCs w:val="18"/>
          <w:lang w:val="en-US"/>
        </w:rPr>
      </w:pPr>
      <w:r w:rsidRPr="001915F4">
        <w:rPr>
          <w:sz w:val="18"/>
          <w:szCs w:val="18"/>
          <w:vertAlign w:val="superscript"/>
          <w:lang w:val="en-US"/>
        </w:rPr>
        <w:t>1</w:t>
      </w:r>
      <w:r w:rsidRPr="001915F4">
        <w:rPr>
          <w:sz w:val="18"/>
          <w:szCs w:val="18"/>
          <w:lang w:val="en-US"/>
        </w:rPr>
        <w:t xml:space="preserve"> DICEAA - University of L’Aquila, Italy</w:t>
      </w:r>
    </w:p>
    <w:p w:rsidR="00423506" w:rsidRPr="001915F4" w:rsidRDefault="00423506" w:rsidP="00423506">
      <w:pPr>
        <w:pStyle w:val="Footer"/>
        <w:rPr>
          <w:sz w:val="18"/>
          <w:szCs w:val="18"/>
          <w:lang w:val="en-US"/>
        </w:rPr>
      </w:pPr>
      <w:r w:rsidRPr="001915F4">
        <w:rPr>
          <w:sz w:val="18"/>
          <w:szCs w:val="18"/>
          <w:vertAlign w:val="superscript"/>
          <w:lang w:val="en-US"/>
        </w:rPr>
        <w:t xml:space="preserve">2 </w:t>
      </w:r>
      <w:r w:rsidRPr="001915F4">
        <w:rPr>
          <w:sz w:val="18"/>
          <w:szCs w:val="18"/>
        </w:rPr>
        <w:t>Department of Architecture and Civil Engineering - University of Bath, UK</w:t>
      </w:r>
    </w:p>
    <w:p w:rsidR="00423506" w:rsidRPr="001915F4" w:rsidRDefault="00423506" w:rsidP="00423506">
      <w:pPr>
        <w:pStyle w:val="Footer"/>
        <w:rPr>
          <w:sz w:val="18"/>
          <w:szCs w:val="18"/>
          <w:lang w:val="en-US"/>
        </w:rPr>
      </w:pPr>
      <w:r w:rsidRPr="001915F4">
        <w:rPr>
          <w:sz w:val="18"/>
          <w:szCs w:val="18"/>
          <w:vertAlign w:val="superscript"/>
          <w:lang w:val="en-US"/>
        </w:rPr>
        <w:t xml:space="preserve">3 </w:t>
      </w:r>
      <w:r w:rsidRPr="001915F4">
        <w:rPr>
          <w:rFonts w:eastAsiaTheme="minorHAnsi"/>
          <w:sz w:val="18"/>
          <w:szCs w:val="18"/>
          <w:lang w:eastAsia="en-US"/>
        </w:rPr>
        <w:t>Department of Civil and Environmental Engineering - University of Illinois at Urbana-Champaign, USA</w:t>
      </w:r>
    </w:p>
    <w:p w:rsidR="00697C81" w:rsidRPr="00423506" w:rsidRDefault="00697C81" w:rsidP="001B746B">
      <w:pPr>
        <w:rPr>
          <w:lang w:val="en-US"/>
        </w:rPr>
      </w:pPr>
    </w:p>
    <w:p w:rsidR="00697C81" w:rsidRPr="00423506" w:rsidRDefault="00697C81" w:rsidP="001B746B">
      <w:pPr>
        <w:rPr>
          <w:lang w:val="en-US"/>
        </w:rPr>
      </w:pPr>
    </w:p>
    <w:p w:rsidR="00697C81" w:rsidRPr="00423506" w:rsidRDefault="00697C81" w:rsidP="001B746B">
      <w:pPr>
        <w:rPr>
          <w:lang w:val="en-US"/>
        </w:rPr>
      </w:pPr>
    </w:p>
    <w:p w:rsidR="00697C81" w:rsidRPr="00423506" w:rsidRDefault="00697C81" w:rsidP="001B746B">
      <w:pPr>
        <w:rPr>
          <w:lang w:val="en-US"/>
        </w:rPr>
      </w:pPr>
    </w:p>
    <w:p w:rsidR="00697C81" w:rsidRPr="00BE1978" w:rsidRDefault="00697C81" w:rsidP="00F632F3">
      <w:pPr>
        <w:spacing w:after="120" w:line="300" w:lineRule="exact"/>
        <w:rPr>
          <w:b/>
          <w:lang w:val="en-US"/>
        </w:rPr>
      </w:pPr>
      <w:r w:rsidRPr="00BE1978">
        <w:rPr>
          <w:b/>
          <w:lang w:val="en-US"/>
        </w:rPr>
        <w:t>Abstract</w:t>
      </w:r>
    </w:p>
    <w:p w:rsidR="00ED093E" w:rsidRPr="00BE1978" w:rsidRDefault="001E0EF5" w:rsidP="00F632F3">
      <w:pPr>
        <w:spacing w:line="300" w:lineRule="exact"/>
        <w:jc w:val="both"/>
        <w:rPr>
          <w:lang w:val="en-US"/>
        </w:rPr>
      </w:pPr>
      <w:r w:rsidRPr="00BE1978">
        <w:rPr>
          <w:lang w:val="en-US"/>
        </w:rPr>
        <w:t>A</w:t>
      </w:r>
      <w:r w:rsidR="000A0C09" w:rsidRPr="00BE1978">
        <w:rPr>
          <w:lang w:val="en-US"/>
        </w:rPr>
        <w:t xml:space="preserve"> linear elastic</w:t>
      </w:r>
      <w:r w:rsidR="00ED093E" w:rsidRPr="00BE1978">
        <w:rPr>
          <w:lang w:val="en-US"/>
        </w:rPr>
        <w:t xml:space="preserve"> analytical </w:t>
      </w:r>
      <w:r w:rsidR="000A0C09" w:rsidRPr="00BE1978">
        <w:rPr>
          <w:lang w:val="en-US"/>
        </w:rPr>
        <w:t xml:space="preserve">model </w:t>
      </w:r>
      <w:r w:rsidRPr="00BE1978">
        <w:rPr>
          <w:lang w:val="en-US"/>
        </w:rPr>
        <w:t xml:space="preserve">of curved beam with constant curvature, coupled with  curved strings </w:t>
      </w:r>
      <w:r w:rsidR="00ED093E" w:rsidRPr="00BE1978">
        <w:rPr>
          <w:lang w:val="en-US"/>
        </w:rPr>
        <w:t xml:space="preserve">has been developed. </w:t>
      </w:r>
      <w:r w:rsidR="00F22287" w:rsidRPr="00BE1978">
        <w:rPr>
          <w:lang w:val="en-US"/>
        </w:rPr>
        <w:t xml:space="preserve">To model the connections </w:t>
      </w:r>
      <w:r w:rsidR="001C2421" w:rsidRPr="00BE1978">
        <w:rPr>
          <w:lang w:val="en-US"/>
        </w:rPr>
        <w:t xml:space="preserve">between </w:t>
      </w:r>
      <w:r w:rsidR="00F22287" w:rsidRPr="00BE1978">
        <w:rPr>
          <w:lang w:val="en-US"/>
        </w:rPr>
        <w:t xml:space="preserve">the </w:t>
      </w:r>
      <w:r w:rsidRPr="00BE1978">
        <w:rPr>
          <w:lang w:val="en-US"/>
        </w:rPr>
        <w:t>strings</w:t>
      </w:r>
      <w:r w:rsidR="00F22287" w:rsidRPr="00BE1978">
        <w:rPr>
          <w:lang w:val="en-US"/>
        </w:rPr>
        <w:t xml:space="preserve"> and the </w:t>
      </w:r>
      <w:r w:rsidRPr="00BE1978">
        <w:rPr>
          <w:lang w:val="en-US"/>
        </w:rPr>
        <w:t>b</w:t>
      </w:r>
      <w:r w:rsidR="00483380" w:rsidRPr="00BE1978">
        <w:rPr>
          <w:lang w:val="en-US"/>
        </w:rPr>
        <w:t>e</w:t>
      </w:r>
      <w:r w:rsidRPr="00BE1978">
        <w:rPr>
          <w:lang w:val="en-US"/>
        </w:rPr>
        <w:t>am</w:t>
      </w:r>
      <w:r w:rsidR="00F22287" w:rsidRPr="00BE1978">
        <w:rPr>
          <w:lang w:val="en-US"/>
        </w:rPr>
        <w:t>, a</w:t>
      </w:r>
      <w:r w:rsidR="00ED093E" w:rsidRPr="00BE1978">
        <w:rPr>
          <w:lang w:val="en-US"/>
        </w:rPr>
        <w:t xml:space="preserve"> continuous distribution of tangential and orthogonal linear elastic springs has been </w:t>
      </w:r>
      <w:r w:rsidR="00F22287" w:rsidRPr="00BE1978">
        <w:rPr>
          <w:lang w:val="en-US"/>
        </w:rPr>
        <w:t>introduced</w:t>
      </w:r>
      <w:r w:rsidR="00ED093E" w:rsidRPr="00BE1978">
        <w:rPr>
          <w:lang w:val="en-US"/>
        </w:rPr>
        <w:t xml:space="preserve">. </w:t>
      </w:r>
      <w:r w:rsidR="00F22287" w:rsidRPr="00BE1978">
        <w:rPr>
          <w:lang w:val="en-US"/>
        </w:rPr>
        <w:t xml:space="preserve">To </w:t>
      </w:r>
      <w:r w:rsidR="00237BC7" w:rsidRPr="00BE1978">
        <w:rPr>
          <w:lang w:val="en-US"/>
        </w:rPr>
        <w:t>evalua</w:t>
      </w:r>
      <w:r w:rsidR="007962C0" w:rsidRPr="00BE1978">
        <w:rPr>
          <w:lang w:val="en-US"/>
        </w:rPr>
        <w:t>t</w:t>
      </w:r>
      <w:r w:rsidR="00237BC7" w:rsidRPr="00BE1978">
        <w:rPr>
          <w:lang w:val="en-US"/>
        </w:rPr>
        <w:t>e the behavior of the system</w:t>
      </w:r>
      <w:r w:rsidR="00F22287" w:rsidRPr="00BE1978">
        <w:rPr>
          <w:lang w:val="en-US"/>
        </w:rPr>
        <w:t>, a</w:t>
      </w:r>
      <w:r w:rsidR="00ED093E" w:rsidRPr="00BE1978">
        <w:rPr>
          <w:lang w:val="en-US"/>
        </w:rPr>
        <w:t xml:space="preserve"> numerical integration of the field equations has been performed. A parametric analysis, </w:t>
      </w:r>
      <w:r w:rsidR="00246DBD" w:rsidRPr="00BE1978">
        <w:rPr>
          <w:lang w:val="en-US"/>
        </w:rPr>
        <w:t>cap</w:t>
      </w:r>
      <w:r w:rsidR="00ED093E" w:rsidRPr="00BE1978">
        <w:rPr>
          <w:lang w:val="en-US"/>
        </w:rPr>
        <w:t>able o</w:t>
      </w:r>
      <w:r w:rsidR="00246DBD" w:rsidRPr="00BE1978">
        <w:rPr>
          <w:lang w:val="en-US"/>
        </w:rPr>
        <w:t>f</w:t>
      </w:r>
      <w:r w:rsidR="00ED093E" w:rsidRPr="00BE1978">
        <w:rPr>
          <w:lang w:val="en-US"/>
        </w:rPr>
        <w:t xml:space="preserve"> point</w:t>
      </w:r>
      <w:r w:rsidR="00246DBD" w:rsidRPr="00BE1978">
        <w:rPr>
          <w:lang w:val="en-US"/>
        </w:rPr>
        <w:t>ing</w:t>
      </w:r>
      <w:r w:rsidR="00ED093E" w:rsidRPr="00BE1978">
        <w:rPr>
          <w:lang w:val="en-US"/>
        </w:rPr>
        <w:t xml:space="preserve"> out the </w:t>
      </w:r>
      <w:r w:rsidR="001C2421" w:rsidRPr="00BE1978">
        <w:rPr>
          <w:lang w:val="en-US"/>
        </w:rPr>
        <w:t xml:space="preserve">influence on the behavior of the system </w:t>
      </w:r>
      <w:r w:rsidR="00ED093E" w:rsidRPr="00BE1978">
        <w:rPr>
          <w:lang w:val="en-US"/>
        </w:rPr>
        <w:t xml:space="preserve">of </w:t>
      </w:r>
      <w:r w:rsidR="001C2421" w:rsidRPr="00BE1978">
        <w:rPr>
          <w:lang w:val="en-US"/>
        </w:rPr>
        <w:t xml:space="preserve">both </w:t>
      </w:r>
      <w:r w:rsidR="00ED093E" w:rsidRPr="00BE1978">
        <w:rPr>
          <w:lang w:val="en-US"/>
        </w:rPr>
        <w:t xml:space="preserve">the stiffness of the tangential connection </w:t>
      </w:r>
      <w:r w:rsidR="004E2F81" w:rsidRPr="00BE1978">
        <w:rPr>
          <w:lang w:val="en-US"/>
        </w:rPr>
        <w:t>between</w:t>
      </w:r>
      <w:r w:rsidR="00ED093E" w:rsidRPr="00BE1978">
        <w:rPr>
          <w:lang w:val="en-US"/>
        </w:rPr>
        <w:t xml:space="preserve"> </w:t>
      </w:r>
      <w:r w:rsidRPr="00BE1978">
        <w:rPr>
          <w:lang w:val="en-US"/>
        </w:rPr>
        <w:t>strings</w:t>
      </w:r>
      <w:r w:rsidR="00ED093E" w:rsidRPr="00BE1978">
        <w:rPr>
          <w:lang w:val="en-US"/>
        </w:rPr>
        <w:t xml:space="preserve"> and </w:t>
      </w:r>
      <w:r w:rsidRPr="00BE1978">
        <w:rPr>
          <w:lang w:val="en-US"/>
        </w:rPr>
        <w:t>beam</w:t>
      </w:r>
      <w:r w:rsidR="00ED093E" w:rsidRPr="00BE1978">
        <w:rPr>
          <w:lang w:val="en-US"/>
        </w:rPr>
        <w:t xml:space="preserve"> and </w:t>
      </w:r>
      <w:r w:rsidR="001C2421" w:rsidRPr="00BE1978">
        <w:rPr>
          <w:lang w:val="en-US"/>
        </w:rPr>
        <w:t xml:space="preserve">of </w:t>
      </w:r>
      <w:r w:rsidR="00ED093E" w:rsidRPr="00BE1978">
        <w:rPr>
          <w:lang w:val="en-US"/>
        </w:rPr>
        <w:t xml:space="preserve">the </w:t>
      </w:r>
      <w:r w:rsidRPr="00BE1978">
        <w:rPr>
          <w:lang w:val="en-US"/>
        </w:rPr>
        <w:t>geometrical characteristic of the beam</w:t>
      </w:r>
      <w:r w:rsidR="00F22287" w:rsidRPr="00BE1978">
        <w:rPr>
          <w:lang w:val="en-US"/>
        </w:rPr>
        <w:t>,</w:t>
      </w:r>
      <w:r w:rsidR="001C2421" w:rsidRPr="00BE1978">
        <w:rPr>
          <w:lang w:val="en-US"/>
        </w:rPr>
        <w:t xml:space="preserve"> </w:t>
      </w:r>
      <w:r w:rsidR="00ED093E" w:rsidRPr="00BE1978">
        <w:rPr>
          <w:lang w:val="en-US"/>
        </w:rPr>
        <w:t xml:space="preserve">has been </w:t>
      </w:r>
      <w:r w:rsidR="00F22287" w:rsidRPr="00BE1978">
        <w:rPr>
          <w:lang w:val="en-US"/>
        </w:rPr>
        <w:t>performed</w:t>
      </w:r>
      <w:r w:rsidR="00ED093E" w:rsidRPr="00BE1978">
        <w:rPr>
          <w:lang w:val="en-US"/>
        </w:rPr>
        <w:t xml:space="preserve">. </w:t>
      </w:r>
      <w:r w:rsidRPr="00BE1978">
        <w:rPr>
          <w:lang w:val="en-US"/>
        </w:rPr>
        <w:t xml:space="preserve">The results of </w:t>
      </w:r>
      <w:r w:rsidR="00F22287" w:rsidRPr="00BE1978">
        <w:rPr>
          <w:lang w:val="en-US"/>
        </w:rPr>
        <w:t>the proposed model ha</w:t>
      </w:r>
      <w:r w:rsidR="00BE1978" w:rsidRPr="00BE1978">
        <w:rPr>
          <w:lang w:val="en-US"/>
        </w:rPr>
        <w:t>ve</w:t>
      </w:r>
      <w:r w:rsidR="00F22287" w:rsidRPr="00BE1978">
        <w:rPr>
          <w:lang w:val="en-US"/>
        </w:rPr>
        <w:t xml:space="preserve"> been </w:t>
      </w:r>
      <w:r w:rsidRPr="00BE1978">
        <w:rPr>
          <w:lang w:val="en-US"/>
        </w:rPr>
        <w:t xml:space="preserve">compared </w:t>
      </w:r>
      <w:r w:rsidR="00F22287" w:rsidRPr="00BE1978">
        <w:rPr>
          <w:lang w:val="en-US"/>
        </w:rPr>
        <w:t xml:space="preserve">with those obtained </w:t>
      </w:r>
      <w:r w:rsidR="004E2F81" w:rsidRPr="00BE1978">
        <w:rPr>
          <w:lang w:val="en-US"/>
        </w:rPr>
        <w:t>from</w:t>
      </w:r>
      <w:r w:rsidR="001C2421" w:rsidRPr="00BE1978">
        <w:rPr>
          <w:lang w:val="en-US"/>
        </w:rPr>
        <w:t xml:space="preserve"> </w:t>
      </w:r>
      <w:r w:rsidR="00F22287" w:rsidRPr="00BE1978">
        <w:rPr>
          <w:lang w:val="en-US"/>
        </w:rPr>
        <w:t xml:space="preserve">a </w:t>
      </w:r>
      <w:r w:rsidR="001C2421" w:rsidRPr="00BE1978">
        <w:rPr>
          <w:lang w:val="en-US"/>
        </w:rPr>
        <w:t xml:space="preserve">finite element </w:t>
      </w:r>
      <w:r w:rsidR="00F22287" w:rsidRPr="00BE1978">
        <w:rPr>
          <w:lang w:val="en-US"/>
        </w:rPr>
        <w:t>model.</w:t>
      </w:r>
      <w:r w:rsidRPr="00BE1978">
        <w:rPr>
          <w:lang w:val="en-US"/>
        </w:rPr>
        <w:t xml:space="preserve"> They</w:t>
      </w:r>
      <w:r w:rsidR="00ED093E" w:rsidRPr="00BE1978">
        <w:rPr>
          <w:lang w:val="en-US"/>
        </w:rPr>
        <w:t xml:space="preserve"> show that the </w:t>
      </w:r>
      <w:r w:rsidRPr="00BE1978">
        <w:rPr>
          <w:lang w:val="en-US"/>
        </w:rPr>
        <w:t>strings</w:t>
      </w:r>
      <w:r w:rsidR="00483380" w:rsidRPr="00BE1978">
        <w:rPr>
          <w:lang w:val="en-US"/>
        </w:rPr>
        <w:t>,</w:t>
      </w:r>
      <w:r w:rsidRPr="00BE1978">
        <w:rPr>
          <w:lang w:val="en-US"/>
        </w:rPr>
        <w:t xml:space="preserve"> </w:t>
      </w:r>
      <w:r w:rsidR="001C2421" w:rsidRPr="00BE1978">
        <w:rPr>
          <w:lang w:val="en-US"/>
        </w:rPr>
        <w:t xml:space="preserve">in </w:t>
      </w:r>
      <w:r w:rsidR="007962C0" w:rsidRPr="00BE1978">
        <w:rPr>
          <w:lang w:val="en-US"/>
        </w:rPr>
        <w:t>s</w:t>
      </w:r>
      <w:r w:rsidR="001C2421" w:rsidRPr="00BE1978">
        <w:rPr>
          <w:lang w:val="en-US"/>
        </w:rPr>
        <w:t>ome cases,</w:t>
      </w:r>
      <w:r w:rsidR="00ED093E" w:rsidRPr="00BE1978">
        <w:rPr>
          <w:lang w:val="en-US"/>
        </w:rPr>
        <w:t xml:space="preserve"> </w:t>
      </w:r>
      <w:r w:rsidR="004E2F81" w:rsidRPr="00BE1978">
        <w:rPr>
          <w:lang w:val="en-US"/>
        </w:rPr>
        <w:t>do</w:t>
      </w:r>
      <w:r w:rsidR="001C2421" w:rsidRPr="00BE1978">
        <w:rPr>
          <w:lang w:val="en-US"/>
        </w:rPr>
        <w:t xml:space="preserve"> </w:t>
      </w:r>
      <w:r w:rsidR="00ED093E" w:rsidRPr="00BE1978">
        <w:rPr>
          <w:lang w:val="en-US"/>
        </w:rPr>
        <w:t>not work as expected.</w:t>
      </w:r>
    </w:p>
    <w:p w:rsidR="00ED093E" w:rsidRPr="00BE1978" w:rsidRDefault="00ED093E" w:rsidP="00F632F3">
      <w:pPr>
        <w:spacing w:line="300" w:lineRule="exact"/>
        <w:ind w:firstLine="709"/>
        <w:jc w:val="both"/>
        <w:rPr>
          <w:lang w:val="en-US"/>
        </w:rPr>
      </w:pPr>
    </w:p>
    <w:p w:rsidR="00697C81" w:rsidRPr="00BE1978" w:rsidRDefault="00697C81" w:rsidP="00F632F3">
      <w:pPr>
        <w:spacing w:line="300" w:lineRule="exact"/>
        <w:rPr>
          <w:lang w:val="en-US"/>
        </w:rPr>
      </w:pPr>
    </w:p>
    <w:p w:rsidR="00697C81" w:rsidRPr="00BE1978" w:rsidRDefault="00697C81" w:rsidP="00F632F3">
      <w:pPr>
        <w:spacing w:after="120" w:line="300" w:lineRule="exact"/>
        <w:rPr>
          <w:b/>
          <w:lang w:val="en-US"/>
        </w:rPr>
      </w:pPr>
      <w:r w:rsidRPr="00BE1978">
        <w:rPr>
          <w:b/>
          <w:lang w:val="en-US"/>
        </w:rPr>
        <w:t>Keywords</w:t>
      </w:r>
    </w:p>
    <w:p w:rsidR="00697C81" w:rsidRPr="00BE1978" w:rsidRDefault="00FF5A33" w:rsidP="00F632F3">
      <w:pPr>
        <w:spacing w:line="300" w:lineRule="exact"/>
        <w:rPr>
          <w:lang w:val="en-US"/>
        </w:rPr>
      </w:pPr>
      <w:r>
        <w:rPr>
          <w:lang w:val="en-US"/>
        </w:rPr>
        <w:t>Arch</w:t>
      </w:r>
      <w:r w:rsidR="004E2F81" w:rsidRPr="00BE1978">
        <w:rPr>
          <w:lang w:val="en-US"/>
        </w:rPr>
        <w:t xml:space="preserve">, </w:t>
      </w:r>
      <w:r w:rsidR="00483380" w:rsidRPr="00BE1978">
        <w:rPr>
          <w:lang w:val="en-US"/>
        </w:rPr>
        <w:t>string</w:t>
      </w:r>
      <w:r w:rsidR="007205BE" w:rsidRPr="00BE1978">
        <w:rPr>
          <w:lang w:val="en-US"/>
        </w:rPr>
        <w:t>,</w:t>
      </w:r>
      <w:r w:rsidR="00483380" w:rsidRPr="00BE1978">
        <w:rPr>
          <w:lang w:val="en-US"/>
        </w:rPr>
        <w:t xml:space="preserve"> coupling</w:t>
      </w:r>
      <w:r w:rsidR="00783AFC">
        <w:rPr>
          <w:lang w:val="en-US"/>
        </w:rPr>
        <w:t>,</w:t>
      </w:r>
      <w:r w:rsidR="00783AFC" w:rsidRPr="00783AFC">
        <w:rPr>
          <w:lang w:val="en-US"/>
        </w:rPr>
        <w:t xml:space="preserve"> </w:t>
      </w:r>
      <w:r w:rsidR="00783AFC">
        <w:rPr>
          <w:lang w:val="en-US"/>
        </w:rPr>
        <w:t>a</w:t>
      </w:r>
      <w:r w:rsidR="00783AFC" w:rsidRPr="00BE1978">
        <w:rPr>
          <w:lang w:val="en-US"/>
        </w:rPr>
        <w:t>nalytical investigation</w:t>
      </w:r>
      <w:r w:rsidR="007205BE" w:rsidRPr="00BE1978">
        <w:rPr>
          <w:lang w:val="en-US"/>
        </w:rPr>
        <w:t>.</w:t>
      </w:r>
    </w:p>
    <w:p w:rsidR="00697C81" w:rsidRPr="00CD584A" w:rsidRDefault="00697C81" w:rsidP="001B746B">
      <w:pPr>
        <w:rPr>
          <w:lang w:val="en-US"/>
        </w:rPr>
      </w:pPr>
    </w:p>
    <w:p w:rsidR="00697C81" w:rsidRPr="00CD584A" w:rsidRDefault="00697C81" w:rsidP="001B746B">
      <w:pPr>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F22287" w:rsidRDefault="00F22287"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D43246" w:rsidRDefault="00D43246" w:rsidP="00DD4FD5">
      <w:pPr>
        <w:tabs>
          <w:tab w:val="left" w:pos="1302"/>
        </w:tabs>
        <w:rPr>
          <w:lang w:val="en-US"/>
        </w:rPr>
      </w:pPr>
    </w:p>
    <w:p w:rsidR="0074192D" w:rsidRDefault="0074192D" w:rsidP="00F632F3">
      <w:pPr>
        <w:pStyle w:val="ListParagraph"/>
        <w:numPr>
          <w:ilvl w:val="0"/>
          <w:numId w:val="2"/>
        </w:numPr>
        <w:spacing w:after="120" w:line="300" w:lineRule="exact"/>
        <w:ind w:left="284" w:hanging="284"/>
        <w:contextualSpacing w:val="0"/>
        <w:rPr>
          <w:b/>
        </w:rPr>
      </w:pPr>
      <w:r w:rsidRPr="0074192D">
        <w:rPr>
          <w:b/>
        </w:rPr>
        <w:t>Introduction</w:t>
      </w:r>
    </w:p>
    <w:p w:rsidR="00834BB2" w:rsidRPr="00A17DF1" w:rsidRDefault="00CE50D3" w:rsidP="00CE50D3">
      <w:pPr>
        <w:pStyle w:val="Default"/>
        <w:spacing w:line="300" w:lineRule="exact"/>
        <w:ind w:firstLine="709"/>
        <w:jc w:val="both"/>
        <w:rPr>
          <w:color w:val="auto"/>
          <w:lang w:val="en-GB"/>
        </w:rPr>
      </w:pPr>
      <w:r w:rsidRPr="00A17DF1">
        <w:rPr>
          <w:color w:val="auto"/>
          <w:lang w:val="en-GB"/>
        </w:rPr>
        <w:t xml:space="preserve">The coupling between curved structural elements and reinforcing layers is very frequent in </w:t>
      </w:r>
      <w:r w:rsidR="00A17DF1" w:rsidRPr="00A17DF1">
        <w:rPr>
          <w:color w:val="auto"/>
          <w:lang w:val="en-GB"/>
        </w:rPr>
        <w:t xml:space="preserve">the retrofit of </w:t>
      </w:r>
      <w:r w:rsidRPr="00A17DF1">
        <w:rPr>
          <w:color w:val="auto"/>
          <w:lang w:val="en-GB"/>
        </w:rPr>
        <w:t xml:space="preserve">masonry arches or vaults of historical buildings. In the last years the </w:t>
      </w:r>
      <w:r w:rsidR="00834BB2" w:rsidRPr="00A17DF1">
        <w:rPr>
          <w:color w:val="auto"/>
          <w:lang w:val="en-GB"/>
        </w:rPr>
        <w:t xml:space="preserve">FRP composites seem to be </w:t>
      </w:r>
      <w:r w:rsidR="00C66DB2" w:rsidRPr="00A17DF1">
        <w:rPr>
          <w:color w:val="auto"/>
          <w:lang w:val="en-GB"/>
        </w:rPr>
        <w:t xml:space="preserve">one of </w:t>
      </w:r>
      <w:r w:rsidR="00834BB2" w:rsidRPr="00A17DF1">
        <w:rPr>
          <w:color w:val="auto"/>
          <w:lang w:val="en-GB"/>
        </w:rPr>
        <w:t>the best candidates to assume the role of ideal reinforcement</w:t>
      </w:r>
      <w:r w:rsidR="00C66DB2" w:rsidRPr="00A17DF1">
        <w:rPr>
          <w:color w:val="auto"/>
          <w:lang w:val="en-GB"/>
        </w:rPr>
        <w:t>, given their good</w:t>
      </w:r>
      <w:r w:rsidR="00834BB2" w:rsidRPr="00A17DF1">
        <w:rPr>
          <w:color w:val="auto"/>
          <w:lang w:val="en-GB"/>
        </w:rPr>
        <w:t xml:space="preserve"> combination of properties such as lightness, stiffness, corrosion resistance and ease of application compared </w:t>
      </w:r>
      <w:r w:rsidR="00383109" w:rsidRPr="00A17DF1">
        <w:rPr>
          <w:color w:val="auto"/>
          <w:lang w:val="en-GB"/>
        </w:rPr>
        <w:t>with</w:t>
      </w:r>
      <w:r w:rsidR="00834BB2" w:rsidRPr="00A17DF1">
        <w:rPr>
          <w:color w:val="auto"/>
          <w:lang w:val="en-GB"/>
        </w:rPr>
        <w:t xml:space="preserve"> other methods. </w:t>
      </w:r>
      <w:r w:rsidR="00383109" w:rsidRPr="00A17DF1">
        <w:rPr>
          <w:color w:val="auto"/>
          <w:lang w:val="en-GB"/>
        </w:rPr>
        <w:t>Many</w:t>
      </w:r>
      <w:r w:rsidR="00834BB2" w:rsidRPr="00A17DF1">
        <w:rPr>
          <w:color w:val="auto"/>
          <w:lang w:val="en-GB"/>
        </w:rPr>
        <w:t xml:space="preserve"> </w:t>
      </w:r>
      <w:r w:rsidR="00C66DB2" w:rsidRPr="00A17DF1">
        <w:rPr>
          <w:color w:val="auto"/>
          <w:lang w:val="en-GB"/>
        </w:rPr>
        <w:t>analyses</w:t>
      </w:r>
      <w:r w:rsidR="00834BB2" w:rsidRPr="00A17DF1">
        <w:rPr>
          <w:color w:val="auto"/>
          <w:lang w:val="en-GB"/>
        </w:rPr>
        <w:t xml:space="preserve"> </w:t>
      </w:r>
      <w:r w:rsidR="00383109" w:rsidRPr="00A17DF1">
        <w:rPr>
          <w:color w:val="auto"/>
          <w:lang w:val="en-GB"/>
        </w:rPr>
        <w:t>have been</w:t>
      </w:r>
      <w:r w:rsidR="00834BB2" w:rsidRPr="00A17DF1">
        <w:rPr>
          <w:color w:val="auto"/>
          <w:lang w:val="en-GB"/>
        </w:rPr>
        <w:t xml:space="preserve"> carried out to better understand the role of composite materials </w:t>
      </w:r>
      <w:r w:rsidR="00383109" w:rsidRPr="00A17DF1">
        <w:rPr>
          <w:color w:val="auto"/>
          <w:lang w:val="en-GB"/>
        </w:rPr>
        <w:t>as such</w:t>
      </w:r>
      <w:r w:rsidR="00834BB2" w:rsidRPr="00A17DF1">
        <w:rPr>
          <w:color w:val="auto"/>
          <w:lang w:val="en-GB"/>
        </w:rPr>
        <w:t xml:space="preserve"> the reinforcement. For this purpose</w:t>
      </w:r>
      <w:r w:rsidR="00383109" w:rsidRPr="00A17DF1">
        <w:rPr>
          <w:color w:val="auto"/>
          <w:lang w:val="en-GB"/>
        </w:rPr>
        <w:t>,</w:t>
      </w:r>
      <w:r w:rsidR="00834BB2" w:rsidRPr="00A17DF1">
        <w:rPr>
          <w:color w:val="auto"/>
          <w:lang w:val="en-GB"/>
        </w:rPr>
        <w:t xml:space="preserve"> numerical and experimental tests </w:t>
      </w:r>
      <w:r w:rsidR="00383109" w:rsidRPr="00A17DF1">
        <w:rPr>
          <w:color w:val="auto"/>
          <w:lang w:val="en-GB"/>
        </w:rPr>
        <w:t>have been</w:t>
      </w:r>
      <w:r w:rsidR="00834BB2" w:rsidRPr="00A17DF1">
        <w:rPr>
          <w:color w:val="auto"/>
          <w:lang w:val="en-GB"/>
        </w:rPr>
        <w:t xml:space="preserve"> carried out on unreinforced and reinforced masonry arches</w:t>
      </w:r>
      <w:r w:rsidR="00383109" w:rsidRPr="00A17DF1">
        <w:rPr>
          <w:color w:val="auto"/>
          <w:lang w:val="en-GB"/>
        </w:rPr>
        <w:t>,</w:t>
      </w:r>
      <w:r w:rsidR="00834BB2" w:rsidRPr="00A17DF1">
        <w:rPr>
          <w:color w:val="auto"/>
          <w:lang w:val="en-GB"/>
        </w:rPr>
        <w:t xml:space="preserve"> confirming the effectiveness of FRP extrados strips both in terms of load bearing capacity and ultimate displacement </w:t>
      </w:r>
      <w:r w:rsidR="009D7AE6">
        <w:rPr>
          <w:color w:val="auto"/>
          <w:lang w:val="en-GB"/>
        </w:rPr>
        <w:t>(Cancelliere et al. (2010))</w:t>
      </w:r>
      <w:r w:rsidR="00834BB2" w:rsidRPr="00A17DF1">
        <w:rPr>
          <w:color w:val="auto"/>
          <w:lang w:val="en-GB"/>
        </w:rPr>
        <w:t>. Other experimental analys</w:t>
      </w:r>
      <w:r w:rsidR="00C66DB2" w:rsidRPr="00A17DF1">
        <w:rPr>
          <w:color w:val="auto"/>
          <w:lang w:val="en-GB"/>
        </w:rPr>
        <w:t>e</w:t>
      </w:r>
      <w:r w:rsidR="00834BB2" w:rsidRPr="00A17DF1">
        <w:rPr>
          <w:color w:val="auto"/>
          <w:lang w:val="en-GB"/>
        </w:rPr>
        <w:t xml:space="preserve">s </w:t>
      </w:r>
      <w:r w:rsidR="00383109" w:rsidRPr="00A17DF1">
        <w:rPr>
          <w:color w:val="auto"/>
          <w:lang w:val="en-GB"/>
        </w:rPr>
        <w:t>have shown</w:t>
      </w:r>
      <w:r w:rsidR="00834BB2" w:rsidRPr="00A17DF1">
        <w:rPr>
          <w:color w:val="auto"/>
          <w:lang w:val="en-GB"/>
        </w:rPr>
        <w:t xml:space="preserve"> that composite materials </w:t>
      </w:r>
      <w:r w:rsidR="00383109" w:rsidRPr="00A17DF1">
        <w:rPr>
          <w:color w:val="auto"/>
          <w:lang w:val="en-GB"/>
        </w:rPr>
        <w:t>are</w:t>
      </w:r>
      <w:r w:rsidR="00834BB2" w:rsidRPr="00A17DF1">
        <w:rPr>
          <w:color w:val="auto"/>
          <w:lang w:val="en-GB"/>
        </w:rPr>
        <w:t xml:space="preserve"> significant in </w:t>
      </w:r>
      <w:r w:rsidR="00383109" w:rsidRPr="00A17DF1">
        <w:rPr>
          <w:color w:val="auto"/>
          <w:lang w:val="en-GB"/>
        </w:rPr>
        <w:t>enhancing</w:t>
      </w:r>
      <w:r w:rsidR="00834BB2" w:rsidRPr="00A17DF1">
        <w:rPr>
          <w:color w:val="auto"/>
          <w:lang w:val="en-GB"/>
        </w:rPr>
        <w:t xml:space="preserve"> the capability to support horizontal loads, </w:t>
      </w:r>
      <w:r w:rsidR="00383109" w:rsidRPr="00A17DF1">
        <w:rPr>
          <w:color w:val="auto"/>
          <w:lang w:val="en-GB"/>
        </w:rPr>
        <w:t xml:space="preserve">and </w:t>
      </w:r>
      <w:r w:rsidR="00834BB2" w:rsidRPr="00A17DF1">
        <w:rPr>
          <w:color w:val="auto"/>
          <w:lang w:val="en-GB"/>
        </w:rPr>
        <w:t xml:space="preserve">in increasing the collapse load, stiffness and ductility </w:t>
      </w:r>
      <w:r w:rsidR="009D7AE6">
        <w:rPr>
          <w:color w:val="auto"/>
          <w:lang w:val="en-GB"/>
        </w:rPr>
        <w:t>(Briccoli Bati et al. (2007))</w:t>
      </w:r>
      <w:r w:rsidR="00834BB2" w:rsidRPr="00A17DF1">
        <w:rPr>
          <w:color w:val="auto"/>
          <w:lang w:val="en-GB"/>
        </w:rPr>
        <w:t>. Moreover</w:t>
      </w:r>
      <w:r w:rsidR="00383109" w:rsidRPr="00A17DF1">
        <w:rPr>
          <w:color w:val="auto"/>
          <w:lang w:val="en-GB"/>
        </w:rPr>
        <w:t>,</w:t>
      </w:r>
      <w:r w:rsidR="00834BB2" w:rsidRPr="00A17DF1">
        <w:rPr>
          <w:color w:val="auto"/>
          <w:lang w:val="en-GB"/>
        </w:rPr>
        <w:t xml:space="preserve"> strengthening at the intrados seems to be the most effective option to increase </w:t>
      </w:r>
      <w:r w:rsidR="00C66DB2" w:rsidRPr="00A17DF1">
        <w:rPr>
          <w:color w:val="auto"/>
          <w:lang w:val="en-GB"/>
        </w:rPr>
        <w:t xml:space="preserve">structural </w:t>
      </w:r>
      <w:r w:rsidR="00834BB2" w:rsidRPr="00A17DF1">
        <w:rPr>
          <w:color w:val="auto"/>
          <w:lang w:val="en-GB"/>
        </w:rPr>
        <w:t>strength</w:t>
      </w:r>
      <w:r w:rsidR="00383109" w:rsidRPr="00A17DF1">
        <w:rPr>
          <w:color w:val="auto"/>
          <w:lang w:val="en-GB"/>
        </w:rPr>
        <w:t>,</w:t>
      </w:r>
      <w:r w:rsidR="00834BB2" w:rsidRPr="00A17DF1">
        <w:rPr>
          <w:color w:val="auto"/>
          <w:lang w:val="en-GB"/>
        </w:rPr>
        <w:t xml:space="preserve"> whereas the application of fib</w:t>
      </w:r>
      <w:r w:rsidR="00383109" w:rsidRPr="00A17DF1">
        <w:rPr>
          <w:color w:val="auto"/>
          <w:lang w:val="en-GB"/>
        </w:rPr>
        <w:t>er composites</w:t>
      </w:r>
      <w:r w:rsidR="00834BB2" w:rsidRPr="00A17DF1">
        <w:rPr>
          <w:color w:val="auto"/>
          <w:lang w:val="en-GB"/>
        </w:rPr>
        <w:t xml:space="preserve"> at the extrados provides higher deformation capacity prior </w:t>
      </w:r>
      <w:r w:rsidR="00383109" w:rsidRPr="00A17DF1">
        <w:rPr>
          <w:color w:val="auto"/>
          <w:lang w:val="en-GB"/>
        </w:rPr>
        <w:t>to</w:t>
      </w:r>
      <w:r w:rsidR="00834BB2" w:rsidRPr="00A17DF1">
        <w:rPr>
          <w:color w:val="auto"/>
          <w:lang w:val="en-GB"/>
        </w:rPr>
        <w:t xml:space="preserve"> failure </w:t>
      </w:r>
      <w:r w:rsidR="009D7AE6">
        <w:rPr>
          <w:color w:val="auto"/>
          <w:lang w:val="en-GB"/>
        </w:rPr>
        <w:t>(Oliveira et al. (2010))</w:t>
      </w:r>
      <w:r w:rsidR="00834BB2" w:rsidRPr="00A17DF1">
        <w:rPr>
          <w:color w:val="auto"/>
          <w:lang w:val="en-GB"/>
        </w:rPr>
        <w:t xml:space="preserve">. Considering </w:t>
      </w:r>
      <w:r w:rsidR="00383109" w:rsidRPr="00A17DF1">
        <w:rPr>
          <w:color w:val="auto"/>
          <w:lang w:val="en-GB"/>
        </w:rPr>
        <w:t>a</w:t>
      </w:r>
      <w:r w:rsidR="00834BB2" w:rsidRPr="00A17DF1">
        <w:rPr>
          <w:color w:val="auto"/>
          <w:lang w:val="en-GB"/>
        </w:rPr>
        <w:t xml:space="preserve"> four-hinge mechanism, hinge positions on the arch under external loads were varied along the arch barrel to identify their optimum positions to achiev</w:t>
      </w:r>
      <w:r w:rsidRPr="00A17DF1">
        <w:rPr>
          <w:color w:val="auto"/>
          <w:lang w:val="en-GB"/>
        </w:rPr>
        <w:t xml:space="preserve">e the minimum collapse load </w:t>
      </w:r>
      <w:r w:rsidR="009D7AE6">
        <w:rPr>
          <w:color w:val="auto"/>
          <w:lang w:val="en-GB"/>
        </w:rPr>
        <w:t>(Chen et al. (2007))</w:t>
      </w:r>
      <w:r w:rsidRPr="00A17DF1">
        <w:rPr>
          <w:color w:val="auto"/>
          <w:lang w:val="en-GB"/>
        </w:rPr>
        <w:t xml:space="preserve">. </w:t>
      </w:r>
      <w:r w:rsidR="00834BB2" w:rsidRPr="00A17DF1">
        <w:rPr>
          <w:color w:val="auto"/>
          <w:lang w:val="en-GB"/>
        </w:rPr>
        <w:t>Furthermore</w:t>
      </w:r>
      <w:r w:rsidR="00A17DF1" w:rsidRPr="00A17DF1">
        <w:rPr>
          <w:color w:val="auto"/>
          <w:lang w:val="en-GB"/>
        </w:rPr>
        <w:t>,</w:t>
      </w:r>
      <w:r w:rsidR="00834BB2" w:rsidRPr="00A17DF1">
        <w:rPr>
          <w:color w:val="auto"/>
          <w:lang w:val="en-GB"/>
        </w:rPr>
        <w:t xml:space="preserve"> FRP allows the line of thrust to fall outside </w:t>
      </w:r>
      <w:r w:rsidR="00834BB2" w:rsidRPr="00A17DF1">
        <w:rPr>
          <w:color w:val="auto"/>
          <w:lang w:val="en-GB"/>
        </w:rPr>
        <w:lastRenderedPageBreak/>
        <w:t>the thickness of the arch</w:t>
      </w:r>
      <w:r w:rsidR="00383109" w:rsidRPr="00A17DF1">
        <w:rPr>
          <w:color w:val="auto"/>
          <w:lang w:val="en-GB"/>
        </w:rPr>
        <w:t>,</w:t>
      </w:r>
      <w:r w:rsidR="00834BB2" w:rsidRPr="00A17DF1">
        <w:rPr>
          <w:color w:val="auto"/>
          <w:lang w:val="en-GB"/>
        </w:rPr>
        <w:t xml:space="preserve"> increasing the capacity of the arch and reducing the lateral thrust transmitted to the piers </w:t>
      </w:r>
      <w:r w:rsidR="009D7AE6">
        <w:rPr>
          <w:color w:val="auto"/>
          <w:lang w:val="en-GB"/>
        </w:rPr>
        <w:t>(De Lorenzis et al. (2007))</w:t>
      </w:r>
      <w:r w:rsidR="00834BB2" w:rsidRPr="00A17DF1">
        <w:rPr>
          <w:color w:val="auto"/>
          <w:lang w:val="en-GB"/>
        </w:rPr>
        <w:t xml:space="preserve">. Stress analyses were carried out considering the composite material as a linear elastic material and </w:t>
      </w:r>
      <w:r w:rsidR="00BC1DC7">
        <w:rPr>
          <w:color w:val="auto"/>
          <w:lang w:val="en-GB"/>
        </w:rPr>
        <w:t>the</w:t>
      </w:r>
      <w:r w:rsidR="00834BB2" w:rsidRPr="00A17DF1">
        <w:rPr>
          <w:color w:val="auto"/>
          <w:lang w:val="en-GB"/>
        </w:rPr>
        <w:t xml:space="preserve"> perfect adhesion between the masonry and the FRP reinforcement </w:t>
      </w:r>
      <w:r w:rsidR="009D7AE6">
        <w:rPr>
          <w:color w:val="auto"/>
          <w:lang w:val="en-GB"/>
        </w:rPr>
        <w:t>(Marfia et al. (2008))</w:t>
      </w:r>
      <w:r w:rsidR="00834BB2" w:rsidRPr="00A17DF1">
        <w:rPr>
          <w:color w:val="auto"/>
          <w:lang w:val="en-GB"/>
        </w:rPr>
        <w:t>. In other analyses</w:t>
      </w:r>
      <w:r w:rsidR="00383109" w:rsidRPr="00A17DF1">
        <w:rPr>
          <w:color w:val="auto"/>
          <w:lang w:val="en-GB"/>
        </w:rPr>
        <w:t>,</w:t>
      </w:r>
      <w:r w:rsidR="00834BB2" w:rsidRPr="00A17DF1">
        <w:rPr>
          <w:color w:val="auto"/>
          <w:lang w:val="en-GB"/>
        </w:rPr>
        <w:t xml:space="preserve"> the performance of the interface between </w:t>
      </w:r>
      <w:r w:rsidR="00383109" w:rsidRPr="00A17DF1">
        <w:rPr>
          <w:color w:val="auto"/>
          <w:lang w:val="en-GB"/>
        </w:rPr>
        <w:t>fiber composite</w:t>
      </w:r>
      <w:r w:rsidR="00834BB2" w:rsidRPr="00A17DF1">
        <w:rPr>
          <w:color w:val="auto"/>
          <w:lang w:val="en-GB"/>
        </w:rPr>
        <w:t xml:space="preserve"> and masonry is one of the key factors affecting the behaviour of </w:t>
      </w:r>
      <w:r w:rsidR="00383109" w:rsidRPr="00A17DF1">
        <w:rPr>
          <w:color w:val="auto"/>
          <w:lang w:val="en-GB"/>
        </w:rPr>
        <w:t>strengthened structures. F</w:t>
      </w:r>
      <w:r w:rsidR="00834BB2" w:rsidRPr="00A17DF1">
        <w:rPr>
          <w:color w:val="auto"/>
          <w:lang w:val="en-GB"/>
        </w:rPr>
        <w:t>or this reason</w:t>
      </w:r>
      <w:r w:rsidR="00383109" w:rsidRPr="00A17DF1">
        <w:rPr>
          <w:color w:val="auto"/>
          <w:lang w:val="en-GB"/>
        </w:rPr>
        <w:t>,</w:t>
      </w:r>
      <w:r w:rsidR="00834BB2" w:rsidRPr="00A17DF1">
        <w:rPr>
          <w:color w:val="auto"/>
          <w:lang w:val="en-GB"/>
        </w:rPr>
        <w:t xml:space="preserve"> experimental studies to evaluate the bond between FRP and</w:t>
      </w:r>
      <w:r w:rsidR="00383109" w:rsidRPr="00A17DF1">
        <w:rPr>
          <w:color w:val="auto"/>
          <w:lang w:val="en-GB"/>
        </w:rPr>
        <w:t xml:space="preserve"> masonry were carried out </w:t>
      </w:r>
      <w:r w:rsidR="009D7AE6">
        <w:rPr>
          <w:color w:val="auto"/>
          <w:lang w:val="en-GB"/>
        </w:rPr>
        <w:t>(Capozucca (2010); D’Ambrisi et al. (2013))</w:t>
      </w:r>
      <w:r w:rsidR="00834BB2" w:rsidRPr="00A17DF1">
        <w:rPr>
          <w:color w:val="auto"/>
          <w:lang w:val="en-GB"/>
        </w:rPr>
        <w:t>.</w:t>
      </w:r>
    </w:p>
    <w:p w:rsidR="00A55BCB" w:rsidRPr="00243655" w:rsidRDefault="00A55BCB" w:rsidP="00C93EDD">
      <w:pPr>
        <w:pStyle w:val="ListParagraph"/>
        <w:ind w:left="0" w:firstLine="709"/>
        <w:jc w:val="both"/>
        <w:rPr>
          <w:lang w:val="en-US"/>
        </w:rPr>
      </w:pPr>
      <w:r w:rsidRPr="00A17DF1">
        <w:rPr>
          <w:lang w:val="en-US"/>
        </w:rPr>
        <w:t xml:space="preserve">Aim of this paper is to investigate the role of reinforcing fibers applied to curved  beams realized with homogeneous and isotropic materials. </w:t>
      </w:r>
      <w:r w:rsidR="00A17DF1" w:rsidRPr="00A17DF1">
        <w:rPr>
          <w:lang w:val="en-US"/>
        </w:rPr>
        <w:t>The r</w:t>
      </w:r>
      <w:r w:rsidRPr="00A17DF1">
        <w:rPr>
          <w:lang w:val="en-US"/>
        </w:rPr>
        <w:t xml:space="preserve">esults of this paper are not </w:t>
      </w:r>
      <w:r w:rsidR="00A17DF1" w:rsidRPr="00A17DF1">
        <w:rPr>
          <w:lang w:val="en-US"/>
        </w:rPr>
        <w:t xml:space="preserve">generally </w:t>
      </w:r>
      <w:r w:rsidRPr="00A17DF1">
        <w:rPr>
          <w:lang w:val="en-US"/>
        </w:rPr>
        <w:t>applicable to No-Tension-Material</w:t>
      </w:r>
      <w:r w:rsidR="005413C8" w:rsidRPr="00A17DF1">
        <w:rPr>
          <w:lang w:val="en-US"/>
        </w:rPr>
        <w:t>s</w:t>
      </w:r>
      <w:r w:rsidR="00A17DF1">
        <w:rPr>
          <w:color w:val="FF0000"/>
          <w:lang w:val="en-US"/>
        </w:rPr>
        <w:t>.</w:t>
      </w:r>
      <w:r w:rsidRPr="001B3AB7">
        <w:rPr>
          <w:color w:val="00B050"/>
          <w:lang w:val="en-US"/>
        </w:rPr>
        <w:t xml:space="preserve">. </w:t>
      </w:r>
      <w:r w:rsidRPr="00243655">
        <w:rPr>
          <w:lang w:val="en-US"/>
        </w:rPr>
        <w:t xml:space="preserve">However, the results </w:t>
      </w:r>
      <w:r w:rsidR="00A17DF1" w:rsidRPr="00243655">
        <w:rPr>
          <w:lang w:val="en-US"/>
        </w:rPr>
        <w:t>o</w:t>
      </w:r>
      <w:r w:rsidRPr="00243655">
        <w:rPr>
          <w:lang w:val="en-US"/>
        </w:rPr>
        <w:t xml:space="preserve">btained </w:t>
      </w:r>
      <w:r w:rsidR="00A17DF1" w:rsidRPr="00243655">
        <w:rPr>
          <w:lang w:val="en-US"/>
        </w:rPr>
        <w:t xml:space="preserve">here </w:t>
      </w:r>
      <w:r w:rsidRPr="00243655">
        <w:rPr>
          <w:lang w:val="en-US"/>
        </w:rPr>
        <w:t xml:space="preserve">could provide </w:t>
      </w:r>
      <w:r w:rsidR="00A17DF1" w:rsidRPr="00243655">
        <w:rPr>
          <w:lang w:val="en-US"/>
        </w:rPr>
        <w:t>useful</w:t>
      </w:r>
      <w:r w:rsidRPr="00243655">
        <w:rPr>
          <w:lang w:val="en-US"/>
        </w:rPr>
        <w:t xml:space="preserve"> information in curved masonry structures where the prevailing stress is the compression, until the low tension strength of the material is reached.</w:t>
      </w:r>
    </w:p>
    <w:p w:rsidR="00E8450B" w:rsidRPr="00243655" w:rsidRDefault="000A3E8E" w:rsidP="00C93EDD">
      <w:pPr>
        <w:pStyle w:val="ListParagraph"/>
        <w:ind w:left="0" w:firstLine="709"/>
        <w:jc w:val="both"/>
        <w:rPr>
          <w:lang w:val="en-US"/>
        </w:rPr>
      </w:pPr>
      <w:r w:rsidRPr="00243655">
        <w:rPr>
          <w:lang w:val="en-US"/>
        </w:rPr>
        <w:t>A</w:t>
      </w:r>
      <w:r w:rsidR="00E8450B" w:rsidRPr="00243655">
        <w:rPr>
          <w:lang w:val="en-US"/>
        </w:rPr>
        <w:t xml:space="preserve"> linear elastic </w:t>
      </w:r>
      <w:r w:rsidR="00ED093E" w:rsidRPr="00243655">
        <w:rPr>
          <w:lang w:val="en-US"/>
        </w:rPr>
        <w:t xml:space="preserve">analytical </w:t>
      </w:r>
      <w:r w:rsidR="00E8450B" w:rsidRPr="00243655">
        <w:rPr>
          <w:lang w:val="en-US"/>
        </w:rPr>
        <w:t xml:space="preserve">model of </w:t>
      </w:r>
      <w:r w:rsidR="00383109" w:rsidRPr="00243655">
        <w:rPr>
          <w:lang w:val="en-US"/>
        </w:rPr>
        <w:t xml:space="preserve">a </w:t>
      </w:r>
      <w:r w:rsidR="00D43246" w:rsidRPr="00243655">
        <w:rPr>
          <w:lang w:val="en-US"/>
        </w:rPr>
        <w:t>curved beam with constant curvature</w:t>
      </w:r>
      <w:r w:rsidR="00E8450B" w:rsidRPr="00243655">
        <w:rPr>
          <w:lang w:val="en-US"/>
        </w:rPr>
        <w:t xml:space="preserve"> </w:t>
      </w:r>
      <w:r w:rsidR="00D43246" w:rsidRPr="00243655">
        <w:rPr>
          <w:lang w:val="en-US"/>
        </w:rPr>
        <w:t xml:space="preserve">coupled with curved strings </w:t>
      </w:r>
      <w:r w:rsidR="00E8450B" w:rsidRPr="00243655">
        <w:rPr>
          <w:lang w:val="en-US"/>
        </w:rPr>
        <w:t xml:space="preserve">is developed. </w:t>
      </w:r>
      <w:r w:rsidR="00FE3D37" w:rsidRPr="00243655">
        <w:rPr>
          <w:lang w:val="en-US"/>
        </w:rPr>
        <w:t xml:space="preserve">A continuous distribution of tangential and </w:t>
      </w:r>
      <w:r w:rsidR="007205BE" w:rsidRPr="00243655">
        <w:rPr>
          <w:lang w:val="en-US"/>
        </w:rPr>
        <w:t xml:space="preserve">normal </w:t>
      </w:r>
      <w:r w:rsidR="004E538F" w:rsidRPr="00243655">
        <w:rPr>
          <w:lang w:val="en-US"/>
        </w:rPr>
        <w:t xml:space="preserve">linear elastic </w:t>
      </w:r>
      <w:r w:rsidR="00FE3D37" w:rsidRPr="00243655">
        <w:rPr>
          <w:lang w:val="en-US"/>
        </w:rPr>
        <w:t>springs is used to model t</w:t>
      </w:r>
      <w:r w:rsidR="00E8450B" w:rsidRPr="00243655">
        <w:rPr>
          <w:lang w:val="en-US"/>
        </w:rPr>
        <w:t xml:space="preserve">he connections </w:t>
      </w:r>
      <w:r w:rsidR="00383109" w:rsidRPr="00243655">
        <w:rPr>
          <w:lang w:val="en-US"/>
        </w:rPr>
        <w:t>between</w:t>
      </w:r>
      <w:r w:rsidR="00E8450B" w:rsidRPr="00243655">
        <w:rPr>
          <w:lang w:val="en-US"/>
        </w:rPr>
        <w:t xml:space="preserve"> the </w:t>
      </w:r>
      <w:r w:rsidR="00C93EDD" w:rsidRPr="00243655">
        <w:rPr>
          <w:lang w:val="en-US"/>
        </w:rPr>
        <w:t>strings</w:t>
      </w:r>
      <w:r w:rsidR="00E8450B" w:rsidRPr="00243655">
        <w:rPr>
          <w:lang w:val="en-US"/>
        </w:rPr>
        <w:t xml:space="preserve"> and the </w:t>
      </w:r>
      <w:r w:rsidR="00C93EDD" w:rsidRPr="00243655">
        <w:rPr>
          <w:lang w:val="en-US"/>
        </w:rPr>
        <w:t>beam</w:t>
      </w:r>
      <w:r w:rsidR="00E8450B" w:rsidRPr="00243655">
        <w:rPr>
          <w:lang w:val="en-US"/>
        </w:rPr>
        <w:t>. The kinematic, equilibrium and constitutive equations</w:t>
      </w:r>
      <w:r w:rsidR="00243655" w:rsidRPr="00243655">
        <w:rPr>
          <w:lang w:val="en-US"/>
        </w:rPr>
        <w:t>,</w:t>
      </w:r>
      <w:r w:rsidR="00FE3D37" w:rsidRPr="00243655">
        <w:rPr>
          <w:lang w:val="en-US"/>
        </w:rPr>
        <w:t xml:space="preserve"> </w:t>
      </w:r>
      <w:r w:rsidR="001C2421" w:rsidRPr="00243655">
        <w:rPr>
          <w:lang w:val="en-US"/>
        </w:rPr>
        <w:t>cap</w:t>
      </w:r>
      <w:r w:rsidR="00FE3D37" w:rsidRPr="00243655">
        <w:rPr>
          <w:lang w:val="en-US"/>
        </w:rPr>
        <w:t>able o</w:t>
      </w:r>
      <w:r w:rsidR="001C2421" w:rsidRPr="00243655">
        <w:rPr>
          <w:lang w:val="en-US"/>
        </w:rPr>
        <w:t>f</w:t>
      </w:r>
      <w:r w:rsidR="00FE3D37" w:rsidRPr="00243655">
        <w:rPr>
          <w:lang w:val="en-US"/>
        </w:rPr>
        <w:t xml:space="preserve"> describ</w:t>
      </w:r>
      <w:r w:rsidR="001C2421" w:rsidRPr="00243655">
        <w:rPr>
          <w:lang w:val="en-US"/>
        </w:rPr>
        <w:t>ing</w:t>
      </w:r>
      <w:r w:rsidR="00FE3D37" w:rsidRPr="00243655">
        <w:rPr>
          <w:lang w:val="en-US"/>
        </w:rPr>
        <w:t xml:space="preserve"> the behavior of the mechanical system</w:t>
      </w:r>
      <w:r w:rsidR="00243655" w:rsidRPr="00243655">
        <w:rPr>
          <w:lang w:val="en-US"/>
        </w:rPr>
        <w:t>,</w:t>
      </w:r>
      <w:r w:rsidR="001C2421" w:rsidRPr="00243655">
        <w:rPr>
          <w:lang w:val="en-US"/>
        </w:rPr>
        <w:t xml:space="preserve"> are obtained</w:t>
      </w:r>
      <w:r w:rsidR="00FE3D37" w:rsidRPr="00243655">
        <w:rPr>
          <w:lang w:val="en-US"/>
        </w:rPr>
        <w:t xml:space="preserve">. A numerical integration of the field equations, written as a set of ordinary differential equations, is performed to obtain the </w:t>
      </w:r>
      <w:r w:rsidR="00C66DB2" w:rsidRPr="00243655">
        <w:rPr>
          <w:lang w:val="en-US"/>
        </w:rPr>
        <w:t>solution to the elastic problem</w:t>
      </w:r>
      <w:r w:rsidR="00FE3D37" w:rsidRPr="00243655">
        <w:rPr>
          <w:lang w:val="en-US"/>
        </w:rPr>
        <w:t>.</w:t>
      </w:r>
    </w:p>
    <w:p w:rsidR="00FE3D37" w:rsidRPr="00243655" w:rsidRDefault="00DE3234" w:rsidP="00225ADA">
      <w:pPr>
        <w:spacing w:line="300" w:lineRule="exact"/>
        <w:ind w:firstLine="709"/>
        <w:jc w:val="both"/>
        <w:rPr>
          <w:lang w:val="en-US"/>
        </w:rPr>
      </w:pPr>
      <w:r w:rsidRPr="00243655">
        <w:rPr>
          <w:lang w:val="en-US"/>
        </w:rPr>
        <w:t>Two type</w:t>
      </w:r>
      <w:r w:rsidR="00BE517E" w:rsidRPr="00243655">
        <w:rPr>
          <w:lang w:val="en-US"/>
        </w:rPr>
        <w:t>s</w:t>
      </w:r>
      <w:r w:rsidRPr="00243655">
        <w:rPr>
          <w:lang w:val="en-US"/>
        </w:rPr>
        <w:t xml:space="preserve"> of static excitation of the </w:t>
      </w:r>
      <w:r w:rsidR="00C93EDD" w:rsidRPr="00243655">
        <w:rPr>
          <w:lang w:val="en-US"/>
        </w:rPr>
        <w:t>coupled system</w:t>
      </w:r>
      <w:r w:rsidRPr="00243655">
        <w:rPr>
          <w:lang w:val="en-US"/>
        </w:rPr>
        <w:t xml:space="preserve"> are taken into account. The first </w:t>
      </w:r>
      <w:r w:rsidR="00E60270" w:rsidRPr="00243655">
        <w:rPr>
          <w:lang w:val="en-US"/>
        </w:rPr>
        <w:t xml:space="preserve">kind </w:t>
      </w:r>
      <w:r w:rsidR="00383109" w:rsidRPr="00243655">
        <w:rPr>
          <w:lang w:val="en-US"/>
        </w:rPr>
        <w:t>is</w:t>
      </w:r>
      <w:r w:rsidRPr="00243655">
        <w:rPr>
          <w:lang w:val="en-US"/>
        </w:rPr>
        <w:t xml:space="preserve"> </w:t>
      </w:r>
      <w:r w:rsidR="00C93EDD" w:rsidRPr="00243655">
        <w:rPr>
          <w:lang w:val="en-US"/>
        </w:rPr>
        <w:t>a distributed</w:t>
      </w:r>
      <w:r w:rsidR="00B163CD" w:rsidRPr="00243655">
        <w:rPr>
          <w:lang w:val="en-US"/>
        </w:rPr>
        <w:t xml:space="preserve"> </w:t>
      </w:r>
      <w:r w:rsidR="00C93EDD" w:rsidRPr="00243655">
        <w:rPr>
          <w:lang w:val="en-US"/>
        </w:rPr>
        <w:t>load,</w:t>
      </w:r>
      <w:r w:rsidRPr="00243655">
        <w:rPr>
          <w:lang w:val="en-US"/>
        </w:rPr>
        <w:t xml:space="preserve"> </w:t>
      </w:r>
      <w:r w:rsidR="00383109" w:rsidRPr="00243655">
        <w:rPr>
          <w:lang w:val="en-US"/>
        </w:rPr>
        <w:t xml:space="preserve">while </w:t>
      </w:r>
      <w:r w:rsidRPr="00243655">
        <w:rPr>
          <w:lang w:val="en-US"/>
        </w:rPr>
        <w:t xml:space="preserve">the other </w:t>
      </w:r>
      <w:r w:rsidR="004457B5">
        <w:rPr>
          <w:lang w:val="en-US"/>
        </w:rPr>
        <w:t>are</w:t>
      </w:r>
      <w:r w:rsidR="004457B5" w:rsidRPr="00243655">
        <w:rPr>
          <w:lang w:val="en-US"/>
        </w:rPr>
        <w:t xml:space="preserve"> </w:t>
      </w:r>
      <w:r w:rsidRPr="00243655">
        <w:rPr>
          <w:lang w:val="en-US"/>
        </w:rPr>
        <w:t xml:space="preserve">base displacements of the </w:t>
      </w:r>
      <w:r w:rsidR="00FF5A33">
        <w:rPr>
          <w:lang w:val="en-US"/>
        </w:rPr>
        <w:t>arch</w:t>
      </w:r>
      <w:r w:rsidRPr="00243655">
        <w:rPr>
          <w:lang w:val="en-US"/>
        </w:rPr>
        <w:t xml:space="preserve">. </w:t>
      </w:r>
      <w:r w:rsidR="00FE3D37" w:rsidRPr="00243655">
        <w:rPr>
          <w:lang w:val="en-US"/>
        </w:rPr>
        <w:t xml:space="preserve">A parametric analysis, </w:t>
      </w:r>
      <w:r w:rsidR="00F851B6" w:rsidRPr="00243655">
        <w:rPr>
          <w:lang w:val="en-US"/>
        </w:rPr>
        <w:t>cap</w:t>
      </w:r>
      <w:r w:rsidR="00FE3D37" w:rsidRPr="00243655">
        <w:rPr>
          <w:lang w:val="en-US"/>
        </w:rPr>
        <w:t>able o</w:t>
      </w:r>
      <w:r w:rsidR="00F851B6" w:rsidRPr="00243655">
        <w:rPr>
          <w:lang w:val="en-US"/>
        </w:rPr>
        <w:t>f</w:t>
      </w:r>
      <w:r w:rsidR="00FE3D37" w:rsidRPr="00243655">
        <w:rPr>
          <w:lang w:val="en-US"/>
        </w:rPr>
        <w:t xml:space="preserve"> point</w:t>
      </w:r>
      <w:r w:rsidR="00F851B6" w:rsidRPr="00243655">
        <w:rPr>
          <w:lang w:val="en-US"/>
        </w:rPr>
        <w:t>ing</w:t>
      </w:r>
      <w:r w:rsidR="00FE3D37" w:rsidRPr="00243655">
        <w:rPr>
          <w:lang w:val="en-US"/>
        </w:rPr>
        <w:t xml:space="preserve"> out the role of some geometrical or mechanical parameter</w:t>
      </w:r>
      <w:r w:rsidR="000A0C09" w:rsidRPr="00243655">
        <w:rPr>
          <w:lang w:val="en-US"/>
        </w:rPr>
        <w:t>s</w:t>
      </w:r>
      <w:r w:rsidR="00243655" w:rsidRPr="00243655">
        <w:rPr>
          <w:lang w:val="en-US"/>
        </w:rPr>
        <w:t xml:space="preserve"> characterizing the system is </w:t>
      </w:r>
      <w:r w:rsidR="00FE3D37" w:rsidRPr="00243655">
        <w:rPr>
          <w:lang w:val="en-US"/>
        </w:rPr>
        <w:t xml:space="preserve">conducted. </w:t>
      </w:r>
      <w:r w:rsidR="00956A3B" w:rsidRPr="00243655">
        <w:rPr>
          <w:lang w:val="en-US"/>
        </w:rPr>
        <w:t xml:space="preserve">Specifically, </w:t>
      </w:r>
      <w:r w:rsidRPr="00243655">
        <w:rPr>
          <w:lang w:val="en-US"/>
        </w:rPr>
        <w:t xml:space="preserve">the stiffness of the tangential connection </w:t>
      </w:r>
      <w:r w:rsidR="00383109" w:rsidRPr="00243655">
        <w:rPr>
          <w:lang w:val="en-US"/>
        </w:rPr>
        <w:t>between</w:t>
      </w:r>
      <w:r w:rsidRPr="00243655">
        <w:rPr>
          <w:lang w:val="en-US"/>
        </w:rPr>
        <w:t xml:space="preserve"> </w:t>
      </w:r>
      <w:r w:rsidR="00C93EDD" w:rsidRPr="00243655">
        <w:rPr>
          <w:lang w:val="en-US"/>
        </w:rPr>
        <w:t>strings and beam</w:t>
      </w:r>
      <w:r w:rsidRPr="00243655">
        <w:rPr>
          <w:lang w:val="en-US"/>
        </w:rPr>
        <w:t xml:space="preserve"> and </w:t>
      </w:r>
      <w:r w:rsidR="00C93EDD" w:rsidRPr="00243655">
        <w:rPr>
          <w:lang w:val="en-US"/>
        </w:rPr>
        <w:t xml:space="preserve">some geometrical characteristics of the </w:t>
      </w:r>
      <w:r w:rsidR="00FF5A33">
        <w:rPr>
          <w:lang w:val="en-US"/>
        </w:rPr>
        <w:t>arch</w:t>
      </w:r>
      <w:r w:rsidRPr="00243655">
        <w:rPr>
          <w:lang w:val="en-US"/>
        </w:rPr>
        <w:t xml:space="preserve"> are taken as variable parameters </w:t>
      </w:r>
      <w:r w:rsidR="00C66DB2" w:rsidRPr="00243655">
        <w:rPr>
          <w:lang w:val="en-US"/>
        </w:rPr>
        <w:t xml:space="preserve">in </w:t>
      </w:r>
      <w:r w:rsidRPr="00243655">
        <w:rPr>
          <w:lang w:val="en-US"/>
        </w:rPr>
        <w:t>the analys</w:t>
      </w:r>
      <w:r w:rsidR="00243655" w:rsidRPr="00243655">
        <w:rPr>
          <w:lang w:val="en-US"/>
        </w:rPr>
        <w:t>e</w:t>
      </w:r>
      <w:r w:rsidRPr="00243655">
        <w:rPr>
          <w:lang w:val="en-US"/>
        </w:rPr>
        <w:t xml:space="preserve">s. </w:t>
      </w:r>
    </w:p>
    <w:p w:rsidR="00FE3D37" w:rsidRPr="00243655" w:rsidRDefault="00C93EDD" w:rsidP="00F632F3">
      <w:pPr>
        <w:spacing w:line="300" w:lineRule="exact"/>
        <w:ind w:firstLine="709"/>
        <w:jc w:val="both"/>
        <w:rPr>
          <w:lang w:val="en-US"/>
        </w:rPr>
      </w:pPr>
      <w:r w:rsidRPr="00243655">
        <w:rPr>
          <w:lang w:val="en-US"/>
        </w:rPr>
        <w:t>T</w:t>
      </w:r>
      <w:r w:rsidR="00DE3234" w:rsidRPr="00243655">
        <w:rPr>
          <w:lang w:val="en-US"/>
        </w:rPr>
        <w:t xml:space="preserve">he results provided by the proposed model </w:t>
      </w:r>
      <w:r w:rsidR="000630E9">
        <w:rPr>
          <w:lang w:val="en-US"/>
        </w:rPr>
        <w:t>a</w:t>
      </w:r>
      <w:r w:rsidR="00760302">
        <w:rPr>
          <w:lang w:val="en-US"/>
        </w:rPr>
        <w:t>re</w:t>
      </w:r>
      <w:r w:rsidR="000630E9" w:rsidRPr="00243655">
        <w:rPr>
          <w:lang w:val="en-US"/>
        </w:rPr>
        <w:t xml:space="preserve"> </w:t>
      </w:r>
      <w:r w:rsidRPr="00243655">
        <w:rPr>
          <w:lang w:val="en-US"/>
        </w:rPr>
        <w:t>compared</w:t>
      </w:r>
      <w:r w:rsidR="004E538F" w:rsidRPr="00243655">
        <w:rPr>
          <w:lang w:val="en-US"/>
        </w:rPr>
        <w:t xml:space="preserve"> with those obtained by a </w:t>
      </w:r>
      <w:r w:rsidR="00F851B6" w:rsidRPr="00243655">
        <w:rPr>
          <w:lang w:val="en-US"/>
        </w:rPr>
        <w:t xml:space="preserve">finite element </w:t>
      </w:r>
      <w:r w:rsidR="004E538F" w:rsidRPr="00243655">
        <w:rPr>
          <w:lang w:val="en-US"/>
        </w:rPr>
        <w:t xml:space="preserve">(FE) model. The good agreement between the analytical and the computational models allows </w:t>
      </w:r>
      <w:r w:rsidRPr="00243655">
        <w:rPr>
          <w:lang w:val="en-US"/>
        </w:rPr>
        <w:t xml:space="preserve">the use </w:t>
      </w:r>
      <w:r w:rsidR="00206734" w:rsidRPr="00243655">
        <w:rPr>
          <w:lang w:val="en-US"/>
        </w:rPr>
        <w:t xml:space="preserve">of </w:t>
      </w:r>
      <w:r w:rsidR="004E538F" w:rsidRPr="00243655">
        <w:rPr>
          <w:lang w:val="en-US"/>
        </w:rPr>
        <w:t xml:space="preserve">the FE model to investigate the case of </w:t>
      </w:r>
      <w:r w:rsidRPr="00243655">
        <w:rPr>
          <w:lang w:val="en-US"/>
        </w:rPr>
        <w:t>strings</w:t>
      </w:r>
      <w:r w:rsidR="00E60270" w:rsidRPr="00243655">
        <w:rPr>
          <w:lang w:val="en-US"/>
        </w:rPr>
        <w:t xml:space="preserve"> that </w:t>
      </w:r>
      <w:r w:rsidR="00206734" w:rsidRPr="00243655">
        <w:rPr>
          <w:lang w:val="en-US"/>
        </w:rPr>
        <w:t>are not able to</w:t>
      </w:r>
      <w:r w:rsidR="00E60270" w:rsidRPr="00243655">
        <w:rPr>
          <w:lang w:val="en-US"/>
        </w:rPr>
        <w:t xml:space="preserve"> react to compression.</w:t>
      </w:r>
    </w:p>
    <w:p w:rsidR="00F632F3" w:rsidRPr="00243655" w:rsidRDefault="00F632F3" w:rsidP="00F632F3">
      <w:pPr>
        <w:spacing w:line="300" w:lineRule="exact"/>
        <w:jc w:val="both"/>
        <w:rPr>
          <w:lang w:val="en-US"/>
        </w:rPr>
      </w:pPr>
    </w:p>
    <w:p w:rsidR="00BC3360" w:rsidRPr="00773EBD" w:rsidRDefault="001915F4" w:rsidP="009056E1">
      <w:pPr>
        <w:pStyle w:val="ListParagraph"/>
        <w:numPr>
          <w:ilvl w:val="0"/>
          <w:numId w:val="2"/>
        </w:numPr>
        <w:spacing w:after="120" w:line="300" w:lineRule="exact"/>
        <w:ind w:left="284" w:hanging="284"/>
        <w:contextualSpacing w:val="0"/>
        <w:rPr>
          <w:b/>
          <w:lang w:val="en-US"/>
        </w:rPr>
      </w:pPr>
      <w:r w:rsidRPr="00773EBD">
        <w:rPr>
          <w:b/>
          <w:lang w:val="en-US"/>
        </w:rPr>
        <w:t>Assumptions and m</w:t>
      </w:r>
      <w:r w:rsidR="00206734" w:rsidRPr="00773EBD">
        <w:rPr>
          <w:b/>
          <w:lang w:val="en-US"/>
        </w:rPr>
        <w:t>otivation for</w:t>
      </w:r>
      <w:r w:rsidR="009056E1" w:rsidRPr="00773EBD">
        <w:rPr>
          <w:b/>
          <w:lang w:val="en-US"/>
        </w:rPr>
        <w:t xml:space="preserve"> the researh</w:t>
      </w:r>
    </w:p>
    <w:p w:rsidR="00D135A2" w:rsidRPr="00773EBD" w:rsidRDefault="00BC3360" w:rsidP="00BC3360">
      <w:pPr>
        <w:widowControl w:val="0"/>
        <w:spacing w:line="300" w:lineRule="exact"/>
        <w:jc w:val="both"/>
        <w:rPr>
          <w:lang w:val="en-US"/>
        </w:rPr>
      </w:pPr>
      <w:r w:rsidRPr="00773EBD">
        <w:rPr>
          <w:lang w:val="en-US"/>
        </w:rPr>
        <w:t>In many bi-dimensional structures, two families of curved interacting be</w:t>
      </w:r>
      <w:r w:rsidR="00D135A2" w:rsidRPr="00773EBD">
        <w:rPr>
          <w:lang w:val="en-US"/>
        </w:rPr>
        <w:t xml:space="preserve">ams can </w:t>
      </w:r>
      <w:r w:rsidR="00D135A2" w:rsidRPr="00773EBD">
        <w:rPr>
          <w:lang w:val="en-US"/>
        </w:rPr>
        <w:lastRenderedPageBreak/>
        <w:t>be recognized</w:t>
      </w:r>
      <w:r w:rsidRPr="00773EBD">
        <w:rPr>
          <w:lang w:val="en-US"/>
        </w:rPr>
        <w:t xml:space="preserve">. Depending on the geometrical characteristics of the shell, </w:t>
      </w:r>
      <w:r w:rsidR="00D135A2" w:rsidRPr="00773EBD">
        <w:rPr>
          <w:lang w:val="en-US"/>
        </w:rPr>
        <w:t>often</w:t>
      </w:r>
      <w:r w:rsidR="00B13A43" w:rsidRPr="00773EBD">
        <w:rPr>
          <w:lang w:val="en-US"/>
        </w:rPr>
        <w:t>,</w:t>
      </w:r>
      <w:r w:rsidR="00D135A2" w:rsidRPr="00773EBD">
        <w:rPr>
          <w:lang w:val="en-US"/>
        </w:rPr>
        <w:t xml:space="preserve"> </w:t>
      </w:r>
      <w:r w:rsidR="000630E9" w:rsidRPr="00773EBD">
        <w:rPr>
          <w:lang w:val="en-US"/>
        </w:rPr>
        <w:t>arches constitute one of these families</w:t>
      </w:r>
      <w:r w:rsidR="00D135A2" w:rsidRPr="00773EBD">
        <w:rPr>
          <w:lang w:val="en-US"/>
        </w:rPr>
        <w:t xml:space="preserve">. </w:t>
      </w:r>
      <w:r w:rsidR="000630E9">
        <w:rPr>
          <w:lang w:val="en-US"/>
        </w:rPr>
        <w:t>These</w:t>
      </w:r>
      <w:r w:rsidR="00FF5A33">
        <w:rPr>
          <w:lang w:val="en-US"/>
        </w:rPr>
        <w:t xml:space="preserve"> elements </w:t>
      </w:r>
      <w:r w:rsidR="00D135A2" w:rsidRPr="00773EBD">
        <w:rPr>
          <w:lang w:val="en-US"/>
        </w:rPr>
        <w:t xml:space="preserve">usually </w:t>
      </w:r>
      <w:r w:rsidRPr="00773EBD">
        <w:rPr>
          <w:lang w:val="en-US"/>
        </w:rPr>
        <w:t>play</w:t>
      </w:r>
      <w:r w:rsidR="00D135A2" w:rsidRPr="00773EBD">
        <w:rPr>
          <w:lang w:val="en-US"/>
        </w:rPr>
        <w:t>s</w:t>
      </w:r>
      <w:r w:rsidRPr="00773EBD">
        <w:rPr>
          <w:lang w:val="en-US"/>
        </w:rPr>
        <w:t xml:space="preserve"> an important role i</w:t>
      </w:r>
      <w:r w:rsidR="00F95A3B" w:rsidRPr="00773EBD">
        <w:rPr>
          <w:lang w:val="en-US"/>
        </w:rPr>
        <w:t>n the statics</w:t>
      </w:r>
      <w:r w:rsidR="00D135A2" w:rsidRPr="00773EBD">
        <w:rPr>
          <w:lang w:val="en-US"/>
        </w:rPr>
        <w:t xml:space="preserve"> (i.e. in barrel shells, spherical shells and others </w:t>
      </w:r>
      <w:r w:rsidR="009D7AE6">
        <w:rPr>
          <w:lang w:val="en-US"/>
        </w:rPr>
        <w:t>as in de Leo et al. (2014), (2015)</w:t>
      </w:r>
      <w:r w:rsidR="00D135A2" w:rsidRPr="00773EBD">
        <w:rPr>
          <w:lang w:val="en-US"/>
        </w:rPr>
        <w:t xml:space="preserve">). </w:t>
      </w:r>
    </w:p>
    <w:p w:rsidR="005F06CB" w:rsidRPr="00773EBD" w:rsidRDefault="00D135A2" w:rsidP="005F06CB">
      <w:pPr>
        <w:widowControl w:val="0"/>
        <w:spacing w:line="300" w:lineRule="exact"/>
        <w:ind w:firstLine="709"/>
        <w:jc w:val="both"/>
        <w:rPr>
          <w:lang w:val="en-US"/>
        </w:rPr>
      </w:pPr>
      <w:r w:rsidRPr="00773EBD">
        <w:rPr>
          <w:lang w:val="en-US"/>
        </w:rPr>
        <w:t>It is important to remark that</w:t>
      </w:r>
      <w:r w:rsidR="00243655" w:rsidRPr="00773EBD">
        <w:rPr>
          <w:lang w:val="en-US"/>
        </w:rPr>
        <w:t>,</w:t>
      </w:r>
      <w:r w:rsidRPr="00773EBD">
        <w:rPr>
          <w:lang w:val="en-US"/>
        </w:rPr>
        <w:t xml:space="preserve"> </w:t>
      </w:r>
      <w:r w:rsidR="00243655" w:rsidRPr="00773EBD">
        <w:rPr>
          <w:lang w:val="en-US"/>
        </w:rPr>
        <w:t>for the purpose of this analysis,</w:t>
      </w:r>
      <w:r w:rsidRPr="00773EBD">
        <w:rPr>
          <w:lang w:val="en-US"/>
        </w:rPr>
        <w:t xml:space="preserve"> the shells are considered built with homogeneous, isotropic mate</w:t>
      </w:r>
      <w:r w:rsidR="00AD1024" w:rsidRPr="00773EBD">
        <w:rPr>
          <w:lang w:val="en-US"/>
        </w:rPr>
        <w:t xml:space="preserve">rial; hence the structure works well both </w:t>
      </w:r>
      <w:r w:rsidR="00B13A43" w:rsidRPr="00773EBD">
        <w:rPr>
          <w:lang w:val="en-US"/>
        </w:rPr>
        <w:t>in</w:t>
      </w:r>
      <w:r w:rsidR="00AD1024" w:rsidRPr="00773EBD">
        <w:rPr>
          <w:lang w:val="en-US"/>
        </w:rPr>
        <w:t xml:space="preserve"> compression and </w:t>
      </w:r>
      <w:r w:rsidR="00B13A43" w:rsidRPr="00773EBD">
        <w:rPr>
          <w:lang w:val="en-US"/>
        </w:rPr>
        <w:t xml:space="preserve">in </w:t>
      </w:r>
      <w:r w:rsidR="00AD1024" w:rsidRPr="00773EBD">
        <w:rPr>
          <w:lang w:val="en-US"/>
        </w:rPr>
        <w:t xml:space="preserve">tension. To improve the performance of these types of structures </w:t>
      </w:r>
      <w:r w:rsidR="005F06CB" w:rsidRPr="00773EBD">
        <w:rPr>
          <w:lang w:val="en-US"/>
        </w:rPr>
        <w:t xml:space="preserve">use of reinforcing fibers can be done. In recent years, the use of fiber composites has become common practice. </w:t>
      </w:r>
    </w:p>
    <w:p w:rsidR="005F06CB" w:rsidRPr="00773EBD" w:rsidRDefault="005F06CB" w:rsidP="005F06CB">
      <w:pPr>
        <w:widowControl w:val="0"/>
        <w:spacing w:line="300" w:lineRule="exact"/>
        <w:ind w:firstLine="709"/>
        <w:jc w:val="both"/>
        <w:rPr>
          <w:lang w:val="en-US"/>
        </w:rPr>
      </w:pPr>
      <w:r w:rsidRPr="00773EBD">
        <w:rPr>
          <w:lang w:val="en-US"/>
        </w:rPr>
        <w:t xml:space="preserve">In masonry buildings, fiber reinforcement is often used for </w:t>
      </w:r>
      <w:r w:rsidR="00243655" w:rsidRPr="00773EBD">
        <w:rPr>
          <w:lang w:val="en-US"/>
        </w:rPr>
        <w:t xml:space="preserve">the </w:t>
      </w:r>
      <w:r w:rsidRPr="00773EBD">
        <w:rPr>
          <w:lang w:val="en-US"/>
        </w:rPr>
        <w:t>strengthening of bi-dimensional curved structures, such as barrel and pavilion vaults. However, since the analyses performed in this investigation are conducted considering an elastic, linear behavior of the structure, th</w:t>
      </w:r>
      <w:r w:rsidR="00243655" w:rsidRPr="00773EBD">
        <w:rPr>
          <w:lang w:val="en-US"/>
        </w:rPr>
        <w:t>ey</w:t>
      </w:r>
      <w:r w:rsidRPr="00773EBD">
        <w:rPr>
          <w:lang w:val="en-US"/>
        </w:rPr>
        <w:t xml:space="preserve"> </w:t>
      </w:r>
      <w:r w:rsidR="00243655" w:rsidRPr="00773EBD">
        <w:rPr>
          <w:lang w:val="en-US"/>
        </w:rPr>
        <w:t>are</w:t>
      </w:r>
      <w:r w:rsidRPr="00773EBD">
        <w:rPr>
          <w:lang w:val="en-US"/>
        </w:rPr>
        <w:t xml:space="preserve"> </w:t>
      </w:r>
      <w:r w:rsidR="00243655" w:rsidRPr="00773EBD">
        <w:rPr>
          <w:lang w:val="en-US"/>
        </w:rPr>
        <w:t xml:space="preserve"> only partially applicable to </w:t>
      </w:r>
      <w:r w:rsidR="00BA6137" w:rsidRPr="00773EBD">
        <w:rPr>
          <w:lang w:val="en-US"/>
        </w:rPr>
        <w:t>masonry</w:t>
      </w:r>
      <w:r w:rsidRPr="00773EBD">
        <w:rPr>
          <w:lang w:val="en-US"/>
        </w:rPr>
        <w:t xml:space="preserve"> structures.</w:t>
      </w:r>
    </w:p>
    <w:p w:rsidR="005F06CB" w:rsidRPr="00243655" w:rsidRDefault="008B46D6" w:rsidP="008B46D6">
      <w:pPr>
        <w:widowControl w:val="0"/>
        <w:spacing w:line="300" w:lineRule="exact"/>
        <w:ind w:firstLine="709"/>
        <w:jc w:val="both"/>
        <w:rPr>
          <w:lang w:val="en-US"/>
        </w:rPr>
      </w:pPr>
      <w:r w:rsidRPr="00243655">
        <w:rPr>
          <w:lang w:val="en-US"/>
        </w:rPr>
        <w:t xml:space="preserve">Although the results of this paper </w:t>
      </w:r>
      <w:r w:rsidR="005F06CB" w:rsidRPr="00243655">
        <w:rPr>
          <w:lang w:val="en-US"/>
        </w:rPr>
        <w:t>may seem far from the real behavior of masonry structures</w:t>
      </w:r>
      <w:r w:rsidRPr="00243655">
        <w:rPr>
          <w:lang w:val="en-US"/>
        </w:rPr>
        <w:t xml:space="preserve">, under some assumption they could offer interesting indications about the use of fiber-reinforcement </w:t>
      </w:r>
      <w:r w:rsidR="00243655" w:rsidRPr="00243655">
        <w:rPr>
          <w:lang w:val="en-US"/>
        </w:rPr>
        <w:t xml:space="preserve">for </w:t>
      </w:r>
      <w:r w:rsidRPr="00243655">
        <w:rPr>
          <w:lang w:val="en-US"/>
        </w:rPr>
        <w:t xml:space="preserve">masonry structural elements. For example, </w:t>
      </w:r>
      <w:r w:rsidR="005F06CB" w:rsidRPr="00243655">
        <w:rPr>
          <w:lang w:val="en-US"/>
        </w:rPr>
        <w:t>an arch-like structure work</w:t>
      </w:r>
      <w:r w:rsidR="009056E1" w:rsidRPr="00243655">
        <w:rPr>
          <w:lang w:val="en-US"/>
        </w:rPr>
        <w:t>s</w:t>
      </w:r>
      <w:r w:rsidR="005F06CB" w:rsidRPr="00243655">
        <w:rPr>
          <w:lang w:val="en-US"/>
        </w:rPr>
        <w:t xml:space="preserve"> properly</w:t>
      </w:r>
      <w:r w:rsidR="009056E1" w:rsidRPr="00243655">
        <w:rPr>
          <w:lang w:val="en-US"/>
        </w:rPr>
        <w:t xml:space="preserve"> if</w:t>
      </w:r>
      <w:r w:rsidR="005F06CB" w:rsidRPr="00243655">
        <w:rPr>
          <w:lang w:val="en-US"/>
        </w:rPr>
        <w:t xml:space="preserve"> only compressive stresses occur, due to the limited tensile strength of the masonry. If the tensile stresses exceed this limit, damage appears. However, until some damage is shown, the structure works in the </w:t>
      </w:r>
      <w:r w:rsidRPr="00243655">
        <w:rPr>
          <w:lang w:val="en-US"/>
        </w:rPr>
        <w:t>linear, elastic field.</w:t>
      </w:r>
      <w:r w:rsidR="009056E1" w:rsidRPr="00243655">
        <w:rPr>
          <w:lang w:val="en-US"/>
        </w:rPr>
        <w:t xml:space="preserve"> Inside this operating range this paper could be useful to give some indications regarding the use of fiber-reinforcements.</w:t>
      </w:r>
      <w:r w:rsidR="005F06CB" w:rsidRPr="00243655">
        <w:rPr>
          <w:lang w:val="en-US"/>
        </w:rPr>
        <w:t xml:space="preserve"> </w:t>
      </w:r>
    </w:p>
    <w:p w:rsidR="00BC3360" w:rsidRPr="009056E1" w:rsidRDefault="00BC3360" w:rsidP="00BC3360">
      <w:pPr>
        <w:widowControl w:val="0"/>
        <w:spacing w:line="300" w:lineRule="exact"/>
        <w:jc w:val="both"/>
        <w:rPr>
          <w:color w:val="00B050"/>
          <w:lang w:val="en-US"/>
        </w:rPr>
      </w:pPr>
    </w:p>
    <w:p w:rsidR="008868EE" w:rsidRPr="0086288B" w:rsidRDefault="008868EE" w:rsidP="0086288B">
      <w:pPr>
        <w:pStyle w:val="ListParagraph"/>
        <w:numPr>
          <w:ilvl w:val="0"/>
          <w:numId w:val="3"/>
        </w:numPr>
        <w:spacing w:after="120"/>
        <w:ind w:left="284" w:hanging="284"/>
        <w:contextualSpacing w:val="0"/>
        <w:rPr>
          <w:b/>
        </w:rPr>
      </w:pPr>
      <w:r w:rsidRPr="0086288B">
        <w:rPr>
          <w:b/>
        </w:rPr>
        <w:t>Anal</w:t>
      </w:r>
      <w:r w:rsidR="00206734" w:rsidRPr="0086288B">
        <w:rPr>
          <w:b/>
        </w:rPr>
        <w:t>yti</w:t>
      </w:r>
      <w:r w:rsidRPr="0086288B">
        <w:rPr>
          <w:b/>
        </w:rPr>
        <w:t>cal model</w:t>
      </w:r>
    </w:p>
    <w:p w:rsidR="008868EE" w:rsidRPr="002B3062" w:rsidRDefault="00206734" w:rsidP="00314AC5">
      <w:pPr>
        <w:spacing w:line="300" w:lineRule="exact"/>
        <w:jc w:val="both"/>
        <w:rPr>
          <w:rFonts w:eastAsia="Times New Roman"/>
          <w:lang w:val="en-US"/>
        </w:rPr>
      </w:pPr>
      <w:r w:rsidRPr="00AD5E90">
        <w:rPr>
          <w:color w:val="FF0000"/>
          <w:lang w:val="en-US"/>
        </w:rPr>
        <w:t>A</w:t>
      </w:r>
      <w:r w:rsidR="00FF5A33">
        <w:rPr>
          <w:color w:val="FF0000"/>
          <w:lang w:val="en-US"/>
        </w:rPr>
        <w:t xml:space="preserve">n arch </w:t>
      </w:r>
      <w:r w:rsidR="008868EE" w:rsidRPr="00AD5E90">
        <w:rPr>
          <w:color w:val="FF0000"/>
          <w:lang w:val="en-US"/>
        </w:rPr>
        <w:t>is characterize</w:t>
      </w:r>
      <w:r w:rsidR="00A746AF" w:rsidRPr="00AD5E90">
        <w:rPr>
          <w:color w:val="FF0000"/>
          <w:lang w:val="en-US"/>
        </w:rPr>
        <w:t>d</w:t>
      </w:r>
      <w:r w:rsidR="008868EE" w:rsidRPr="00AD5E90">
        <w:rPr>
          <w:color w:val="FF0000"/>
          <w:lang w:val="en-US"/>
        </w:rPr>
        <w:t xml:space="preserve"> </w:t>
      </w:r>
      <w:r w:rsidR="008868EE" w:rsidRPr="008868EE">
        <w:rPr>
          <w:lang w:val="en-US"/>
        </w:rPr>
        <w:t>by</w:t>
      </w:r>
      <w:r>
        <w:rPr>
          <w:lang w:val="en-US"/>
        </w:rPr>
        <w:t xml:space="preserve"> a</w:t>
      </w:r>
      <w:r w:rsidR="008868EE" w:rsidRPr="008868EE">
        <w:rPr>
          <w:lang w:val="en-US"/>
        </w:rPr>
        <w:t xml:space="preserve"> few parameters</w:t>
      </w:r>
      <w:r w:rsidR="008868EE">
        <w:rPr>
          <w:lang w:val="en-US"/>
        </w:rPr>
        <w:t xml:space="preserve"> (Fig</w:t>
      </w:r>
      <w:r w:rsidR="00767ECF">
        <w:rPr>
          <w:lang w:val="en-US"/>
        </w:rPr>
        <w:t xml:space="preserve">ure </w:t>
      </w:r>
      <w:r w:rsidR="008868EE">
        <w:rPr>
          <w:lang w:val="en-US"/>
        </w:rPr>
        <w:t>1</w:t>
      </w:r>
      <w:r w:rsidR="002038DC">
        <w:rPr>
          <w:lang w:val="en-US"/>
        </w:rPr>
        <w:t>(a, c)</w:t>
      </w:r>
      <w:r w:rsidR="008868EE">
        <w:rPr>
          <w:lang w:val="en-US"/>
        </w:rPr>
        <w:t>)</w:t>
      </w:r>
      <w:r w:rsidR="008868EE" w:rsidRPr="008868EE">
        <w:rPr>
          <w:lang w:val="en-US"/>
        </w:rPr>
        <w:t xml:space="preserve">. </w:t>
      </w:r>
      <w:r w:rsidR="008868EE">
        <w:rPr>
          <w:lang w:val="en-US"/>
        </w:rPr>
        <w:t xml:space="preserve">Specifically, </w:t>
      </w:r>
      <w:r w:rsidR="008868EE" w:rsidRPr="008868EE">
        <w:rPr>
          <w:i/>
          <w:lang w:val="en-US"/>
        </w:rPr>
        <w:t>R</w:t>
      </w:r>
      <w:r w:rsidR="008868EE">
        <w:rPr>
          <w:lang w:val="en-US"/>
        </w:rPr>
        <w:t xml:space="preserve"> is the radius of the arch, </w:t>
      </w:r>
      <m:oMath>
        <m:sSub>
          <m:sSubPr>
            <m:ctrlPr>
              <w:rPr>
                <w:rFonts w:ascii="Cambria Math" w:hAnsi="Cambria Math"/>
                <w:i/>
                <w:lang w:val="en-US"/>
              </w:rPr>
            </m:ctrlPr>
          </m:sSubPr>
          <m:e>
            <m:r>
              <w:rPr>
                <w:rFonts w:ascii="Cambria Math" w:hAnsi="Cambria Math"/>
                <w:lang w:val="en-US"/>
              </w:rPr>
              <m:t>θ</m:t>
            </m:r>
          </m:e>
          <m:sub>
            <m:r>
              <w:rPr>
                <w:rFonts w:ascii="Cambria Math" w:hAnsi="Cambria Math"/>
                <w:lang w:val="en-US"/>
              </w:rPr>
              <m:t>0</m:t>
            </m:r>
          </m:sub>
        </m:sSub>
      </m:oMath>
      <w:r w:rsidR="00876862" w:rsidRPr="002B3062">
        <w:rPr>
          <w:rFonts w:eastAsia="Times New Roman"/>
          <w:lang w:val="en-US"/>
        </w:rPr>
        <w:t xml:space="preserve"> is the angle that measures the degree of flattening of the arch and </w:t>
      </w:r>
      <w:r w:rsidR="00876862" w:rsidRPr="002B3062">
        <w:rPr>
          <w:rFonts w:eastAsia="Times New Roman"/>
          <w:i/>
          <w:lang w:val="en-US"/>
        </w:rPr>
        <w:t>h</w:t>
      </w:r>
      <w:r w:rsidR="00876862" w:rsidRPr="002B3062">
        <w:rPr>
          <w:rFonts w:eastAsia="Times New Roman"/>
          <w:lang w:val="en-US"/>
        </w:rPr>
        <w:t xml:space="preserve"> is the height of the section; </w:t>
      </w:r>
      <w:r w:rsidR="00876862" w:rsidRPr="002B3062">
        <w:rPr>
          <w:rFonts w:eastAsia="Times New Roman"/>
          <w:i/>
          <w:lang w:val="en-US"/>
        </w:rPr>
        <w:t>C</w:t>
      </w:r>
      <w:r w:rsidR="00876862" w:rsidRPr="002B3062">
        <w:rPr>
          <w:rFonts w:eastAsia="Times New Roman"/>
          <w:lang w:val="en-US"/>
        </w:rPr>
        <w:t xml:space="preserve"> is the center of the arch. </w:t>
      </w:r>
      <w:r w:rsidR="003E2EBA">
        <w:rPr>
          <w:rFonts w:eastAsia="Times New Roman"/>
          <w:lang w:val="en-US"/>
        </w:rPr>
        <w:t xml:space="preserve">If </w:t>
      </w:r>
      <w:r w:rsidR="003E2EBA" w:rsidRPr="00644BB4">
        <w:rPr>
          <w:rFonts w:eastAsia="Times New Roman"/>
          <w:position w:val="-12"/>
          <w:lang w:val="en-US"/>
        </w:rPr>
        <w:object w:dxaOrig="66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pt;height:18pt" o:ole="">
            <v:imagedata r:id="rId8" o:title=""/>
          </v:shape>
          <o:OLEObject Type="Embed" ProgID="Equation.DSMT4" ShapeID="_x0000_i1025" DrawAspect="Content" ObjectID="_1486561061" r:id="rId9"/>
        </w:object>
      </w:r>
      <w:r w:rsidR="003E2EBA">
        <w:rPr>
          <w:rFonts w:eastAsia="Times New Roman"/>
          <w:lang w:val="en-US"/>
        </w:rPr>
        <w:t xml:space="preserve">, then the structure is </w:t>
      </w:r>
      <w:r w:rsidR="00C66DB2">
        <w:rPr>
          <w:rFonts w:eastAsia="Times New Roman"/>
          <w:lang w:val="en-US"/>
        </w:rPr>
        <w:t xml:space="preserve">a </w:t>
      </w:r>
      <w:r w:rsidR="003E2EBA">
        <w:rPr>
          <w:rFonts w:eastAsia="Times New Roman"/>
          <w:lang w:val="en-US"/>
        </w:rPr>
        <w:t xml:space="preserve">‘semicircular’ arch, while if </w:t>
      </w:r>
      <w:r w:rsidR="003E2EBA" w:rsidRPr="008D314B">
        <w:rPr>
          <w:rFonts w:eastAsia="Times New Roman"/>
          <w:position w:val="-12"/>
          <w:lang w:val="en-US"/>
        </w:rPr>
        <w:object w:dxaOrig="1340" w:dyaOrig="360">
          <v:shape id="_x0000_i1026" type="#_x0000_t75" style="width:67.5pt;height:18pt" o:ole="">
            <v:imagedata r:id="rId10" o:title=""/>
          </v:shape>
          <o:OLEObject Type="Embed" ProgID="Equation.DSMT4" ShapeID="_x0000_i1026" DrawAspect="Content" ObjectID="_1486561062" r:id="rId11"/>
        </w:object>
      </w:r>
      <w:r w:rsidR="003E2EBA">
        <w:rPr>
          <w:rFonts w:eastAsia="Times New Roman"/>
          <w:lang w:val="en-US"/>
        </w:rPr>
        <w:t xml:space="preserve">, it is a ‘segmental’ arch. </w:t>
      </w:r>
      <w:r w:rsidR="009056E1">
        <w:rPr>
          <w:rFonts w:eastAsia="Times New Roman"/>
          <w:lang w:val="en-US"/>
        </w:rPr>
        <w:t xml:space="preserve">The arch is modeled by using the classical mono-dimensional, polar model of curved planar beam. </w:t>
      </w:r>
      <w:r w:rsidR="00876862" w:rsidRPr="002B3062">
        <w:rPr>
          <w:rFonts w:eastAsia="Times New Roman"/>
          <w:lang w:val="en-US"/>
        </w:rPr>
        <w:t xml:space="preserve">The fibers, </w:t>
      </w:r>
      <w:r>
        <w:rPr>
          <w:rFonts w:eastAsia="Times New Roman"/>
          <w:lang w:val="en-US"/>
        </w:rPr>
        <w:t>positioned</w:t>
      </w:r>
      <w:r w:rsidR="00876862" w:rsidRPr="002B3062">
        <w:rPr>
          <w:rFonts w:eastAsia="Times New Roman"/>
          <w:lang w:val="en-US"/>
        </w:rPr>
        <w:t xml:space="preserve"> both on the extrados and on the intrados of the beam, </w:t>
      </w:r>
      <w:r w:rsidR="00A746AF" w:rsidRPr="002B3062">
        <w:rPr>
          <w:rFonts w:eastAsia="Times New Roman"/>
          <w:lang w:val="en-US"/>
        </w:rPr>
        <w:t>are</w:t>
      </w:r>
      <w:r w:rsidR="00876862" w:rsidRPr="002B3062">
        <w:rPr>
          <w:rFonts w:eastAsia="Times New Roman"/>
          <w:lang w:val="en-US"/>
        </w:rPr>
        <w:t xml:space="preserve"> modeled as curved strings, connected to the arch through a continuous distribution of linear elastic springs (</w:t>
      </w:r>
      <w:r w:rsidR="00767ECF">
        <w:rPr>
          <w:rFonts w:eastAsia="Times New Roman"/>
          <w:lang w:val="en-US"/>
        </w:rPr>
        <w:t xml:space="preserve">Figure </w:t>
      </w:r>
      <w:r w:rsidR="00876862" w:rsidRPr="002B3062">
        <w:rPr>
          <w:rFonts w:eastAsia="Times New Roman"/>
          <w:lang w:val="en-US"/>
        </w:rPr>
        <w:t>1</w:t>
      </w:r>
      <w:r w:rsidR="002038DC">
        <w:rPr>
          <w:rFonts w:eastAsia="Times New Roman"/>
          <w:lang w:val="en-US"/>
        </w:rPr>
        <w:t>(b)</w:t>
      </w:r>
      <w:r w:rsidR="00876862" w:rsidRPr="002B3062">
        <w:rPr>
          <w:rFonts w:eastAsia="Times New Roman"/>
          <w:lang w:val="en-US"/>
        </w:rPr>
        <w:t>).</w:t>
      </w:r>
    </w:p>
    <w:p w:rsidR="00314AC5" w:rsidRPr="00705C3C" w:rsidRDefault="00314AC5" w:rsidP="00314AC5">
      <w:pPr>
        <w:spacing w:line="300" w:lineRule="exact"/>
        <w:ind w:firstLine="709"/>
        <w:jc w:val="both"/>
        <w:rPr>
          <w:rFonts w:eastAsia="Times New Roman"/>
          <w:color w:val="FF0000"/>
          <w:lang w:val="en-US"/>
        </w:rPr>
      </w:pPr>
      <w:r w:rsidRPr="00705C3C">
        <w:rPr>
          <w:color w:val="FF0000"/>
          <w:lang w:val="en-US"/>
        </w:rPr>
        <w:t>To span the</w:t>
      </w:r>
      <w:r w:rsidR="00206734" w:rsidRPr="00705C3C">
        <w:rPr>
          <w:color w:val="FF0000"/>
          <w:lang w:val="en-US"/>
        </w:rPr>
        <w:t xml:space="preserve"> curved domain of the two fiber layers</w:t>
      </w:r>
      <w:r w:rsidRPr="00705C3C">
        <w:rPr>
          <w:color w:val="FF0000"/>
          <w:lang w:val="en-US"/>
        </w:rPr>
        <w:t xml:space="preserve"> and of the arch, three different local curvilinear </w:t>
      </w:r>
      <w:r w:rsidR="00E11640">
        <w:rPr>
          <w:color w:val="FF0000"/>
          <w:lang w:val="en-US"/>
        </w:rPr>
        <w:t>coordinates</w:t>
      </w:r>
      <w:r w:rsidRPr="00705C3C">
        <w:rPr>
          <w:color w:val="FF0000"/>
          <w:lang w:val="en-US"/>
        </w:rPr>
        <w:t xml:space="preserve"> </w:t>
      </w:r>
      <w:r w:rsidR="00A746AF" w:rsidRPr="00705C3C">
        <w:rPr>
          <w:color w:val="FF0000"/>
          <w:lang w:val="en-US"/>
        </w:rPr>
        <w:t>are</w:t>
      </w:r>
      <w:r w:rsidRPr="00705C3C">
        <w:rPr>
          <w:color w:val="FF0000"/>
          <w:lang w:val="en-US"/>
        </w:rPr>
        <w:t xml:space="preserve"> considered: </w:t>
      </w:r>
      <m:oMath>
        <m:sSub>
          <m:sSubPr>
            <m:ctrlPr>
              <w:rPr>
                <w:rFonts w:ascii="Cambria Math" w:hAnsi="Cambria Math"/>
                <w:i/>
                <w:color w:val="FF0000"/>
                <w:lang w:val="en-US"/>
              </w:rPr>
            </m:ctrlPr>
          </m:sSubPr>
          <m:e>
            <m:r>
              <w:rPr>
                <w:rFonts w:ascii="Cambria Math" w:hAnsi="Cambria Math"/>
                <w:color w:val="FF0000"/>
                <w:lang w:val="en-US"/>
              </w:rPr>
              <m:t>c</m:t>
            </m:r>
          </m:e>
          <m:sub>
            <m:r>
              <w:rPr>
                <w:rFonts w:ascii="Cambria Math" w:hAnsi="Cambria Math"/>
                <w:color w:val="FF0000"/>
                <w:lang w:val="en-US"/>
              </w:rPr>
              <m:t>s</m:t>
            </m:r>
          </m:sub>
        </m:sSub>
      </m:oMath>
      <w:r w:rsidRPr="00705C3C">
        <w:rPr>
          <w:color w:val="FF0000"/>
          <w:lang w:val="en-US"/>
        </w:rPr>
        <w:t xml:space="preserve"> and </w:t>
      </w:r>
      <m:oMath>
        <m:sSub>
          <m:sSubPr>
            <m:ctrlPr>
              <w:rPr>
                <w:rFonts w:ascii="Cambria Math" w:hAnsi="Cambria Math"/>
                <w:i/>
                <w:color w:val="FF0000"/>
                <w:lang w:val="en-US"/>
              </w:rPr>
            </m:ctrlPr>
          </m:sSubPr>
          <m:e>
            <m:r>
              <w:rPr>
                <w:rFonts w:ascii="Cambria Math" w:hAnsi="Cambria Math"/>
                <w:color w:val="FF0000"/>
                <w:lang w:val="en-US"/>
              </w:rPr>
              <m:t>c</m:t>
            </m:r>
          </m:e>
          <m:sub>
            <m:r>
              <w:rPr>
                <w:rFonts w:ascii="Cambria Math" w:hAnsi="Cambria Math"/>
                <w:color w:val="FF0000"/>
                <w:lang w:val="en-US"/>
              </w:rPr>
              <m:t>i</m:t>
            </m:r>
          </m:sub>
        </m:sSub>
      </m:oMath>
      <w:r w:rsidRPr="00705C3C">
        <w:rPr>
          <w:rFonts w:eastAsia="Times New Roman"/>
          <w:color w:val="FF0000"/>
          <w:lang w:val="en-US"/>
        </w:rPr>
        <w:t xml:space="preserve"> are the </w:t>
      </w:r>
      <w:r w:rsidR="00E11640">
        <w:rPr>
          <w:rFonts w:eastAsia="Times New Roman"/>
          <w:color w:val="FF0000"/>
          <w:lang w:val="en-US"/>
        </w:rPr>
        <w:t>coordinates</w:t>
      </w:r>
      <w:r w:rsidRPr="00705C3C">
        <w:rPr>
          <w:rFonts w:eastAsia="Times New Roman"/>
          <w:color w:val="FF0000"/>
          <w:lang w:val="en-US"/>
        </w:rPr>
        <w:t xml:space="preserve"> of </w:t>
      </w:r>
      <w:r w:rsidRPr="00705C3C">
        <w:rPr>
          <w:rFonts w:eastAsia="Times New Roman"/>
          <w:color w:val="FF0000"/>
          <w:lang w:val="en-US"/>
        </w:rPr>
        <w:lastRenderedPageBreak/>
        <w:t>the upper and lower fiber</w:t>
      </w:r>
      <w:r w:rsidR="00206734" w:rsidRPr="00705C3C">
        <w:rPr>
          <w:rFonts w:eastAsia="Times New Roman"/>
          <w:color w:val="FF0000"/>
          <w:lang w:val="en-US"/>
        </w:rPr>
        <w:t xml:space="preserve"> layers</w:t>
      </w:r>
      <w:r w:rsidR="00A746AF" w:rsidRPr="00705C3C">
        <w:rPr>
          <w:rFonts w:eastAsia="Times New Roman"/>
          <w:color w:val="FF0000"/>
          <w:lang w:val="en-US"/>
        </w:rPr>
        <w:t>,</w:t>
      </w:r>
      <w:r w:rsidRPr="00705C3C">
        <w:rPr>
          <w:rFonts w:eastAsia="Times New Roman"/>
          <w:color w:val="FF0000"/>
          <w:lang w:val="en-US"/>
        </w:rPr>
        <w:t xml:space="preserve"> respectively</w:t>
      </w:r>
      <w:r w:rsidR="00C66DB2" w:rsidRPr="00705C3C">
        <w:rPr>
          <w:rFonts w:eastAsia="Times New Roman"/>
          <w:color w:val="FF0000"/>
          <w:lang w:val="en-US"/>
        </w:rPr>
        <w:t>,</w:t>
      </w:r>
      <w:r w:rsidR="00A746AF" w:rsidRPr="00705C3C">
        <w:rPr>
          <w:rFonts w:eastAsia="Times New Roman"/>
          <w:color w:val="FF0000"/>
          <w:lang w:val="en-US"/>
        </w:rPr>
        <w:t xml:space="preserve"> while </w:t>
      </w:r>
      <m:oMath>
        <m:r>
          <w:rPr>
            <w:rFonts w:ascii="Cambria Math" w:eastAsia="Times New Roman" w:hAnsi="Cambria Math"/>
            <w:color w:val="FF0000"/>
            <w:lang w:val="en-US"/>
          </w:rPr>
          <m:t>c</m:t>
        </m:r>
      </m:oMath>
      <w:r w:rsidRPr="00705C3C">
        <w:rPr>
          <w:rFonts w:eastAsia="Times New Roman"/>
          <w:color w:val="FF0000"/>
          <w:lang w:val="en-US"/>
        </w:rPr>
        <w:t xml:space="preserve"> is the </w:t>
      </w:r>
      <w:r w:rsidR="00E11640" w:rsidRPr="004457B5">
        <w:rPr>
          <w:rFonts w:eastAsia="Times New Roman"/>
          <w:color w:val="FF0000"/>
          <w:lang w:val="en-US"/>
        </w:rPr>
        <w:t>coordinate</w:t>
      </w:r>
      <w:r w:rsidRPr="004457B5">
        <w:rPr>
          <w:rFonts w:eastAsia="Times New Roman"/>
          <w:color w:val="FF0000"/>
          <w:lang w:val="en-US"/>
        </w:rPr>
        <w:t xml:space="preserve"> </w:t>
      </w:r>
      <w:r w:rsidR="004457B5">
        <w:rPr>
          <w:rFonts w:eastAsia="Times New Roman"/>
          <w:color w:val="FF0000"/>
          <w:lang w:val="en-US"/>
        </w:rPr>
        <w:t>of</w:t>
      </w:r>
      <w:r w:rsidR="00A97C73" w:rsidRPr="00705C3C">
        <w:rPr>
          <w:rFonts w:eastAsia="Times New Roman"/>
          <w:color w:val="FF0000"/>
          <w:lang w:val="en-US"/>
        </w:rPr>
        <w:t xml:space="preserve"> </w:t>
      </w:r>
      <w:r w:rsidRPr="00705C3C">
        <w:rPr>
          <w:rFonts w:eastAsia="Times New Roman"/>
          <w:color w:val="FF0000"/>
          <w:lang w:val="en-US"/>
        </w:rPr>
        <w:t xml:space="preserve">the arch </w:t>
      </w:r>
      <w:r w:rsidRPr="00705C3C">
        <w:rPr>
          <w:color w:val="FF0000"/>
          <w:lang w:val="en-US"/>
        </w:rPr>
        <w:t>(</w:t>
      </w:r>
      <w:r w:rsidR="00767ECF">
        <w:rPr>
          <w:color w:val="FF0000"/>
          <w:lang w:val="en-US"/>
        </w:rPr>
        <w:t xml:space="preserve">Figure </w:t>
      </w:r>
      <w:r w:rsidRPr="00705C3C">
        <w:rPr>
          <w:color w:val="FF0000"/>
          <w:lang w:val="en-US"/>
        </w:rPr>
        <w:t>1</w:t>
      </w:r>
      <w:r w:rsidR="00841B67">
        <w:rPr>
          <w:color w:val="FF0000"/>
          <w:lang w:val="en-US"/>
        </w:rPr>
        <w:t>(c)</w:t>
      </w:r>
      <w:r w:rsidRPr="00705C3C">
        <w:rPr>
          <w:color w:val="FF0000"/>
          <w:lang w:val="en-US"/>
        </w:rPr>
        <w:t xml:space="preserve">). All these </w:t>
      </w:r>
      <w:r w:rsidR="00E11640">
        <w:rPr>
          <w:color w:val="FF0000"/>
          <w:lang w:val="en-US"/>
        </w:rPr>
        <w:t>coordinates</w:t>
      </w:r>
      <w:r w:rsidRPr="00705C3C">
        <w:rPr>
          <w:color w:val="FF0000"/>
          <w:lang w:val="en-US"/>
        </w:rPr>
        <w:t xml:space="preserve"> can be expressed as function</w:t>
      </w:r>
      <w:r w:rsidR="00A746AF" w:rsidRPr="00705C3C">
        <w:rPr>
          <w:color w:val="FF0000"/>
          <w:lang w:val="en-US"/>
        </w:rPr>
        <w:t>s</w:t>
      </w:r>
      <w:r w:rsidRPr="00705C3C">
        <w:rPr>
          <w:color w:val="FF0000"/>
          <w:lang w:val="en-US"/>
        </w:rPr>
        <w:t xml:space="preserve"> of the sole angle </w:t>
      </w:r>
      <m:oMath>
        <m:r>
          <w:rPr>
            <w:rFonts w:ascii="Cambria Math" w:hAnsi="Cambria Math"/>
            <w:color w:val="FF0000"/>
            <w:lang w:val="en-US"/>
          </w:rPr>
          <m:t>ϑ</m:t>
        </m:r>
      </m:oMath>
      <w:r w:rsidRPr="00705C3C">
        <w:rPr>
          <w:rFonts w:eastAsia="Times New Roman"/>
          <w:color w:val="FF0000"/>
          <w:lang w:val="en-US"/>
        </w:rPr>
        <w:t xml:space="preserve"> through the following equations:</w:t>
      </w:r>
    </w:p>
    <w:p w:rsidR="00C72345" w:rsidRDefault="00C72345" w:rsidP="00314AC5">
      <w:pPr>
        <w:tabs>
          <w:tab w:val="left" w:pos="3544"/>
          <w:tab w:val="right" w:pos="8505"/>
        </w:tabs>
        <w:spacing w:before="120"/>
        <w:jc w:val="both"/>
        <w:rPr>
          <w:color w:val="FF0000"/>
          <w:lang w:val="en-US"/>
        </w:rPr>
      </w:pPr>
    </w:p>
    <w:p w:rsidR="00314AC5" w:rsidRPr="00705C3C" w:rsidRDefault="00314AC5" w:rsidP="00314AC5">
      <w:pPr>
        <w:tabs>
          <w:tab w:val="left" w:pos="3544"/>
          <w:tab w:val="right" w:pos="8505"/>
        </w:tabs>
        <w:spacing w:before="120"/>
        <w:jc w:val="both"/>
        <w:rPr>
          <w:rFonts w:eastAsia="Times New Roman"/>
          <w:color w:val="FF0000"/>
          <w:lang w:val="en-US"/>
        </w:rPr>
      </w:pPr>
      <w:r w:rsidRPr="00705C3C">
        <w:rPr>
          <w:color w:val="FF0000"/>
          <w:lang w:val="en-US"/>
        </w:rPr>
        <w:tab/>
      </w:r>
      <m:oMath>
        <m:sSub>
          <m:sSubPr>
            <m:ctrlPr>
              <w:rPr>
                <w:rFonts w:ascii="Cambria Math" w:hAnsi="Cambria Math"/>
                <w:i/>
                <w:color w:val="FF0000"/>
                <w:lang w:val="en-US"/>
              </w:rPr>
            </m:ctrlPr>
          </m:sSubPr>
          <m:e>
            <m:r>
              <w:rPr>
                <w:rFonts w:ascii="Cambria Math" w:hAnsi="Cambria Math"/>
                <w:color w:val="FF0000"/>
                <w:lang w:val="en-US"/>
              </w:rPr>
              <m:t>c</m:t>
            </m:r>
          </m:e>
          <m:sub>
            <m:r>
              <w:rPr>
                <w:rFonts w:ascii="Cambria Math" w:hAnsi="Cambria Math"/>
                <w:color w:val="FF0000"/>
                <w:lang w:val="en-US"/>
              </w:rPr>
              <m:t>s</m:t>
            </m:r>
          </m:sub>
        </m:sSub>
        <m:r>
          <w:rPr>
            <w:rFonts w:ascii="Cambria Math" w:hAnsi="Cambria Math"/>
            <w:color w:val="FF0000"/>
            <w:lang w:val="en-US"/>
          </w:rPr>
          <m:t>=</m:t>
        </m:r>
        <m:d>
          <m:dPr>
            <m:ctrlPr>
              <w:rPr>
                <w:rFonts w:ascii="Cambria Math" w:hAnsi="Cambria Math"/>
                <w:i/>
                <w:color w:val="FF0000"/>
                <w:lang w:val="en-US"/>
              </w:rPr>
            </m:ctrlPr>
          </m:dPr>
          <m:e>
            <m:r>
              <w:rPr>
                <w:rFonts w:ascii="Cambria Math" w:hAnsi="Cambria Math"/>
                <w:color w:val="FF0000"/>
                <w:lang w:val="en-US"/>
              </w:rPr>
              <m:t>R+</m:t>
            </m:r>
            <m:f>
              <m:fPr>
                <m:ctrlPr>
                  <w:rPr>
                    <w:rFonts w:ascii="Cambria Math" w:hAnsi="Cambria Math"/>
                    <w:i/>
                    <w:color w:val="FF0000"/>
                    <w:lang w:val="en-US"/>
                  </w:rPr>
                </m:ctrlPr>
              </m:fPr>
              <m:num>
                <m:r>
                  <w:rPr>
                    <w:rFonts w:ascii="Cambria Math" w:hAnsi="Cambria Math"/>
                    <w:color w:val="FF0000"/>
                    <w:lang w:val="en-US"/>
                  </w:rPr>
                  <m:t>h</m:t>
                </m:r>
              </m:num>
              <m:den>
                <m:r>
                  <w:rPr>
                    <w:rFonts w:ascii="Cambria Math" w:hAnsi="Cambria Math"/>
                    <w:color w:val="FF0000"/>
                    <w:lang w:val="en-US"/>
                  </w:rPr>
                  <m:t>2</m:t>
                </m:r>
              </m:den>
            </m:f>
            <m:ctrlPr>
              <w:rPr>
                <w:rFonts w:ascii="Cambria Math" w:eastAsia="Times New Roman" w:hAnsi="Cambria Math"/>
                <w:i/>
                <w:color w:val="FF0000"/>
                <w:lang w:val="en-US"/>
              </w:rPr>
            </m:ctrlPr>
          </m:e>
        </m:d>
        <m:r>
          <w:rPr>
            <w:rFonts w:ascii="Cambria Math" w:eastAsia="Times New Roman" w:hAnsi="Cambria Math"/>
            <w:color w:val="FF0000"/>
            <w:lang w:val="en-US"/>
          </w:rPr>
          <m:t>ϑ</m:t>
        </m:r>
      </m:oMath>
    </w:p>
    <w:p w:rsidR="00314AC5" w:rsidRPr="00705C3C" w:rsidRDefault="00314AC5" w:rsidP="00314AC5">
      <w:pPr>
        <w:tabs>
          <w:tab w:val="left" w:pos="3544"/>
          <w:tab w:val="right" w:pos="8505"/>
        </w:tabs>
        <w:jc w:val="both"/>
        <w:rPr>
          <w:rFonts w:eastAsia="Times New Roman"/>
          <w:color w:val="FF0000"/>
          <w:lang w:val="en-US"/>
        </w:rPr>
      </w:pPr>
      <w:r w:rsidRPr="00705C3C">
        <w:rPr>
          <w:rFonts w:eastAsia="Times New Roman"/>
          <w:color w:val="FF0000"/>
          <w:lang w:val="en-US"/>
        </w:rPr>
        <w:tab/>
      </w:r>
      <m:oMath>
        <m:r>
          <w:rPr>
            <w:rFonts w:ascii="Cambria Math" w:eastAsia="Times New Roman" w:hAnsi="Cambria Math"/>
            <w:color w:val="FF0000"/>
            <w:lang w:val="en-US"/>
          </w:rPr>
          <m:t>c</m:t>
        </m:r>
        <m:r>
          <w:rPr>
            <w:rFonts w:ascii="Cambria Math" w:hAnsi="Cambria Math"/>
            <w:color w:val="FF0000"/>
            <w:lang w:val="en-US"/>
          </w:rPr>
          <m:t>=R</m:t>
        </m:r>
        <m:r>
          <w:rPr>
            <w:rFonts w:ascii="Cambria Math" w:eastAsia="Times New Roman" w:hAnsi="Cambria Math"/>
            <w:color w:val="FF0000"/>
            <w:lang w:val="en-US"/>
          </w:rPr>
          <m:t>ϑ</m:t>
        </m:r>
      </m:oMath>
      <w:r w:rsidRPr="00705C3C">
        <w:rPr>
          <w:rFonts w:eastAsia="Times New Roman"/>
          <w:color w:val="FF0000"/>
          <w:lang w:val="en-US"/>
        </w:rPr>
        <w:tab/>
        <w:t>(1)</w:t>
      </w:r>
    </w:p>
    <w:p w:rsidR="00314AC5" w:rsidRPr="00705C3C" w:rsidRDefault="00314AC5" w:rsidP="00314AC5">
      <w:pPr>
        <w:tabs>
          <w:tab w:val="left" w:pos="3544"/>
          <w:tab w:val="right" w:pos="8505"/>
        </w:tabs>
        <w:spacing w:after="120"/>
        <w:jc w:val="both"/>
        <w:rPr>
          <w:rFonts w:eastAsia="Times New Roman"/>
          <w:color w:val="FF0000"/>
          <w:lang w:val="en-US"/>
        </w:rPr>
      </w:pPr>
      <w:r w:rsidRPr="00705C3C">
        <w:rPr>
          <w:rFonts w:eastAsia="Times New Roman"/>
          <w:color w:val="FF0000"/>
          <w:lang w:val="en-US"/>
        </w:rPr>
        <w:tab/>
      </w:r>
      <m:oMath>
        <m:sSub>
          <m:sSubPr>
            <m:ctrlPr>
              <w:rPr>
                <w:rFonts w:ascii="Cambria Math" w:hAnsi="Cambria Math"/>
                <w:i/>
                <w:color w:val="FF0000"/>
                <w:lang w:val="en-US"/>
              </w:rPr>
            </m:ctrlPr>
          </m:sSubPr>
          <m:e>
            <m:r>
              <w:rPr>
                <w:rFonts w:ascii="Cambria Math" w:hAnsi="Cambria Math"/>
                <w:color w:val="FF0000"/>
                <w:lang w:val="en-US"/>
              </w:rPr>
              <m:t>c</m:t>
            </m:r>
          </m:e>
          <m:sub>
            <m:r>
              <w:rPr>
                <w:rFonts w:ascii="Cambria Math" w:hAnsi="Cambria Math"/>
                <w:color w:val="FF0000"/>
                <w:lang w:val="en-US"/>
              </w:rPr>
              <m:t>i</m:t>
            </m:r>
          </m:sub>
        </m:sSub>
        <m:r>
          <w:rPr>
            <w:rFonts w:ascii="Cambria Math" w:hAnsi="Cambria Math"/>
            <w:color w:val="FF0000"/>
            <w:lang w:val="en-US"/>
          </w:rPr>
          <m:t>=</m:t>
        </m:r>
        <m:d>
          <m:dPr>
            <m:ctrlPr>
              <w:rPr>
                <w:rFonts w:ascii="Cambria Math" w:hAnsi="Cambria Math"/>
                <w:i/>
                <w:color w:val="FF0000"/>
                <w:lang w:val="en-US"/>
              </w:rPr>
            </m:ctrlPr>
          </m:dPr>
          <m:e>
            <m:r>
              <w:rPr>
                <w:rFonts w:ascii="Cambria Math" w:hAnsi="Cambria Math"/>
                <w:color w:val="FF0000"/>
                <w:lang w:val="en-US"/>
              </w:rPr>
              <m:t>R-</m:t>
            </m:r>
            <m:f>
              <m:fPr>
                <m:ctrlPr>
                  <w:rPr>
                    <w:rFonts w:ascii="Cambria Math" w:hAnsi="Cambria Math"/>
                    <w:i/>
                    <w:color w:val="FF0000"/>
                    <w:lang w:val="en-US"/>
                  </w:rPr>
                </m:ctrlPr>
              </m:fPr>
              <m:num>
                <m:r>
                  <w:rPr>
                    <w:rFonts w:ascii="Cambria Math" w:hAnsi="Cambria Math"/>
                    <w:color w:val="FF0000"/>
                    <w:lang w:val="en-US"/>
                  </w:rPr>
                  <m:t>h</m:t>
                </m:r>
              </m:num>
              <m:den>
                <m:r>
                  <w:rPr>
                    <w:rFonts w:ascii="Cambria Math" w:hAnsi="Cambria Math"/>
                    <w:color w:val="FF0000"/>
                    <w:lang w:val="en-US"/>
                  </w:rPr>
                  <m:t>2</m:t>
                </m:r>
              </m:den>
            </m:f>
            <m:ctrlPr>
              <w:rPr>
                <w:rFonts w:ascii="Cambria Math" w:eastAsia="Times New Roman" w:hAnsi="Cambria Math"/>
                <w:i/>
                <w:color w:val="FF0000"/>
                <w:lang w:val="en-US"/>
              </w:rPr>
            </m:ctrlPr>
          </m:e>
        </m:d>
        <m:r>
          <w:rPr>
            <w:rFonts w:ascii="Cambria Math" w:eastAsia="Times New Roman" w:hAnsi="Cambria Math"/>
            <w:color w:val="FF0000"/>
            <w:lang w:val="en-US"/>
          </w:rPr>
          <m:t>ϑ</m:t>
        </m:r>
      </m:oMath>
    </w:p>
    <w:p w:rsidR="00314AC5" w:rsidRPr="00705C3C" w:rsidRDefault="00206734" w:rsidP="00314AC5">
      <w:pPr>
        <w:spacing w:before="120"/>
        <w:jc w:val="both"/>
        <w:rPr>
          <w:color w:val="FF0000"/>
          <w:lang w:val="en-US"/>
        </w:rPr>
      </w:pPr>
      <w:r w:rsidRPr="00705C3C">
        <w:rPr>
          <w:color w:val="FF0000"/>
          <w:lang w:val="en-US"/>
        </w:rPr>
        <w:t>However, s</w:t>
      </w:r>
      <w:r w:rsidR="00314AC5" w:rsidRPr="00705C3C">
        <w:rPr>
          <w:color w:val="FF0000"/>
          <w:lang w:val="en-US"/>
        </w:rPr>
        <w:t xml:space="preserve">ince in beams the dimensions of the section are small </w:t>
      </w:r>
      <w:r w:rsidR="00A97C73">
        <w:rPr>
          <w:color w:val="FF0000"/>
          <w:lang w:val="en-US"/>
        </w:rPr>
        <w:t>compared</w:t>
      </w:r>
      <w:r w:rsidR="00314AC5" w:rsidRPr="00705C3C">
        <w:rPr>
          <w:color w:val="FF0000"/>
          <w:lang w:val="en-US"/>
        </w:rPr>
        <w:t xml:space="preserve"> to their length (</w:t>
      </w:r>
      <m:oMath>
        <m:f>
          <m:fPr>
            <m:type m:val="lin"/>
            <m:ctrlPr>
              <w:rPr>
                <w:rFonts w:ascii="Cambria Math" w:hAnsi="Cambria Math"/>
                <w:i/>
                <w:color w:val="FF0000"/>
                <w:lang w:val="en-US"/>
              </w:rPr>
            </m:ctrlPr>
          </m:fPr>
          <m:num>
            <m:r>
              <w:rPr>
                <w:rFonts w:ascii="Cambria Math" w:hAnsi="Cambria Math"/>
                <w:color w:val="FF0000"/>
                <w:lang w:val="en-US"/>
              </w:rPr>
              <m:t>h</m:t>
            </m:r>
          </m:num>
          <m:den>
            <m:r>
              <w:rPr>
                <w:rFonts w:ascii="Cambria Math" w:hAnsi="Cambria Math"/>
                <w:color w:val="FF0000"/>
                <w:lang w:val="en-US"/>
              </w:rPr>
              <m:t>2</m:t>
            </m:r>
          </m:den>
        </m:f>
        <m:r>
          <w:rPr>
            <w:rFonts w:ascii="Cambria Math" w:hAnsi="Cambria Math"/>
            <w:color w:val="FF0000"/>
            <w:lang w:val="en-US"/>
          </w:rPr>
          <m:t>≪R</m:t>
        </m:r>
      </m:oMath>
      <w:r w:rsidR="00314AC5" w:rsidRPr="00705C3C">
        <w:rPr>
          <w:rFonts w:eastAsia="Times New Roman"/>
          <w:color w:val="FF0000"/>
          <w:lang w:val="en-US"/>
        </w:rPr>
        <w:t xml:space="preserve">), the two local </w:t>
      </w:r>
      <w:r w:rsidR="00E11640">
        <w:rPr>
          <w:rFonts w:eastAsia="Times New Roman"/>
          <w:color w:val="FF0000"/>
          <w:lang w:val="en-US"/>
        </w:rPr>
        <w:t>coordinates</w:t>
      </w:r>
      <w:r w:rsidR="00314AC5" w:rsidRPr="00705C3C">
        <w:rPr>
          <w:rFonts w:eastAsia="Times New Roman"/>
          <w:color w:val="FF0000"/>
          <w:lang w:val="en-US"/>
        </w:rPr>
        <w:t xml:space="preserve"> of the fibers </w:t>
      </w:r>
      <m:oMath>
        <m:sSub>
          <m:sSubPr>
            <m:ctrlPr>
              <w:rPr>
                <w:rFonts w:ascii="Cambria Math" w:hAnsi="Cambria Math"/>
                <w:i/>
                <w:color w:val="FF0000"/>
                <w:lang w:val="en-US"/>
              </w:rPr>
            </m:ctrlPr>
          </m:sSubPr>
          <m:e>
            <m:r>
              <w:rPr>
                <w:rFonts w:ascii="Cambria Math" w:hAnsi="Cambria Math"/>
                <w:color w:val="FF0000"/>
                <w:lang w:val="en-US"/>
              </w:rPr>
              <m:t>c</m:t>
            </m:r>
          </m:e>
          <m:sub>
            <m:r>
              <w:rPr>
                <w:rFonts w:ascii="Cambria Math" w:hAnsi="Cambria Math"/>
                <w:color w:val="FF0000"/>
                <w:lang w:val="en-US"/>
              </w:rPr>
              <m:t>s</m:t>
            </m:r>
          </m:sub>
        </m:sSub>
      </m:oMath>
      <w:r w:rsidR="00314AC5" w:rsidRPr="00705C3C">
        <w:rPr>
          <w:color w:val="FF0000"/>
          <w:lang w:val="en-US"/>
        </w:rPr>
        <w:t xml:space="preserve"> and </w:t>
      </w:r>
      <m:oMath>
        <m:sSub>
          <m:sSubPr>
            <m:ctrlPr>
              <w:rPr>
                <w:rFonts w:ascii="Cambria Math" w:hAnsi="Cambria Math"/>
                <w:i/>
                <w:color w:val="FF0000"/>
                <w:lang w:val="en-US"/>
              </w:rPr>
            </m:ctrlPr>
          </m:sSubPr>
          <m:e>
            <m:r>
              <w:rPr>
                <w:rFonts w:ascii="Cambria Math" w:hAnsi="Cambria Math"/>
                <w:color w:val="FF0000"/>
                <w:lang w:val="en-US"/>
              </w:rPr>
              <m:t>c</m:t>
            </m:r>
          </m:e>
          <m:sub>
            <m:r>
              <w:rPr>
                <w:rFonts w:ascii="Cambria Math" w:hAnsi="Cambria Math"/>
                <w:color w:val="FF0000"/>
                <w:lang w:val="en-US"/>
              </w:rPr>
              <m:t>i</m:t>
            </m:r>
          </m:sub>
        </m:sSub>
      </m:oMath>
      <w:r w:rsidR="00314AC5" w:rsidRPr="00705C3C">
        <w:rPr>
          <w:rFonts w:eastAsia="Times New Roman"/>
          <w:color w:val="FF0000"/>
          <w:lang w:val="en-US"/>
        </w:rPr>
        <w:t xml:space="preserve"> can be substituted by the </w:t>
      </w:r>
      <w:r w:rsidR="00E11640">
        <w:rPr>
          <w:rFonts w:eastAsia="Times New Roman"/>
          <w:color w:val="FF0000"/>
          <w:lang w:val="en-US"/>
        </w:rPr>
        <w:t>coordinates</w:t>
      </w:r>
      <w:r w:rsidR="00314AC5" w:rsidRPr="00705C3C">
        <w:rPr>
          <w:rFonts w:eastAsia="Times New Roman"/>
          <w:color w:val="FF0000"/>
          <w:lang w:val="en-US"/>
        </w:rPr>
        <w:t xml:space="preserve"> of the beam </w:t>
      </w:r>
      <m:oMath>
        <m:r>
          <w:rPr>
            <w:rFonts w:ascii="Cambria Math" w:eastAsia="Times New Roman" w:hAnsi="Cambria Math"/>
            <w:color w:val="FF0000"/>
            <w:lang w:val="en-US"/>
          </w:rPr>
          <m:t>c</m:t>
        </m:r>
      </m:oMath>
      <w:r w:rsidR="00314AC5" w:rsidRPr="00705C3C">
        <w:rPr>
          <w:rFonts w:eastAsia="Times New Roman"/>
          <w:color w:val="FF0000"/>
          <w:lang w:val="en-US"/>
        </w:rPr>
        <w:t>.</w:t>
      </w:r>
    </w:p>
    <w:p w:rsidR="00876862" w:rsidRPr="00876862" w:rsidRDefault="00876862" w:rsidP="00876862">
      <w:pPr>
        <w:spacing w:line="300" w:lineRule="exact"/>
        <w:jc w:val="both"/>
        <w:rPr>
          <w:lang w:val="en-US"/>
        </w:rPr>
      </w:pPr>
    </w:p>
    <w:p w:rsidR="00876862" w:rsidRPr="008868EE" w:rsidRDefault="00876862" w:rsidP="00876862">
      <w:pPr>
        <w:pStyle w:val="ListParagraph"/>
        <w:numPr>
          <w:ilvl w:val="1"/>
          <w:numId w:val="3"/>
        </w:numPr>
        <w:spacing w:after="120"/>
        <w:ind w:left="425" w:hanging="425"/>
        <w:contextualSpacing w:val="0"/>
        <w:rPr>
          <w:i/>
          <w:lang w:val="en-US"/>
        </w:rPr>
      </w:pPr>
      <w:r w:rsidRPr="008868EE">
        <w:rPr>
          <w:i/>
          <w:lang w:val="en-US"/>
        </w:rPr>
        <w:t>Kinematic, equilibrium and constitutive equations</w:t>
      </w:r>
    </w:p>
    <w:p w:rsidR="008868EE" w:rsidRDefault="004B4051" w:rsidP="00314AC5">
      <w:pPr>
        <w:spacing w:line="300" w:lineRule="exact"/>
        <w:jc w:val="both"/>
        <w:rPr>
          <w:lang w:val="en-US"/>
        </w:rPr>
      </w:pPr>
      <w:r>
        <w:rPr>
          <w:lang w:val="en-US"/>
        </w:rPr>
        <w:t>To describe the k</w:t>
      </w:r>
      <w:r w:rsidR="00206734">
        <w:rPr>
          <w:lang w:val="en-US"/>
        </w:rPr>
        <w:t xml:space="preserve">inematics of the </w:t>
      </w:r>
      <w:r w:rsidR="00FF5A33">
        <w:rPr>
          <w:lang w:val="en-US"/>
        </w:rPr>
        <w:t>arch</w:t>
      </w:r>
      <w:r>
        <w:rPr>
          <w:lang w:val="en-US"/>
        </w:rPr>
        <w:t xml:space="preserve">, the three classical displacement components </w:t>
      </w:r>
      <m:oMath>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t</m:t>
            </m:r>
          </m:sub>
        </m:sSub>
        <m:r>
          <w:rPr>
            <w:rFonts w:ascii="Cambria Math" w:eastAsia="Times New Roman" w:hAnsi="Cambria Math"/>
            <w:lang w:val="en-US"/>
          </w:rPr>
          <m:t xml:space="preserve">, </m:t>
        </m:r>
        <m:sSub>
          <m:sSubPr>
            <m:ctrlPr>
              <w:rPr>
                <w:rFonts w:ascii="Cambria Math" w:eastAsia="Times New Roman" w:hAnsi="Cambria Math"/>
                <w:i/>
                <w:lang w:val="en-US"/>
              </w:rPr>
            </m:ctrlPr>
          </m:sSubPr>
          <m:e>
            <m:r>
              <w:rPr>
                <w:rFonts w:ascii="Cambria Math" w:eastAsia="Times New Roman" w:hAnsi="Cambria Math"/>
                <w:lang w:val="en-US"/>
              </w:rPr>
              <m:t>v</m:t>
            </m:r>
          </m:e>
          <m:sub>
            <m:r>
              <w:rPr>
                <w:rFonts w:ascii="Cambria Math" w:eastAsia="Times New Roman" w:hAnsi="Cambria Math"/>
                <w:lang w:val="en-US"/>
              </w:rPr>
              <m:t>t</m:t>
            </m:r>
          </m:sub>
        </m:sSub>
      </m:oMath>
      <w:r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φ</m:t>
            </m:r>
          </m:e>
          <m:sub>
            <m:r>
              <w:rPr>
                <w:rFonts w:ascii="Cambria Math" w:eastAsia="Times New Roman" w:hAnsi="Cambria Math"/>
                <w:lang w:val="en-US"/>
              </w:rPr>
              <m:t>t</m:t>
            </m:r>
          </m:sub>
        </m:sSub>
      </m:oMath>
      <w:r w:rsidRPr="002B3062">
        <w:rPr>
          <w:rFonts w:eastAsia="Times New Roman"/>
          <w:lang w:val="en-US"/>
        </w:rPr>
        <w:t xml:space="preserve"> are taken into account. For the fibers, modelled as curved strings, </w:t>
      </w:r>
      <w:r w:rsidR="00314AC5" w:rsidRPr="002B3062">
        <w:rPr>
          <w:rFonts w:eastAsia="Times New Roman"/>
          <w:lang w:val="en-US"/>
        </w:rPr>
        <w:t>t</w:t>
      </w:r>
      <w:r w:rsidRPr="002B3062">
        <w:rPr>
          <w:rFonts w:eastAsia="Times New Roman"/>
          <w:lang w:val="en-US"/>
        </w:rPr>
        <w:t xml:space="preserve">he </w:t>
      </w:r>
      <w:r w:rsidR="00314AC5" w:rsidRPr="002B3062">
        <w:rPr>
          <w:rFonts w:eastAsia="Times New Roman"/>
          <w:lang w:val="en-US"/>
        </w:rPr>
        <w:t xml:space="preserve">normal and the </w:t>
      </w:r>
      <w:r w:rsidRPr="002B3062">
        <w:rPr>
          <w:rFonts w:eastAsia="Times New Roman"/>
          <w:lang w:val="en-US"/>
        </w:rPr>
        <w:t xml:space="preserve">tangential displacement components are considered: </w:t>
      </w:r>
      <m:oMath>
        <m:sSub>
          <m:sSubPr>
            <m:ctrlPr>
              <w:rPr>
                <w:rFonts w:ascii="Cambria Math" w:eastAsia="Times New Roman" w:hAnsi="Cambria Math"/>
                <w:i/>
                <w:lang w:val="en-US"/>
              </w:rPr>
            </m:ctrlPr>
          </m:sSubPr>
          <m:e>
            <m:r>
              <w:rPr>
                <w:rFonts w:ascii="Cambria Math" w:eastAsia="Times New Roman" w:hAnsi="Cambria Math"/>
                <w:lang w:val="en-US"/>
              </w:rPr>
              <m:t>u</m:t>
            </m:r>
          </m:e>
          <m:sub>
            <m:r>
              <w:rPr>
                <w:rFonts w:ascii="Cambria Math" w:eastAsia="Times New Roman" w:hAnsi="Cambria Math"/>
                <w:lang w:val="en-US"/>
              </w:rPr>
              <m:t>s</m:t>
            </m:r>
          </m:sub>
        </m:sSub>
        <m:r>
          <w:rPr>
            <w:rFonts w:ascii="Cambria Math" w:eastAsia="Times New Roman" w:hAnsi="Cambria Math"/>
            <w:lang w:val="en-US"/>
          </w:rPr>
          <m:t xml:space="preserve">, </m:t>
        </m:r>
        <m:sSub>
          <m:sSubPr>
            <m:ctrlPr>
              <w:rPr>
                <w:rFonts w:ascii="Cambria Math" w:eastAsia="Times New Roman" w:hAnsi="Cambria Math"/>
                <w:i/>
                <w:lang w:val="en-US"/>
              </w:rPr>
            </m:ctrlPr>
          </m:sSubPr>
          <m:e>
            <m:r>
              <w:rPr>
                <w:rFonts w:ascii="Cambria Math" w:eastAsia="Times New Roman" w:hAnsi="Cambria Math"/>
                <w:lang w:val="en-US"/>
              </w:rPr>
              <m:t>v</m:t>
            </m:r>
          </m:e>
          <m:sub>
            <m:r>
              <w:rPr>
                <w:rFonts w:ascii="Cambria Math" w:eastAsia="Times New Roman" w:hAnsi="Cambria Math"/>
                <w:lang w:val="en-US"/>
              </w:rPr>
              <m:t>s</m:t>
            </m:r>
          </m:sub>
        </m:sSub>
      </m:oMath>
      <w:r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u</m:t>
            </m:r>
          </m:e>
          <m:sub>
            <m:r>
              <w:rPr>
                <w:rFonts w:ascii="Cambria Math" w:eastAsia="Times New Roman" w:hAnsi="Cambria Math"/>
                <w:lang w:val="en-US"/>
              </w:rPr>
              <m:t>i</m:t>
            </m:r>
          </m:sub>
        </m:sSub>
        <m:r>
          <w:rPr>
            <w:rFonts w:ascii="Cambria Math" w:eastAsia="Times New Roman" w:hAnsi="Cambria Math"/>
            <w:lang w:val="en-US"/>
          </w:rPr>
          <m:t xml:space="preserve">, </m:t>
        </m:r>
        <m:sSub>
          <m:sSubPr>
            <m:ctrlPr>
              <w:rPr>
                <w:rFonts w:ascii="Cambria Math" w:eastAsia="Times New Roman" w:hAnsi="Cambria Math"/>
                <w:i/>
                <w:lang w:val="en-US"/>
              </w:rPr>
            </m:ctrlPr>
          </m:sSubPr>
          <m:e>
            <m:r>
              <w:rPr>
                <w:rFonts w:ascii="Cambria Math" w:eastAsia="Times New Roman" w:hAnsi="Cambria Math"/>
                <w:lang w:val="en-US"/>
              </w:rPr>
              <m:t>v</m:t>
            </m:r>
          </m:e>
          <m:sub>
            <m:r>
              <w:rPr>
                <w:rFonts w:ascii="Cambria Math" w:eastAsia="Times New Roman" w:hAnsi="Cambria Math"/>
                <w:lang w:val="en-US"/>
              </w:rPr>
              <m:t>i</m:t>
            </m:r>
          </m:sub>
        </m:sSub>
        <m:r>
          <w:rPr>
            <w:rFonts w:ascii="Cambria Math" w:eastAsia="Times New Roman" w:hAnsi="Cambria Math"/>
            <w:lang w:val="en-US"/>
          </w:rPr>
          <m:t xml:space="preserve"> </m:t>
        </m:r>
      </m:oMath>
      <w:r>
        <w:rPr>
          <w:lang w:val="en-US"/>
        </w:rPr>
        <w:t>(</w:t>
      </w:r>
      <w:r w:rsidR="00767ECF">
        <w:rPr>
          <w:lang w:val="en-US"/>
        </w:rPr>
        <w:t xml:space="preserve">Figure </w:t>
      </w:r>
      <w:r>
        <w:rPr>
          <w:lang w:val="en-US"/>
        </w:rPr>
        <w:t>1</w:t>
      </w:r>
      <w:r w:rsidR="00841B67">
        <w:rPr>
          <w:lang w:val="en-US"/>
        </w:rPr>
        <w:t>(c)</w:t>
      </w:r>
      <w:r>
        <w:rPr>
          <w:lang w:val="en-US"/>
        </w:rPr>
        <w:t>).</w:t>
      </w:r>
      <w:r w:rsidR="00372594">
        <w:rPr>
          <w:lang w:val="en-US"/>
        </w:rPr>
        <w:t xml:space="preserve"> The kinematic equations read:</w:t>
      </w:r>
    </w:p>
    <w:p w:rsidR="002D3DBB" w:rsidRPr="001E0EF5" w:rsidRDefault="007F4CD9" w:rsidP="007F4CD9">
      <w:pPr>
        <w:tabs>
          <w:tab w:val="center" w:pos="4253"/>
          <w:tab w:val="right" w:pos="8505"/>
        </w:tabs>
        <w:rPr>
          <w:lang w:val="en-US"/>
        </w:rPr>
      </w:pPr>
      <w:r w:rsidRPr="001E0EF5">
        <w:rPr>
          <w:lang w:val="en-US"/>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w:r w:rsidR="0035511B" w:rsidRPr="001E0EF5">
        <w:rPr>
          <w:lang w:val="en-US"/>
        </w:rPr>
        <w:t xml:space="preserve">        </w:t>
      </w:r>
      <w:r w:rsidRPr="001E0EF5">
        <w:rPr>
          <w:lang w:val="en-US"/>
        </w:rPr>
        <w:tab/>
        <w:t>(2.1)</w:t>
      </w:r>
      <w:r w:rsidR="0035511B" w:rsidRPr="001E0EF5">
        <w:rPr>
          <w:lang w:val="en-US"/>
        </w:rPr>
        <w:t xml:space="preserve"> </w:t>
      </w:r>
    </w:p>
    <w:p w:rsidR="007F4CD9" w:rsidRPr="001E0EF5" w:rsidRDefault="007F4CD9" w:rsidP="007F4CD9">
      <w:pPr>
        <w:tabs>
          <w:tab w:val="center" w:pos="4253"/>
          <w:tab w:val="right" w:pos="8505"/>
        </w:tabs>
        <w:rPr>
          <w:rFonts w:eastAsia="Times New Roman"/>
          <w:lang w:val="en-US"/>
        </w:rPr>
      </w:pPr>
      <w:r w:rsidRPr="001E0EF5">
        <w:rPr>
          <w:lang w:val="en-US"/>
        </w:rPr>
        <w:tab/>
      </w:r>
      <m:oMath>
        <m:sSub>
          <m:sSubPr>
            <m:ctrlPr>
              <w:rPr>
                <w:rFonts w:ascii="Cambria Math" w:eastAsia="Times New Roman" w:hAnsi="Cambria Math"/>
                <w:i/>
              </w:rPr>
            </m:ctrlPr>
          </m:sSubPr>
          <m:e>
            <m:r>
              <w:rPr>
                <w:rFonts w:ascii="Cambria Math" w:eastAsia="Times New Roman" w:hAnsi="Cambria Math"/>
              </w:rPr>
              <m:t>γ</m:t>
            </m:r>
          </m:e>
          <m:sub>
            <m:r>
              <w:rPr>
                <w:rFonts w:ascii="Cambria Math" w:eastAsia="Times New Roman" w:hAnsi="Cambria Math"/>
              </w:rPr>
              <m:t>t</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oMath>
      <w:r w:rsidR="002D3DBB" w:rsidRPr="001E0EF5">
        <w:rPr>
          <w:lang w:val="en-US"/>
        </w:rPr>
        <w:t xml:space="preserve"> </w:t>
      </w:r>
      <w:r w:rsidRPr="001E0EF5">
        <w:rPr>
          <w:lang w:val="en-US"/>
        </w:rPr>
        <w:tab/>
        <w:t>(2.2)</w:t>
      </w:r>
    </w:p>
    <w:p w:rsidR="00372594" w:rsidRPr="001E0EF5" w:rsidRDefault="007F4CD9" w:rsidP="007F4CD9">
      <w:pPr>
        <w:tabs>
          <w:tab w:val="left" w:pos="3544"/>
          <w:tab w:val="center" w:pos="4253"/>
          <w:tab w:val="right" w:pos="8505"/>
        </w:tabs>
        <w:spacing w:after="120"/>
        <w:rPr>
          <w:rFonts w:eastAsia="Times New Roman"/>
          <w:lang w:val="en-US"/>
        </w:rPr>
      </w:pPr>
      <w:r>
        <w:rPr>
          <w:noProof/>
          <w:lang w:val="en-GB" w:eastAsia="en-GB"/>
        </w:rPr>
        <mc:AlternateContent>
          <mc:Choice Requires="wps">
            <w:drawing>
              <wp:anchor distT="0" distB="0" distL="114300" distR="114300" simplePos="0" relativeHeight="251638784" behindDoc="0" locked="0" layoutInCell="1" allowOverlap="1" wp14:anchorId="742CA053" wp14:editId="6F0F839D">
                <wp:simplePos x="0" y="0"/>
                <wp:positionH relativeFrom="column">
                  <wp:posOffset>2081530</wp:posOffset>
                </wp:positionH>
                <wp:positionV relativeFrom="paragraph">
                  <wp:posOffset>231140</wp:posOffset>
                </wp:positionV>
                <wp:extent cx="1114425" cy="9525"/>
                <wp:effectExtent l="0" t="0" r="9525" b="9525"/>
                <wp:wrapNone/>
                <wp:docPr id="2" name="Connettore 1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14425" cy="9525"/>
                        </a:xfrm>
                        <a:prstGeom prst="line">
                          <a:avLst/>
                        </a:prstGeom>
                        <a:noFill/>
                        <a:ln w="6350"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8DC6088" id="Connettore 1 2" o:spid="_x0000_s1026" style="position:absolute;flip:y;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9pt,18.2pt" to="251.65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" strokecolor="windowText" strokeweight=".5pt">
                <v:stroke dashstyle="dash" joinstyle="miter"/>
                <o:lock v:ext="edit" shapetype="f"/>
              </v:line>
            </w:pict>
          </mc:Fallback>
        </mc:AlternateContent>
      </w:r>
      <w:r w:rsidRPr="001E0EF5">
        <w:rPr>
          <w:rFonts w:eastAsia="Times New Roman"/>
          <w:lang w:val="en-US"/>
        </w:rPr>
        <w:tab/>
      </w:r>
      <w:r w:rsidRPr="001E0EF5">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r>
          <w:rPr>
            <w:rFonts w:ascii="Cambria Math" w:eastAsia="Times New Roman" w:hAnsi="Cambria Math"/>
            <w:lang w:val="en-US"/>
          </w:rPr>
          <m:t>'</m:t>
        </m:r>
      </m:oMath>
      <w:r w:rsidRPr="001E0EF5">
        <w:rPr>
          <w:rFonts w:eastAsia="Times New Roman"/>
          <w:lang w:val="en-US"/>
        </w:rPr>
        <w:tab/>
      </w:r>
      <w:r w:rsidRPr="001E0EF5">
        <w:rPr>
          <w:lang w:val="en-US"/>
        </w:rPr>
        <w:t>(2.3)</w:t>
      </w:r>
    </w:p>
    <w:p w:rsidR="00372594" w:rsidRPr="001E0EF5" w:rsidRDefault="007F4CD9" w:rsidP="007F4CD9">
      <w:pPr>
        <w:tabs>
          <w:tab w:val="left" w:pos="3544"/>
          <w:tab w:val="center" w:pos="4253"/>
          <w:tab w:val="right" w:pos="8505"/>
        </w:tabs>
        <w:rPr>
          <w:rFonts w:eastAsia="Times New Roman"/>
          <w:lang w:val="en-US"/>
        </w:rPr>
      </w:pPr>
      <w:r w:rsidRPr="001E0EF5">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fs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s</m:t>
                </m:r>
              </m:sub>
            </m:sSub>
          </m:num>
          <m:den>
            <m:r>
              <w:rPr>
                <w:rFonts w:ascii="Cambria Math" w:eastAsia="Times New Roman" w:hAnsi="Cambria Math"/>
              </w:rPr>
              <m:t>R</m:t>
            </m:r>
          </m:den>
        </m:f>
      </m:oMath>
      <w:r w:rsidR="0035511B" w:rsidRPr="001E0EF5">
        <w:rPr>
          <w:lang w:val="en-US"/>
        </w:rPr>
        <w:t xml:space="preserve"> </w:t>
      </w:r>
      <w:r w:rsidRPr="001E0EF5">
        <w:rPr>
          <w:lang w:val="en-US"/>
        </w:rPr>
        <w:tab/>
        <w:t>(2.4)</w:t>
      </w:r>
    </w:p>
    <w:p w:rsidR="00372594" w:rsidRPr="001E0EF5" w:rsidRDefault="007F4CD9" w:rsidP="007F4CD9">
      <w:pPr>
        <w:tabs>
          <w:tab w:val="center" w:pos="4253"/>
          <w:tab w:val="right" w:pos="8505"/>
        </w:tabs>
        <w:spacing w:after="120"/>
        <w:ind w:left="3544"/>
        <w:rPr>
          <w:rFonts w:eastAsia="Times New Roman"/>
          <w:lang w:val="en-US"/>
        </w:rPr>
      </w:pPr>
      <w:r>
        <w:rPr>
          <w:noProof/>
          <w:lang w:val="en-GB" w:eastAsia="en-GB"/>
        </w:rPr>
        <mc:AlternateContent>
          <mc:Choice Requires="wps">
            <w:drawing>
              <wp:anchor distT="0" distB="0" distL="114300" distR="114300" simplePos="0" relativeHeight="251654144" behindDoc="0" locked="0" layoutInCell="1" allowOverlap="1" wp14:anchorId="64A94266" wp14:editId="4C653C97">
                <wp:simplePos x="0" y="0"/>
                <wp:positionH relativeFrom="column">
                  <wp:posOffset>2082165</wp:posOffset>
                </wp:positionH>
                <wp:positionV relativeFrom="paragraph">
                  <wp:posOffset>267970</wp:posOffset>
                </wp:positionV>
                <wp:extent cx="1114425" cy="9525"/>
                <wp:effectExtent l="0" t="0" r="9525" b="9525"/>
                <wp:wrapNone/>
                <wp:docPr id="3" name="Connettore 1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14425" cy="9525"/>
                        </a:xfrm>
                        <a:prstGeom prst="line">
                          <a:avLst/>
                        </a:prstGeom>
                        <a:noFill/>
                        <a:ln w="6350"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1BB7A86" id="Connettore 1 3" o:spid="_x0000_s1026" style="position:absolute;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95pt,21.1pt" to="251.7pt,2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" strokecolor="windowText" strokeweight=".5pt">
                <v:stroke dashstyle="dash" joinstyle="miter"/>
                <o:lock v:ext="edit" shapetype="f"/>
              </v:line>
            </w:pict>
          </mc:Fallback>
        </mc:AlternateContent>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fi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i</m:t>
                </m:r>
              </m:sub>
            </m:sSub>
          </m:num>
          <m:den>
            <m:r>
              <w:rPr>
                <w:rFonts w:ascii="Cambria Math" w:eastAsia="Times New Roman" w:hAnsi="Cambria Math"/>
              </w:rPr>
              <m:t>R</m:t>
            </m:r>
          </m:den>
        </m:f>
      </m:oMath>
      <w:r w:rsidR="0035511B" w:rsidRPr="001E0EF5">
        <w:rPr>
          <w:lang w:val="en-US"/>
        </w:rPr>
        <w:t xml:space="preserve"> </w:t>
      </w:r>
      <w:r w:rsidRPr="001E0EF5">
        <w:rPr>
          <w:lang w:val="en-US"/>
        </w:rPr>
        <w:tab/>
        <w:t>(2.5)</w:t>
      </w:r>
    </w:p>
    <w:p w:rsidR="00372594" w:rsidRPr="001E0EF5" w:rsidRDefault="007F4CD9" w:rsidP="007F4CD9">
      <w:pPr>
        <w:tabs>
          <w:tab w:val="center" w:pos="4253"/>
          <w:tab w:val="right" w:pos="8505"/>
        </w:tabs>
        <w:rPr>
          <w:rFonts w:eastAsia="Times New Roman"/>
          <w:lang w:val="en-US"/>
        </w:rPr>
      </w:pPr>
      <w:r w:rsidRPr="001E0EF5">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ns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oMath>
      <w:r w:rsidR="0035511B" w:rsidRPr="001E0EF5">
        <w:rPr>
          <w:lang w:val="en-US"/>
        </w:rPr>
        <w:t xml:space="preserve"> </w:t>
      </w:r>
      <w:r w:rsidRPr="001E0EF5">
        <w:rPr>
          <w:lang w:val="en-US"/>
        </w:rPr>
        <w:tab/>
        <w:t>(2.6)</w:t>
      </w:r>
    </w:p>
    <w:p w:rsidR="00372594" w:rsidRPr="001E0EF5" w:rsidRDefault="007F4CD9" w:rsidP="007F4CD9">
      <w:pPr>
        <w:tabs>
          <w:tab w:val="center" w:pos="4253"/>
          <w:tab w:val="right" w:pos="8505"/>
        </w:tabs>
        <w:spacing w:after="120"/>
        <w:rPr>
          <w:rFonts w:eastAsia="Times New Roman"/>
          <w:lang w:val="en-US"/>
        </w:rPr>
      </w:pPr>
      <w:r>
        <w:rPr>
          <w:noProof/>
          <w:lang w:val="en-GB" w:eastAsia="en-GB"/>
        </w:rPr>
        <mc:AlternateContent>
          <mc:Choice Requires="wps">
            <w:drawing>
              <wp:anchor distT="0" distB="0" distL="114300" distR="114300" simplePos="0" relativeHeight="251670528" behindDoc="0" locked="0" layoutInCell="1" allowOverlap="1" wp14:anchorId="58AB8906" wp14:editId="47B49BA6">
                <wp:simplePos x="0" y="0"/>
                <wp:positionH relativeFrom="column">
                  <wp:posOffset>2082165</wp:posOffset>
                </wp:positionH>
                <wp:positionV relativeFrom="paragraph">
                  <wp:posOffset>294640</wp:posOffset>
                </wp:positionV>
                <wp:extent cx="1114425" cy="9525"/>
                <wp:effectExtent l="0" t="0" r="9525" b="9525"/>
                <wp:wrapNone/>
                <wp:docPr id="4" name="Connettore 1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14425" cy="9525"/>
                        </a:xfrm>
                        <a:prstGeom prst="line">
                          <a:avLst/>
                        </a:prstGeom>
                        <a:noFill/>
                        <a:ln w="6350"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7DB6E3DE" id="Connettore 1 4" o:spid="_x0000_s1026" style="position:absolute;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95pt,23.2pt" to="251.7pt,2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" strokecolor="windowText" strokeweight=".5pt">
                <v:stroke dashstyle="dash" joinstyle="miter"/>
                <o:lock v:ext="edit" shapetype="f"/>
              </v:line>
            </w:pict>
          </mc:Fallback>
        </mc:AlternateContent>
      </w:r>
      <w:r w:rsidRPr="001E0EF5">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lang w:val="en-US"/>
          </w:rPr>
          <m:t>+</m:t>
        </m:r>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oMath>
      <w:r w:rsidR="002D3DBB" w:rsidRPr="001E0EF5">
        <w:rPr>
          <w:lang w:val="en-US"/>
        </w:rPr>
        <w:t xml:space="preserve"> </w:t>
      </w:r>
      <w:r w:rsidRPr="001E0EF5">
        <w:rPr>
          <w:lang w:val="en-US"/>
        </w:rPr>
        <w:tab/>
        <w:t>(2.7)</w:t>
      </w:r>
    </w:p>
    <w:p w:rsidR="00372594" w:rsidRPr="001E0EF5" w:rsidRDefault="007F4CD9" w:rsidP="007F4CD9">
      <w:pPr>
        <w:tabs>
          <w:tab w:val="center" w:pos="4253"/>
          <w:tab w:val="right" w:pos="8505"/>
        </w:tabs>
        <w:rPr>
          <w:rFonts w:eastAsia="Times New Roman"/>
          <w:lang w:val="en-US"/>
        </w:rPr>
      </w:pPr>
      <w:r w:rsidRPr="001E0EF5">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ni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i</m:t>
            </m:r>
          </m:sub>
        </m:sSub>
      </m:oMath>
      <w:r w:rsidRPr="001E0EF5">
        <w:rPr>
          <w:lang w:val="en-US"/>
        </w:rPr>
        <w:tab/>
        <w:t>(2.8)</w:t>
      </w:r>
    </w:p>
    <w:p w:rsidR="00372594" w:rsidRPr="001E0EF5" w:rsidRDefault="007F4CD9" w:rsidP="007F4CD9">
      <w:pPr>
        <w:tabs>
          <w:tab w:val="center" w:pos="4253"/>
          <w:tab w:val="right" w:pos="8505"/>
        </w:tabs>
        <w:spacing w:after="120"/>
        <w:rPr>
          <w:rFonts w:eastAsia="Times New Roman"/>
          <w:lang w:val="en-US"/>
        </w:rPr>
      </w:pPr>
      <w:r w:rsidRPr="001E0EF5">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lang w:val="en-US"/>
          </w:rPr>
          <m:t>+</m:t>
        </m:r>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oMath>
      <w:r w:rsidR="002D3DBB" w:rsidRPr="001E0EF5">
        <w:rPr>
          <w:lang w:val="en-US"/>
        </w:rPr>
        <w:t xml:space="preserve">        </w:t>
      </w:r>
      <w:r w:rsidR="0035511B" w:rsidRPr="001E0EF5">
        <w:rPr>
          <w:lang w:val="en-US"/>
        </w:rPr>
        <w:t xml:space="preserve">           </w:t>
      </w:r>
      <w:r w:rsidRPr="001E0EF5">
        <w:rPr>
          <w:lang w:val="en-US"/>
        </w:rPr>
        <w:tab/>
        <w:t>(2.9)</w:t>
      </w:r>
      <w:r w:rsidR="0035511B" w:rsidRPr="001E0EF5">
        <w:rPr>
          <w:lang w:val="en-US"/>
        </w:rPr>
        <w:t xml:space="preserve">                                                     </w:t>
      </w:r>
    </w:p>
    <w:p w:rsidR="00372594" w:rsidRDefault="0090333F" w:rsidP="00372594">
      <w:pPr>
        <w:spacing w:line="300" w:lineRule="exact"/>
        <w:jc w:val="both"/>
        <w:rPr>
          <w:lang w:val="en-US"/>
        </w:rPr>
      </w:pPr>
      <w:r w:rsidRPr="00705C3C">
        <w:rPr>
          <w:color w:val="FF0000"/>
          <w:lang w:val="en-US"/>
        </w:rPr>
        <w:t>where</w:t>
      </w:r>
      <w:r w:rsidR="00B617BB">
        <w:rPr>
          <w:color w:val="FF0000"/>
          <w:lang w:val="en-US"/>
        </w:rPr>
        <w:t xml:space="preserve"> </w:t>
      </w:r>
      <m:oMath>
        <m:r>
          <w:rPr>
            <w:rFonts w:ascii="Cambria Math" w:hAnsi="Cambria Math"/>
            <w:color w:val="FF0000"/>
            <w:lang w:val="en-US"/>
          </w:rPr>
          <m:t>(.)'</m:t>
        </m:r>
      </m:oMath>
      <w:r w:rsidRPr="00705C3C">
        <w:rPr>
          <w:rFonts w:eastAsia="Times New Roman"/>
          <w:color w:val="FF0000"/>
          <w:lang w:val="en-US"/>
        </w:rPr>
        <w:t xml:space="preserve"> </w:t>
      </w:r>
      <w:r w:rsidR="0035511B" w:rsidRPr="00705C3C">
        <w:rPr>
          <w:rFonts w:eastAsia="Times New Roman"/>
          <w:color w:val="FF0000"/>
          <w:lang w:val="en-US"/>
        </w:rPr>
        <w:t>represent</w:t>
      </w:r>
      <w:r w:rsidR="00B617BB">
        <w:rPr>
          <w:rFonts w:eastAsia="Times New Roman"/>
          <w:color w:val="FF0000"/>
          <w:lang w:val="en-US"/>
        </w:rPr>
        <w:t>s</w:t>
      </w:r>
      <w:r w:rsidR="0035511B" w:rsidRPr="00705C3C">
        <w:rPr>
          <w:rFonts w:eastAsia="Times New Roman"/>
          <w:color w:val="FF0000"/>
          <w:lang w:val="en-US"/>
        </w:rPr>
        <w:t xml:space="preserve"> the derivative</w:t>
      </w:r>
      <w:r w:rsidRPr="00705C3C">
        <w:rPr>
          <w:rFonts w:eastAsia="Times New Roman"/>
          <w:color w:val="FF0000"/>
          <w:lang w:val="en-US"/>
        </w:rPr>
        <w:t xml:space="preserve"> with respect</w:t>
      </w:r>
      <w:r w:rsidR="0035511B" w:rsidRPr="00705C3C">
        <w:rPr>
          <w:rFonts w:eastAsia="Times New Roman"/>
          <w:color w:val="FF0000"/>
          <w:lang w:val="en-US"/>
        </w:rPr>
        <w:t xml:space="preserve"> to</w:t>
      </w:r>
      <w:r w:rsidRPr="00705C3C">
        <w:rPr>
          <w:rFonts w:eastAsia="Times New Roman"/>
          <w:color w:val="FF0000"/>
          <w:lang w:val="en-US"/>
        </w:rPr>
        <w:t xml:space="preserve"> the curvilinear </w:t>
      </w:r>
      <w:r w:rsidR="00E11640">
        <w:rPr>
          <w:rFonts w:eastAsia="Times New Roman"/>
          <w:color w:val="FF0000"/>
          <w:lang w:val="en-US"/>
        </w:rPr>
        <w:t>coordinate</w:t>
      </w:r>
      <w:r w:rsidRPr="00705C3C">
        <w:rPr>
          <w:rFonts w:eastAsia="Times New Roman"/>
          <w:color w:val="FF0000"/>
          <w:lang w:val="en-US"/>
        </w:rPr>
        <w:t xml:space="preserve"> </w:t>
      </w:r>
      <m:oMath>
        <m:r>
          <w:rPr>
            <w:rFonts w:ascii="Cambria Math" w:eastAsia="Times New Roman" w:hAnsi="Cambria Math"/>
            <w:color w:val="FF0000"/>
            <w:lang w:val="en-US"/>
          </w:rPr>
          <m:t>c</m:t>
        </m:r>
      </m:oMath>
      <w:r w:rsidRPr="00705C3C">
        <w:rPr>
          <w:rFonts w:eastAsia="Times New Roman"/>
          <w:color w:val="FF0000"/>
          <w:lang w:val="en-US"/>
        </w:rPr>
        <w:t xml:space="preserve">. </w:t>
      </w:r>
      <w:r w:rsidR="00B12177">
        <w:rPr>
          <w:lang w:val="en-US"/>
        </w:rPr>
        <w:t>E</w:t>
      </w:r>
      <w:r>
        <w:rPr>
          <w:lang w:val="en-US"/>
        </w:rPr>
        <w:t>q</w:t>
      </w:r>
      <w:r w:rsidR="00B617BB">
        <w:rPr>
          <w:lang w:val="en-US"/>
        </w:rPr>
        <w:t>uatio</w:t>
      </w:r>
      <w:r w:rsidR="00F52221">
        <w:rPr>
          <w:lang w:val="en-US"/>
        </w:rPr>
        <w:t>ns </w:t>
      </w:r>
      <w:r w:rsidR="00372594">
        <w:rPr>
          <w:lang w:val="en-US"/>
        </w:rPr>
        <w:t>2</w:t>
      </w:r>
      <w:r w:rsidR="0035511B">
        <w:rPr>
          <w:lang w:val="en-US"/>
        </w:rPr>
        <w:t>.1 to 2.3</w:t>
      </w:r>
      <w:r w:rsidR="00372594">
        <w:rPr>
          <w:lang w:val="en-US"/>
        </w:rPr>
        <w:t xml:space="preserve"> represent the classical kinematic equation</w:t>
      </w:r>
      <w:r>
        <w:rPr>
          <w:lang w:val="en-US"/>
        </w:rPr>
        <w:t>s</w:t>
      </w:r>
      <w:r w:rsidR="00FF5A33">
        <w:rPr>
          <w:lang w:val="en-US"/>
        </w:rPr>
        <w:t xml:space="preserve"> of an arch</w:t>
      </w:r>
      <w:r w:rsidR="00B617BB">
        <w:rPr>
          <w:lang w:val="en-US"/>
        </w:rPr>
        <w:t xml:space="preserve">. </w:t>
      </w:r>
      <w:r w:rsidR="00F52221">
        <w:rPr>
          <w:lang w:val="en-US"/>
        </w:rPr>
        <w:t>Eq</w:t>
      </w:r>
      <w:r w:rsidR="00B617BB">
        <w:rPr>
          <w:lang w:val="en-US"/>
        </w:rPr>
        <w:t>uations</w:t>
      </w:r>
      <w:r w:rsidR="00F52221">
        <w:rPr>
          <w:lang w:val="en-US"/>
        </w:rPr>
        <w:t> </w:t>
      </w:r>
      <w:r w:rsidR="0035511B">
        <w:rPr>
          <w:lang w:val="en-US"/>
        </w:rPr>
        <w:t>2.4</w:t>
      </w:r>
      <w:r w:rsidR="00F52221">
        <w:rPr>
          <w:lang w:val="en-US"/>
        </w:rPr>
        <w:t xml:space="preserve"> and </w:t>
      </w:r>
      <w:r w:rsidR="0035511B">
        <w:rPr>
          <w:lang w:val="en-US"/>
        </w:rPr>
        <w:t>2.5</w:t>
      </w:r>
      <w:r w:rsidR="00372594">
        <w:rPr>
          <w:lang w:val="en-US"/>
        </w:rPr>
        <w:t xml:space="preserve"> refer to the </w:t>
      </w:r>
      <w:r w:rsidR="00E23874">
        <w:rPr>
          <w:lang w:val="en-US"/>
        </w:rPr>
        <w:t>longitudinal elongation</w:t>
      </w:r>
      <w:r w:rsidR="00372594">
        <w:rPr>
          <w:lang w:val="en-US"/>
        </w:rPr>
        <w:t xml:space="preserve"> of the curved strings</w:t>
      </w:r>
      <w:r>
        <w:rPr>
          <w:lang w:val="en-US"/>
        </w:rPr>
        <w:t>, representing the upper and lower</w:t>
      </w:r>
      <w:r w:rsidR="00372594">
        <w:rPr>
          <w:lang w:val="en-US"/>
        </w:rPr>
        <w:t xml:space="preserve"> fibers</w:t>
      </w:r>
      <w:r>
        <w:rPr>
          <w:lang w:val="en-US"/>
        </w:rPr>
        <w:t>, respectively</w:t>
      </w:r>
      <w:r w:rsidR="00B617BB">
        <w:rPr>
          <w:lang w:val="en-US"/>
        </w:rPr>
        <w:t>. T</w:t>
      </w:r>
      <w:r>
        <w:rPr>
          <w:lang w:val="en-US"/>
        </w:rPr>
        <w:t>he two set</w:t>
      </w:r>
      <w:r w:rsidR="0035511B">
        <w:rPr>
          <w:lang w:val="en-US"/>
        </w:rPr>
        <w:t>s</w:t>
      </w:r>
      <w:r>
        <w:rPr>
          <w:lang w:val="en-US"/>
        </w:rPr>
        <w:t xml:space="preserve"> of </w:t>
      </w:r>
      <w:r w:rsidR="00F52221">
        <w:rPr>
          <w:lang w:val="en-US"/>
        </w:rPr>
        <w:t>Eqns </w:t>
      </w:r>
      <w:r>
        <w:rPr>
          <w:lang w:val="en-US"/>
        </w:rPr>
        <w:t>2</w:t>
      </w:r>
      <w:r w:rsidR="0035511B">
        <w:rPr>
          <w:lang w:val="en-US"/>
        </w:rPr>
        <w:t>.6</w:t>
      </w:r>
      <w:r w:rsidR="00F52221">
        <w:rPr>
          <w:lang w:val="en-US"/>
        </w:rPr>
        <w:t>-</w:t>
      </w:r>
      <w:r w:rsidR="0035511B">
        <w:rPr>
          <w:lang w:val="en-US"/>
        </w:rPr>
        <w:t>2.7</w:t>
      </w:r>
      <w:r>
        <w:rPr>
          <w:lang w:val="en-US"/>
        </w:rPr>
        <w:t xml:space="preserve"> and </w:t>
      </w:r>
      <w:r w:rsidR="00F52221">
        <w:rPr>
          <w:lang w:val="en-US"/>
        </w:rPr>
        <w:t>Eqns </w:t>
      </w:r>
      <w:r>
        <w:rPr>
          <w:lang w:val="en-US"/>
        </w:rPr>
        <w:t>2</w:t>
      </w:r>
      <w:r w:rsidR="0035511B">
        <w:rPr>
          <w:lang w:val="en-US"/>
        </w:rPr>
        <w:t>.8-2.9</w:t>
      </w:r>
      <w:r>
        <w:rPr>
          <w:lang w:val="en-US"/>
        </w:rPr>
        <w:t xml:space="preserve"> describe the strains of the normal (</w:t>
      </w:r>
      <m:oMath>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ns</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ni</m:t>
            </m:r>
          </m:sub>
        </m:sSub>
      </m:oMath>
      <w:r>
        <w:rPr>
          <w:lang w:val="en-US"/>
        </w:rPr>
        <w:t xml:space="preserve">) </w:t>
      </w:r>
      <w:r w:rsidR="00B12177">
        <w:rPr>
          <w:lang w:val="en-US"/>
        </w:rPr>
        <w:t xml:space="preserve">and </w:t>
      </w:r>
      <w:r>
        <w:rPr>
          <w:lang w:val="en-US"/>
        </w:rPr>
        <w:t xml:space="preserve">of the tangential </w:t>
      </w:r>
      <w:r w:rsidRPr="007F4CD9">
        <w:rPr>
          <w:lang w:val="en-US"/>
        </w:rPr>
        <w:lastRenderedPageBreak/>
        <w:t>(</w:t>
      </w:r>
      <m:oMath>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ts</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ti</m:t>
            </m:r>
          </m:sub>
        </m:sSub>
      </m:oMath>
      <w:r w:rsidRPr="007F4CD9">
        <w:rPr>
          <w:lang w:val="en-US"/>
        </w:rPr>
        <w:t>) springs, representing the upper and lower connection</w:t>
      </w:r>
      <w:r w:rsidR="0035511B" w:rsidRPr="007F4CD9">
        <w:rPr>
          <w:lang w:val="en-US"/>
        </w:rPr>
        <w:t>s</w:t>
      </w:r>
      <w:r w:rsidRPr="007F4CD9">
        <w:rPr>
          <w:lang w:val="en-US"/>
        </w:rPr>
        <w:t xml:space="preserve"> </w:t>
      </w:r>
      <w:r w:rsidR="0035511B" w:rsidRPr="007F4CD9">
        <w:rPr>
          <w:lang w:val="en-US"/>
        </w:rPr>
        <w:t>between</w:t>
      </w:r>
      <w:r w:rsidRPr="007F4CD9">
        <w:rPr>
          <w:lang w:val="en-US"/>
        </w:rPr>
        <w:t xml:space="preserve"> the fibers and </w:t>
      </w:r>
      <w:r w:rsidR="009E0EB8">
        <w:rPr>
          <w:lang w:val="en-US"/>
        </w:rPr>
        <w:t xml:space="preserve">arch, respectively. </w:t>
      </w:r>
    </w:p>
    <w:p w:rsidR="00B162C3" w:rsidRDefault="00251339" w:rsidP="00A8231F">
      <w:pPr>
        <w:spacing w:line="300" w:lineRule="exact"/>
        <w:jc w:val="both"/>
        <w:rPr>
          <w:rFonts w:eastAsia="Times New Roman"/>
          <w:lang w:val="en-US"/>
        </w:rPr>
      </w:pPr>
      <w:r w:rsidRPr="002B3062">
        <w:rPr>
          <w:rFonts w:eastAsia="Times New Roman"/>
          <w:lang w:val="en-US"/>
        </w:rPr>
        <w:tab/>
        <w:t>The equilibrium equations of the arch</w:t>
      </w:r>
      <w:r w:rsidR="00D30EDF">
        <w:rPr>
          <w:rFonts w:eastAsia="Times New Roman"/>
          <w:lang w:val="en-US"/>
        </w:rPr>
        <w:t xml:space="preserve"> coupled with the strings</w:t>
      </w:r>
      <w:r w:rsidRPr="002B3062">
        <w:rPr>
          <w:rFonts w:eastAsia="Times New Roman"/>
          <w:lang w:val="en-US"/>
        </w:rPr>
        <w:t xml:space="preserve"> </w:t>
      </w:r>
      <w:r w:rsidR="00DD3A3A">
        <w:rPr>
          <w:rFonts w:eastAsia="Times New Roman"/>
          <w:lang w:val="en-US"/>
        </w:rPr>
        <w:t>are</w:t>
      </w:r>
      <w:r w:rsidRPr="002B3062">
        <w:rPr>
          <w:rFonts w:eastAsia="Times New Roman"/>
          <w:lang w:val="en-US"/>
        </w:rPr>
        <w:t xml:space="preserve"> obtained referring to the internal stresses and the external forces shown in </w:t>
      </w:r>
      <w:r w:rsidR="00767ECF">
        <w:rPr>
          <w:rFonts w:eastAsia="Times New Roman"/>
          <w:lang w:val="en-US"/>
        </w:rPr>
        <w:t xml:space="preserve">Figure </w:t>
      </w:r>
      <w:r w:rsidRPr="002B3062">
        <w:rPr>
          <w:rFonts w:eastAsia="Times New Roman"/>
          <w:lang w:val="en-US"/>
        </w:rPr>
        <w:t xml:space="preserve">2. </w:t>
      </w:r>
      <w:r w:rsidR="00E23874" w:rsidRPr="002B3062">
        <w:rPr>
          <w:rFonts w:eastAsia="Times New Roman"/>
          <w:lang w:val="en-US"/>
        </w:rPr>
        <w:t>The quantities</w:t>
      </w:r>
      <w:r w:rsidR="002D3DBB">
        <w:rPr>
          <w:rFonts w:eastAsia="Times New Roman"/>
          <w:lang w:val="en-US"/>
        </w:rPr>
        <w:t xml:space="preserve"> </w:t>
      </w:r>
      <m:oMath>
        <m:sSub>
          <m:sSubPr>
            <m:ctrlPr>
              <w:rPr>
                <w:rFonts w:ascii="Cambria Math" w:eastAsia="Times New Roman" w:hAnsi="Cambria Math"/>
                <w:i/>
                <w:lang w:val="en-US"/>
              </w:rPr>
            </m:ctrlPr>
          </m:sSubPr>
          <m:e>
            <m:r>
              <w:rPr>
                <w:rFonts w:ascii="Cambria Math" w:eastAsia="Times New Roman" w:hAnsi="Cambria Math"/>
                <w:lang w:val="en-US"/>
              </w:rPr>
              <m:t>N</m:t>
            </m:r>
          </m:e>
          <m:sub>
            <m:r>
              <w:rPr>
                <w:rFonts w:ascii="Cambria Math" w:eastAsia="Times New Roman" w:hAnsi="Cambria Math"/>
                <w:lang w:val="en-US"/>
              </w:rPr>
              <m:t>t</m:t>
            </m:r>
          </m:sub>
        </m:sSub>
        <m:r>
          <w:rPr>
            <w:rFonts w:ascii="Cambria Math" w:eastAsia="Times New Roman" w:hAnsi="Cambria Math"/>
            <w:lang w:val="en-US"/>
          </w:rPr>
          <m:t>,</m:t>
        </m:r>
        <m:sSub>
          <m:sSubPr>
            <m:ctrlPr>
              <w:rPr>
                <w:rFonts w:ascii="Cambria Math" w:eastAsia="Times New Roman" w:hAnsi="Cambria Math"/>
                <w:i/>
                <w:lang w:val="en-US"/>
              </w:rPr>
            </m:ctrlPr>
          </m:sSubPr>
          <m:e>
            <m:r>
              <w:rPr>
                <w:rFonts w:ascii="Cambria Math" w:eastAsia="Times New Roman" w:hAnsi="Cambria Math"/>
                <w:lang w:val="en-US"/>
              </w:rPr>
              <m:t>T</m:t>
            </m:r>
          </m:e>
          <m:sub>
            <m:r>
              <w:rPr>
                <w:rFonts w:ascii="Cambria Math" w:eastAsia="Times New Roman" w:hAnsi="Cambria Math"/>
                <w:lang w:val="en-US"/>
              </w:rPr>
              <m:t>t</m:t>
            </m:r>
          </m:sub>
        </m:sSub>
        <m:r>
          <w:rPr>
            <w:rFonts w:ascii="Cambria Math" w:eastAsia="Times New Roman" w:hAnsi="Cambria Math"/>
            <w:lang w:val="en-US"/>
          </w:rPr>
          <m:t>,</m:t>
        </m:r>
        <m:sSub>
          <m:sSubPr>
            <m:ctrlPr>
              <w:rPr>
                <w:rFonts w:ascii="Cambria Math" w:eastAsia="Times New Roman" w:hAnsi="Cambria Math"/>
                <w:i/>
                <w:lang w:val="en-US"/>
              </w:rPr>
            </m:ctrlPr>
          </m:sSubPr>
          <m:e>
            <m:r>
              <w:rPr>
                <w:rFonts w:ascii="Cambria Math" w:eastAsia="Times New Roman" w:hAnsi="Cambria Math"/>
                <w:lang w:val="en-US"/>
              </w:rPr>
              <m:t>M</m:t>
            </m:r>
          </m:e>
          <m:sub>
            <m:r>
              <w:rPr>
                <w:rFonts w:ascii="Cambria Math" w:eastAsia="Times New Roman" w:hAnsi="Cambria Math"/>
                <w:lang w:val="en-US"/>
              </w:rPr>
              <m:t>t</m:t>
            </m:r>
          </m:sub>
        </m:sSub>
      </m:oMath>
      <w:r w:rsidR="00DD3A3A">
        <w:rPr>
          <w:rFonts w:eastAsia="Times New Roman"/>
          <w:lang w:val="en-US"/>
        </w:rPr>
        <w:t xml:space="preserve"> </w:t>
      </w:r>
      <w:r w:rsidR="002B3062" w:rsidRPr="006E4B42">
        <w:rPr>
          <w:rFonts w:eastAsia="Times New Roman"/>
          <w:lang w:val="en-US"/>
        </w:rPr>
        <w:fldChar w:fldCharType="begin"/>
      </w:r>
      <w:r w:rsidR="002B3062" w:rsidRPr="006E4B42">
        <w:rPr>
          <w:rFonts w:eastAsia="Times New Roman"/>
          <w:lang w:val="en-US"/>
        </w:rPr>
        <w:instrText xml:space="preserve"> QUOTE </w:instrText>
      </w:r>
      <m:oMath>
        <m:sSub>
          <m:sSubPr>
            <m:ctrlPr>
              <w:rPr>
                <w:rFonts w:ascii="Cambria Math" w:eastAsia="Times New Roman" w:hAnsi="Cambria Math"/>
                <w:i/>
                <w:lang w:val="en-US"/>
              </w:rPr>
            </m:ctrlPr>
          </m:sSubPr>
          <m:e>
            <m:r>
              <m:rPr>
                <m:sty m:val="p"/>
              </m:rPr>
              <w:rPr>
                <w:rFonts w:ascii="Cambria Math" w:eastAsia="Times New Roman" w:hAnsi="Cambria Math"/>
                <w:lang w:val="en-US"/>
              </w:rPr>
              <m:t>N</m:t>
            </m:r>
          </m:e>
          <m:sub>
            <m:r>
              <m:rPr>
                <m:sty m:val="p"/>
              </m:rPr>
              <w:rPr>
                <w:rFonts w:ascii="Cambria Math" w:eastAsia="Times New Roman" w:hAnsi="Cambria Math"/>
                <w:lang w:val="en-US"/>
              </w:rPr>
              <m:t>i</m:t>
            </m:r>
          </m:sub>
        </m:sSub>
        <m:r>
          <m:rPr>
            <m:sty m:val="p"/>
          </m:rPr>
          <w:rPr>
            <w:rFonts w:ascii="Cambria Math" w:eastAsia="Times New Roman" w:hAnsi="Cambria Math"/>
            <w:lang w:val="en-US"/>
          </w:rPr>
          <m:t xml:space="preserve">, </m:t>
        </m:r>
        <m:sSub>
          <m:sSubPr>
            <m:ctrlPr>
              <w:rPr>
                <w:rFonts w:ascii="Cambria Math" w:eastAsia="Times New Roman" w:hAnsi="Cambria Math"/>
                <w:i/>
                <w:lang w:val="en-US"/>
              </w:rPr>
            </m:ctrlPr>
          </m:sSubPr>
          <m:e>
            <m:r>
              <m:rPr>
                <m:sty m:val="p"/>
              </m:rPr>
              <w:rPr>
                <w:rFonts w:ascii="Cambria Math" w:eastAsia="Times New Roman" w:hAnsi="Cambria Math"/>
                <w:lang w:val="en-US"/>
              </w:rPr>
              <m:t>T</m:t>
            </m:r>
          </m:e>
          <m:sub>
            <m:r>
              <m:rPr>
                <m:sty m:val="p"/>
              </m:rPr>
              <w:rPr>
                <w:rFonts w:ascii="Cambria Math" w:eastAsia="Times New Roman" w:hAnsi="Cambria Math"/>
                <w:lang w:val="en-US"/>
              </w:rPr>
              <m:t>i</m:t>
            </m:r>
          </m:sub>
        </m:sSub>
        <m:r>
          <m:rPr>
            <m:sty m:val="p"/>
          </m:rPr>
          <w:rPr>
            <w:rFonts w:ascii="Cambria Math" w:eastAsia="Times New Roman" w:hAnsi="Cambria Math"/>
            <w:lang w:val="en-US"/>
          </w:rPr>
          <m:t xml:space="preserve">, </m:t>
        </m:r>
        <m:sSub>
          <m:sSubPr>
            <m:ctrlPr>
              <w:rPr>
                <w:rFonts w:ascii="Cambria Math" w:eastAsia="Times New Roman" w:hAnsi="Cambria Math"/>
                <w:i/>
                <w:lang w:val="en-US"/>
              </w:rPr>
            </m:ctrlPr>
          </m:sSubPr>
          <m:e>
            <m:r>
              <m:rPr>
                <m:sty m:val="p"/>
              </m:rPr>
              <w:rPr>
                <w:rFonts w:ascii="Cambria Math" w:eastAsia="Times New Roman" w:hAnsi="Cambria Math"/>
                <w:lang w:val="en-US"/>
              </w:rPr>
              <m:t>M</m:t>
            </m:r>
          </m:e>
          <m:sub>
            <m:r>
              <m:rPr>
                <m:sty m:val="p"/>
              </m:rPr>
              <w:rPr>
                <w:rFonts w:ascii="Cambria Math" w:eastAsia="Times New Roman" w:hAnsi="Cambria Math"/>
                <w:lang w:val="en-US"/>
              </w:rPr>
              <m:t>i</m:t>
            </m:r>
          </m:sub>
        </m:sSub>
      </m:oMath>
      <w:r w:rsidR="002B3062" w:rsidRPr="006E4B42">
        <w:rPr>
          <w:rFonts w:eastAsia="Times New Roman"/>
          <w:lang w:val="en-US"/>
        </w:rPr>
        <w:instrText xml:space="preserve"> </w:instrText>
      </w:r>
      <w:r w:rsidR="002B3062" w:rsidRPr="006E4B42">
        <w:rPr>
          <w:rFonts w:eastAsia="Times New Roman"/>
          <w:lang w:val="en-US"/>
        </w:rPr>
        <w:fldChar w:fldCharType="end"/>
      </w:r>
      <w:r w:rsidR="00E23874" w:rsidRPr="002B3062">
        <w:rPr>
          <w:rFonts w:eastAsia="Times New Roman"/>
          <w:lang w:val="en-US"/>
        </w:rPr>
        <w:t xml:space="preserve"> describe the internal forces of the </w:t>
      </w:r>
      <w:r w:rsidR="00FF5A33">
        <w:rPr>
          <w:rFonts w:eastAsia="Times New Roman"/>
          <w:lang w:val="en-US"/>
        </w:rPr>
        <w:t>arch</w:t>
      </w:r>
      <w:r w:rsidR="00E23874" w:rsidRPr="002B3062">
        <w:rPr>
          <w:rFonts w:eastAsia="Times New Roman"/>
          <w:lang w:val="en-US"/>
        </w:rPr>
        <w:t>;</w:t>
      </w:r>
      <w:r w:rsidR="00B12177" w:rsidRPr="002B3062">
        <w:rPr>
          <w:rFonts w:eastAsia="Times New Roman"/>
          <w:lang w:val="en-US"/>
        </w:rPr>
        <w:t xml:space="preserve"> </w:t>
      </w:r>
      <m:oMath>
        <m:sSub>
          <m:sSubPr>
            <m:ctrlPr>
              <w:rPr>
                <w:rFonts w:ascii="Cambria Math" w:eastAsia="Times New Roman" w:hAnsi="Cambria Math"/>
                <w:i/>
                <w:lang w:val="en-US"/>
              </w:rPr>
            </m:ctrlPr>
          </m:sSubPr>
          <m:e>
            <m:r>
              <w:rPr>
                <w:rFonts w:ascii="Cambria Math" w:eastAsia="Times New Roman" w:hAnsi="Cambria Math"/>
                <w:lang w:val="en-US"/>
              </w:rPr>
              <m:t>N</m:t>
            </m:r>
          </m:e>
          <m:sub>
            <m:r>
              <w:rPr>
                <w:rFonts w:ascii="Cambria Math" w:eastAsia="Times New Roman" w:hAnsi="Cambria Math"/>
                <w:lang w:val="en-US"/>
              </w:rPr>
              <m:t>fs</m:t>
            </m:r>
          </m:sub>
        </m:sSub>
      </m:oMath>
      <w:r w:rsidR="00E23874"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N</m:t>
            </m:r>
          </m:e>
          <m:sub>
            <m:r>
              <w:rPr>
                <w:rFonts w:ascii="Cambria Math" w:eastAsia="Times New Roman" w:hAnsi="Cambria Math"/>
                <w:lang w:val="en-US"/>
              </w:rPr>
              <m:t>fi</m:t>
            </m:r>
          </m:sub>
        </m:sSub>
      </m:oMath>
      <w:r w:rsidR="00E23874" w:rsidRPr="002B3062">
        <w:rPr>
          <w:rFonts w:eastAsia="Times New Roman"/>
          <w:lang w:val="en-US"/>
        </w:rPr>
        <w:t xml:space="preserve"> are the internal </w:t>
      </w:r>
      <w:r w:rsidR="00B12177" w:rsidRPr="002B3062">
        <w:rPr>
          <w:rFonts w:eastAsia="Times New Roman"/>
          <w:lang w:val="en-US"/>
        </w:rPr>
        <w:t xml:space="preserve">normal </w:t>
      </w:r>
      <w:r w:rsidR="00E23874" w:rsidRPr="002B3062">
        <w:rPr>
          <w:rFonts w:eastAsia="Times New Roman"/>
          <w:lang w:val="en-US"/>
        </w:rPr>
        <w:t xml:space="preserve">forces of the strings representing the upper and lower fibers, respectively. Finally, </w:t>
      </w:r>
      <m:oMath>
        <m:sSub>
          <m:sSubPr>
            <m:ctrlPr>
              <w:rPr>
                <w:rFonts w:ascii="Cambria Math" w:eastAsia="Times New Roman" w:hAnsi="Cambria Math"/>
                <w:i/>
                <w:lang w:val="en-US"/>
              </w:rPr>
            </m:ctrlPr>
          </m:sSubPr>
          <m:e>
            <m:r>
              <w:rPr>
                <w:rFonts w:ascii="Cambria Math" w:eastAsia="Times New Roman" w:hAnsi="Cambria Math"/>
                <w:lang w:val="en-US"/>
              </w:rPr>
              <m:t>t</m:t>
            </m:r>
          </m:e>
          <m:sub>
            <m:r>
              <w:rPr>
                <w:rFonts w:ascii="Cambria Math" w:eastAsia="Times New Roman" w:hAnsi="Cambria Math"/>
                <w:lang w:val="en-US"/>
              </w:rPr>
              <m:t>s</m:t>
            </m:r>
          </m:sub>
        </m:sSub>
        <m:r>
          <w:rPr>
            <w:rFonts w:ascii="Cambria Math" w:eastAsia="Times New Roman" w:hAnsi="Cambria Math"/>
            <w:lang w:val="en-US"/>
          </w:rPr>
          <m:t xml:space="preserve">, </m:t>
        </m:r>
        <m:sSub>
          <m:sSubPr>
            <m:ctrlPr>
              <w:rPr>
                <w:rFonts w:ascii="Cambria Math" w:eastAsia="Times New Roman" w:hAnsi="Cambria Math"/>
                <w:i/>
                <w:lang w:val="en-US"/>
              </w:rPr>
            </m:ctrlPr>
          </m:sSubPr>
          <m:e>
            <m:r>
              <w:rPr>
                <w:rFonts w:ascii="Cambria Math" w:eastAsia="Times New Roman" w:hAnsi="Cambria Math"/>
                <w:lang w:val="en-US"/>
              </w:rPr>
              <m:t>s</m:t>
            </m:r>
          </m:e>
          <m:sub>
            <m:r>
              <w:rPr>
                <w:rFonts w:ascii="Cambria Math" w:eastAsia="Times New Roman" w:hAnsi="Cambria Math"/>
                <w:lang w:val="en-US"/>
              </w:rPr>
              <m:t>s</m:t>
            </m:r>
          </m:sub>
        </m:sSub>
      </m:oMath>
      <w:r w:rsidR="00E23874"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t</m:t>
            </m:r>
          </m:e>
          <m:sub>
            <m:r>
              <w:rPr>
                <w:rFonts w:ascii="Cambria Math" w:eastAsia="Times New Roman" w:hAnsi="Cambria Math"/>
                <w:lang w:val="en-US"/>
              </w:rPr>
              <m:t>i</m:t>
            </m:r>
          </m:sub>
        </m:sSub>
        <m:r>
          <w:rPr>
            <w:rFonts w:ascii="Cambria Math" w:eastAsia="Times New Roman" w:hAnsi="Cambria Math"/>
            <w:lang w:val="en-US"/>
          </w:rPr>
          <m:t xml:space="preserve">, </m:t>
        </m:r>
        <m:sSub>
          <m:sSubPr>
            <m:ctrlPr>
              <w:rPr>
                <w:rFonts w:ascii="Cambria Math" w:eastAsia="Times New Roman" w:hAnsi="Cambria Math"/>
                <w:i/>
                <w:lang w:val="en-US"/>
              </w:rPr>
            </m:ctrlPr>
          </m:sSubPr>
          <m:e>
            <m:r>
              <w:rPr>
                <w:rFonts w:ascii="Cambria Math" w:eastAsia="Times New Roman" w:hAnsi="Cambria Math"/>
                <w:lang w:val="en-US"/>
              </w:rPr>
              <m:t>s</m:t>
            </m:r>
          </m:e>
          <m:sub>
            <m:r>
              <w:rPr>
                <w:rFonts w:ascii="Cambria Math" w:eastAsia="Times New Roman" w:hAnsi="Cambria Math"/>
                <w:lang w:val="en-US"/>
              </w:rPr>
              <m:t>i</m:t>
            </m:r>
          </m:sub>
        </m:sSub>
      </m:oMath>
      <w:r w:rsidR="00E23874" w:rsidRPr="002B3062">
        <w:rPr>
          <w:rFonts w:eastAsia="Times New Roman"/>
          <w:lang w:val="en-US"/>
        </w:rPr>
        <w:t xml:space="preserve"> </w:t>
      </w:r>
      <w:r w:rsidR="002D3DBB">
        <w:rPr>
          <w:rFonts w:eastAsia="Times New Roman"/>
          <w:lang w:val="en-US"/>
        </w:rPr>
        <w:t>represent</w:t>
      </w:r>
      <w:r w:rsidR="00E23874" w:rsidRPr="002B3062">
        <w:rPr>
          <w:rFonts w:eastAsia="Times New Roman"/>
          <w:lang w:val="en-US"/>
        </w:rPr>
        <w:t xml:space="preserve"> the stresses </w:t>
      </w:r>
      <w:r w:rsidR="002D3DBB">
        <w:rPr>
          <w:rFonts w:eastAsia="Times New Roman"/>
          <w:lang w:val="en-US"/>
        </w:rPr>
        <w:t>in</w:t>
      </w:r>
      <w:r w:rsidR="00E23874" w:rsidRPr="002B3062">
        <w:rPr>
          <w:rFonts w:eastAsia="Times New Roman"/>
          <w:lang w:val="en-US"/>
        </w:rPr>
        <w:t xml:space="preserve"> the tangential </w:t>
      </w:r>
      <w:r w:rsidR="002D5D03" w:rsidRPr="002B3062">
        <w:rPr>
          <w:rFonts w:eastAsia="Times New Roman"/>
          <w:lang w:val="en-US"/>
        </w:rPr>
        <w:t xml:space="preserve">and </w:t>
      </w:r>
      <w:r w:rsidR="00E23874" w:rsidRPr="002B3062">
        <w:rPr>
          <w:rFonts w:eastAsia="Times New Roman"/>
          <w:lang w:val="en-US"/>
        </w:rPr>
        <w:t xml:space="preserve">normal springs, </w:t>
      </w:r>
      <w:r w:rsidR="002D3DBB">
        <w:rPr>
          <w:rFonts w:eastAsia="Times New Roman"/>
          <w:lang w:val="en-US"/>
        </w:rPr>
        <w:t>which model the</w:t>
      </w:r>
      <w:r w:rsidR="00E23874" w:rsidRPr="002B3062">
        <w:rPr>
          <w:rFonts w:eastAsia="Times New Roman"/>
          <w:lang w:val="en-US"/>
        </w:rPr>
        <w:t xml:space="preserve"> connections </w:t>
      </w:r>
      <w:r w:rsidR="002D5D03" w:rsidRPr="002B3062">
        <w:rPr>
          <w:rFonts w:eastAsia="Times New Roman"/>
          <w:lang w:val="en-US"/>
        </w:rPr>
        <w:t>b</w:t>
      </w:r>
      <w:r w:rsidR="0002198F" w:rsidRPr="002B3062">
        <w:rPr>
          <w:rFonts w:eastAsia="Times New Roman"/>
          <w:lang w:val="en-US"/>
        </w:rPr>
        <w:t>e</w:t>
      </w:r>
      <w:r w:rsidR="002D5D03" w:rsidRPr="002B3062">
        <w:rPr>
          <w:rFonts w:eastAsia="Times New Roman"/>
          <w:lang w:val="en-US"/>
        </w:rPr>
        <w:t xml:space="preserve">tween </w:t>
      </w:r>
      <w:r w:rsidR="00E23874" w:rsidRPr="002B3062">
        <w:rPr>
          <w:rFonts w:eastAsia="Times New Roman"/>
          <w:lang w:val="en-US"/>
        </w:rPr>
        <w:t xml:space="preserve">the </w:t>
      </w:r>
      <w:r w:rsidR="002D3DBB">
        <w:rPr>
          <w:rFonts w:eastAsia="Times New Roman"/>
          <w:lang w:val="en-US"/>
        </w:rPr>
        <w:t xml:space="preserve">upper and lower </w:t>
      </w:r>
      <w:r w:rsidR="00E23874" w:rsidRPr="002B3062">
        <w:rPr>
          <w:rFonts w:eastAsia="Times New Roman"/>
          <w:lang w:val="en-US"/>
        </w:rPr>
        <w:t>f</w:t>
      </w:r>
      <w:r w:rsidR="00FC3573" w:rsidRPr="002B3062">
        <w:rPr>
          <w:rFonts w:eastAsia="Times New Roman"/>
          <w:lang w:val="en-US"/>
        </w:rPr>
        <w:t>iber</w:t>
      </w:r>
      <w:r w:rsidR="00C66DB2">
        <w:rPr>
          <w:rFonts w:eastAsia="Times New Roman"/>
          <w:lang w:val="en-US"/>
        </w:rPr>
        <w:t>s</w:t>
      </w:r>
      <w:r w:rsidR="00FC3573" w:rsidRPr="002B3062">
        <w:rPr>
          <w:rFonts w:eastAsia="Times New Roman"/>
          <w:lang w:val="en-US"/>
        </w:rPr>
        <w:t xml:space="preserve"> and the arch, respectively (see </w:t>
      </w:r>
      <w:r w:rsidR="00767ECF">
        <w:rPr>
          <w:rFonts w:eastAsia="Times New Roman"/>
          <w:lang w:val="en-US"/>
        </w:rPr>
        <w:t>Figure</w:t>
      </w:r>
      <w:r w:rsidR="00841B67">
        <w:rPr>
          <w:rFonts w:eastAsia="Times New Roman"/>
          <w:lang w:val="en-US"/>
        </w:rPr>
        <w:t> </w:t>
      </w:r>
      <w:r w:rsidR="00FC3573" w:rsidRPr="002B3062">
        <w:rPr>
          <w:rFonts w:eastAsia="Times New Roman"/>
          <w:lang w:val="en-US"/>
        </w:rPr>
        <w:t>2</w:t>
      </w:r>
      <w:r w:rsidR="00841B67">
        <w:rPr>
          <w:rFonts w:eastAsia="Times New Roman"/>
          <w:lang w:val="en-US"/>
        </w:rPr>
        <w:t>(a)</w:t>
      </w:r>
      <w:r w:rsidR="00FC3573" w:rsidRPr="002B3062">
        <w:rPr>
          <w:rFonts w:eastAsia="Times New Roman"/>
          <w:lang w:val="en-US"/>
        </w:rPr>
        <w:t xml:space="preserve">); </w:t>
      </w:r>
      <m:oMath>
        <m:sSub>
          <m:sSubPr>
            <m:ctrlPr>
              <w:rPr>
                <w:rFonts w:ascii="Cambria Math" w:eastAsia="Times New Roman" w:hAnsi="Cambria Math"/>
                <w:i/>
                <w:lang w:val="en-US"/>
              </w:rPr>
            </m:ctrlPr>
          </m:sSubPr>
          <m:e>
            <m:r>
              <w:rPr>
                <w:rFonts w:ascii="Cambria Math" w:eastAsia="Times New Roman" w:hAnsi="Cambria Math"/>
                <w:lang w:val="en-US"/>
              </w:rPr>
              <m:t>p</m:t>
            </m:r>
          </m:e>
          <m:sub>
            <m:r>
              <w:rPr>
                <w:rFonts w:ascii="Cambria Math" w:eastAsia="Times New Roman" w:hAnsi="Cambria Math"/>
                <w:lang w:val="en-US"/>
              </w:rPr>
              <m:t>t</m:t>
            </m:r>
          </m:sub>
        </m:sSub>
      </m:oMath>
      <w:r w:rsidR="00FC3573"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p</m:t>
            </m:r>
          </m:e>
          <m:sub>
            <m:r>
              <w:rPr>
                <w:rFonts w:ascii="Cambria Math" w:eastAsia="Times New Roman" w:hAnsi="Cambria Math"/>
                <w:lang w:val="en-US"/>
              </w:rPr>
              <m:t>n</m:t>
            </m:r>
          </m:sub>
        </m:sSub>
      </m:oMath>
      <w:r w:rsidR="00FC3573" w:rsidRPr="002B3062">
        <w:rPr>
          <w:rFonts w:eastAsia="Times New Roman"/>
          <w:lang w:val="en-US"/>
        </w:rPr>
        <w:t xml:space="preserve"> are the tangential and  normal components of the external load respectively, applied directly on the axis of the </w:t>
      </w:r>
      <w:r w:rsidR="00FF5A33">
        <w:rPr>
          <w:rFonts w:eastAsia="Times New Roman"/>
          <w:lang w:val="en-US"/>
        </w:rPr>
        <w:t>arch</w:t>
      </w:r>
      <w:r w:rsidR="00FC3573" w:rsidRPr="002B3062">
        <w:rPr>
          <w:rFonts w:eastAsia="Times New Roman"/>
          <w:lang w:val="en-US"/>
        </w:rPr>
        <w:t xml:space="preserve"> (see </w:t>
      </w:r>
      <w:r w:rsidR="00767ECF">
        <w:rPr>
          <w:rFonts w:eastAsia="Times New Roman"/>
          <w:lang w:val="en-US"/>
        </w:rPr>
        <w:t xml:space="preserve">Figure </w:t>
      </w:r>
      <w:r w:rsidR="00FC3573" w:rsidRPr="002B3062">
        <w:rPr>
          <w:rFonts w:eastAsia="Times New Roman"/>
          <w:lang w:val="en-US"/>
        </w:rPr>
        <w:t>2</w:t>
      </w:r>
      <w:r w:rsidR="00841B67">
        <w:rPr>
          <w:rFonts w:eastAsia="Times New Roman"/>
          <w:lang w:val="en-US"/>
        </w:rPr>
        <w:t>(c)</w:t>
      </w:r>
      <w:r w:rsidR="00FC3573" w:rsidRPr="002B3062">
        <w:rPr>
          <w:rFonts w:eastAsia="Times New Roman"/>
          <w:lang w:val="en-US"/>
        </w:rPr>
        <w:t>).</w:t>
      </w:r>
      <w:r w:rsidR="00A8231F">
        <w:rPr>
          <w:rFonts w:eastAsia="Times New Roman"/>
          <w:lang w:val="en-US"/>
        </w:rPr>
        <w:t xml:space="preserve"> </w:t>
      </w:r>
      <w:r w:rsidR="00B03276" w:rsidRPr="00705C3C">
        <w:rPr>
          <w:rFonts w:eastAsia="Times New Roman"/>
          <w:color w:val="FF0000"/>
          <w:lang w:val="en-US"/>
        </w:rPr>
        <w:t xml:space="preserve">In </w:t>
      </w:r>
      <w:r w:rsidR="00767ECF">
        <w:rPr>
          <w:rFonts w:eastAsia="Times New Roman"/>
          <w:color w:val="FF0000"/>
          <w:lang w:val="en-US"/>
        </w:rPr>
        <w:t xml:space="preserve">Figure </w:t>
      </w:r>
      <w:r w:rsidR="00B03276" w:rsidRPr="00705C3C">
        <w:rPr>
          <w:rFonts w:eastAsia="Times New Roman"/>
          <w:color w:val="FF0000"/>
          <w:lang w:val="en-US"/>
        </w:rPr>
        <w:t>2</w:t>
      </w:r>
      <w:r w:rsidR="00841B67">
        <w:rPr>
          <w:rFonts w:eastAsia="Times New Roman"/>
          <w:color w:val="FF0000"/>
          <w:lang w:val="en-US"/>
        </w:rPr>
        <w:t>(a)</w:t>
      </w:r>
      <w:r w:rsidR="00B03276" w:rsidRPr="00705C3C">
        <w:rPr>
          <w:rFonts w:eastAsia="Times New Roman"/>
          <w:color w:val="FF0000"/>
          <w:lang w:val="en-US"/>
        </w:rPr>
        <w:t xml:space="preserve">, quantities with superscript plus are defined as </w:t>
      </w:r>
      <m:oMath>
        <m:sSup>
          <m:sSupPr>
            <m:ctrlPr>
              <w:rPr>
                <w:rFonts w:ascii="Cambria Math" w:eastAsia="Times New Roman" w:hAnsi="Cambria Math"/>
                <w:i/>
                <w:color w:val="FF0000"/>
                <w:lang w:val="en-US"/>
              </w:rPr>
            </m:ctrlPr>
          </m:sSupPr>
          <m:e>
            <m:r>
              <w:rPr>
                <w:rFonts w:ascii="Cambria Math" w:eastAsia="Times New Roman" w:hAnsi="Cambria Math"/>
                <w:color w:val="FF0000"/>
                <w:lang w:val="en-US"/>
              </w:rPr>
              <m:t>(.)</m:t>
            </m:r>
          </m:e>
          <m:sup>
            <m:r>
              <w:rPr>
                <w:rFonts w:ascii="Cambria Math" w:eastAsia="Times New Roman" w:hAnsi="Cambria Math"/>
                <w:color w:val="FF0000"/>
                <w:lang w:val="en-US"/>
              </w:rPr>
              <m:t>+</m:t>
            </m:r>
          </m:sup>
        </m:sSup>
        <m:r>
          <w:rPr>
            <w:rFonts w:ascii="Cambria Math" w:eastAsia="Times New Roman" w:hAnsi="Cambria Math"/>
            <w:color w:val="FF0000"/>
            <w:lang w:val="en-US"/>
          </w:rPr>
          <m:t>≔</m:t>
        </m:r>
        <m:d>
          <m:dPr>
            <m:ctrlPr>
              <w:rPr>
                <w:rFonts w:ascii="Cambria Math" w:eastAsia="Times New Roman" w:hAnsi="Cambria Math"/>
                <w:i/>
                <w:color w:val="FF0000"/>
                <w:lang w:val="en-US"/>
              </w:rPr>
            </m:ctrlPr>
          </m:dPr>
          <m:e>
            <m:r>
              <w:rPr>
                <w:rFonts w:ascii="Cambria Math" w:eastAsia="Times New Roman" w:hAnsi="Cambria Math"/>
                <w:color w:val="FF0000"/>
                <w:lang w:val="en-US"/>
              </w:rPr>
              <m:t>.</m:t>
            </m:r>
          </m:e>
        </m:d>
        <m:r>
          <w:rPr>
            <w:rFonts w:ascii="Cambria Math" w:eastAsia="Times New Roman" w:hAnsi="Cambria Math"/>
            <w:color w:val="FF0000"/>
            <w:lang w:val="en-US"/>
          </w:rPr>
          <m:t>+</m:t>
        </m:r>
        <m:f>
          <m:fPr>
            <m:ctrlPr>
              <w:rPr>
                <w:rFonts w:ascii="Cambria Math" w:eastAsia="Times New Roman" w:hAnsi="Cambria Math"/>
                <w:i/>
                <w:color w:val="FF0000"/>
                <w:lang w:val="en-US"/>
              </w:rPr>
            </m:ctrlPr>
          </m:fPr>
          <m:num>
            <m:r>
              <w:rPr>
                <w:rFonts w:ascii="Cambria Math" w:eastAsia="Times New Roman" w:hAnsi="Cambria Math"/>
                <w:color w:val="FF0000"/>
                <w:lang w:val="en-US"/>
              </w:rPr>
              <m:t>d</m:t>
            </m:r>
            <m:d>
              <m:dPr>
                <m:ctrlPr>
                  <w:rPr>
                    <w:rFonts w:ascii="Cambria Math" w:eastAsia="Times New Roman" w:hAnsi="Cambria Math"/>
                    <w:i/>
                    <w:color w:val="FF0000"/>
                    <w:lang w:val="en-US"/>
                  </w:rPr>
                </m:ctrlPr>
              </m:dPr>
              <m:e>
                <m:r>
                  <w:rPr>
                    <w:rFonts w:ascii="Cambria Math" w:eastAsia="Times New Roman" w:hAnsi="Cambria Math"/>
                    <w:color w:val="FF0000"/>
                    <w:lang w:val="en-US"/>
                  </w:rPr>
                  <m:t>.</m:t>
                </m:r>
              </m:e>
            </m:d>
          </m:num>
          <m:den>
            <m:r>
              <w:rPr>
                <w:rFonts w:ascii="Cambria Math" w:eastAsia="Times New Roman" w:hAnsi="Cambria Math"/>
                <w:color w:val="FF0000"/>
                <w:lang w:val="en-US"/>
              </w:rPr>
              <m:t>dc</m:t>
            </m:r>
          </m:den>
        </m:f>
        <m:r>
          <w:rPr>
            <w:rFonts w:ascii="Cambria Math" w:eastAsia="Times New Roman" w:hAnsi="Cambria Math"/>
            <w:color w:val="FF0000"/>
            <w:lang w:val="en-US"/>
          </w:rPr>
          <m:t>dc</m:t>
        </m:r>
      </m:oMath>
      <w:r w:rsidR="00B03276" w:rsidRPr="00705C3C">
        <w:rPr>
          <w:rFonts w:eastAsia="Times New Roman"/>
          <w:color w:val="FF0000"/>
          <w:lang w:val="en-US"/>
        </w:rPr>
        <w:t>.</w:t>
      </w:r>
      <w:r w:rsidR="00197846" w:rsidRPr="00705C3C">
        <w:rPr>
          <w:rFonts w:eastAsia="Times New Roman"/>
          <w:color w:val="FF0000"/>
          <w:lang w:val="en-US"/>
        </w:rPr>
        <w:t xml:space="preserve"> </w:t>
      </w:r>
      <w:r w:rsidR="00197846" w:rsidRPr="002B3062">
        <w:rPr>
          <w:rFonts w:eastAsia="Times New Roman"/>
          <w:lang w:val="en-US"/>
        </w:rPr>
        <w:t>The equilibrium equation</w:t>
      </w:r>
      <w:r w:rsidR="0002198F" w:rsidRPr="002B3062">
        <w:rPr>
          <w:rFonts w:eastAsia="Times New Roman"/>
          <w:lang w:val="en-US"/>
        </w:rPr>
        <w:t>s</w:t>
      </w:r>
      <w:r w:rsidR="00197846" w:rsidRPr="002B3062">
        <w:rPr>
          <w:rFonts w:eastAsia="Times New Roman"/>
          <w:lang w:val="en-US"/>
        </w:rPr>
        <w:t xml:space="preserve"> </w:t>
      </w:r>
      <w:r w:rsidR="002D3DBB">
        <w:rPr>
          <w:rFonts w:eastAsia="Times New Roman"/>
          <w:lang w:val="en-US"/>
        </w:rPr>
        <w:t>are fo</w:t>
      </w:r>
      <w:r w:rsidR="00D30EDF">
        <w:rPr>
          <w:rFonts w:eastAsia="Times New Roman"/>
          <w:lang w:val="en-US"/>
        </w:rPr>
        <w:t>u</w:t>
      </w:r>
      <w:r w:rsidR="002D3DBB">
        <w:rPr>
          <w:rFonts w:eastAsia="Times New Roman"/>
          <w:lang w:val="en-US"/>
        </w:rPr>
        <w:t>nd to be</w:t>
      </w:r>
      <w:r w:rsidR="00B162C3">
        <w:rPr>
          <w:rFonts w:eastAsia="Times New Roman"/>
          <w:lang w:val="en-US"/>
        </w:rPr>
        <w:t>:</w:t>
      </w:r>
    </w:p>
    <w:p w:rsidR="00B162C3" w:rsidRDefault="00B162C3" w:rsidP="00B162C3">
      <w:pPr>
        <w:tabs>
          <w:tab w:val="center" w:pos="4253"/>
          <w:tab w:val="right" w:pos="8505"/>
        </w:tabs>
        <w:rPr>
          <w:rFonts w:eastAsia="Times New Roman"/>
          <w:lang w:val="en-US"/>
        </w:rPr>
      </w:pPr>
      <w:r>
        <w:rPr>
          <w:rFonts w:eastAsia="Times New Roman"/>
          <w:lang w:val="en-US"/>
        </w:rPr>
        <w:tab/>
      </w:r>
      <m:oMath>
        <m:r>
          <w:rPr>
            <w:rFonts w:ascii="Cambria Math" w:eastAsia="Times New Roman" w:hAnsi="Cambria Math"/>
            <w:lang w:val="en-US"/>
          </w:rPr>
          <m:t>-</m:t>
        </m:r>
        <m:sSubSup>
          <m:sSubSupPr>
            <m:ctrlPr>
              <w:rPr>
                <w:rFonts w:ascii="Cambria Math" w:eastAsia="Times New Roman" w:hAnsi="Cambria Math"/>
                <w:i/>
              </w:rPr>
            </m:ctrlPr>
          </m:sSubSupPr>
          <m:e>
            <m:r>
              <w:rPr>
                <w:rFonts w:ascii="Cambria Math" w:eastAsia="Times New Roman" w:hAnsi="Cambria Math"/>
              </w:rPr>
              <m:t>N</m:t>
            </m:r>
          </m:e>
          <m:sub>
            <m:r>
              <w:rPr>
                <w:rFonts w:ascii="Cambria Math" w:eastAsia="Times New Roman" w:hAnsi="Cambria Math"/>
              </w:rPr>
              <m:t>t</m:t>
            </m:r>
          </m:sub>
          <m:sup>
            <m:r>
              <w:rPr>
                <w:rFonts w:ascii="Cambria Math" w:eastAsia="Times New Roman" w:hAnsi="Cambria Math"/>
                <w:lang w:val="en-US"/>
              </w:rPr>
              <m:t>'</m:t>
            </m:r>
          </m:sup>
        </m:sSubSup>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t</m:t>
            </m:r>
          </m:sub>
        </m:sSub>
      </m:oMath>
      <w:r w:rsidRPr="00B162C3">
        <w:rPr>
          <w:rFonts w:eastAsia="Times New Roman"/>
          <w:lang w:val="en-US"/>
        </w:rPr>
        <w:tab/>
        <w:t>(</w:t>
      </w:r>
      <w:r w:rsidR="00F020DA">
        <w:rPr>
          <w:rFonts w:eastAsia="Times New Roman"/>
          <w:lang w:val="en-US"/>
        </w:rPr>
        <w:t>3</w:t>
      </w:r>
      <w:r w:rsidRPr="00B162C3">
        <w:rPr>
          <w:rFonts w:eastAsia="Times New Roman"/>
          <w:lang w:val="en-US"/>
        </w:rPr>
        <w:t>.1)</w:t>
      </w:r>
    </w:p>
    <w:p w:rsidR="00197846" w:rsidRPr="00B162C3" w:rsidRDefault="00B162C3" w:rsidP="00B162C3">
      <w:pPr>
        <w:tabs>
          <w:tab w:val="center" w:pos="4253"/>
          <w:tab w:val="right" w:pos="8505"/>
        </w:tabs>
        <w:rPr>
          <w:rFonts w:eastAsia="Times New Roman"/>
          <w:lang w:val="en-US"/>
        </w:rPr>
      </w:pPr>
      <w:r>
        <w:rPr>
          <w:rFonts w:eastAsia="Times New Roman"/>
          <w:lang w:val="en-US"/>
        </w:rPr>
        <w:tab/>
      </w:r>
      <m:oMath>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lang w:val="en-US"/>
          </w:rPr>
          <m:t>-</m:t>
        </m:r>
        <m:sSubSup>
          <m:sSubSupPr>
            <m:ctrlPr>
              <w:rPr>
                <w:rFonts w:ascii="Cambria Math" w:eastAsia="Times New Roman" w:hAnsi="Cambria Math"/>
                <w:i/>
              </w:rPr>
            </m:ctrlPr>
          </m:sSubSupPr>
          <m:e>
            <m:r>
              <w:rPr>
                <w:rFonts w:ascii="Cambria Math" w:eastAsia="Times New Roman" w:hAnsi="Cambria Math"/>
              </w:rPr>
              <m:t>V</m:t>
            </m:r>
          </m:e>
          <m:sub>
            <m:r>
              <w:rPr>
                <w:rFonts w:ascii="Cambria Math" w:eastAsia="Times New Roman" w:hAnsi="Cambria Math"/>
              </w:rPr>
              <m:t>t</m:t>
            </m:r>
          </m:sub>
          <m:sup>
            <m:r>
              <w:rPr>
                <w:rFonts w:ascii="Cambria Math" w:eastAsia="Times New Roman" w:hAnsi="Cambria Math"/>
                <w:lang w:val="en-US"/>
              </w:rPr>
              <m:t>'</m:t>
            </m:r>
          </m:sup>
        </m:sSubSup>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s</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s</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n</m:t>
            </m:r>
          </m:sub>
        </m:sSub>
      </m:oMath>
      <w:r w:rsidRPr="00B162C3">
        <w:rPr>
          <w:rFonts w:eastAsia="Times New Roman"/>
          <w:lang w:val="en-US"/>
        </w:rPr>
        <w:tab/>
        <w:t>(</w:t>
      </w:r>
      <w:r w:rsidR="00F020DA">
        <w:rPr>
          <w:rFonts w:eastAsia="Times New Roman"/>
          <w:lang w:val="en-US"/>
        </w:rPr>
        <w:t>3</w:t>
      </w:r>
      <w:r w:rsidRPr="00B162C3">
        <w:rPr>
          <w:rFonts w:eastAsia="Times New Roman"/>
          <w:lang w:val="en-US"/>
        </w:rPr>
        <w:t>.2)</w:t>
      </w:r>
    </w:p>
    <w:p w:rsidR="00B162C3" w:rsidRDefault="00B162C3" w:rsidP="00B162C3">
      <w:pPr>
        <w:tabs>
          <w:tab w:val="center" w:pos="4253"/>
          <w:tab w:val="right" w:pos="8505"/>
        </w:tabs>
        <w:spacing w:after="120"/>
        <w:jc w:val="both"/>
        <w:rPr>
          <w:rFonts w:eastAsia="Times New Roman"/>
          <w:lang w:val="en-US"/>
        </w:rPr>
      </w:pPr>
      <w:r>
        <w:rPr>
          <w:noProof/>
          <w:lang w:val="en-GB" w:eastAsia="en-GB"/>
        </w:rPr>
        <mc:AlternateContent>
          <mc:Choice Requires="wps">
            <w:drawing>
              <wp:anchor distT="0" distB="0" distL="114300" distR="114300" simplePos="0" relativeHeight="251677696" behindDoc="0" locked="0" layoutInCell="1" allowOverlap="1" wp14:anchorId="068ADF29" wp14:editId="189FD29C">
                <wp:simplePos x="0" y="0"/>
                <wp:positionH relativeFrom="column">
                  <wp:posOffset>2101215</wp:posOffset>
                </wp:positionH>
                <wp:positionV relativeFrom="paragraph">
                  <wp:posOffset>285115</wp:posOffset>
                </wp:positionV>
                <wp:extent cx="1114425" cy="9525"/>
                <wp:effectExtent l="0" t="0" r="9525" b="9525"/>
                <wp:wrapNone/>
                <wp:docPr id="10" name="Connettore 1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14425" cy="9525"/>
                        </a:xfrm>
                        <a:prstGeom prst="line">
                          <a:avLst/>
                        </a:prstGeom>
                        <a:noFill/>
                        <a:ln w="6350"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83374FD" id="Connettore 1 10"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45pt,22.45pt" to="253.2pt,2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" strokecolor="windowText" strokeweight=".5pt">
                <v:stroke dashstyle="dash" joinstyle="miter"/>
                <o:lock v:ext="edit" shapetype="f"/>
              </v:line>
            </w:pict>
          </mc:Fallback>
        </mc:AlternateContent>
      </w:r>
      <w:r>
        <w:rPr>
          <w:rFonts w:eastAsia="Times New Roman"/>
          <w:lang w:val="en-US"/>
        </w:rPr>
        <w:tab/>
      </w:r>
      <m:oMath>
        <m:sSubSup>
          <m:sSubSupPr>
            <m:ctrlPr>
              <w:rPr>
                <w:rFonts w:ascii="Cambria Math" w:eastAsia="Times New Roman" w:hAnsi="Cambria Math"/>
                <w:i/>
                <w:lang w:val="en-US"/>
              </w:rPr>
            </m:ctrlPr>
          </m:sSubSupPr>
          <m:e>
            <m:r>
              <w:rPr>
                <w:rFonts w:ascii="Cambria Math" w:eastAsia="Times New Roman" w:hAnsi="Cambria Math"/>
                <w:lang w:val="en-US"/>
              </w:rPr>
              <m:t>-</m:t>
            </m:r>
            <m:r>
              <w:rPr>
                <w:rFonts w:ascii="Cambria Math" w:eastAsia="Times New Roman" w:hAnsi="Cambria Math"/>
              </w:rPr>
              <m:t>M</m:t>
            </m:r>
            <m:ctrlPr>
              <w:rPr>
                <w:rFonts w:ascii="Cambria Math" w:eastAsia="Times New Roman" w:hAnsi="Cambria Math"/>
                <w:i/>
              </w:rPr>
            </m:ctrlPr>
          </m:e>
          <m:sub>
            <m:r>
              <w:rPr>
                <w:rFonts w:ascii="Cambria Math" w:eastAsia="Times New Roman" w:hAnsi="Cambria Math"/>
              </w:rPr>
              <m:t>t</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e>
        </m:d>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r>
          <w:rPr>
            <w:rFonts w:ascii="Cambria Math" w:eastAsia="Times New Roman" w:hAnsi="Cambria Math"/>
            <w:lang w:val="en-US"/>
          </w:rPr>
          <m:t>=0</m:t>
        </m:r>
      </m:oMath>
      <w:r>
        <w:rPr>
          <w:rFonts w:eastAsia="Times New Roman"/>
          <w:lang w:val="en-US"/>
        </w:rPr>
        <w:tab/>
        <w:t>(</w:t>
      </w:r>
      <w:r w:rsidR="00F020DA">
        <w:rPr>
          <w:rFonts w:eastAsia="Times New Roman"/>
          <w:lang w:val="en-US"/>
        </w:rPr>
        <w:t>3</w:t>
      </w:r>
      <w:r>
        <w:rPr>
          <w:rFonts w:eastAsia="Times New Roman"/>
          <w:lang w:val="en-US"/>
        </w:rPr>
        <w:t>.3)</w:t>
      </w:r>
    </w:p>
    <w:p w:rsidR="00197846" w:rsidRPr="002B3062" w:rsidRDefault="002D3DBB" w:rsidP="00B162C3">
      <w:pPr>
        <w:tabs>
          <w:tab w:val="center" w:pos="4253"/>
          <w:tab w:val="right" w:pos="8505"/>
        </w:tabs>
        <w:spacing w:after="120"/>
        <w:ind w:firstLine="3544"/>
        <w:jc w:val="both"/>
        <w:rPr>
          <w:rFonts w:eastAsia="Times New Roman"/>
          <w:lang w:val="en-US"/>
        </w:rPr>
      </w:pPr>
      <w:r>
        <w:rPr>
          <w:noProof/>
          <w:lang w:val="en-GB" w:eastAsia="en-GB"/>
        </w:rPr>
        <mc:AlternateContent>
          <mc:Choice Requires="wps">
            <w:drawing>
              <wp:anchor distT="0" distB="0" distL="114300" distR="114300" simplePos="0" relativeHeight="251689984" behindDoc="0" locked="0" layoutInCell="1" allowOverlap="1" wp14:anchorId="31E4C78C" wp14:editId="30C81236">
                <wp:simplePos x="0" y="0"/>
                <wp:positionH relativeFrom="column">
                  <wp:posOffset>2101215</wp:posOffset>
                </wp:positionH>
                <wp:positionV relativeFrom="paragraph">
                  <wp:posOffset>577850</wp:posOffset>
                </wp:positionV>
                <wp:extent cx="1114425" cy="9525"/>
                <wp:effectExtent l="0" t="0" r="9525" b="9525"/>
                <wp:wrapNone/>
                <wp:docPr id="11" name="Connettore 1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114425" cy="9525"/>
                        </a:xfrm>
                        <a:prstGeom prst="line">
                          <a:avLst/>
                        </a:prstGeom>
                        <a:noFill/>
                        <a:ln w="6350" cap="flat" cmpd="sng" algn="ctr">
                          <a:solidFill>
                            <a:sysClr val="windowText" lastClr="000000"/>
                          </a:solidFill>
                          <a:prstDash val="dash"/>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857C46D" id="Connettore 1 11" o:spid="_x0000_s1026" style="position:absolute;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45pt,45.5pt" to="253.2pt,4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" strokecolor="windowText" strokeweight=".5pt">
                <v:stroke dashstyle="dash" joinstyle="miter"/>
                <o:lock v:ext="edit" shapetype="f"/>
              </v:line>
            </w:pict>
          </mc:Fallback>
        </mc:AlternateContent>
      </w:r>
      <m:oMath>
        <m:sSub>
          <m:sSubPr>
            <m:ctrlPr>
              <w:rPr>
                <w:rFonts w:ascii="Cambria Math" w:eastAsia="Times New Roman" w:hAnsi="Cambria Math"/>
                <w:i/>
              </w:rPr>
            </m:ctrlPr>
          </m:sSubPr>
          <m:e>
            <m:r>
              <w:rPr>
                <w:rFonts w:ascii="Cambria Math" w:eastAsia="Times New Roman" w:hAnsi="Cambria Math"/>
                <w:lang w:val="en-US"/>
              </w:rPr>
              <m:t>-</m:t>
            </m:r>
            <m:sSubSup>
              <m:sSubSupPr>
                <m:ctrlPr>
                  <w:rPr>
                    <w:rFonts w:ascii="Cambria Math" w:eastAsia="Times New Roman" w:hAnsi="Cambria Math"/>
                    <w:i/>
                  </w:rPr>
                </m:ctrlPr>
              </m:sSubSupPr>
              <m:e>
                <m:r>
                  <w:rPr>
                    <w:rFonts w:ascii="Cambria Math" w:eastAsia="Times New Roman" w:hAnsi="Cambria Math"/>
                  </w:rPr>
                  <m:t>N</m:t>
                </m:r>
              </m:e>
              <m:sub>
                <m:r>
                  <w:rPr>
                    <w:rFonts w:ascii="Cambria Math" w:eastAsia="Times New Roman" w:hAnsi="Cambria Math"/>
                  </w:rPr>
                  <m:t>fs</m:t>
                </m:r>
              </m:sub>
              <m:sup>
                <m:r>
                  <w:rPr>
                    <w:rFonts w:ascii="Cambria Math" w:eastAsia="Times New Roman" w:hAnsi="Cambria Math"/>
                    <w:lang w:val="en-US"/>
                  </w:rPr>
                  <m:t>'</m:t>
                </m:r>
              </m:sup>
            </m:sSubSup>
            <m:r>
              <w:rPr>
                <w:rFonts w:ascii="Cambria Math" w:eastAsia="Times New Roman" w:hAnsi="Cambria Math"/>
                <w:lang w:val="en-US"/>
              </w:rPr>
              <m:t>+</m:t>
            </m:r>
            <m:r>
              <w:rPr>
                <w:rFonts w:ascii="Cambria Math" w:eastAsia="Times New Roman" w:hAnsi="Cambria Math"/>
              </w:rPr>
              <m:t>t</m:t>
            </m:r>
          </m:e>
          <m:sub>
            <m:r>
              <w:rPr>
                <w:rFonts w:ascii="Cambria Math" w:eastAsia="Times New Roman" w:hAnsi="Cambria Math"/>
              </w:rPr>
              <m:t>s</m:t>
            </m:r>
          </m:sub>
        </m:sSub>
        <m:r>
          <w:rPr>
            <w:rFonts w:ascii="Cambria Math" w:eastAsia="Times New Roman" w:hAnsi="Cambria Math"/>
            <w:lang w:val="en-US"/>
          </w:rPr>
          <m:t>=0</m:t>
        </m:r>
      </m:oMath>
      <w:r w:rsidR="00B162C3">
        <w:rPr>
          <w:noProof/>
          <w:lang w:val="en-US"/>
        </w:rPr>
        <w:tab/>
        <w:t>(</w:t>
      </w:r>
      <w:r w:rsidR="00F020DA">
        <w:rPr>
          <w:noProof/>
          <w:lang w:val="en-US"/>
        </w:rPr>
        <w:t>3</w:t>
      </w:r>
      <w:r w:rsidR="00B162C3">
        <w:rPr>
          <w:noProof/>
          <w:lang w:val="en-US"/>
        </w:rPr>
        <w:t>.4)</w:t>
      </w:r>
    </w:p>
    <w:p w:rsidR="00B162C3" w:rsidRPr="001E0EF5" w:rsidRDefault="00B162C3" w:rsidP="00B162C3">
      <w:pPr>
        <w:tabs>
          <w:tab w:val="center" w:pos="4253"/>
          <w:tab w:val="right" w:pos="8505"/>
        </w:tabs>
        <w:spacing w:after="120"/>
        <w:rPr>
          <w:rFonts w:eastAsia="Times New Roman"/>
          <w:lang w:val="en-US"/>
        </w:rPr>
      </w:pPr>
      <w:r w:rsidRPr="001E0EF5">
        <w:rPr>
          <w:rFonts w:eastAsia="Times New Roman"/>
          <w:lang w:val="en-US"/>
        </w:rPr>
        <w:tab/>
      </w:r>
      <m:oMath>
        <m:sSub>
          <m:sSubPr>
            <m:ctrlPr>
              <w:rPr>
                <w:rFonts w:ascii="Cambria Math" w:eastAsia="Times New Roman" w:hAnsi="Cambria Math"/>
                <w:i/>
              </w:rPr>
            </m:ctrlPr>
          </m:sSubPr>
          <m:e>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fs</m:t>
                    </m:r>
                  </m:sub>
                </m:sSub>
              </m:num>
              <m:den>
                <m:r>
                  <w:rPr>
                    <w:rFonts w:ascii="Cambria Math" w:eastAsia="Times New Roman" w:hAnsi="Cambria Math"/>
                  </w:rPr>
                  <m:t>R</m:t>
                </m:r>
              </m:den>
            </m:f>
            <m:r>
              <w:rPr>
                <w:rFonts w:ascii="Cambria Math" w:eastAsia="Times New Roman" w:hAnsi="Cambria Math"/>
                <w:lang w:val="en-US"/>
              </w:rPr>
              <m:t>+</m:t>
            </m:r>
            <m:r>
              <w:rPr>
                <w:rFonts w:ascii="Cambria Math" w:eastAsia="Times New Roman" w:hAnsi="Cambria Math"/>
              </w:rPr>
              <m:t>s</m:t>
            </m:r>
          </m:e>
          <m:sub>
            <m:r>
              <w:rPr>
                <w:rFonts w:ascii="Cambria Math" w:eastAsia="Times New Roman" w:hAnsi="Cambria Math"/>
              </w:rPr>
              <m:t>s</m:t>
            </m:r>
          </m:sub>
        </m:sSub>
        <m:r>
          <w:rPr>
            <w:rFonts w:ascii="Cambria Math" w:eastAsia="Times New Roman" w:hAnsi="Cambria Math"/>
            <w:lang w:val="en-US"/>
          </w:rPr>
          <m:t>=0</m:t>
        </m:r>
      </m:oMath>
      <w:r w:rsidRPr="001E0EF5">
        <w:rPr>
          <w:rFonts w:eastAsia="Times New Roman"/>
          <w:lang w:val="en-US"/>
        </w:rPr>
        <w:tab/>
        <w:t>(</w:t>
      </w:r>
      <w:r w:rsidR="00F020DA">
        <w:rPr>
          <w:rFonts w:eastAsia="Times New Roman"/>
          <w:lang w:val="en-US"/>
        </w:rPr>
        <w:t>3</w:t>
      </w:r>
      <w:r w:rsidRPr="001E0EF5">
        <w:rPr>
          <w:rFonts w:eastAsia="Times New Roman"/>
          <w:lang w:val="en-US"/>
        </w:rPr>
        <w:t>.5)</w:t>
      </w:r>
    </w:p>
    <w:p w:rsidR="00197846" w:rsidRPr="001E0EF5" w:rsidRDefault="00B162C3" w:rsidP="00B162C3">
      <w:pPr>
        <w:tabs>
          <w:tab w:val="center" w:pos="4253"/>
          <w:tab w:val="right" w:pos="8505"/>
        </w:tabs>
        <w:spacing w:after="120"/>
        <w:rPr>
          <w:rFonts w:eastAsia="Times New Roman"/>
          <w:lang w:val="en-US"/>
        </w:rPr>
      </w:pPr>
      <w:r w:rsidRPr="001E0EF5">
        <w:rPr>
          <w:rFonts w:eastAsia="Times New Roman"/>
          <w:lang w:val="en-US"/>
        </w:rPr>
        <w:tab/>
      </w:r>
      <m:oMath>
        <m:sSubSup>
          <m:sSubSupPr>
            <m:ctrlPr>
              <w:rPr>
                <w:rFonts w:ascii="Cambria Math" w:eastAsia="Times New Roman" w:hAnsi="Cambria Math"/>
                <w:i/>
                <w:lang w:val="en-US"/>
              </w:rPr>
            </m:ctrlPr>
          </m:sSubSupPr>
          <m:e>
            <m:r>
              <w:rPr>
                <w:rFonts w:ascii="Cambria Math" w:eastAsia="Times New Roman" w:hAnsi="Cambria Math"/>
                <w:lang w:val="en-US"/>
              </w:rPr>
              <m:t>-</m:t>
            </m:r>
            <m:r>
              <w:rPr>
                <w:rFonts w:ascii="Cambria Math" w:eastAsia="Times New Roman" w:hAnsi="Cambria Math"/>
              </w:rPr>
              <m:t>N</m:t>
            </m:r>
            <m:ctrlPr>
              <w:rPr>
                <w:rFonts w:ascii="Cambria Math" w:eastAsia="Times New Roman" w:hAnsi="Cambria Math"/>
                <w:i/>
              </w:rPr>
            </m:ctrlPr>
          </m:e>
          <m:sub>
            <m:r>
              <w:rPr>
                <w:rFonts w:ascii="Cambria Math" w:eastAsia="Times New Roman" w:hAnsi="Cambria Math"/>
              </w:rPr>
              <m:t>fi</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=0</m:t>
        </m:r>
      </m:oMath>
      <w:r>
        <w:rPr>
          <w:rFonts w:eastAsia="Times New Roman"/>
          <w:lang w:val="en-US"/>
        </w:rPr>
        <w:tab/>
        <w:t>(</w:t>
      </w:r>
      <w:r w:rsidR="00F020DA">
        <w:rPr>
          <w:rFonts w:eastAsia="Times New Roman"/>
          <w:lang w:val="en-US"/>
        </w:rPr>
        <w:t>3</w:t>
      </w:r>
      <w:r>
        <w:rPr>
          <w:rFonts w:eastAsia="Times New Roman"/>
          <w:lang w:val="en-US"/>
        </w:rPr>
        <w:t>.6)</w:t>
      </w:r>
    </w:p>
    <w:p w:rsidR="00197846" w:rsidRPr="00B162C3" w:rsidRDefault="00B162C3" w:rsidP="00B162C3">
      <w:pPr>
        <w:tabs>
          <w:tab w:val="center" w:pos="4253"/>
          <w:tab w:val="right" w:pos="8505"/>
        </w:tabs>
        <w:rPr>
          <w:rFonts w:eastAsia="Times New Roman"/>
          <w:lang w:val="en-US"/>
        </w:rPr>
      </w:pPr>
      <w:r w:rsidRPr="001E0EF5">
        <w:rPr>
          <w:rFonts w:eastAsia="Times New Roman"/>
          <w:lang w:val="en-US"/>
        </w:rPr>
        <w:tab/>
      </w:r>
      <m:oMath>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fi</m:t>
                </m:r>
              </m:sub>
            </m:sSub>
          </m:num>
          <m:den>
            <m:r>
              <w:rPr>
                <w:rFonts w:ascii="Cambria Math" w:eastAsia="Times New Roman" w:hAnsi="Cambria Math"/>
              </w:rPr>
              <m:t>R</m:t>
            </m:r>
          </m:den>
        </m:f>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s</m:t>
            </m:r>
          </m:e>
          <m:sub>
            <m:r>
              <w:rPr>
                <w:rFonts w:ascii="Cambria Math" w:eastAsia="Times New Roman" w:hAnsi="Cambria Math"/>
              </w:rPr>
              <m:t>i</m:t>
            </m:r>
          </m:sub>
        </m:sSub>
        <m:r>
          <w:rPr>
            <w:rFonts w:ascii="Cambria Math" w:eastAsia="Times New Roman" w:hAnsi="Cambria Math"/>
            <w:lang w:val="en-US"/>
          </w:rPr>
          <m:t>=0</m:t>
        </m:r>
      </m:oMath>
      <w:r>
        <w:rPr>
          <w:rFonts w:eastAsia="Times New Roman"/>
          <w:lang w:val="en-US"/>
        </w:rPr>
        <w:tab/>
        <w:t>(</w:t>
      </w:r>
      <w:r w:rsidR="00F020DA">
        <w:rPr>
          <w:rFonts w:eastAsia="Times New Roman"/>
          <w:lang w:val="en-US"/>
        </w:rPr>
        <w:t>3</w:t>
      </w:r>
      <w:r>
        <w:rPr>
          <w:rFonts w:eastAsia="Times New Roman"/>
          <w:lang w:val="en-US"/>
        </w:rPr>
        <w:t>.7)</w:t>
      </w:r>
    </w:p>
    <w:p w:rsidR="00197846" w:rsidRDefault="00FD0D84" w:rsidP="009E7E0F">
      <w:pPr>
        <w:widowControl w:val="0"/>
        <w:spacing w:line="300" w:lineRule="exact"/>
        <w:jc w:val="both"/>
        <w:rPr>
          <w:rFonts w:eastAsia="Times New Roman"/>
          <w:lang w:val="en-US"/>
        </w:rPr>
      </w:pPr>
      <w:r w:rsidRPr="002B3062">
        <w:rPr>
          <w:rFonts w:eastAsia="Times New Roman"/>
          <w:lang w:val="en-US"/>
        </w:rPr>
        <w:t>E</w:t>
      </w:r>
      <w:r w:rsidR="00FC3573" w:rsidRPr="002B3062">
        <w:rPr>
          <w:rFonts w:eastAsia="Times New Roman"/>
          <w:lang w:val="en-US"/>
        </w:rPr>
        <w:t>q</w:t>
      </w:r>
      <w:r w:rsidR="00B617BB">
        <w:rPr>
          <w:rFonts w:eastAsia="Times New Roman"/>
          <w:lang w:val="en-US"/>
        </w:rPr>
        <w:t>uatio</w:t>
      </w:r>
      <w:r w:rsidR="00F52221">
        <w:rPr>
          <w:rFonts w:eastAsia="Times New Roman"/>
          <w:lang w:val="en-US"/>
        </w:rPr>
        <w:t>ns </w:t>
      </w:r>
      <w:r w:rsidR="00F020DA">
        <w:rPr>
          <w:rFonts w:eastAsia="Times New Roman"/>
          <w:lang w:val="en-US"/>
        </w:rPr>
        <w:t>3</w:t>
      </w:r>
      <w:r w:rsidR="002D3DBB">
        <w:rPr>
          <w:rFonts w:eastAsia="Times New Roman"/>
          <w:lang w:val="en-US"/>
        </w:rPr>
        <w:t xml:space="preserve">.1 to </w:t>
      </w:r>
      <w:r w:rsidR="00F020DA">
        <w:rPr>
          <w:rFonts w:eastAsia="Times New Roman"/>
          <w:lang w:val="en-US"/>
        </w:rPr>
        <w:t>3</w:t>
      </w:r>
      <w:r w:rsidR="002D3DBB">
        <w:rPr>
          <w:rFonts w:eastAsia="Times New Roman"/>
          <w:lang w:val="en-US"/>
        </w:rPr>
        <w:t>.3</w:t>
      </w:r>
      <w:r w:rsidR="00FC3573" w:rsidRPr="002B3062">
        <w:rPr>
          <w:rFonts w:eastAsia="Times New Roman"/>
          <w:lang w:val="en-US"/>
        </w:rPr>
        <w:t xml:space="preserve"> represent </w:t>
      </w:r>
      <w:r w:rsidR="00B617BB">
        <w:rPr>
          <w:rFonts w:eastAsia="Times New Roman"/>
          <w:lang w:val="en-US"/>
        </w:rPr>
        <w:t xml:space="preserve">the </w:t>
      </w:r>
      <w:r w:rsidR="00FC3573" w:rsidRPr="002B3062">
        <w:rPr>
          <w:rFonts w:eastAsia="Times New Roman"/>
          <w:lang w:val="en-US"/>
        </w:rPr>
        <w:t xml:space="preserve">equilibrium of the </w:t>
      </w:r>
      <w:r w:rsidR="009E7E0F" w:rsidRPr="002B3062">
        <w:rPr>
          <w:rFonts w:eastAsia="Times New Roman"/>
          <w:lang w:val="en-US"/>
        </w:rPr>
        <w:t xml:space="preserve">internal and external </w:t>
      </w:r>
      <w:r w:rsidR="00FC3573" w:rsidRPr="002B3062">
        <w:rPr>
          <w:rFonts w:eastAsia="Times New Roman"/>
          <w:lang w:val="en-US"/>
        </w:rPr>
        <w:t>force</w:t>
      </w:r>
      <w:r w:rsidR="009E7E0F" w:rsidRPr="002B3062">
        <w:rPr>
          <w:rFonts w:eastAsia="Times New Roman"/>
          <w:lang w:val="en-US"/>
        </w:rPr>
        <w:t>s</w:t>
      </w:r>
      <w:r w:rsidR="00FC3573" w:rsidRPr="002B3062">
        <w:rPr>
          <w:rFonts w:eastAsia="Times New Roman"/>
          <w:lang w:val="en-US"/>
        </w:rPr>
        <w:t xml:space="preserve"> acting on an infin</w:t>
      </w:r>
      <w:r w:rsidR="009E7E0F" w:rsidRPr="002B3062">
        <w:rPr>
          <w:rFonts w:eastAsia="Times New Roman"/>
          <w:lang w:val="en-US"/>
        </w:rPr>
        <w:t xml:space="preserve">itesimal portion of </w:t>
      </w:r>
      <w:r w:rsidR="00FF5A33">
        <w:rPr>
          <w:rFonts w:eastAsia="Times New Roman"/>
          <w:lang w:val="en-US"/>
        </w:rPr>
        <w:t>arch</w:t>
      </w:r>
      <w:r w:rsidR="009E7E0F" w:rsidRPr="002B3062">
        <w:rPr>
          <w:rFonts w:eastAsia="Times New Roman"/>
          <w:lang w:val="en-US"/>
        </w:rPr>
        <w:t xml:space="preserve">. Specifically, they describe </w:t>
      </w:r>
      <w:r w:rsidR="00B617BB">
        <w:rPr>
          <w:rFonts w:eastAsia="Times New Roman"/>
          <w:lang w:val="en-US"/>
        </w:rPr>
        <w:t xml:space="preserve">the </w:t>
      </w:r>
      <w:r w:rsidR="009E7E0F" w:rsidRPr="002B3062">
        <w:rPr>
          <w:rFonts w:eastAsia="Times New Roman"/>
          <w:lang w:val="en-US"/>
        </w:rPr>
        <w:t xml:space="preserve">equilibrium of forces acting </w:t>
      </w:r>
      <w:r w:rsidR="00A55C85">
        <w:rPr>
          <w:rFonts w:eastAsia="Times New Roman"/>
          <w:lang w:val="en-US"/>
        </w:rPr>
        <w:t>in</w:t>
      </w:r>
      <w:r w:rsidR="009E7E0F" w:rsidRPr="002B3062">
        <w:rPr>
          <w:rFonts w:eastAsia="Times New Roman"/>
          <w:lang w:val="en-US"/>
        </w:rPr>
        <w:t xml:space="preserve"> the tangential direction</w:t>
      </w:r>
      <w:r w:rsidR="00D30EDF">
        <w:rPr>
          <w:rFonts w:eastAsia="Times New Roman"/>
          <w:lang w:val="en-US"/>
        </w:rPr>
        <w:t>,</w:t>
      </w:r>
      <w:r w:rsidR="00A55C85">
        <w:rPr>
          <w:rFonts w:eastAsia="Times New Roman"/>
          <w:lang w:val="en-US"/>
        </w:rPr>
        <w:t xml:space="preserve"> in </w:t>
      </w:r>
      <w:r w:rsidR="009E7E0F" w:rsidRPr="002B3062">
        <w:rPr>
          <w:rFonts w:eastAsia="Times New Roman"/>
          <w:lang w:val="en-US"/>
        </w:rPr>
        <w:t>the normal direction and of the moments, respectively. Eq</w:t>
      </w:r>
      <w:r w:rsidR="00B617BB">
        <w:rPr>
          <w:rFonts w:eastAsia="Times New Roman"/>
          <w:lang w:val="en-US"/>
        </w:rPr>
        <w:t>uatio</w:t>
      </w:r>
      <w:r w:rsidR="00F52221">
        <w:rPr>
          <w:rFonts w:eastAsia="Times New Roman"/>
          <w:lang w:val="en-US"/>
        </w:rPr>
        <w:t>ns </w:t>
      </w:r>
      <w:r w:rsidR="00F020DA">
        <w:rPr>
          <w:rFonts w:eastAsia="Times New Roman"/>
          <w:lang w:val="en-US"/>
        </w:rPr>
        <w:t>3</w:t>
      </w:r>
      <w:r w:rsidR="00A55C85">
        <w:rPr>
          <w:rFonts w:eastAsia="Times New Roman"/>
          <w:lang w:val="en-US"/>
        </w:rPr>
        <w:t>.4</w:t>
      </w:r>
      <w:r w:rsidR="00F52221">
        <w:rPr>
          <w:rFonts w:eastAsia="Times New Roman"/>
          <w:lang w:val="en-US"/>
        </w:rPr>
        <w:t xml:space="preserve"> and </w:t>
      </w:r>
      <w:r w:rsidR="00F020DA">
        <w:rPr>
          <w:rFonts w:eastAsia="Times New Roman"/>
          <w:lang w:val="en-US"/>
        </w:rPr>
        <w:t>3</w:t>
      </w:r>
      <w:r w:rsidR="00A55C85">
        <w:rPr>
          <w:rFonts w:eastAsia="Times New Roman"/>
          <w:lang w:val="en-US"/>
        </w:rPr>
        <w:t>.5</w:t>
      </w:r>
      <w:r w:rsidR="009E7E0F" w:rsidRPr="002B3062">
        <w:rPr>
          <w:rFonts w:eastAsia="Times New Roman"/>
          <w:lang w:val="en-US"/>
        </w:rPr>
        <w:t xml:space="preserve"> represent equilibrium of forces acting on an infinitesimal portion of the upper fiber, </w:t>
      </w:r>
      <w:r w:rsidR="00A55C85">
        <w:rPr>
          <w:rFonts w:eastAsia="Times New Roman"/>
          <w:lang w:val="en-US"/>
        </w:rPr>
        <w:t>in</w:t>
      </w:r>
      <w:r w:rsidR="009E7E0F" w:rsidRPr="002B3062">
        <w:rPr>
          <w:rFonts w:eastAsia="Times New Roman"/>
          <w:lang w:val="en-US"/>
        </w:rPr>
        <w:t xml:space="preserve"> the tangential and normal direction</w:t>
      </w:r>
      <w:r w:rsidR="00A55C85">
        <w:rPr>
          <w:rFonts w:eastAsia="Times New Roman"/>
          <w:lang w:val="en-US"/>
        </w:rPr>
        <w:t>s</w:t>
      </w:r>
      <w:r w:rsidR="009E7E0F" w:rsidRPr="002B3062">
        <w:rPr>
          <w:rFonts w:eastAsia="Times New Roman"/>
          <w:lang w:val="en-US"/>
        </w:rPr>
        <w:t xml:space="preserve">, respectively. Finally, the last two </w:t>
      </w:r>
      <w:r w:rsidR="00F52221">
        <w:rPr>
          <w:rFonts w:eastAsia="Times New Roman"/>
          <w:lang w:val="en-US"/>
        </w:rPr>
        <w:t>Eqns </w:t>
      </w:r>
      <w:r w:rsidR="00F020DA">
        <w:rPr>
          <w:rFonts w:eastAsia="Times New Roman"/>
          <w:lang w:val="en-US"/>
        </w:rPr>
        <w:t>3</w:t>
      </w:r>
      <w:r w:rsidR="00A55C85">
        <w:rPr>
          <w:rFonts w:eastAsia="Times New Roman"/>
          <w:lang w:val="en-US"/>
        </w:rPr>
        <w:t>.6</w:t>
      </w:r>
      <w:r w:rsidR="00F52221">
        <w:rPr>
          <w:rFonts w:eastAsia="Times New Roman"/>
          <w:lang w:val="en-US"/>
        </w:rPr>
        <w:t xml:space="preserve"> and </w:t>
      </w:r>
      <w:r w:rsidR="00F020DA">
        <w:rPr>
          <w:rFonts w:eastAsia="Times New Roman"/>
          <w:lang w:val="en-US"/>
        </w:rPr>
        <w:t>3</w:t>
      </w:r>
      <w:r w:rsidR="00A55C85">
        <w:rPr>
          <w:rFonts w:eastAsia="Times New Roman"/>
          <w:lang w:val="en-US"/>
        </w:rPr>
        <w:t>.7</w:t>
      </w:r>
      <w:r w:rsidR="009E7E0F" w:rsidRPr="002B3062">
        <w:rPr>
          <w:rFonts w:eastAsia="Times New Roman"/>
          <w:lang w:val="en-US"/>
        </w:rPr>
        <w:t xml:space="preserve"> describe </w:t>
      </w:r>
      <w:r w:rsidR="00B617BB">
        <w:rPr>
          <w:rFonts w:eastAsia="Times New Roman"/>
          <w:lang w:val="en-US"/>
        </w:rPr>
        <w:t xml:space="preserve">the </w:t>
      </w:r>
      <w:r w:rsidR="009E7E0F" w:rsidRPr="002B3062">
        <w:rPr>
          <w:rFonts w:eastAsia="Times New Roman"/>
          <w:lang w:val="en-US"/>
        </w:rPr>
        <w:t>equilibrium of forces acting on an infinitesimal portion of the lower fiber.</w:t>
      </w:r>
    </w:p>
    <w:p w:rsidR="009E7E0F" w:rsidRPr="00F020DA" w:rsidRDefault="00236569" w:rsidP="009E7E0F">
      <w:pPr>
        <w:widowControl w:val="0"/>
        <w:spacing w:line="300" w:lineRule="exact"/>
        <w:jc w:val="both"/>
        <w:rPr>
          <w:rFonts w:eastAsia="Times New Roman"/>
          <w:color w:val="FF0000"/>
          <w:lang w:val="en-US"/>
        </w:rPr>
      </w:pPr>
      <w:r w:rsidRPr="00F020DA">
        <w:rPr>
          <w:rFonts w:eastAsia="Times New Roman"/>
          <w:color w:val="FF0000"/>
          <w:lang w:val="en-US"/>
        </w:rPr>
        <w:tab/>
        <w:t xml:space="preserve">It is worth noticing that the </w:t>
      </w:r>
      <w:r w:rsidR="00F020DA" w:rsidRPr="00F020DA">
        <w:rPr>
          <w:rFonts w:eastAsia="Times New Roman"/>
          <w:color w:val="FF0000"/>
          <w:lang w:val="en-US"/>
        </w:rPr>
        <w:t>kinematic problem</w:t>
      </w:r>
      <w:r w:rsidR="0037632B" w:rsidRPr="00F020DA">
        <w:rPr>
          <w:rFonts w:eastAsia="Times New Roman"/>
          <w:color w:val="FF0000"/>
          <w:lang w:val="en-US"/>
        </w:rPr>
        <w:t xml:space="preserve"> </w:t>
      </w:r>
      <w:r w:rsidR="00F020DA" w:rsidRPr="00F020DA">
        <w:rPr>
          <w:rFonts w:eastAsia="Times New Roman"/>
          <w:color w:val="FF0000"/>
          <w:lang w:val="en-US"/>
        </w:rPr>
        <w:t>(</w:t>
      </w:r>
      <w:r w:rsidR="0037632B" w:rsidRPr="00F020DA">
        <w:rPr>
          <w:rFonts w:eastAsia="Times New Roman"/>
          <w:color w:val="FF0000"/>
          <w:lang w:val="en-US"/>
        </w:rPr>
        <w:t>Eq</w:t>
      </w:r>
      <w:r w:rsidR="00F52221">
        <w:rPr>
          <w:rFonts w:eastAsia="Times New Roman"/>
          <w:color w:val="FF0000"/>
          <w:lang w:val="en-US"/>
        </w:rPr>
        <w:t>n </w:t>
      </w:r>
      <w:r w:rsidR="00F020DA">
        <w:rPr>
          <w:rFonts w:eastAsia="Times New Roman"/>
          <w:color w:val="FF0000"/>
          <w:lang w:val="en-US"/>
        </w:rPr>
        <w:t>2</w:t>
      </w:r>
      <w:r w:rsidR="00F020DA" w:rsidRPr="00F020DA">
        <w:rPr>
          <w:rFonts w:eastAsia="Times New Roman"/>
          <w:color w:val="FF0000"/>
          <w:lang w:val="en-US"/>
        </w:rPr>
        <w:t>)</w:t>
      </w:r>
      <w:r w:rsidR="0037632B" w:rsidRPr="00F020DA">
        <w:rPr>
          <w:rFonts w:eastAsia="Times New Roman"/>
          <w:color w:val="FF0000"/>
          <w:lang w:val="en-US"/>
        </w:rPr>
        <w:t xml:space="preserve"> is the </w:t>
      </w:r>
      <w:r w:rsidR="009A5506" w:rsidRPr="00F020DA">
        <w:rPr>
          <w:rFonts w:eastAsia="Times New Roman"/>
          <w:color w:val="FF0000"/>
          <w:lang w:val="en-US"/>
        </w:rPr>
        <w:t xml:space="preserve">adjoint </w:t>
      </w:r>
      <w:r w:rsidR="0037632B" w:rsidRPr="00F020DA">
        <w:rPr>
          <w:rFonts w:eastAsia="Times New Roman"/>
          <w:color w:val="FF0000"/>
          <w:lang w:val="en-US"/>
        </w:rPr>
        <w:t xml:space="preserve">of the equilibrium </w:t>
      </w:r>
      <w:r w:rsidR="00F020DA" w:rsidRPr="00F020DA">
        <w:rPr>
          <w:rFonts w:eastAsia="Times New Roman"/>
          <w:color w:val="FF0000"/>
          <w:lang w:val="en-US"/>
        </w:rPr>
        <w:t>problem</w:t>
      </w:r>
      <w:r w:rsidR="0037632B" w:rsidRPr="00F020DA">
        <w:rPr>
          <w:rFonts w:eastAsia="Times New Roman"/>
          <w:color w:val="FF0000"/>
          <w:lang w:val="en-US"/>
        </w:rPr>
        <w:t xml:space="preserve"> </w:t>
      </w:r>
      <w:r w:rsidR="00F020DA" w:rsidRPr="00F020DA">
        <w:rPr>
          <w:rFonts w:eastAsia="Times New Roman"/>
          <w:color w:val="FF0000"/>
          <w:lang w:val="en-US"/>
        </w:rPr>
        <w:t>(</w:t>
      </w:r>
      <w:r w:rsidR="00F52221">
        <w:rPr>
          <w:rFonts w:eastAsia="Times New Roman"/>
          <w:color w:val="FF0000"/>
          <w:lang w:val="en-US"/>
        </w:rPr>
        <w:t>Eqn </w:t>
      </w:r>
      <w:r w:rsidR="00F020DA">
        <w:rPr>
          <w:rFonts w:eastAsia="Times New Roman"/>
          <w:color w:val="FF0000"/>
          <w:lang w:val="en-US"/>
        </w:rPr>
        <w:t>3</w:t>
      </w:r>
      <w:r w:rsidR="00F020DA" w:rsidRPr="00F020DA">
        <w:rPr>
          <w:rFonts w:eastAsia="Times New Roman"/>
          <w:color w:val="FF0000"/>
          <w:lang w:val="en-US"/>
        </w:rPr>
        <w:t>)</w:t>
      </w:r>
      <w:r w:rsidR="0037632B" w:rsidRPr="00F020DA">
        <w:rPr>
          <w:rFonts w:eastAsia="Times New Roman"/>
          <w:color w:val="FF0000"/>
          <w:lang w:val="en-US"/>
        </w:rPr>
        <w:t>.</w:t>
      </w:r>
      <w:r w:rsidR="00F020DA" w:rsidRPr="00F020DA">
        <w:rPr>
          <w:rFonts w:eastAsia="Times New Roman"/>
          <w:color w:val="FF0000"/>
          <w:lang w:val="en-US"/>
        </w:rPr>
        <w:t xml:space="preserve"> </w:t>
      </w:r>
    </w:p>
    <w:p w:rsidR="00251339" w:rsidRDefault="00251339" w:rsidP="00C81233">
      <w:pPr>
        <w:rPr>
          <w:sz w:val="20"/>
          <w:szCs w:val="20"/>
          <w:lang w:val="en-US"/>
        </w:rPr>
      </w:pPr>
    </w:p>
    <w:p w:rsidR="00C81233" w:rsidRPr="00D43EEC" w:rsidRDefault="00D43EEC" w:rsidP="0086288B">
      <w:pPr>
        <w:pStyle w:val="ListParagraph"/>
        <w:numPr>
          <w:ilvl w:val="1"/>
          <w:numId w:val="3"/>
        </w:numPr>
        <w:spacing w:after="120"/>
        <w:ind w:left="426" w:hanging="426"/>
        <w:contextualSpacing w:val="0"/>
        <w:rPr>
          <w:i/>
          <w:color w:val="FF0000"/>
        </w:rPr>
      </w:pPr>
      <w:r w:rsidRPr="00D43EEC">
        <w:rPr>
          <w:i/>
          <w:color w:val="FF0000"/>
        </w:rPr>
        <w:t>Assumptions and simplifications</w:t>
      </w:r>
    </w:p>
    <w:p w:rsidR="00251339" w:rsidRDefault="00A97C73" w:rsidP="00A97C73">
      <w:pPr>
        <w:spacing w:line="300" w:lineRule="exact"/>
        <w:jc w:val="both"/>
        <w:rPr>
          <w:lang w:val="en-US"/>
        </w:rPr>
      </w:pPr>
      <w:r>
        <w:rPr>
          <w:color w:val="FF0000"/>
          <w:lang w:val="en-US"/>
        </w:rPr>
        <w:lastRenderedPageBreak/>
        <w:t xml:space="preserve">Some internal constraints are introduced following </w:t>
      </w:r>
      <w:r w:rsidRPr="002B45BC">
        <w:rPr>
          <w:color w:val="FF0000"/>
          <w:lang w:val="en-US"/>
        </w:rPr>
        <w:t>suitable assumptions on the kinematical behavior of the mechanical system</w:t>
      </w:r>
      <w:r>
        <w:rPr>
          <w:color w:val="FF0000"/>
          <w:lang w:val="en-US"/>
        </w:rPr>
        <w:t>.</w:t>
      </w:r>
      <w:r w:rsidR="002B45BC" w:rsidRPr="002B45BC">
        <w:rPr>
          <w:color w:val="FF0000"/>
          <w:lang w:val="en-US"/>
        </w:rPr>
        <w:t xml:space="preserve"> </w:t>
      </w:r>
      <w:r w:rsidR="00413B75" w:rsidRPr="002B45BC">
        <w:rPr>
          <w:color w:val="FF0000"/>
          <w:lang w:val="en-US"/>
        </w:rPr>
        <w:t>Consequently</w:t>
      </w:r>
      <w:r w:rsidR="002B45BC" w:rsidRPr="002B45BC">
        <w:rPr>
          <w:color w:val="FF0000"/>
          <w:lang w:val="en-US"/>
        </w:rPr>
        <w:t xml:space="preserve"> a simplification of the mathematical problem occurs. </w:t>
      </w:r>
      <w:r w:rsidR="00B2794D" w:rsidRPr="00C72345">
        <w:rPr>
          <w:color w:val="FF0000"/>
          <w:lang w:val="en-US"/>
        </w:rPr>
        <w:t>However,</w:t>
      </w:r>
      <w:r w:rsidRPr="00C72345">
        <w:rPr>
          <w:color w:val="FF0000"/>
          <w:lang w:val="en-US"/>
        </w:rPr>
        <w:t xml:space="preserve"> the</w:t>
      </w:r>
      <w:r w:rsidR="00B2794D" w:rsidRPr="00C72345">
        <w:rPr>
          <w:color w:val="FF0000"/>
          <w:lang w:val="en-US"/>
        </w:rPr>
        <w:t xml:space="preserve"> introduction of these constraints makes the equations </w:t>
      </w:r>
      <w:r w:rsidR="008962A0" w:rsidRPr="00C72345">
        <w:rPr>
          <w:color w:val="FF0000"/>
          <w:lang w:val="en-US"/>
        </w:rPr>
        <w:t xml:space="preserve">yet </w:t>
      </w:r>
      <w:r w:rsidR="00FD0D84" w:rsidRPr="00C72345">
        <w:rPr>
          <w:color w:val="FF0000"/>
          <w:lang w:val="en-US"/>
        </w:rPr>
        <w:t>cap</w:t>
      </w:r>
      <w:r w:rsidR="00B2794D" w:rsidRPr="00C72345">
        <w:rPr>
          <w:color w:val="FF0000"/>
          <w:lang w:val="en-US"/>
        </w:rPr>
        <w:t>able o</w:t>
      </w:r>
      <w:r w:rsidR="00FD0D84" w:rsidRPr="00C72345">
        <w:rPr>
          <w:color w:val="FF0000"/>
          <w:lang w:val="en-US"/>
        </w:rPr>
        <w:t>f</w:t>
      </w:r>
      <w:r w:rsidR="00B2794D" w:rsidRPr="00C72345">
        <w:rPr>
          <w:color w:val="FF0000"/>
          <w:lang w:val="en-US"/>
        </w:rPr>
        <w:t xml:space="preserve"> </w:t>
      </w:r>
      <w:r w:rsidR="008962A0" w:rsidRPr="00C72345">
        <w:rPr>
          <w:color w:val="FF0000"/>
          <w:lang w:val="en-US"/>
        </w:rPr>
        <w:t xml:space="preserve">well </w:t>
      </w:r>
      <w:r w:rsidR="00B2794D" w:rsidRPr="00C72345">
        <w:rPr>
          <w:color w:val="FF0000"/>
          <w:lang w:val="en-US"/>
        </w:rPr>
        <w:t>describ</w:t>
      </w:r>
      <w:r w:rsidR="00FD0D84" w:rsidRPr="00C72345">
        <w:rPr>
          <w:color w:val="FF0000"/>
          <w:lang w:val="en-US"/>
        </w:rPr>
        <w:t>ing</w:t>
      </w:r>
      <w:r w:rsidR="00B2794D" w:rsidRPr="00C72345">
        <w:rPr>
          <w:color w:val="FF0000"/>
          <w:lang w:val="en-US"/>
        </w:rPr>
        <w:t xml:space="preserve"> the mechanical behavior of the system. </w:t>
      </w:r>
    </w:p>
    <w:p w:rsidR="00B2794D" w:rsidRPr="002B3062" w:rsidRDefault="00B2794D" w:rsidP="00C81233">
      <w:pPr>
        <w:spacing w:line="300" w:lineRule="exact"/>
        <w:jc w:val="both"/>
        <w:rPr>
          <w:rFonts w:eastAsia="Times New Roman"/>
          <w:lang w:val="en-US"/>
        </w:rPr>
      </w:pPr>
      <w:r>
        <w:rPr>
          <w:lang w:val="en-US"/>
        </w:rPr>
        <w:tab/>
        <w:t xml:space="preserve">The first internal constraint </w:t>
      </w:r>
      <w:r w:rsidR="00A97C73">
        <w:rPr>
          <w:lang w:val="en-US"/>
        </w:rPr>
        <w:t xml:space="preserve">considered </w:t>
      </w:r>
      <w:r>
        <w:rPr>
          <w:lang w:val="en-US"/>
        </w:rPr>
        <w:t xml:space="preserve">is the classical shear indeformability of the beam. It </w:t>
      </w:r>
      <w:r w:rsidR="00F42A37" w:rsidRPr="00D30EDF">
        <w:rPr>
          <w:lang w:val="en-US"/>
        </w:rPr>
        <w:t xml:space="preserve">leads </w:t>
      </w:r>
      <w:r w:rsidR="00F42A37">
        <w:rPr>
          <w:lang w:val="en-US"/>
        </w:rPr>
        <w:t>to the</w:t>
      </w:r>
      <w:r w:rsidR="00FD0D84">
        <w:rPr>
          <w:lang w:val="en-US"/>
        </w:rPr>
        <w:t xml:space="preserve"> </w:t>
      </w:r>
      <w:r>
        <w:rPr>
          <w:lang w:val="en-US"/>
        </w:rPr>
        <w:t>vanish</w:t>
      </w:r>
      <w:r w:rsidR="00FD0D84">
        <w:rPr>
          <w:lang w:val="en-US"/>
        </w:rPr>
        <w:t>ing</w:t>
      </w:r>
      <w:r>
        <w:rPr>
          <w:lang w:val="en-US"/>
        </w:rPr>
        <w:t xml:space="preserve"> </w:t>
      </w:r>
      <w:r w:rsidR="00F42A37">
        <w:rPr>
          <w:lang w:val="en-US"/>
        </w:rPr>
        <w:t xml:space="preserve">of </w:t>
      </w:r>
      <w:r>
        <w:rPr>
          <w:lang w:val="en-US"/>
        </w:rPr>
        <w:t xml:space="preserve">the shear strain </w:t>
      </w:r>
      <m:oMath>
        <m:sSub>
          <m:sSubPr>
            <m:ctrlPr>
              <w:rPr>
                <w:rFonts w:ascii="Cambria Math" w:hAnsi="Cambria Math"/>
                <w:i/>
                <w:lang w:val="en-US"/>
              </w:rPr>
            </m:ctrlPr>
          </m:sSubPr>
          <m:e>
            <m:r>
              <w:rPr>
                <w:rFonts w:ascii="Cambria Math" w:hAnsi="Cambria Math"/>
                <w:lang w:val="en-US"/>
              </w:rPr>
              <m:t>γ</m:t>
            </m:r>
          </m:e>
          <m:sub>
            <m:r>
              <w:rPr>
                <w:rFonts w:ascii="Cambria Math" w:hAnsi="Cambria Math"/>
                <w:lang w:val="en-US"/>
              </w:rPr>
              <m:t>t</m:t>
            </m:r>
          </m:sub>
        </m:sSub>
      </m:oMath>
      <w:r w:rsidRPr="002B3062">
        <w:rPr>
          <w:rFonts w:eastAsia="Times New Roman"/>
          <w:lang w:val="en-US"/>
        </w:rPr>
        <w:t>. Specifically, it reads:</w:t>
      </w:r>
    </w:p>
    <w:p w:rsidR="00B2794D" w:rsidRPr="002B3062" w:rsidRDefault="00B2794D" w:rsidP="00325423">
      <w:pPr>
        <w:tabs>
          <w:tab w:val="center" w:pos="4111"/>
          <w:tab w:val="right" w:pos="8505"/>
        </w:tabs>
        <w:spacing w:before="120" w:after="120"/>
        <w:jc w:val="both"/>
        <w:rPr>
          <w:rFonts w:eastAsia="Times New Roman"/>
          <w:lang w:val="en-US"/>
        </w:rPr>
      </w:pPr>
      <w:r w:rsidRPr="002B3062">
        <w:rPr>
          <w:rFonts w:eastAsia="Times New Roman"/>
          <w:lang w:val="en-US"/>
        </w:rPr>
        <w:tab/>
      </w:r>
      <m:oMath>
        <m:sSub>
          <m:sSubPr>
            <m:ctrlPr>
              <w:rPr>
                <w:rFonts w:ascii="Cambria Math" w:eastAsia="Times New Roman" w:hAnsi="Cambria Math"/>
                <w:i/>
                <w:lang w:val="en-US"/>
              </w:rPr>
            </m:ctrlPr>
          </m:sSubPr>
          <m:e>
            <m:r>
              <w:rPr>
                <w:rFonts w:ascii="Cambria Math" w:eastAsia="Times New Roman" w:hAnsi="Cambria Math"/>
                <w:lang w:val="en-US"/>
              </w:rPr>
              <m:t>γ</m:t>
            </m:r>
          </m:e>
          <m:sub>
            <m:r>
              <w:rPr>
                <w:rFonts w:ascii="Cambria Math" w:eastAsia="Times New Roman" w:hAnsi="Cambria Math"/>
                <w:lang w:val="en-US"/>
              </w:rPr>
              <m:t>t</m:t>
            </m:r>
          </m:sub>
        </m:sSub>
        <m:r>
          <w:rPr>
            <w:rFonts w:ascii="Cambria Math" w:eastAsia="Times New Roman" w:hAnsi="Cambria Math"/>
            <w:lang w:val="en-US"/>
          </w:rPr>
          <m:t>=0⇒</m:t>
        </m:r>
        <m:sSub>
          <m:sSubPr>
            <m:ctrlPr>
              <w:rPr>
                <w:rFonts w:ascii="Cambria Math" w:eastAsia="Times New Roman" w:hAnsi="Cambria Math"/>
                <w:i/>
                <w:lang w:val="en-US"/>
              </w:rPr>
            </m:ctrlPr>
          </m:sSubPr>
          <m:e>
            <m:r>
              <w:rPr>
                <w:rFonts w:ascii="Cambria Math" w:eastAsia="Times New Roman" w:hAnsi="Cambria Math"/>
                <w:lang w:val="en-US"/>
              </w:rPr>
              <m:t>φ</m:t>
            </m:r>
          </m:e>
          <m:sub>
            <m:r>
              <w:rPr>
                <w:rFonts w:ascii="Cambria Math" w:eastAsia="Times New Roman" w:hAnsi="Cambria Math"/>
                <w:lang w:val="en-US"/>
              </w:rPr>
              <m:t>t</m:t>
            </m:r>
          </m:sub>
        </m:sSub>
        <m:r>
          <w:rPr>
            <w:rFonts w:ascii="Cambria Math" w:eastAsia="Times New Roman" w:hAnsi="Cambria Math"/>
            <w:lang w:val="en-US"/>
          </w:rPr>
          <m:t>=</m:t>
        </m:r>
        <m:sSubSup>
          <m:sSubSupPr>
            <m:ctrlPr>
              <w:rPr>
                <w:rFonts w:ascii="Cambria Math" w:eastAsia="Times New Roman" w:hAnsi="Cambria Math"/>
                <w:i/>
                <w:lang w:val="en-US"/>
              </w:rPr>
            </m:ctrlPr>
          </m:sSubSupPr>
          <m:e>
            <m:r>
              <w:rPr>
                <w:rFonts w:ascii="Cambria Math" w:eastAsia="Times New Roman" w:hAnsi="Cambria Math"/>
                <w:lang w:val="en-US"/>
              </w:rPr>
              <m:t>v</m:t>
            </m:r>
          </m:e>
          <m:sub>
            <m:r>
              <w:rPr>
                <w:rFonts w:ascii="Cambria Math" w:eastAsia="Times New Roman" w:hAnsi="Cambria Math"/>
                <w:lang w:val="en-US"/>
              </w:rPr>
              <m:t>t</m:t>
            </m:r>
          </m:sub>
          <m:sup>
            <m:r>
              <w:rPr>
                <w:rFonts w:ascii="Cambria Math" w:eastAsia="Times New Roman" w:hAnsi="Cambria Math"/>
                <w:lang w:val="en-US"/>
              </w:rPr>
              <m:t>'</m:t>
            </m:r>
          </m:sup>
        </m:sSubSup>
        <m:r>
          <w:rPr>
            <w:rFonts w:ascii="Cambria Math" w:eastAsia="Times New Roman" w:hAnsi="Cambria Math"/>
            <w:lang w:val="en-US"/>
          </w:rPr>
          <m:t>-</m:t>
        </m:r>
        <m:f>
          <m:fPr>
            <m:ctrlPr>
              <w:rPr>
                <w:rFonts w:ascii="Cambria Math" w:eastAsia="Times New Roman" w:hAnsi="Cambria Math"/>
                <w:i/>
                <w:lang w:val="en-US"/>
              </w:rPr>
            </m:ctrlPr>
          </m:fPr>
          <m:num>
            <m:sSub>
              <m:sSubPr>
                <m:ctrlPr>
                  <w:rPr>
                    <w:rFonts w:ascii="Cambria Math" w:eastAsia="Times New Roman" w:hAnsi="Cambria Math"/>
                    <w:i/>
                    <w:lang w:val="en-US"/>
                  </w:rPr>
                </m:ctrlPr>
              </m:sSubPr>
              <m:e>
                <m:r>
                  <w:rPr>
                    <w:rFonts w:ascii="Cambria Math" w:eastAsia="Times New Roman" w:hAnsi="Cambria Math"/>
                    <w:lang w:val="en-US"/>
                  </w:rPr>
                  <m:t>u</m:t>
                </m:r>
              </m:e>
              <m:sub>
                <m:r>
                  <w:rPr>
                    <w:rFonts w:ascii="Cambria Math" w:eastAsia="Times New Roman" w:hAnsi="Cambria Math"/>
                    <w:lang w:val="en-US"/>
                  </w:rPr>
                  <m:t>t</m:t>
                </m:r>
              </m:sub>
            </m:sSub>
          </m:num>
          <m:den>
            <m:r>
              <w:rPr>
                <w:rFonts w:ascii="Cambria Math" w:eastAsia="Times New Roman" w:hAnsi="Cambria Math"/>
                <w:lang w:val="en-US"/>
              </w:rPr>
              <m:t>R</m:t>
            </m:r>
          </m:den>
        </m:f>
      </m:oMath>
      <w:r w:rsidRPr="002B3062">
        <w:rPr>
          <w:rFonts w:eastAsia="Times New Roman"/>
          <w:lang w:val="en-US"/>
        </w:rPr>
        <w:tab/>
        <w:t>(</w:t>
      </w:r>
      <w:r w:rsidR="00F020DA">
        <w:rPr>
          <w:rFonts w:eastAsia="Times New Roman"/>
          <w:lang w:val="en-US"/>
        </w:rPr>
        <w:t>4</w:t>
      </w:r>
      <w:r w:rsidRPr="002B3062">
        <w:rPr>
          <w:rFonts w:eastAsia="Times New Roman"/>
          <w:lang w:val="en-US"/>
        </w:rPr>
        <w:t>)</w:t>
      </w:r>
    </w:p>
    <w:p w:rsidR="00E333C9" w:rsidRPr="002B3062" w:rsidRDefault="00452ECB" w:rsidP="00692E62">
      <w:pPr>
        <w:spacing w:after="120" w:line="300" w:lineRule="exact"/>
        <w:ind w:firstLine="709"/>
        <w:jc w:val="both"/>
        <w:rPr>
          <w:rFonts w:eastAsia="Times New Roman"/>
          <w:lang w:val="en-US"/>
        </w:rPr>
      </w:pPr>
      <w:r>
        <w:rPr>
          <w:lang w:val="en-US"/>
        </w:rPr>
        <w:t xml:space="preserve">The second internal constraint is the infinite stiffness </w:t>
      </w:r>
      <w:r w:rsidR="00FD0D84">
        <w:rPr>
          <w:lang w:val="en-US"/>
        </w:rPr>
        <w:t xml:space="preserve">of the </w:t>
      </w:r>
      <w:r>
        <w:rPr>
          <w:lang w:val="en-US"/>
        </w:rPr>
        <w:t>springs</w:t>
      </w:r>
      <w:r w:rsidR="00FD0D84">
        <w:rPr>
          <w:lang w:val="en-US"/>
        </w:rPr>
        <w:t xml:space="preserve"> in the direction normal to the axis of the </w:t>
      </w:r>
      <w:r w:rsidR="00FF5A33">
        <w:rPr>
          <w:lang w:val="en-US"/>
        </w:rPr>
        <w:t>arch</w:t>
      </w:r>
      <w:r>
        <w:rPr>
          <w:lang w:val="en-US"/>
        </w:rPr>
        <w:t xml:space="preserve">, representing the connection </w:t>
      </w:r>
      <w:r w:rsidR="00F42A37">
        <w:rPr>
          <w:lang w:val="en-US"/>
        </w:rPr>
        <w:t>between</w:t>
      </w:r>
      <w:r>
        <w:rPr>
          <w:lang w:val="en-US"/>
        </w:rPr>
        <w:t xml:space="preserve"> the </w:t>
      </w:r>
      <w:r w:rsidR="00D30EDF">
        <w:rPr>
          <w:lang w:val="en-US"/>
        </w:rPr>
        <w:t>strings</w:t>
      </w:r>
      <w:r>
        <w:rPr>
          <w:lang w:val="en-US"/>
        </w:rPr>
        <w:t xml:space="preserve"> and the arch. </w:t>
      </w:r>
      <w:r w:rsidR="00FD0D84">
        <w:rPr>
          <w:lang w:val="en-US"/>
        </w:rPr>
        <w:t xml:space="preserve">This constraint </w:t>
      </w:r>
      <w:r>
        <w:rPr>
          <w:lang w:val="en-US"/>
        </w:rPr>
        <w:t>has been introduced to simulate the impossibility of the fibers detach</w:t>
      </w:r>
      <w:r w:rsidR="00F42A37">
        <w:rPr>
          <w:lang w:val="en-US"/>
        </w:rPr>
        <w:t>ing</w:t>
      </w:r>
      <w:r>
        <w:rPr>
          <w:lang w:val="en-US"/>
        </w:rPr>
        <w:t xml:space="preserve"> from the arch in the normal direction</w:t>
      </w:r>
      <w:r w:rsidR="00F42A37">
        <w:rPr>
          <w:lang w:val="en-US"/>
        </w:rPr>
        <w:t>,</w:t>
      </w:r>
      <w:r w:rsidR="00FD0D84">
        <w:rPr>
          <w:lang w:val="en-US"/>
        </w:rPr>
        <w:t xml:space="preserve"> and it</w:t>
      </w:r>
      <w:r>
        <w:rPr>
          <w:lang w:val="en-US"/>
        </w:rPr>
        <w:t xml:space="preserve"> </w:t>
      </w:r>
      <w:r w:rsidR="00F42A37">
        <w:rPr>
          <w:lang w:val="en-US"/>
        </w:rPr>
        <w:t>leads to</w:t>
      </w:r>
      <w:r>
        <w:rPr>
          <w:lang w:val="en-US"/>
        </w:rPr>
        <w:t xml:space="preserve"> the vanishing of deformations </w:t>
      </w:r>
      <m:oMath>
        <m:sSub>
          <m:sSubPr>
            <m:ctrlPr>
              <w:rPr>
                <w:rFonts w:ascii="Cambria Math" w:hAnsi="Cambria Math"/>
                <w:i/>
                <w:lang w:val="en-US"/>
              </w:rPr>
            </m:ctrlPr>
          </m:sSubPr>
          <m:e>
            <m:r>
              <w:rPr>
                <w:rFonts w:ascii="Cambria Math" w:hAnsi="Cambria Math"/>
                <w:lang w:val="en-US"/>
              </w:rPr>
              <m:t>ε</m:t>
            </m:r>
          </m:e>
          <m:sub>
            <m:r>
              <w:rPr>
                <w:rFonts w:ascii="Cambria Math" w:hAnsi="Cambria Math"/>
                <w:lang w:val="en-US"/>
              </w:rPr>
              <m:t>ns</m:t>
            </m:r>
          </m:sub>
        </m:sSub>
        <m:r>
          <w:rPr>
            <w:rFonts w:ascii="Cambria Math" w:hAnsi="Cambria Math"/>
            <w:lang w:val="en-US"/>
          </w:rPr>
          <m:t xml:space="preserve"> </m:t>
        </m:r>
      </m:oMath>
      <w:r w:rsidRPr="002B3062">
        <w:rPr>
          <w:rFonts w:eastAsia="Times New Roman"/>
          <w:lang w:val="en-US"/>
        </w:rPr>
        <w:t xml:space="preserve">and </w:t>
      </w:r>
      <m:oMath>
        <m:r>
          <w:rPr>
            <w:rFonts w:ascii="Cambria Math" w:eastAsia="Times New Roman" w:hAnsi="Cambria Math"/>
            <w:lang w:val="en-US"/>
          </w:rPr>
          <m:t xml:space="preserve"> </m:t>
        </m:r>
        <m:sSub>
          <m:sSubPr>
            <m:ctrlPr>
              <w:rPr>
                <w:rFonts w:ascii="Cambria Math" w:eastAsia="Times New Roman" w:hAnsi="Cambria Math"/>
                <w:i/>
                <w:lang w:val="en-US"/>
              </w:rPr>
            </m:ctrlPr>
          </m:sSubPr>
          <m:e>
            <m:r>
              <w:rPr>
                <w:rFonts w:ascii="Cambria Math" w:eastAsia="Times New Roman" w:hAnsi="Cambria Math"/>
                <w:lang w:val="en-US"/>
              </w:rPr>
              <m:t>ε</m:t>
            </m:r>
          </m:e>
          <m:sub>
            <m:r>
              <w:rPr>
                <w:rFonts w:ascii="Cambria Math" w:eastAsia="Times New Roman" w:hAnsi="Cambria Math"/>
                <w:lang w:val="en-US"/>
              </w:rPr>
              <m:t>ni</m:t>
            </m:r>
          </m:sub>
        </m:sSub>
      </m:oMath>
      <w:r w:rsidR="00FD0D84" w:rsidRPr="002B3062">
        <w:rPr>
          <w:rFonts w:eastAsia="Times New Roman"/>
          <w:lang w:val="en-US"/>
        </w:rPr>
        <w:t>, so that:</w:t>
      </w:r>
    </w:p>
    <w:tbl>
      <w:tblPr>
        <w:tblW w:w="8755" w:type="dxa"/>
        <w:tblLook w:val="04A0" w:firstRow="1" w:lastRow="0" w:firstColumn="1" w:lastColumn="0" w:noHBand="0" w:noVBand="1"/>
      </w:tblPr>
      <w:tblGrid>
        <w:gridCol w:w="7933"/>
        <w:gridCol w:w="822"/>
      </w:tblGrid>
      <w:tr w:rsidR="00692E62" w:rsidRPr="002B3062" w:rsidTr="002B3062">
        <w:tc>
          <w:tcPr>
            <w:tcW w:w="7933" w:type="dxa"/>
            <w:shd w:val="clear" w:color="auto" w:fill="auto"/>
          </w:tcPr>
          <w:p w:rsidR="001B2B9C" w:rsidRPr="002D3DBB" w:rsidRDefault="00EA5276" w:rsidP="00AA416F">
            <w:pPr>
              <w:spacing w:line="300" w:lineRule="exact"/>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ns</m:t>
                    </m:r>
                  </m:sub>
                </m:sSub>
                <m:r>
                  <w:rPr>
                    <w:rFonts w:ascii="Cambria Math" w:eastAsia="Times New Roman" w:hAnsi="Cambria Math"/>
                    <w:lang w:val="en-US"/>
                  </w:rPr>
                  <m:t>=0⇒</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oMath>
            </m:oMathPara>
          </w:p>
          <w:p w:rsidR="00692E62" w:rsidRPr="002D3DBB" w:rsidRDefault="00EA5276" w:rsidP="00AA416F">
            <w:pPr>
              <w:spacing w:line="300" w:lineRule="exact"/>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ni</m:t>
                    </m:r>
                  </m:sub>
                </m:sSub>
                <m:r>
                  <w:rPr>
                    <w:rFonts w:ascii="Cambria Math" w:eastAsia="Times New Roman" w:hAnsi="Cambria Math"/>
                    <w:lang w:val="en-US"/>
                  </w:rPr>
                  <m:t>=0⇒</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oMath>
            </m:oMathPara>
          </w:p>
        </w:tc>
        <w:tc>
          <w:tcPr>
            <w:tcW w:w="822" w:type="dxa"/>
            <w:shd w:val="clear" w:color="auto" w:fill="auto"/>
            <w:vAlign w:val="center"/>
          </w:tcPr>
          <w:p w:rsidR="00692E62" w:rsidRPr="002B3062" w:rsidRDefault="0086288B" w:rsidP="0086288B">
            <w:pPr>
              <w:tabs>
                <w:tab w:val="right" w:pos="464"/>
                <w:tab w:val="left" w:pos="3544"/>
              </w:tabs>
              <w:ind w:right="-227"/>
              <w:rPr>
                <w:rFonts w:eastAsia="Times New Roman"/>
                <w:lang w:val="en-US"/>
              </w:rPr>
            </w:pPr>
            <w:r>
              <w:rPr>
                <w:rFonts w:eastAsia="Times New Roman"/>
                <w:lang w:val="en-US"/>
              </w:rPr>
              <w:tab/>
            </w:r>
            <w:r w:rsidR="00692E62" w:rsidRPr="002B3062">
              <w:rPr>
                <w:rFonts w:eastAsia="Times New Roman"/>
                <w:lang w:val="en-US"/>
              </w:rPr>
              <w:t>(</w:t>
            </w:r>
            <w:r w:rsidR="00F020DA">
              <w:rPr>
                <w:rFonts w:eastAsia="Times New Roman"/>
                <w:lang w:val="en-US"/>
              </w:rPr>
              <w:t>5</w:t>
            </w:r>
            <w:r w:rsidR="00692E62" w:rsidRPr="002B3062">
              <w:rPr>
                <w:rFonts w:eastAsia="Times New Roman"/>
                <w:lang w:val="en-US"/>
              </w:rPr>
              <w:t>)</w:t>
            </w:r>
          </w:p>
        </w:tc>
      </w:tr>
    </w:tbl>
    <w:p w:rsidR="00452ECB" w:rsidRDefault="00F42A37" w:rsidP="00056CCC">
      <w:pPr>
        <w:spacing w:before="120" w:line="300" w:lineRule="exact"/>
        <w:ind w:firstLine="709"/>
        <w:jc w:val="both"/>
        <w:rPr>
          <w:lang w:val="en-US"/>
        </w:rPr>
      </w:pPr>
      <w:r>
        <w:rPr>
          <w:lang w:val="en-US"/>
        </w:rPr>
        <w:t xml:space="preserve">By taking into account </w:t>
      </w:r>
      <w:r w:rsidR="00802905">
        <w:rPr>
          <w:lang w:val="en-US"/>
        </w:rPr>
        <w:t xml:space="preserve"> Eq</w:t>
      </w:r>
      <w:r w:rsidR="00F52221">
        <w:rPr>
          <w:lang w:val="en-US"/>
        </w:rPr>
        <w:t>n </w:t>
      </w:r>
      <w:r w:rsidR="00F020DA">
        <w:rPr>
          <w:lang w:val="en-US"/>
        </w:rPr>
        <w:t>4</w:t>
      </w:r>
      <w:r w:rsidR="00802905">
        <w:rPr>
          <w:lang w:val="en-US"/>
        </w:rPr>
        <w:t xml:space="preserve"> the kinematic equations (</w:t>
      </w:r>
      <w:r w:rsidR="00F52221">
        <w:rPr>
          <w:lang w:val="en-US"/>
        </w:rPr>
        <w:t>Eqn </w:t>
      </w:r>
      <w:r w:rsidR="00802905">
        <w:rPr>
          <w:lang w:val="en-US"/>
        </w:rPr>
        <w:t>2) become:</w:t>
      </w:r>
    </w:p>
    <w:p w:rsidR="00802905" w:rsidRPr="002D3DBB" w:rsidRDefault="00EA5276" w:rsidP="00185067">
      <w:pPr>
        <w:tabs>
          <w:tab w:val="left" w:pos="3544"/>
        </w:tabs>
        <w:spacing w:before="120"/>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m:oMathPara>
    </w:p>
    <w:p w:rsidR="00802905" w:rsidRPr="002D3DBB" w:rsidRDefault="00EA5276" w:rsidP="00802905">
      <w:pPr>
        <w:tabs>
          <w:tab w:val="left" w:pos="3544"/>
        </w:tabs>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t</m:t>
              </m:r>
            </m:sub>
          </m:sSub>
          <m:r>
            <w:rPr>
              <w:rFonts w:ascii="Cambria Math" w:eastAsia="Times New Roman" w:hAnsi="Cambria Math"/>
              <w:lang w:val="en-US"/>
            </w:rPr>
            <m:t>=</m:t>
          </m:r>
          <m:sSubSup>
            <m:sSubSupPr>
              <m:ctrlPr>
                <w:rPr>
                  <w:rFonts w:ascii="Cambria Math" w:eastAsia="Times New Roman" w:hAnsi="Cambria Math"/>
                  <w:i/>
                  <w:lang w:val="en-US"/>
                </w:rPr>
              </m:ctrlPr>
            </m:sSubSupPr>
            <m:e>
              <m:r>
                <w:rPr>
                  <w:rFonts w:ascii="Cambria Math" w:eastAsia="Times New Roman" w:hAnsi="Cambria Math"/>
                  <w:lang w:val="en-US"/>
                </w:rPr>
                <m:t>v</m:t>
              </m:r>
            </m:e>
            <m:sub>
              <m:r>
                <w:rPr>
                  <w:rFonts w:ascii="Cambria Math" w:eastAsia="Times New Roman" w:hAnsi="Cambria Math"/>
                  <w:lang w:val="en-US"/>
                </w:rPr>
                <m:t>t</m:t>
              </m:r>
            </m:sub>
            <m:sup>
              <m:r>
                <w:rPr>
                  <w:rFonts w:ascii="Cambria Math" w:eastAsia="Times New Roman" w:hAnsi="Cambria Math"/>
                  <w:lang w:val="en-US"/>
                </w:rPr>
                <m:t>''</m:t>
              </m:r>
            </m:sup>
          </m:sSubSup>
          <m:r>
            <w:rPr>
              <w:rFonts w:ascii="Cambria Math" w:eastAsia="Times New Roman" w:hAnsi="Cambria Math"/>
              <w:lang w:val="en-US"/>
            </w:rPr>
            <m:t>-</m:t>
          </m:r>
          <m:f>
            <m:fPr>
              <m:ctrlPr>
                <w:rPr>
                  <w:rFonts w:ascii="Cambria Math" w:eastAsia="Times New Roman" w:hAnsi="Cambria Math"/>
                  <w:i/>
                  <w:lang w:val="en-US"/>
                </w:rPr>
              </m:ctrlPr>
            </m:fPr>
            <m:num>
              <m:sSub>
                <m:sSubPr>
                  <m:ctrlPr>
                    <w:rPr>
                      <w:rFonts w:ascii="Cambria Math" w:eastAsia="Times New Roman" w:hAnsi="Cambria Math"/>
                      <w:i/>
                      <w:lang w:val="en-US"/>
                    </w:rPr>
                  </m:ctrlPr>
                </m:sSubPr>
                <m:e>
                  <m:r>
                    <w:rPr>
                      <w:rFonts w:ascii="Cambria Math" w:eastAsia="Times New Roman" w:hAnsi="Cambria Math"/>
                      <w:lang w:val="en-US"/>
                    </w:rPr>
                    <m:t>u</m:t>
                  </m:r>
                </m:e>
                <m:sub>
                  <m:r>
                    <w:rPr>
                      <w:rFonts w:ascii="Cambria Math" w:eastAsia="Times New Roman" w:hAnsi="Cambria Math"/>
                      <w:lang w:val="en-US"/>
                    </w:rPr>
                    <m:t>t</m:t>
                  </m:r>
                </m:sub>
              </m:sSub>
              <m:r>
                <w:rPr>
                  <w:rFonts w:ascii="Cambria Math" w:eastAsia="Times New Roman" w:hAnsi="Cambria Math"/>
                  <w:lang w:val="en-US"/>
                </w:rPr>
                <m:t>'</m:t>
              </m:r>
            </m:num>
            <m:den>
              <m:r>
                <w:rPr>
                  <w:rFonts w:ascii="Cambria Math" w:eastAsia="Times New Roman" w:hAnsi="Cambria Math"/>
                  <w:lang w:val="en-US"/>
                </w:rPr>
                <m:t>R</m:t>
              </m:r>
            </m:den>
          </m:f>
        </m:oMath>
      </m:oMathPara>
    </w:p>
    <w:p w:rsidR="00802905" w:rsidRPr="002D3DBB" w:rsidRDefault="00EA5276" w:rsidP="00802905">
      <w:pPr>
        <w:tabs>
          <w:tab w:val="left" w:pos="3544"/>
        </w:tabs>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fs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m:oMathPara>
    </w:p>
    <w:p w:rsidR="00802905" w:rsidRPr="002B3062" w:rsidRDefault="00802905" w:rsidP="00802905">
      <w:pPr>
        <w:tabs>
          <w:tab w:val="left" w:pos="3544"/>
          <w:tab w:val="right" w:pos="8504"/>
        </w:tabs>
        <w:rPr>
          <w:rFonts w:eastAsia="Times New Roman"/>
          <w:lang w:val="en-US"/>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fi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w:r w:rsidRPr="002B3062">
        <w:rPr>
          <w:rFonts w:eastAsia="Times New Roman"/>
        </w:rPr>
        <w:tab/>
        <w:t>(</w:t>
      </w:r>
      <w:r w:rsidR="00F020DA">
        <w:rPr>
          <w:rFonts w:eastAsia="Times New Roman"/>
        </w:rPr>
        <w:t>6</w:t>
      </w:r>
      <w:r w:rsidRPr="002B3062">
        <w:rPr>
          <w:rFonts w:eastAsia="Times New Roman"/>
        </w:rPr>
        <w:t>)</w:t>
      </w:r>
    </w:p>
    <w:p w:rsidR="00802905" w:rsidRPr="002D3DBB" w:rsidRDefault="00EA5276" w:rsidP="00802905">
      <w:pPr>
        <w:tabs>
          <w:tab w:val="left" w:pos="3544"/>
        </w:tabs>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lang w:val="en-US"/>
            </w:rPr>
            <m:t>+</m:t>
          </m:r>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r>
            <w:rPr>
              <w:rFonts w:ascii="Cambria Math" w:eastAsia="Times New Roman" w:hAnsi="Cambria Math"/>
            </w:rPr>
            <m:t>(</m:t>
          </m:r>
          <m:sSubSup>
            <m:sSubSupPr>
              <m:ctrlPr>
                <w:rPr>
                  <w:rFonts w:ascii="Cambria Math" w:eastAsia="Times New Roman" w:hAnsi="Cambria Math"/>
                  <w:i/>
                  <w:lang w:val="en-US"/>
                </w:rPr>
              </m:ctrlPr>
            </m:sSubSupPr>
            <m:e>
              <m:r>
                <w:rPr>
                  <w:rFonts w:ascii="Cambria Math" w:eastAsia="Times New Roman" w:hAnsi="Cambria Math"/>
                  <w:lang w:val="en-US"/>
                </w:rPr>
                <m:t>v</m:t>
              </m:r>
            </m:e>
            <m:sub>
              <m:r>
                <w:rPr>
                  <w:rFonts w:ascii="Cambria Math" w:eastAsia="Times New Roman" w:hAnsi="Cambria Math"/>
                  <w:lang w:val="en-US"/>
                </w:rPr>
                <m:t>t</m:t>
              </m:r>
            </m:sub>
            <m:sup>
              <m:r>
                <w:rPr>
                  <w:rFonts w:ascii="Cambria Math" w:eastAsia="Times New Roman" w:hAnsi="Cambria Math"/>
                  <w:lang w:val="en-US"/>
                </w:rPr>
                <m:t>'</m:t>
              </m:r>
            </m:sup>
          </m:sSubSup>
          <m:r>
            <w:rPr>
              <w:rFonts w:ascii="Cambria Math" w:eastAsia="Times New Roman" w:hAnsi="Cambria Math"/>
              <w:lang w:val="en-US"/>
            </w:rPr>
            <m:t>-</m:t>
          </m:r>
          <m:f>
            <m:fPr>
              <m:ctrlPr>
                <w:rPr>
                  <w:rFonts w:ascii="Cambria Math" w:eastAsia="Times New Roman" w:hAnsi="Cambria Math"/>
                  <w:i/>
                  <w:lang w:val="en-US"/>
                </w:rPr>
              </m:ctrlPr>
            </m:fPr>
            <m:num>
              <m:sSub>
                <m:sSubPr>
                  <m:ctrlPr>
                    <w:rPr>
                      <w:rFonts w:ascii="Cambria Math" w:eastAsia="Times New Roman" w:hAnsi="Cambria Math"/>
                      <w:i/>
                      <w:lang w:val="en-US"/>
                    </w:rPr>
                  </m:ctrlPr>
                </m:sSubPr>
                <m:e>
                  <m:r>
                    <w:rPr>
                      <w:rFonts w:ascii="Cambria Math" w:eastAsia="Times New Roman" w:hAnsi="Cambria Math"/>
                      <w:lang w:val="en-US"/>
                    </w:rPr>
                    <m:t>u</m:t>
                  </m:r>
                </m:e>
                <m:sub>
                  <m:r>
                    <w:rPr>
                      <w:rFonts w:ascii="Cambria Math" w:eastAsia="Times New Roman" w:hAnsi="Cambria Math"/>
                      <w:lang w:val="en-US"/>
                    </w:rPr>
                    <m:t>t</m:t>
                  </m:r>
                </m:sub>
              </m:sSub>
            </m:num>
            <m:den>
              <m:r>
                <w:rPr>
                  <w:rFonts w:ascii="Cambria Math" w:eastAsia="Times New Roman" w:hAnsi="Cambria Math"/>
                  <w:lang w:val="en-US"/>
                </w:rPr>
                <m:t>R</m:t>
              </m:r>
            </m:den>
          </m:f>
          <m:r>
            <w:rPr>
              <w:rFonts w:ascii="Cambria Math" w:eastAsia="Times New Roman" w:hAnsi="Cambria Math"/>
              <w:lang w:val="en-US"/>
            </w:rPr>
            <m:t>)</m:t>
          </m:r>
        </m:oMath>
      </m:oMathPara>
    </w:p>
    <w:p w:rsidR="00802905" w:rsidRPr="002D3DBB" w:rsidRDefault="00EA5276" w:rsidP="00185067">
      <w:pPr>
        <w:tabs>
          <w:tab w:val="left" w:pos="3544"/>
        </w:tabs>
        <w:spacing w:after="120"/>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lang w:val="en-US"/>
            </w:rPr>
            <m:t>+</m:t>
          </m:r>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r>
            <w:rPr>
              <w:rFonts w:ascii="Cambria Math" w:eastAsia="Times New Roman" w:hAnsi="Cambria Math"/>
            </w:rPr>
            <m:t>(</m:t>
          </m:r>
          <m:sSubSup>
            <m:sSubSupPr>
              <m:ctrlPr>
                <w:rPr>
                  <w:rFonts w:ascii="Cambria Math" w:eastAsia="Times New Roman" w:hAnsi="Cambria Math"/>
                  <w:i/>
                  <w:lang w:val="en-US"/>
                </w:rPr>
              </m:ctrlPr>
            </m:sSubSupPr>
            <m:e>
              <m:r>
                <w:rPr>
                  <w:rFonts w:ascii="Cambria Math" w:eastAsia="Times New Roman" w:hAnsi="Cambria Math"/>
                  <w:lang w:val="en-US"/>
                </w:rPr>
                <m:t>v</m:t>
              </m:r>
            </m:e>
            <m:sub>
              <m:r>
                <w:rPr>
                  <w:rFonts w:ascii="Cambria Math" w:eastAsia="Times New Roman" w:hAnsi="Cambria Math"/>
                  <w:lang w:val="en-US"/>
                </w:rPr>
                <m:t>t</m:t>
              </m:r>
            </m:sub>
            <m:sup>
              <m:r>
                <w:rPr>
                  <w:rFonts w:ascii="Cambria Math" w:eastAsia="Times New Roman" w:hAnsi="Cambria Math"/>
                  <w:lang w:val="en-US"/>
                </w:rPr>
                <m:t>'</m:t>
              </m:r>
            </m:sup>
          </m:sSubSup>
          <m:r>
            <w:rPr>
              <w:rFonts w:ascii="Cambria Math" w:eastAsia="Times New Roman" w:hAnsi="Cambria Math"/>
              <w:lang w:val="en-US"/>
            </w:rPr>
            <m:t>-</m:t>
          </m:r>
          <m:f>
            <m:fPr>
              <m:ctrlPr>
                <w:rPr>
                  <w:rFonts w:ascii="Cambria Math" w:eastAsia="Times New Roman" w:hAnsi="Cambria Math"/>
                  <w:i/>
                  <w:lang w:val="en-US"/>
                </w:rPr>
              </m:ctrlPr>
            </m:fPr>
            <m:num>
              <m:sSub>
                <m:sSubPr>
                  <m:ctrlPr>
                    <w:rPr>
                      <w:rFonts w:ascii="Cambria Math" w:eastAsia="Times New Roman" w:hAnsi="Cambria Math"/>
                      <w:i/>
                      <w:lang w:val="en-US"/>
                    </w:rPr>
                  </m:ctrlPr>
                </m:sSubPr>
                <m:e>
                  <m:r>
                    <w:rPr>
                      <w:rFonts w:ascii="Cambria Math" w:eastAsia="Times New Roman" w:hAnsi="Cambria Math"/>
                      <w:lang w:val="en-US"/>
                    </w:rPr>
                    <m:t>u</m:t>
                  </m:r>
                </m:e>
                <m:sub>
                  <m:r>
                    <w:rPr>
                      <w:rFonts w:ascii="Cambria Math" w:eastAsia="Times New Roman" w:hAnsi="Cambria Math"/>
                      <w:lang w:val="en-US"/>
                    </w:rPr>
                    <m:t>t</m:t>
                  </m:r>
                </m:sub>
              </m:sSub>
            </m:num>
            <m:den>
              <m:r>
                <w:rPr>
                  <w:rFonts w:ascii="Cambria Math" w:eastAsia="Times New Roman" w:hAnsi="Cambria Math"/>
                  <w:lang w:val="en-US"/>
                </w:rPr>
                <m:t>R</m:t>
              </m:r>
            </m:den>
          </m:f>
          <m:r>
            <w:rPr>
              <w:rFonts w:ascii="Cambria Math" w:eastAsia="Times New Roman" w:hAnsi="Cambria Math"/>
              <w:lang w:val="en-US"/>
            </w:rPr>
            <m:t>)</m:t>
          </m:r>
        </m:oMath>
      </m:oMathPara>
    </w:p>
    <w:p w:rsidR="00B83153" w:rsidRPr="002B3062" w:rsidRDefault="00185067" w:rsidP="00185067">
      <w:pPr>
        <w:spacing w:after="120" w:line="300" w:lineRule="exact"/>
        <w:ind w:firstLine="709"/>
        <w:jc w:val="both"/>
        <w:rPr>
          <w:rFonts w:eastAsia="Times New Roman"/>
          <w:lang w:val="en-US"/>
        </w:rPr>
      </w:pPr>
      <w:r>
        <w:rPr>
          <w:lang w:val="en-US"/>
        </w:rPr>
        <w:t xml:space="preserve">The equilibrium equations, instead, must be condensed since some internal forces become reactive quantities. Specifically, the shear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t</m:t>
            </m:r>
          </m:sub>
        </m:sSub>
      </m:oMath>
      <w:r w:rsidRPr="002B3062">
        <w:rPr>
          <w:rFonts w:eastAsia="Times New Roman"/>
          <w:lang w:val="en-US"/>
        </w:rPr>
        <w:t xml:space="preserve"> can be obtained from Eq</w:t>
      </w:r>
      <w:r w:rsidR="00F52221">
        <w:rPr>
          <w:rFonts w:eastAsia="Times New Roman"/>
          <w:lang w:val="en-US"/>
        </w:rPr>
        <w:t>n </w:t>
      </w:r>
      <w:r w:rsidR="00F020DA">
        <w:rPr>
          <w:rFonts w:eastAsia="Times New Roman"/>
          <w:lang w:val="en-US"/>
        </w:rPr>
        <w:t>3</w:t>
      </w:r>
      <w:r w:rsidR="00F42A37">
        <w:rPr>
          <w:rFonts w:eastAsia="Times New Roman"/>
          <w:lang w:val="en-US"/>
        </w:rPr>
        <w:t>.3</w:t>
      </w:r>
      <w:r w:rsidR="001156C4" w:rsidRPr="002B3062">
        <w:rPr>
          <w:rFonts w:eastAsia="Times New Roman"/>
          <w:vertAlign w:val="subscript"/>
          <w:lang w:val="en-US"/>
        </w:rPr>
        <w:t xml:space="preserve">, </w:t>
      </w:r>
      <w:r w:rsidR="001156C4" w:rsidRPr="002B3062">
        <w:rPr>
          <w:rFonts w:eastAsia="Times New Roman"/>
          <w:lang w:val="en-US"/>
        </w:rPr>
        <w:t>while</w:t>
      </w:r>
      <w:r w:rsidRPr="002B3062">
        <w:rPr>
          <w:rFonts w:eastAsia="Times New Roman"/>
          <w:lang w:val="en-US"/>
        </w:rPr>
        <w:t xml:space="preserve"> the internal forces </w:t>
      </w:r>
      <m:oMath>
        <m:sSub>
          <m:sSubPr>
            <m:ctrlPr>
              <w:rPr>
                <w:rFonts w:ascii="Cambria Math" w:eastAsia="Times New Roman" w:hAnsi="Cambria Math"/>
                <w:i/>
                <w:lang w:val="en-US"/>
              </w:rPr>
            </m:ctrlPr>
          </m:sSubPr>
          <m:e>
            <m:r>
              <w:rPr>
                <w:rFonts w:ascii="Cambria Math" w:eastAsia="Times New Roman" w:hAnsi="Cambria Math"/>
                <w:lang w:val="en-US"/>
              </w:rPr>
              <m:t>s</m:t>
            </m:r>
          </m:e>
          <m:sub>
            <m:r>
              <w:rPr>
                <w:rFonts w:ascii="Cambria Math" w:eastAsia="Times New Roman" w:hAnsi="Cambria Math"/>
                <w:lang w:val="en-US"/>
              </w:rPr>
              <m:t>s</m:t>
            </m:r>
          </m:sub>
        </m:sSub>
      </m:oMath>
      <w:r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s</m:t>
            </m:r>
          </m:e>
          <m:sub>
            <m:r>
              <w:rPr>
                <w:rFonts w:ascii="Cambria Math" w:eastAsia="Times New Roman" w:hAnsi="Cambria Math"/>
                <w:lang w:val="en-US"/>
              </w:rPr>
              <m:t>i</m:t>
            </m:r>
          </m:sub>
        </m:sSub>
      </m:oMath>
      <w:r w:rsidRPr="002B3062">
        <w:rPr>
          <w:rFonts w:eastAsia="Times New Roman"/>
          <w:lang w:val="en-US"/>
        </w:rPr>
        <w:t xml:space="preserve"> </w:t>
      </w:r>
      <w:r w:rsidR="00F42A37">
        <w:rPr>
          <w:rFonts w:eastAsia="Times New Roman"/>
          <w:lang w:val="en-US"/>
        </w:rPr>
        <w:t xml:space="preserve">come </w:t>
      </w:r>
      <w:r w:rsidR="003241E1">
        <w:rPr>
          <w:rFonts w:eastAsia="Times New Roman"/>
          <w:lang w:val="en-US"/>
        </w:rPr>
        <w:t>from E</w:t>
      </w:r>
      <w:r w:rsidRPr="002B3062">
        <w:rPr>
          <w:rFonts w:eastAsia="Times New Roman"/>
          <w:lang w:val="en-US"/>
        </w:rPr>
        <w:t>q</w:t>
      </w:r>
      <w:r w:rsidR="00F52221">
        <w:rPr>
          <w:rFonts w:eastAsia="Times New Roman"/>
          <w:lang w:val="en-US"/>
        </w:rPr>
        <w:t>n </w:t>
      </w:r>
      <w:r w:rsidR="00F020DA">
        <w:rPr>
          <w:rFonts w:eastAsia="Times New Roman"/>
          <w:lang w:val="en-US"/>
        </w:rPr>
        <w:t>3</w:t>
      </w:r>
      <w:r w:rsidR="00F42A37">
        <w:rPr>
          <w:rFonts w:eastAsia="Times New Roman"/>
          <w:lang w:val="en-US"/>
        </w:rPr>
        <w:t>.5</w:t>
      </w:r>
      <w:r w:rsidRPr="002B3062">
        <w:rPr>
          <w:rFonts w:eastAsia="Times New Roman"/>
          <w:lang w:val="en-US"/>
        </w:rPr>
        <w:t xml:space="preserve"> and </w:t>
      </w:r>
      <w:r w:rsidR="00F52221">
        <w:rPr>
          <w:rFonts w:eastAsia="Times New Roman"/>
          <w:lang w:val="en-US"/>
        </w:rPr>
        <w:t>Eqn </w:t>
      </w:r>
      <w:r w:rsidR="00F020DA">
        <w:rPr>
          <w:rFonts w:eastAsia="Times New Roman"/>
          <w:lang w:val="en-US"/>
        </w:rPr>
        <w:t>3</w:t>
      </w:r>
      <w:r w:rsidR="00F42A37">
        <w:rPr>
          <w:rFonts w:eastAsia="Times New Roman"/>
          <w:lang w:val="en-US"/>
        </w:rPr>
        <w:t>.7</w:t>
      </w:r>
      <w:r w:rsidRPr="002B3062">
        <w:rPr>
          <w:rFonts w:eastAsia="Times New Roman"/>
          <w:lang w:val="en-US"/>
        </w:rPr>
        <w:t xml:space="preserve">, respectively. </w:t>
      </w:r>
      <w:r w:rsidR="00B83153" w:rsidRPr="002B3062">
        <w:rPr>
          <w:rFonts w:eastAsia="Times New Roman"/>
          <w:lang w:val="en-US"/>
        </w:rPr>
        <w:t>The reactive quantities then read:</w:t>
      </w:r>
    </w:p>
    <w:p w:rsidR="00B83153" w:rsidRPr="002D3DBB" w:rsidRDefault="00EA5276" w:rsidP="001156C4">
      <w:pPr>
        <w:jc w:val="center"/>
        <w:rPr>
          <w:rFonts w:eastAsia="Times New Roman"/>
          <w:lang w:val="en-US"/>
        </w:rPr>
      </w:pPr>
      <m:oMathPara>
        <m:oMath>
          <m:sSubSup>
            <m:sSubSupPr>
              <m:ctrlPr>
                <w:rPr>
                  <w:rFonts w:ascii="Cambria Math" w:eastAsia="Times New Roman" w:hAnsi="Cambria Math"/>
                  <w:i/>
                  <w:lang w:val="en-US"/>
                </w:rPr>
              </m:ctrlPr>
            </m:sSubSupPr>
            <m:e>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r>
                <w:rPr>
                  <w:rFonts w:ascii="Cambria Math" w:eastAsia="Times New Roman" w:hAnsi="Cambria Math"/>
                </w:rPr>
                <m:t>=-M</m:t>
              </m:r>
              <m:ctrlPr>
                <w:rPr>
                  <w:rFonts w:ascii="Cambria Math" w:eastAsia="Times New Roman" w:hAnsi="Cambria Math"/>
                  <w:i/>
                </w:rPr>
              </m:ctrlPr>
            </m:e>
            <m:sub>
              <m:r>
                <w:rPr>
                  <w:rFonts w:ascii="Cambria Math" w:eastAsia="Times New Roman" w:hAnsi="Cambria Math"/>
                </w:rPr>
                <m:t>t</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e>
          </m:d>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oMath>
      </m:oMathPara>
    </w:p>
    <w:p w:rsidR="00B83153" w:rsidRPr="002B3062" w:rsidRDefault="001156C4" w:rsidP="001156C4">
      <w:pPr>
        <w:tabs>
          <w:tab w:val="left" w:pos="3686"/>
          <w:tab w:val="right" w:pos="8504"/>
        </w:tabs>
        <w:rPr>
          <w:rFonts w:eastAsia="Times New Roman"/>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s</m:t>
            </m:r>
          </m:e>
          <m:sub>
            <m:r>
              <w:rPr>
                <w:rFonts w:ascii="Cambria Math" w:eastAsia="Times New Roman" w:hAnsi="Cambria Math"/>
              </w:rPr>
              <m:t>s</m:t>
            </m:r>
          </m:sub>
        </m:sSub>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fs</m:t>
                </m:r>
              </m:sub>
            </m:sSub>
          </m:num>
          <m:den>
            <m:r>
              <w:rPr>
                <w:rFonts w:ascii="Cambria Math" w:eastAsia="Times New Roman" w:hAnsi="Cambria Math"/>
              </w:rPr>
              <m:t>R</m:t>
            </m:r>
          </m:den>
        </m:f>
      </m:oMath>
      <w:r w:rsidRPr="002B3062">
        <w:rPr>
          <w:rFonts w:eastAsia="Times New Roman"/>
        </w:rPr>
        <w:tab/>
        <w:t>(</w:t>
      </w:r>
      <w:r w:rsidR="00F020DA">
        <w:rPr>
          <w:rFonts w:eastAsia="Times New Roman"/>
        </w:rPr>
        <w:t>7</w:t>
      </w:r>
      <w:r w:rsidRPr="002B3062">
        <w:rPr>
          <w:rFonts w:eastAsia="Times New Roman"/>
        </w:rPr>
        <w:t>)</w:t>
      </w:r>
    </w:p>
    <w:p w:rsidR="00B83153" w:rsidRPr="002D3DBB" w:rsidRDefault="00EA5276" w:rsidP="001156C4">
      <w:pPr>
        <w:jc w:val="center"/>
        <w:rPr>
          <w:rFonts w:eastAsia="Times New Roman"/>
          <w:lang w:val="en-US"/>
        </w:rPr>
      </w:pPr>
      <m:oMathPara>
        <m:oMath>
          <m:sSub>
            <m:sSubPr>
              <m:ctrlPr>
                <w:rPr>
                  <w:rFonts w:ascii="Cambria Math" w:eastAsia="Times New Roman" w:hAnsi="Cambria Math"/>
                  <w:i/>
                </w:rPr>
              </m:ctrlPr>
            </m:sSubPr>
            <m:e>
              <m:r>
                <w:rPr>
                  <w:rFonts w:ascii="Cambria Math" w:eastAsia="Times New Roman" w:hAnsi="Cambria Math"/>
                </w:rPr>
                <m:t>s</m:t>
              </m:r>
            </m:e>
            <m:sub>
              <m:r>
                <w:rPr>
                  <w:rFonts w:ascii="Cambria Math" w:eastAsia="Times New Roman" w:hAnsi="Cambria Math"/>
                </w:rPr>
                <m:t>i</m:t>
              </m:r>
            </m:sub>
          </m:sSub>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fi</m:t>
                  </m:r>
                </m:sub>
              </m:sSub>
            </m:num>
            <m:den>
              <m:r>
                <w:rPr>
                  <w:rFonts w:ascii="Cambria Math" w:eastAsia="Times New Roman" w:hAnsi="Cambria Math"/>
                </w:rPr>
                <m:t>R</m:t>
              </m:r>
            </m:den>
          </m:f>
        </m:oMath>
      </m:oMathPara>
    </w:p>
    <w:p w:rsidR="00802905" w:rsidRPr="002B3062" w:rsidRDefault="001156C4" w:rsidP="001156C4">
      <w:pPr>
        <w:spacing w:before="120" w:after="120" w:line="300" w:lineRule="exact"/>
        <w:jc w:val="both"/>
        <w:rPr>
          <w:rFonts w:eastAsia="Times New Roman"/>
          <w:lang w:val="en-US"/>
        </w:rPr>
      </w:pPr>
      <w:r w:rsidRPr="002B3062">
        <w:rPr>
          <w:rFonts w:eastAsia="Times New Roman"/>
          <w:lang w:val="en-US"/>
        </w:rPr>
        <w:t>By substituting Eq</w:t>
      </w:r>
      <w:r w:rsidR="00F52221">
        <w:rPr>
          <w:rFonts w:eastAsia="Times New Roman"/>
          <w:lang w:val="en-US"/>
        </w:rPr>
        <w:t>n </w:t>
      </w:r>
      <w:r w:rsidR="00F020DA">
        <w:rPr>
          <w:rFonts w:eastAsia="Times New Roman"/>
          <w:lang w:val="en-US"/>
        </w:rPr>
        <w:t>7</w:t>
      </w:r>
      <w:r w:rsidRPr="002B3062">
        <w:rPr>
          <w:rFonts w:eastAsia="Times New Roman"/>
          <w:lang w:val="en-US"/>
        </w:rPr>
        <w:t xml:space="preserve"> into the equilibrium equation</w:t>
      </w:r>
      <w:r w:rsidR="00FE3ACE">
        <w:rPr>
          <w:rFonts w:eastAsia="Times New Roman"/>
          <w:lang w:val="en-US"/>
        </w:rPr>
        <w:t>s</w:t>
      </w:r>
      <w:r w:rsidRPr="002B3062">
        <w:rPr>
          <w:rFonts w:eastAsia="Times New Roman"/>
          <w:lang w:val="en-US"/>
        </w:rPr>
        <w:t xml:space="preserve"> (</w:t>
      </w:r>
      <w:r w:rsidR="00F52221">
        <w:rPr>
          <w:rFonts w:eastAsia="Times New Roman"/>
          <w:lang w:val="en-US"/>
        </w:rPr>
        <w:t>Eqn </w:t>
      </w:r>
      <w:r w:rsidR="00F020DA">
        <w:rPr>
          <w:rFonts w:eastAsia="Times New Roman"/>
          <w:lang w:val="en-US"/>
        </w:rPr>
        <w:t>3</w:t>
      </w:r>
      <w:r w:rsidRPr="002B3062">
        <w:rPr>
          <w:rFonts w:eastAsia="Times New Roman"/>
          <w:lang w:val="en-US"/>
        </w:rPr>
        <w:t>), t</w:t>
      </w:r>
      <w:r w:rsidR="00185067" w:rsidRPr="002B3062">
        <w:rPr>
          <w:rFonts w:eastAsia="Times New Roman"/>
          <w:lang w:val="en-US"/>
        </w:rPr>
        <w:t xml:space="preserve">he final </w:t>
      </w:r>
      <w:r w:rsidRPr="002B3062">
        <w:rPr>
          <w:rFonts w:eastAsia="Times New Roman"/>
          <w:lang w:val="en-US"/>
        </w:rPr>
        <w:t xml:space="preserve">condensed </w:t>
      </w:r>
      <w:r w:rsidR="00185067" w:rsidRPr="002B3062">
        <w:rPr>
          <w:rFonts w:eastAsia="Times New Roman"/>
          <w:lang w:val="en-US"/>
        </w:rPr>
        <w:t xml:space="preserve">equilibrium equations </w:t>
      </w:r>
      <w:r w:rsidR="00C07C41" w:rsidRPr="002B3062">
        <w:rPr>
          <w:rFonts w:eastAsia="Times New Roman"/>
          <w:lang w:val="en-US"/>
        </w:rPr>
        <w:t>appear as</w:t>
      </w:r>
      <w:r w:rsidR="00185067" w:rsidRPr="002B3062">
        <w:rPr>
          <w:rFonts w:eastAsia="Times New Roman"/>
          <w:lang w:val="en-US"/>
        </w:rPr>
        <w:t>:</w:t>
      </w:r>
    </w:p>
    <w:p w:rsidR="00185067" w:rsidRPr="002D3DBB" w:rsidRDefault="002D3DBB" w:rsidP="00185067">
      <w:pPr>
        <w:jc w:val="center"/>
        <w:rPr>
          <w:rFonts w:eastAsia="Times New Roman"/>
          <w:lang w:val="en-US"/>
        </w:rPr>
      </w:pPr>
      <m:oMathPara>
        <m:oMath>
          <m:r>
            <w:rPr>
              <w:rFonts w:ascii="Cambria Math" w:eastAsia="Times New Roman" w:hAnsi="Cambria Math"/>
              <w:lang w:val="en-US"/>
            </w:rPr>
            <m:t>-</m:t>
          </m:r>
          <m:sSubSup>
            <m:sSubSupPr>
              <m:ctrlPr>
                <w:rPr>
                  <w:rFonts w:ascii="Cambria Math" w:eastAsia="Times New Roman" w:hAnsi="Cambria Math"/>
                  <w:i/>
                </w:rPr>
              </m:ctrlPr>
            </m:sSubSupPr>
            <m:e>
              <m:r>
                <w:rPr>
                  <w:rFonts w:ascii="Cambria Math" w:eastAsia="Times New Roman" w:hAnsi="Cambria Math"/>
                </w:rPr>
                <m:t>N</m:t>
              </m:r>
            </m:e>
            <m:sub>
              <m:r>
                <w:rPr>
                  <w:rFonts w:ascii="Cambria Math" w:eastAsia="Times New Roman" w:hAnsi="Cambria Math"/>
                </w:rPr>
                <m:t>t</m:t>
              </m:r>
            </m:sub>
            <m:sup>
              <m:r>
                <w:rPr>
                  <w:rFonts w:ascii="Cambria Math" w:eastAsia="Times New Roman" w:hAnsi="Cambria Math"/>
                  <w:lang w:val="en-US"/>
                </w:rPr>
                <m:t>'</m:t>
              </m:r>
            </m:sup>
          </m:sSubSup>
          <m:r>
            <w:rPr>
              <w:rFonts w:ascii="Cambria Math" w:eastAsia="Times New Roman" w:hAnsi="Cambria Math"/>
              <w:lang w:val="en-US"/>
            </w:rPr>
            <m:t>+(</m:t>
          </m:r>
          <m:sSubSup>
            <m:sSubSupPr>
              <m:ctrlPr>
                <w:rPr>
                  <w:rFonts w:ascii="Cambria Math" w:eastAsia="Times New Roman" w:hAnsi="Cambria Math"/>
                  <w:i/>
                  <w:lang w:val="en-US"/>
                </w:rPr>
              </m:ctrlPr>
            </m:sSubSupPr>
            <m:e>
              <m:r>
                <w:rPr>
                  <w:rFonts w:ascii="Cambria Math" w:eastAsia="Times New Roman" w:hAnsi="Cambria Math"/>
                </w:rPr>
                <m:t>M</m:t>
              </m:r>
              <m:ctrlPr>
                <w:rPr>
                  <w:rFonts w:ascii="Cambria Math" w:eastAsia="Times New Roman" w:hAnsi="Cambria Math"/>
                  <w:i/>
                </w:rPr>
              </m:ctrlPr>
            </m:e>
            <m:sub>
              <m:r>
                <w:rPr>
                  <w:rFonts w:ascii="Cambria Math" w:eastAsia="Times New Roman" w:hAnsi="Cambria Math"/>
                </w:rPr>
                <m:t>t</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e>
          </m:d>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r>
            <w:rPr>
              <w:rFonts w:ascii="Cambria Math" w:eastAsia="Times New Roman" w:hAnsi="Cambria Math"/>
              <w:lang w:val="en-US"/>
            </w:rPr>
            <m:t>)</m:t>
          </m:r>
          <m:f>
            <m:fPr>
              <m:ctrlPr>
                <w:rPr>
                  <w:rFonts w:ascii="Cambria Math" w:eastAsia="Times New Roman" w:hAnsi="Cambria Math"/>
                  <w:i/>
                  <w:lang w:val="en-US"/>
                </w:rPr>
              </m:ctrlPr>
            </m:fPr>
            <m:num>
              <m:r>
                <w:rPr>
                  <w:rFonts w:ascii="Cambria Math" w:eastAsia="Times New Roman" w:hAnsi="Cambria Math"/>
                  <w:lang w:val="en-US"/>
                </w:rPr>
                <m:t>1</m:t>
              </m:r>
            </m:num>
            <m:den>
              <m:r>
                <w:rPr>
                  <w:rFonts w:ascii="Cambria Math" w:eastAsia="Times New Roman" w:hAnsi="Cambria Math"/>
                  <w:lang w:val="en-US"/>
                </w:rPr>
                <m:t>R</m:t>
              </m:r>
            </m:den>
          </m:f>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t</m:t>
              </m:r>
            </m:sub>
          </m:sSub>
        </m:oMath>
      </m:oMathPara>
    </w:p>
    <w:p w:rsidR="00185067" w:rsidRPr="002D3DBB" w:rsidRDefault="00EA5276" w:rsidP="00185067">
      <w:pPr>
        <w:jc w:val="center"/>
        <w:rPr>
          <w:rFonts w:eastAsia="Times New Roman"/>
          <w:lang w:val="en-US"/>
        </w:rPr>
      </w:pPr>
      <m:oMathPara>
        <m:oMath>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lang w:val="en-US"/>
            </w:rPr>
            <m:t>+</m:t>
          </m:r>
          <m:sSubSup>
            <m:sSubSupPr>
              <m:ctrlPr>
                <w:rPr>
                  <w:rFonts w:ascii="Cambria Math" w:eastAsia="Times New Roman" w:hAnsi="Cambria Math"/>
                  <w:i/>
                  <w:lang w:val="en-US"/>
                </w:rPr>
              </m:ctrlPr>
            </m:sSubSupPr>
            <m:e>
              <m:r>
                <w:rPr>
                  <w:rFonts w:ascii="Cambria Math" w:eastAsia="Times New Roman" w:hAnsi="Cambria Math"/>
                </w:rPr>
                <m:t>(M</m:t>
              </m:r>
              <m:ctrlPr>
                <w:rPr>
                  <w:rFonts w:ascii="Cambria Math" w:eastAsia="Times New Roman" w:hAnsi="Cambria Math"/>
                  <w:i/>
                </w:rPr>
              </m:ctrlPr>
            </m:e>
            <m:sub>
              <m:r>
                <w:rPr>
                  <w:rFonts w:ascii="Cambria Math" w:eastAsia="Times New Roman" w:hAnsi="Cambria Math"/>
                </w:rPr>
                <m:t>t</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r>
                <w:rPr>
                  <w:rFonts w:ascii="Cambria Math" w:eastAsia="Times New Roman" w:hAnsi="Cambria Math"/>
                </w:rPr>
                <m:t>'</m:t>
              </m:r>
            </m:e>
          </m:d>
          <m:f>
            <m:fPr>
              <m:ctrlPr>
                <w:rPr>
                  <w:rFonts w:ascii="Cambria Math" w:eastAsia="Times New Roman" w:hAnsi="Cambria Math"/>
                  <w:i/>
                </w:rPr>
              </m:ctrlPr>
            </m:fPr>
            <m:num>
              <m:r>
                <w:rPr>
                  <w:rFonts w:ascii="Cambria Math" w:eastAsia="Times New Roman" w:hAnsi="Cambria Math"/>
                  <w:lang w:val="en-US"/>
                </w:rPr>
                <m:t>h</m:t>
              </m:r>
            </m:num>
            <m:den>
              <m:r>
                <w:rPr>
                  <w:rFonts w:ascii="Cambria Math" w:eastAsia="Times New Roman" w:hAnsi="Cambria Math"/>
                  <w:lang w:val="en-US"/>
                </w:rPr>
                <m:t>2</m:t>
              </m:r>
            </m:den>
          </m:f>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fs</m:t>
                  </m:r>
                </m:sub>
              </m:sSub>
            </m:num>
            <m:den>
              <m:r>
                <w:rPr>
                  <w:rFonts w:ascii="Cambria Math" w:eastAsia="Times New Roman" w:hAnsi="Cambria Math"/>
                </w:rPr>
                <m:t>R</m:t>
              </m:r>
            </m:den>
          </m:f>
          <m:r>
            <w:rPr>
              <w:rFonts w:ascii="Cambria Math" w:eastAsia="Times New Roman" w:hAnsi="Cambria Math"/>
              <w:lang w:val="en-US"/>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fi</m:t>
                  </m:r>
                </m:sub>
              </m:sSub>
            </m:num>
            <m:den>
              <m:r>
                <w:rPr>
                  <w:rFonts w:ascii="Cambria Math" w:eastAsia="Times New Roman" w:hAnsi="Cambria Math"/>
                </w:rPr>
                <m:t>R</m:t>
              </m:r>
            </m:den>
          </m:f>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n</m:t>
              </m:r>
            </m:sub>
          </m:sSub>
        </m:oMath>
      </m:oMathPara>
    </w:p>
    <w:p w:rsidR="00185067" w:rsidRPr="002B3062" w:rsidRDefault="00185067" w:rsidP="00923BCB">
      <w:pPr>
        <w:tabs>
          <w:tab w:val="center" w:pos="4253"/>
          <w:tab w:val="right" w:pos="8505"/>
        </w:tabs>
        <w:spacing w:after="120"/>
        <w:jc w:val="center"/>
        <w:rPr>
          <w:rFonts w:eastAsia="Times New Roman"/>
          <w:lang w:val="en-US"/>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lang w:val="en-US"/>
              </w:rPr>
              <m:t>-</m:t>
            </m:r>
            <m:sSubSup>
              <m:sSubSupPr>
                <m:ctrlPr>
                  <w:rPr>
                    <w:rFonts w:ascii="Cambria Math" w:eastAsia="Times New Roman" w:hAnsi="Cambria Math"/>
                    <w:i/>
                    <w:lang w:val="en-US"/>
                  </w:rPr>
                </m:ctrlPr>
              </m:sSubSupPr>
              <m:e>
                <m:r>
                  <w:rPr>
                    <w:rFonts w:ascii="Cambria Math" w:eastAsia="Times New Roman" w:hAnsi="Cambria Math"/>
                  </w:rPr>
                  <m:t>N</m:t>
                </m:r>
              </m:e>
              <m:sub>
                <m:r>
                  <w:rPr>
                    <w:rFonts w:ascii="Cambria Math" w:eastAsia="Times New Roman" w:hAnsi="Cambria Math"/>
                  </w:rPr>
                  <m:t>fs</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r>
              <w:rPr>
                <w:rFonts w:ascii="Cambria Math" w:eastAsia="Times New Roman" w:hAnsi="Cambria Math"/>
              </w:rPr>
              <m:t>t</m:t>
            </m:r>
          </m:e>
          <m:sub>
            <m:r>
              <w:rPr>
                <w:rFonts w:ascii="Cambria Math" w:eastAsia="Times New Roman" w:hAnsi="Cambria Math"/>
              </w:rPr>
              <m:t>s</m:t>
            </m:r>
          </m:sub>
        </m:sSub>
        <m:r>
          <w:rPr>
            <w:rFonts w:ascii="Cambria Math" w:eastAsia="Times New Roman" w:hAnsi="Cambria Math"/>
            <w:lang w:val="en-US"/>
          </w:rPr>
          <m:t>=0</m:t>
        </m:r>
      </m:oMath>
      <w:r w:rsidRPr="002B3062">
        <w:rPr>
          <w:rFonts w:eastAsia="Times New Roman"/>
          <w:lang w:val="en-US"/>
        </w:rPr>
        <w:tab/>
        <w:t>(</w:t>
      </w:r>
      <w:r w:rsidR="00F020DA">
        <w:rPr>
          <w:rFonts w:eastAsia="Times New Roman"/>
          <w:lang w:val="en-US"/>
        </w:rPr>
        <w:t>8</w:t>
      </w:r>
      <w:r w:rsidRPr="002B3062">
        <w:rPr>
          <w:rFonts w:eastAsia="Times New Roman"/>
          <w:lang w:val="en-US"/>
        </w:rPr>
        <w:t>)</w:t>
      </w:r>
    </w:p>
    <w:p w:rsidR="00185067" w:rsidRPr="002D3DBB" w:rsidRDefault="00EA5276" w:rsidP="00325423">
      <w:pPr>
        <w:spacing w:after="120"/>
        <w:jc w:val="center"/>
        <w:rPr>
          <w:rFonts w:eastAsia="Times New Roman"/>
          <w:lang w:val="en-US"/>
        </w:rPr>
      </w:pPr>
      <m:oMathPara>
        <m:oMath>
          <m:sSubSup>
            <m:sSubSupPr>
              <m:ctrlPr>
                <w:rPr>
                  <w:rFonts w:ascii="Cambria Math" w:eastAsia="Times New Roman" w:hAnsi="Cambria Math"/>
                  <w:i/>
                  <w:lang w:val="en-US"/>
                </w:rPr>
              </m:ctrlPr>
            </m:sSubSupPr>
            <m:e>
              <m:r>
                <w:rPr>
                  <w:rFonts w:ascii="Cambria Math" w:eastAsia="Times New Roman" w:hAnsi="Cambria Math"/>
                </w:rPr>
                <m:t>-N</m:t>
              </m:r>
              <m:ctrlPr>
                <w:rPr>
                  <w:rFonts w:ascii="Cambria Math" w:eastAsia="Times New Roman" w:hAnsi="Cambria Math"/>
                  <w:i/>
                </w:rPr>
              </m:ctrlPr>
            </m:e>
            <m:sub>
              <m:r>
                <w:rPr>
                  <w:rFonts w:ascii="Cambria Math" w:eastAsia="Times New Roman" w:hAnsi="Cambria Math"/>
                </w:rPr>
                <m:t>fi</m:t>
              </m:r>
              <m:ctrlPr>
                <w:rPr>
                  <w:rFonts w:ascii="Cambria Math" w:eastAsia="Times New Roman" w:hAnsi="Cambria Math"/>
                  <w:i/>
                </w:rPr>
              </m:ctrlPr>
            </m:sub>
            <m:sup>
              <m:r>
                <w:rPr>
                  <w:rFonts w:ascii="Cambria Math" w:eastAsia="Times New Roman" w:hAnsi="Cambria Math"/>
                  <w:lang w:val="en-US"/>
                </w:rPr>
                <m:t>'</m:t>
              </m:r>
            </m:sup>
          </m:sSubSup>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lang w:val="en-US"/>
            </w:rPr>
            <m:t>=0</m:t>
          </m:r>
        </m:oMath>
      </m:oMathPara>
    </w:p>
    <w:p w:rsidR="00185067" w:rsidRDefault="00C07C41" w:rsidP="001156C4">
      <w:pPr>
        <w:widowControl w:val="0"/>
        <w:spacing w:line="300" w:lineRule="exact"/>
        <w:jc w:val="both"/>
        <w:rPr>
          <w:lang w:val="en-US"/>
        </w:rPr>
      </w:pPr>
      <w:r>
        <w:rPr>
          <w:lang w:val="en-US"/>
        </w:rPr>
        <w:t xml:space="preserve">Even </w:t>
      </w:r>
      <w:r w:rsidR="00325423">
        <w:rPr>
          <w:lang w:val="en-US"/>
        </w:rPr>
        <w:t xml:space="preserve">after </w:t>
      </w:r>
      <w:r w:rsidR="00675AF2">
        <w:rPr>
          <w:lang w:val="en-US"/>
        </w:rPr>
        <w:t xml:space="preserve">the </w:t>
      </w:r>
      <w:r w:rsidR="00325423">
        <w:rPr>
          <w:lang w:val="en-US"/>
        </w:rPr>
        <w:t xml:space="preserve">introduction of the internal constraints, the kinematic and equilibrium problems appear </w:t>
      </w:r>
      <w:r w:rsidR="00F42A37">
        <w:rPr>
          <w:lang w:val="en-US"/>
        </w:rPr>
        <w:t>as the transpose of each other</w:t>
      </w:r>
      <w:r w:rsidR="00325423">
        <w:rPr>
          <w:lang w:val="en-US"/>
        </w:rPr>
        <w:t>.</w:t>
      </w:r>
    </w:p>
    <w:p w:rsidR="000D6471" w:rsidRDefault="000D6471" w:rsidP="000D6471">
      <w:pPr>
        <w:spacing w:after="120" w:line="300" w:lineRule="exact"/>
        <w:jc w:val="both"/>
        <w:rPr>
          <w:lang w:val="en-US"/>
        </w:rPr>
      </w:pPr>
      <w:r>
        <w:rPr>
          <w:lang w:val="en-US"/>
        </w:rPr>
        <w:tab/>
        <w:t>A linear elastic behavior of the arch</w:t>
      </w:r>
      <w:r w:rsidR="00E347A3">
        <w:rPr>
          <w:lang w:val="en-US"/>
        </w:rPr>
        <w:t xml:space="preserve">, </w:t>
      </w:r>
      <w:r w:rsidR="00246DBD">
        <w:rPr>
          <w:lang w:val="en-US"/>
        </w:rPr>
        <w:t xml:space="preserve">of </w:t>
      </w:r>
      <w:r w:rsidR="00E347A3">
        <w:rPr>
          <w:lang w:val="en-US"/>
        </w:rPr>
        <w:t>the fibers</w:t>
      </w:r>
      <w:r>
        <w:rPr>
          <w:lang w:val="en-US"/>
        </w:rPr>
        <w:t xml:space="preserve"> and of the connection springs has been considered. The constitutive laws read:</w:t>
      </w:r>
    </w:p>
    <w:p w:rsidR="000D6471" w:rsidRPr="000D6471" w:rsidRDefault="000D6471" w:rsidP="000D6471">
      <w:pPr>
        <w:tabs>
          <w:tab w:val="left" w:pos="3969"/>
          <w:tab w:val="right" w:pos="8505"/>
        </w:tabs>
        <w:spacing w:line="300" w:lineRule="exact"/>
        <w:jc w:val="both"/>
        <w:rPr>
          <w:lang w:val="en-US"/>
        </w:rPr>
      </w:pPr>
      <w:r w:rsidRPr="002B3062">
        <w:rPr>
          <w:rFonts w:eastAsia="Times New Roman"/>
          <w:lang w:val="en-US"/>
        </w:rPr>
        <w:tab/>
      </w:r>
      <m:oMath>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t</m:t>
            </m:r>
          </m:sub>
        </m:sSub>
        <m:r>
          <w:rPr>
            <w:rFonts w:ascii="Cambria Math" w:eastAsia="Times New Roman" w:hAnsi="Cambria Math"/>
            <w:lang w:val="en-US"/>
          </w:rPr>
          <m:t>=</m:t>
        </m:r>
        <m:r>
          <w:rPr>
            <w:rFonts w:ascii="Cambria Math" w:eastAsia="Times New Roman" w:hAnsi="Cambria Math"/>
          </w:rPr>
          <m:t>EA</m:t>
        </m:r>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m:t>
            </m:r>
          </m:sub>
        </m:sSub>
      </m:oMath>
    </w:p>
    <w:p w:rsidR="000D6471" w:rsidRPr="000D6471" w:rsidRDefault="000D6471" w:rsidP="000D6471">
      <w:pPr>
        <w:tabs>
          <w:tab w:val="left" w:pos="3969"/>
          <w:tab w:val="right" w:pos="8505"/>
        </w:tabs>
        <w:spacing w:line="300" w:lineRule="exact"/>
        <w:jc w:val="both"/>
        <w:rPr>
          <w:lang w:val="en-US"/>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M</m:t>
            </m:r>
          </m:e>
          <m:sub>
            <m:r>
              <w:rPr>
                <w:rFonts w:ascii="Cambria Math" w:eastAsia="Times New Roman" w:hAnsi="Cambria Math"/>
              </w:rPr>
              <m:t>t</m:t>
            </m:r>
          </m:sub>
        </m:sSub>
        <m:r>
          <w:rPr>
            <w:rFonts w:ascii="Cambria Math" w:eastAsia="Times New Roman" w:hAnsi="Cambria Math"/>
            <w:lang w:val="en-US"/>
          </w:rPr>
          <m:t>=</m:t>
        </m:r>
        <m:r>
          <w:rPr>
            <w:rFonts w:ascii="Cambria Math" w:eastAsia="Times New Roman" w:hAnsi="Cambria Math"/>
          </w:rPr>
          <m:t>EI</m:t>
        </m:r>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t</m:t>
            </m:r>
          </m:sub>
        </m:sSub>
      </m:oMath>
    </w:p>
    <w:p w:rsidR="000D6471" w:rsidRPr="002B3062" w:rsidRDefault="000D6471" w:rsidP="000D6471">
      <w:pPr>
        <w:tabs>
          <w:tab w:val="left" w:pos="3969"/>
          <w:tab w:val="right" w:pos="8505"/>
        </w:tabs>
        <w:spacing w:line="300" w:lineRule="exact"/>
        <w:jc w:val="both"/>
        <w:rPr>
          <w:rFonts w:eastAsia="Times New Roman"/>
          <w:lang w:val="en-US"/>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fs</m:t>
            </m:r>
          </m:sub>
        </m:sSub>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fs</m:t>
            </m:r>
          </m:sub>
        </m:sSub>
      </m:oMath>
      <w:r w:rsidRPr="002B3062">
        <w:rPr>
          <w:rFonts w:eastAsia="Times New Roman"/>
        </w:rPr>
        <w:tab/>
        <w:t>(</w:t>
      </w:r>
      <w:r w:rsidR="00F020DA">
        <w:rPr>
          <w:rFonts w:eastAsia="Times New Roman"/>
        </w:rPr>
        <w:t>9</w:t>
      </w:r>
      <w:r w:rsidRPr="002B3062">
        <w:rPr>
          <w:rFonts w:eastAsia="Times New Roman"/>
        </w:rPr>
        <w:t>)</w:t>
      </w:r>
    </w:p>
    <w:p w:rsidR="000D6471" w:rsidRPr="002B3062" w:rsidRDefault="000D6471" w:rsidP="000D6471">
      <w:pPr>
        <w:tabs>
          <w:tab w:val="left" w:pos="3969"/>
          <w:tab w:val="right" w:pos="8505"/>
        </w:tabs>
        <w:spacing w:line="300" w:lineRule="exact"/>
        <w:jc w:val="both"/>
        <w:rPr>
          <w:rFonts w:eastAsia="Times New Roman"/>
          <w:lang w:val="en-US"/>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fi</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fi</m:t>
            </m:r>
          </m:sub>
        </m:sSub>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fi</m:t>
            </m:r>
          </m:sub>
        </m:sSub>
      </m:oMath>
    </w:p>
    <w:p w:rsidR="000D6471" w:rsidRPr="002B3062" w:rsidRDefault="000D6471" w:rsidP="000D6471">
      <w:pPr>
        <w:tabs>
          <w:tab w:val="left" w:pos="3969"/>
          <w:tab w:val="right" w:pos="8505"/>
        </w:tabs>
        <w:spacing w:line="300" w:lineRule="exact"/>
        <w:jc w:val="both"/>
        <w:rPr>
          <w:rFonts w:eastAsia="Times New Roman"/>
          <w:lang w:val="en-US"/>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s</m:t>
            </m:r>
          </m:sub>
        </m:sSub>
        <m:r>
          <w:rPr>
            <w:rFonts w:ascii="Cambria Math" w:eastAsia="Times New Roman" w:hAnsi="Cambria Math"/>
            <w:lang w:val="en-US"/>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s</m:t>
            </m:r>
          </m:sub>
        </m:sSub>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ts</m:t>
            </m:r>
          </m:sub>
        </m:sSub>
      </m:oMath>
    </w:p>
    <w:p w:rsidR="000D6471" w:rsidRPr="002B3062" w:rsidRDefault="000D6471" w:rsidP="000D6471">
      <w:pPr>
        <w:tabs>
          <w:tab w:val="left" w:pos="3969"/>
          <w:tab w:val="right" w:pos="8505"/>
        </w:tabs>
        <w:spacing w:line="300" w:lineRule="exact"/>
        <w:jc w:val="both"/>
        <w:rPr>
          <w:rFonts w:eastAsia="Times New Roman"/>
        </w:rPr>
      </w:pPr>
      <w:r w:rsidRPr="002B3062">
        <w:rPr>
          <w:rFonts w:eastAsia="Times New Roman"/>
        </w:rPr>
        <w:tab/>
      </w:r>
      <m:oMath>
        <m:sSub>
          <m:sSubPr>
            <m:ctrlPr>
              <w:rPr>
                <w:rFonts w:ascii="Cambria Math" w:eastAsia="Times New Roman" w:hAnsi="Cambria Math"/>
                <w:i/>
              </w:rPr>
            </m:ctrlPr>
          </m:sSubPr>
          <m:e>
            <m:r>
              <w:rPr>
                <w:rFonts w:ascii="Cambria Math" w:eastAsia="Times New Roman" w:hAnsi="Cambria Math"/>
              </w:rPr>
              <m:t>t</m:t>
            </m:r>
          </m:e>
          <m:sub>
            <m:r>
              <w:rPr>
                <w:rFonts w:ascii="Cambria Math" w:eastAsia="Times New Roman" w:hAnsi="Cambria Math"/>
              </w:rPr>
              <m:t>i</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i</m:t>
            </m:r>
          </m:sub>
        </m:sSub>
        <m:sSub>
          <m:sSubPr>
            <m:ctrlPr>
              <w:rPr>
                <w:rFonts w:ascii="Cambria Math" w:eastAsia="Times New Roman" w:hAnsi="Cambria Math"/>
                <w:i/>
              </w:rPr>
            </m:ctrlPr>
          </m:sSubPr>
          <m:e>
            <m:r>
              <w:rPr>
                <w:rFonts w:ascii="Cambria Math" w:eastAsia="Times New Roman" w:hAnsi="Cambria Math"/>
              </w:rPr>
              <m:t>ε</m:t>
            </m:r>
          </m:e>
          <m:sub>
            <m:r>
              <w:rPr>
                <w:rFonts w:ascii="Cambria Math" w:eastAsia="Times New Roman" w:hAnsi="Cambria Math"/>
              </w:rPr>
              <m:t>ti</m:t>
            </m:r>
          </m:sub>
        </m:sSub>
      </m:oMath>
    </w:p>
    <w:p w:rsidR="000D6471" w:rsidRPr="00C07C41" w:rsidRDefault="00C07C41" w:rsidP="000D6471">
      <w:pPr>
        <w:spacing w:before="120" w:line="300" w:lineRule="exact"/>
        <w:jc w:val="both"/>
        <w:rPr>
          <w:lang w:val="en-US"/>
        </w:rPr>
      </w:pPr>
      <w:r>
        <w:rPr>
          <w:lang w:val="en-US"/>
        </w:rPr>
        <w:t>w</w:t>
      </w:r>
      <w:r w:rsidR="000D6471">
        <w:rPr>
          <w:lang w:val="en-US"/>
        </w:rPr>
        <w:t>here</w:t>
      </w:r>
      <w:r>
        <w:rPr>
          <w:lang w:val="en-US"/>
        </w:rPr>
        <w:t xml:space="preserve"> </w:t>
      </w:r>
      <w:r w:rsidR="000D6471" w:rsidRPr="000D6471">
        <w:rPr>
          <w:i/>
          <w:lang w:val="en-US"/>
        </w:rPr>
        <w:t>E</w:t>
      </w:r>
      <w:r w:rsidR="000D6471">
        <w:rPr>
          <w:lang w:val="en-US"/>
        </w:rPr>
        <w:t xml:space="preserve"> is the Young modulus of the arch; </w:t>
      </w:r>
      <w:r w:rsidR="000D6471" w:rsidRPr="000D6471">
        <w:rPr>
          <w:i/>
          <w:lang w:val="en-US"/>
        </w:rPr>
        <w:t>A</w:t>
      </w:r>
      <w:r w:rsidR="000D6471">
        <w:rPr>
          <w:lang w:val="en-US"/>
        </w:rPr>
        <w:t xml:space="preserve"> and </w:t>
      </w:r>
      <w:r w:rsidR="000D6471" w:rsidRPr="000D6471">
        <w:rPr>
          <w:i/>
          <w:lang w:val="en-US"/>
        </w:rPr>
        <w:t>I</w:t>
      </w:r>
      <w:r w:rsidR="000D6471">
        <w:rPr>
          <w:lang w:val="en-US"/>
        </w:rPr>
        <w:t xml:space="preserve"> are the area and the moment of inertia of the section of the arch, respectively; </w:t>
      </w:r>
      <m:oMath>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fs</m:t>
            </m:r>
          </m:sub>
        </m:sSub>
      </m:oMath>
      <w:r w:rsidR="000D6471" w:rsidRPr="002B3062">
        <w:rPr>
          <w:rFonts w:eastAsia="Times New Roman"/>
          <w:lang w:val="en-US"/>
        </w:rPr>
        <w:t xml:space="preserve"> and </w:t>
      </w:r>
      <m:oMath>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fi</m:t>
            </m:r>
          </m:sub>
        </m:sSub>
      </m:oMath>
      <w:r w:rsidR="000D6471" w:rsidRPr="002B3062">
        <w:rPr>
          <w:rFonts w:eastAsia="Times New Roman"/>
          <w:lang w:val="en-US"/>
        </w:rPr>
        <w:t xml:space="preserve"> are the longitudinal stiffness</w:t>
      </w:r>
      <w:r w:rsidR="00F42A37">
        <w:rPr>
          <w:rFonts w:eastAsia="Times New Roman"/>
          <w:lang w:val="en-US"/>
        </w:rPr>
        <w:t>es</w:t>
      </w:r>
      <w:r w:rsidR="000D6471" w:rsidRPr="002B3062">
        <w:rPr>
          <w:rFonts w:eastAsia="Times New Roman"/>
          <w:lang w:val="en-US"/>
        </w:rPr>
        <w:t xml:space="preserve"> of the upper and</w:t>
      </w:r>
      <w:r w:rsidR="00E347A3" w:rsidRPr="002B3062">
        <w:rPr>
          <w:rFonts w:eastAsia="Times New Roman"/>
          <w:lang w:val="en-US"/>
        </w:rPr>
        <w:t xml:space="preserve"> </w:t>
      </w:r>
      <w:r w:rsidR="000D6471" w:rsidRPr="002B3062">
        <w:rPr>
          <w:rFonts w:eastAsia="Times New Roman"/>
          <w:lang w:val="en-US"/>
        </w:rPr>
        <w:t xml:space="preserve">lower fibers; </w:t>
      </w:r>
      <m:oMath>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s</m:t>
            </m:r>
          </m:sub>
        </m:sSub>
      </m:oMath>
      <w:r w:rsidR="00E347A3" w:rsidRPr="002B3062">
        <w:rPr>
          <w:rFonts w:eastAsia="Times New Roman"/>
          <w:lang w:val="en-US"/>
        </w:rPr>
        <w:t xml:space="preserve"> and </w:t>
      </w:r>
      <m:oMath>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i</m:t>
            </m:r>
          </m:sub>
        </m:sSub>
      </m:oMath>
      <w:r w:rsidR="00E347A3" w:rsidRPr="002B3062">
        <w:rPr>
          <w:rFonts w:eastAsia="Times New Roman"/>
          <w:lang w:val="en-US"/>
        </w:rPr>
        <w:t xml:space="preserve"> are the stiffness</w:t>
      </w:r>
      <w:r w:rsidR="00F42A37">
        <w:rPr>
          <w:rFonts w:eastAsia="Times New Roman"/>
          <w:lang w:val="en-US"/>
        </w:rPr>
        <w:t>es</w:t>
      </w:r>
      <w:r w:rsidR="00E347A3" w:rsidRPr="002B3062">
        <w:rPr>
          <w:rFonts w:eastAsia="Times New Roman"/>
          <w:lang w:val="en-US"/>
        </w:rPr>
        <w:t xml:space="preserve"> of the tangential springs representing the upper and lower connections </w:t>
      </w:r>
      <w:r w:rsidR="00F42A37">
        <w:rPr>
          <w:rFonts w:eastAsia="Times New Roman"/>
          <w:lang w:val="en-US"/>
        </w:rPr>
        <w:t>between</w:t>
      </w:r>
      <w:r w:rsidR="00E347A3" w:rsidRPr="002B3062">
        <w:rPr>
          <w:rFonts w:eastAsia="Times New Roman"/>
          <w:lang w:val="en-US"/>
        </w:rPr>
        <w:t xml:space="preserve"> fibers and arch, respectively.</w:t>
      </w:r>
    </w:p>
    <w:p w:rsidR="00C07C41" w:rsidRPr="00E347A3" w:rsidRDefault="00C07C41" w:rsidP="00AA416F">
      <w:pPr>
        <w:spacing w:line="300" w:lineRule="exact"/>
        <w:ind w:firstLine="425"/>
        <w:jc w:val="both"/>
        <w:rPr>
          <w:lang w:val="en-US"/>
        </w:rPr>
      </w:pPr>
      <w:r w:rsidRPr="002B3062">
        <w:rPr>
          <w:rFonts w:eastAsia="Times New Roman"/>
          <w:lang w:val="en-US"/>
        </w:rPr>
        <w:t xml:space="preserve">The reactive quantities </w:t>
      </w:r>
      <w:r w:rsidR="001A7CFD" w:rsidRPr="00AA416F">
        <w:rPr>
          <w:rFonts w:eastAsia="Times New Roman"/>
          <w:position w:val="-12"/>
          <w:lang w:val="en-US"/>
        </w:rPr>
        <w:object w:dxaOrig="240" w:dyaOrig="360">
          <v:shape id="_x0000_i1027" type="#_x0000_t75" style="width:12pt;height:18pt" o:ole="">
            <v:imagedata r:id="rId12" o:title=""/>
          </v:shape>
          <o:OLEObject Type="Embed" ProgID="Equation.DSMT4" ShapeID="_x0000_i1027" DrawAspect="Content" ObjectID="_1486561063" r:id="rId13"/>
        </w:object>
      </w:r>
      <w:r w:rsidRPr="002B3062">
        <w:rPr>
          <w:rFonts w:eastAsia="Times New Roman"/>
          <w:lang w:val="en-US"/>
        </w:rPr>
        <w:t xml:space="preserve">, </w:t>
      </w:r>
      <m:oMath>
        <m:sSub>
          <m:sSubPr>
            <m:ctrlPr>
              <w:rPr>
                <w:rFonts w:ascii="Cambria Math" w:eastAsia="Times New Roman" w:hAnsi="Cambria Math"/>
                <w:i/>
                <w:lang w:val="en-US"/>
              </w:rPr>
            </m:ctrlPr>
          </m:sSubPr>
          <m:e>
            <m:r>
              <w:rPr>
                <w:rFonts w:ascii="Cambria Math" w:eastAsia="Times New Roman" w:hAnsi="Cambria Math"/>
                <w:lang w:val="en-US"/>
              </w:rPr>
              <m:t>s</m:t>
            </m:r>
          </m:e>
          <m:sub>
            <m:r>
              <w:rPr>
                <w:rFonts w:ascii="Cambria Math" w:eastAsia="Times New Roman" w:hAnsi="Cambria Math"/>
                <w:lang w:val="en-US"/>
              </w:rPr>
              <m:t>s</m:t>
            </m:r>
          </m:sub>
        </m:sSub>
      </m:oMath>
      <w:r w:rsidRPr="002B3062">
        <w:rPr>
          <w:rFonts w:eastAsia="Times New Roman"/>
          <w:lang w:val="en-US"/>
        </w:rPr>
        <w:t xml:space="preserve"> and </w:t>
      </w:r>
      <m:oMath>
        <m:sSub>
          <m:sSubPr>
            <m:ctrlPr>
              <w:rPr>
                <w:rFonts w:ascii="Cambria Math" w:eastAsia="Times New Roman" w:hAnsi="Cambria Math"/>
                <w:i/>
                <w:lang w:val="en-US"/>
              </w:rPr>
            </m:ctrlPr>
          </m:sSubPr>
          <m:e>
            <m:r>
              <w:rPr>
                <w:rFonts w:ascii="Cambria Math" w:eastAsia="Times New Roman" w:hAnsi="Cambria Math"/>
                <w:lang w:val="en-US"/>
              </w:rPr>
              <m:t>s</m:t>
            </m:r>
          </m:e>
          <m:sub>
            <m:r>
              <w:rPr>
                <w:rFonts w:ascii="Cambria Math" w:eastAsia="Times New Roman" w:hAnsi="Cambria Math"/>
                <w:lang w:val="en-US"/>
              </w:rPr>
              <m:t>i</m:t>
            </m:r>
          </m:sub>
        </m:sSub>
      </m:oMath>
      <w:r w:rsidR="00246DBD">
        <w:rPr>
          <w:rFonts w:eastAsia="Times New Roman"/>
          <w:lang w:val="en-US"/>
        </w:rPr>
        <w:t>,</w:t>
      </w:r>
      <w:r w:rsidRPr="002B3062">
        <w:rPr>
          <w:rFonts w:eastAsia="Times New Roman"/>
          <w:lang w:val="en-US"/>
        </w:rPr>
        <w:t xml:space="preserve"> that can no longer be expressed through constitutive laws</w:t>
      </w:r>
      <w:r w:rsidR="00246DBD">
        <w:rPr>
          <w:rFonts w:eastAsia="Times New Roman"/>
          <w:lang w:val="en-US"/>
        </w:rPr>
        <w:t>,</w:t>
      </w:r>
      <w:r w:rsidRPr="002B3062">
        <w:rPr>
          <w:rFonts w:eastAsia="Times New Roman"/>
          <w:lang w:val="en-US"/>
        </w:rPr>
        <w:t xml:space="preserve"> can however be obtained </w:t>
      </w:r>
      <w:r w:rsidR="00F42A37">
        <w:rPr>
          <w:rFonts w:eastAsia="Times New Roman"/>
          <w:lang w:val="en-US"/>
        </w:rPr>
        <w:t>from</w:t>
      </w:r>
      <w:r w:rsidRPr="002B3062">
        <w:rPr>
          <w:rFonts w:eastAsia="Times New Roman"/>
          <w:lang w:val="en-US"/>
        </w:rPr>
        <w:t xml:space="preserve"> Eq</w:t>
      </w:r>
      <w:r w:rsidR="00F52221">
        <w:rPr>
          <w:rFonts w:eastAsia="Times New Roman"/>
          <w:lang w:val="en-US"/>
        </w:rPr>
        <w:t>n </w:t>
      </w:r>
      <w:r w:rsidR="00F020DA">
        <w:rPr>
          <w:rFonts w:eastAsia="Times New Roman"/>
          <w:lang w:val="en-US"/>
        </w:rPr>
        <w:t>7</w:t>
      </w:r>
      <w:r w:rsidRPr="002B3062">
        <w:rPr>
          <w:rFonts w:eastAsia="Times New Roman"/>
          <w:lang w:val="en-US"/>
        </w:rPr>
        <w:t>.</w:t>
      </w:r>
    </w:p>
    <w:p w:rsidR="000D6471" w:rsidRPr="00185067" w:rsidRDefault="000D6471" w:rsidP="00325423">
      <w:pPr>
        <w:spacing w:line="300" w:lineRule="exact"/>
        <w:jc w:val="both"/>
        <w:rPr>
          <w:lang w:val="en-US"/>
        </w:rPr>
      </w:pPr>
    </w:p>
    <w:p w:rsidR="008868EE" w:rsidRPr="00802905" w:rsidRDefault="008868EE" w:rsidP="0086288B">
      <w:pPr>
        <w:pStyle w:val="ListParagraph"/>
        <w:numPr>
          <w:ilvl w:val="1"/>
          <w:numId w:val="3"/>
        </w:numPr>
        <w:spacing w:after="120"/>
        <w:ind w:left="425" w:hanging="425"/>
        <w:contextualSpacing w:val="0"/>
        <w:rPr>
          <w:i/>
          <w:lang w:val="en-US"/>
        </w:rPr>
      </w:pPr>
      <w:r w:rsidRPr="00802905">
        <w:rPr>
          <w:i/>
          <w:lang w:val="en-US"/>
        </w:rPr>
        <w:t>Field equations</w:t>
      </w:r>
    </w:p>
    <w:p w:rsidR="008868EE" w:rsidRDefault="000D6471" w:rsidP="00056CCC">
      <w:pPr>
        <w:widowControl w:val="0"/>
        <w:spacing w:after="120" w:line="300" w:lineRule="exact"/>
        <w:jc w:val="both"/>
        <w:rPr>
          <w:lang w:val="en-US"/>
        </w:rPr>
      </w:pPr>
      <w:r>
        <w:rPr>
          <w:lang w:val="en-US"/>
        </w:rPr>
        <w:t>By combinin</w:t>
      </w:r>
      <w:r w:rsidR="00C07C41">
        <w:rPr>
          <w:lang w:val="en-US"/>
        </w:rPr>
        <w:t>g</w:t>
      </w:r>
      <w:r w:rsidR="00E97E52">
        <w:rPr>
          <w:lang w:val="en-US"/>
        </w:rPr>
        <w:t xml:space="preserve"> the </w:t>
      </w:r>
      <w:r w:rsidR="001B2B9C">
        <w:rPr>
          <w:lang w:val="en-US"/>
        </w:rPr>
        <w:t>internal constraints</w:t>
      </w:r>
      <w:r w:rsidR="00F52221">
        <w:rPr>
          <w:lang w:val="en-US"/>
        </w:rPr>
        <w:t>, given by Eqns </w:t>
      </w:r>
      <w:r w:rsidR="00F020DA">
        <w:rPr>
          <w:lang w:val="en-US"/>
        </w:rPr>
        <w:t>4</w:t>
      </w:r>
      <w:r w:rsidR="001B2B9C">
        <w:rPr>
          <w:lang w:val="en-US"/>
        </w:rPr>
        <w:t xml:space="preserve"> and </w:t>
      </w:r>
      <w:r w:rsidR="00F020DA">
        <w:rPr>
          <w:lang w:val="en-US"/>
        </w:rPr>
        <w:t>5</w:t>
      </w:r>
      <w:r w:rsidR="001B2B9C">
        <w:rPr>
          <w:lang w:val="en-US"/>
        </w:rPr>
        <w:t xml:space="preserve">, the </w:t>
      </w:r>
      <w:r w:rsidR="00E97E52">
        <w:rPr>
          <w:lang w:val="en-US"/>
        </w:rPr>
        <w:t>kinematic</w:t>
      </w:r>
      <w:r w:rsidR="001B2B9C">
        <w:rPr>
          <w:lang w:val="en-US"/>
        </w:rPr>
        <w:t xml:space="preserve"> equations</w:t>
      </w:r>
      <w:r w:rsidR="00E97E52">
        <w:rPr>
          <w:lang w:val="en-US"/>
        </w:rPr>
        <w:t xml:space="preserve"> (</w:t>
      </w:r>
      <w:r w:rsidR="00F52221">
        <w:rPr>
          <w:lang w:val="en-US"/>
        </w:rPr>
        <w:t>Eqn </w:t>
      </w:r>
      <w:r w:rsidR="00F020DA">
        <w:rPr>
          <w:lang w:val="en-US"/>
        </w:rPr>
        <w:t>6</w:t>
      </w:r>
      <w:r w:rsidR="00E97E52">
        <w:rPr>
          <w:lang w:val="en-US"/>
        </w:rPr>
        <w:t xml:space="preserve">), </w:t>
      </w:r>
      <w:r w:rsidR="001B2B9C">
        <w:rPr>
          <w:lang w:val="en-US"/>
        </w:rPr>
        <w:t xml:space="preserve">the </w:t>
      </w:r>
      <w:r w:rsidR="00E97E52">
        <w:rPr>
          <w:lang w:val="en-US"/>
        </w:rPr>
        <w:t xml:space="preserve">equilibrium equations </w:t>
      </w:r>
      <w:r w:rsidR="001B2B9C">
        <w:rPr>
          <w:lang w:val="en-US"/>
        </w:rPr>
        <w:t>(</w:t>
      </w:r>
      <w:r w:rsidR="00F52221">
        <w:rPr>
          <w:lang w:val="en-US"/>
        </w:rPr>
        <w:t>Eqns </w:t>
      </w:r>
      <w:r w:rsidR="00F020DA">
        <w:rPr>
          <w:lang w:val="en-US"/>
        </w:rPr>
        <w:t>7</w:t>
      </w:r>
      <w:r w:rsidR="001B2B9C">
        <w:rPr>
          <w:lang w:val="en-US"/>
        </w:rPr>
        <w:t xml:space="preserve"> and </w:t>
      </w:r>
      <w:r w:rsidR="00F020DA">
        <w:rPr>
          <w:lang w:val="en-US"/>
        </w:rPr>
        <w:t>8</w:t>
      </w:r>
      <w:r w:rsidR="001B2B9C">
        <w:rPr>
          <w:lang w:val="en-US"/>
        </w:rPr>
        <w:t xml:space="preserve">) and </w:t>
      </w:r>
      <w:r w:rsidR="00E97E52">
        <w:rPr>
          <w:lang w:val="en-US"/>
        </w:rPr>
        <w:t>the constitutive laws (</w:t>
      </w:r>
      <w:r w:rsidR="00F52221">
        <w:rPr>
          <w:lang w:val="en-US"/>
        </w:rPr>
        <w:t>Eqn </w:t>
      </w:r>
      <w:r w:rsidR="00F020DA">
        <w:rPr>
          <w:lang w:val="en-US"/>
        </w:rPr>
        <w:t>9</w:t>
      </w:r>
      <w:r w:rsidR="00E97E52">
        <w:rPr>
          <w:lang w:val="en-US"/>
        </w:rPr>
        <w:t>), the following set of first-order  differential equations is obtained:</w:t>
      </w:r>
    </w:p>
    <w:p w:rsidR="00C72345" w:rsidRDefault="00C72345" w:rsidP="00056CCC">
      <w:pPr>
        <w:tabs>
          <w:tab w:val="left" w:pos="6086"/>
        </w:tabs>
        <w:jc w:val="center"/>
      </w:pPr>
    </w:p>
    <w:p w:rsidR="00C72345" w:rsidRDefault="00C72345" w:rsidP="00056CCC">
      <w:pPr>
        <w:tabs>
          <w:tab w:val="left" w:pos="6086"/>
        </w:tabs>
        <w:jc w:val="center"/>
      </w:pPr>
    </w:p>
    <w:p w:rsidR="00C72345" w:rsidRDefault="00C72345" w:rsidP="00056CCC">
      <w:pPr>
        <w:tabs>
          <w:tab w:val="left" w:pos="6086"/>
        </w:tabs>
        <w:jc w:val="center"/>
      </w:pPr>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u</m:t>
              </m:r>
            </m:e>
            <m:sub>
              <m:r>
                <w:rPr>
                  <w:rFonts w:ascii="Cambria Math" w:eastAsia="Times New Roman" w:hAnsi="Cambria Math"/>
                </w:rPr>
                <m:t>t</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t</m:t>
                  </m:r>
                </m:sub>
              </m:sSub>
            </m:num>
            <m:den>
              <m:r>
                <w:rPr>
                  <w:rFonts w:ascii="Cambria Math" w:eastAsia="Times New Roman" w:hAnsi="Cambria Math"/>
                </w:rPr>
                <m:t>EA</m:t>
              </m:r>
            </m:den>
          </m:f>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v</m:t>
              </m:r>
            </m:e>
            <m:sub>
              <m:r>
                <w:rPr>
                  <w:rFonts w:ascii="Cambria Math" w:eastAsia="Times New Roman" w:hAnsi="Cambria Math"/>
                </w:rPr>
                <m:t>t</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φ</m:t>
              </m:r>
            </m:e>
            <m:sub>
              <m:r>
                <w:rPr>
                  <w:rFonts w:ascii="Cambria Math" w:eastAsia="Times New Roman" w:hAnsi="Cambria Math"/>
                </w:rPr>
                <m:t>t</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M</m:t>
                  </m:r>
                </m:e>
                <m:sub>
                  <m:r>
                    <w:rPr>
                      <w:rFonts w:ascii="Cambria Math" w:eastAsia="Times New Roman" w:hAnsi="Cambria Math"/>
                    </w:rPr>
                    <m:t>t</m:t>
                  </m:r>
                </m:sub>
              </m:sSub>
            </m:num>
            <m:den>
              <m:r>
                <w:rPr>
                  <w:rFonts w:ascii="Cambria Math" w:eastAsia="Times New Roman" w:hAnsi="Cambria Math"/>
                </w:rPr>
                <m:t>EI</m:t>
              </m:r>
            </m:den>
          </m:f>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u</m:t>
              </m:r>
            </m:e>
            <m:sub>
              <m:r>
                <w:rPr>
                  <w:rFonts w:ascii="Cambria Math" w:eastAsia="Times New Roman" w:hAnsi="Cambria Math"/>
                </w:rPr>
                <m:t>s</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fs</m:t>
                  </m:r>
                </m:sub>
              </m:sSub>
            </m:num>
            <m:den>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fs</m:t>
                  </m:r>
                </m:sub>
              </m:sSub>
            </m:den>
          </m:f>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u</m:t>
              </m:r>
            </m:e>
            <m:sub>
              <m:r>
                <w:rPr>
                  <w:rFonts w:ascii="Cambria Math" w:eastAsia="Times New Roman" w:hAnsi="Cambria Math"/>
                </w:rPr>
                <m:t>i</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fi</m:t>
                  </m:r>
                </m:sub>
              </m:sSub>
            </m:num>
            <m:den>
              <m:sSub>
                <m:sSubPr>
                  <m:ctrlPr>
                    <w:rPr>
                      <w:rFonts w:ascii="Cambria Math" w:eastAsia="Times New Roman" w:hAnsi="Cambria Math"/>
                      <w:i/>
                    </w:rPr>
                  </m:ctrlPr>
                </m:sSubPr>
                <m:e>
                  <m:r>
                    <w:rPr>
                      <w:rFonts w:ascii="Cambria Math" w:eastAsia="Times New Roman" w:hAnsi="Cambria Math"/>
                    </w:rPr>
                    <m:t>k</m:t>
                  </m:r>
                </m:e>
                <m:sub>
                  <m:r>
                    <w:rPr>
                      <w:rFonts w:ascii="Cambria Math" w:eastAsia="Times New Roman" w:hAnsi="Cambria Math"/>
                    </w:rPr>
                    <m:t>fi</m:t>
                  </m:r>
                </m:sub>
              </m:sSub>
            </m:den>
          </m:f>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oMath>
      </m:oMathPara>
    </w:p>
    <w:p w:rsidR="00E97E52" w:rsidRPr="00225ADA" w:rsidRDefault="00B3628F" w:rsidP="00056CCC">
      <w:pPr>
        <w:tabs>
          <w:tab w:val="center" w:pos="4253"/>
          <w:tab w:val="right" w:pos="8505"/>
        </w:tabs>
        <w:rPr>
          <w:rFonts w:eastAsia="Times New Roman"/>
        </w:rPr>
      </w:pPr>
      <w:r w:rsidRPr="002B3062">
        <w:rPr>
          <w:rFonts w:eastAsia="Times New Roman"/>
        </w:rPr>
        <w:tab/>
      </w:r>
      <m:oMath>
        <m:sSubSup>
          <m:sSubSupPr>
            <m:ctrlPr>
              <w:rPr>
                <w:rFonts w:ascii="Cambria Math" w:eastAsia="Times New Roman" w:hAnsi="Cambria Math"/>
                <w:i/>
              </w:rPr>
            </m:ctrlPr>
          </m:sSubSupPr>
          <m:e>
            <m:r>
              <w:rPr>
                <w:rFonts w:ascii="Cambria Math" w:eastAsia="Times New Roman" w:hAnsi="Cambria Math"/>
              </w:rPr>
              <m:t>N</m:t>
            </m:r>
          </m:e>
          <m:sub>
            <m:r>
              <w:rPr>
                <w:rFonts w:ascii="Cambria Math" w:eastAsia="Times New Roman" w:hAnsi="Cambria Math"/>
              </w:rPr>
              <m:t>t</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s</m:t>
            </m:r>
          </m:sub>
        </m:sSub>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e>
        </m:d>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i</m:t>
            </m:r>
          </m:sub>
        </m:sSub>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e>
        </m:d>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t</m:t>
            </m:r>
          </m:sub>
        </m:sSub>
      </m:oMath>
      <w:r w:rsidRPr="002B3062">
        <w:rPr>
          <w:rFonts w:eastAsia="Times New Roman"/>
        </w:rPr>
        <w:tab/>
        <w:t>(</w:t>
      </w:r>
      <w:r w:rsidR="00F020DA">
        <w:rPr>
          <w:rFonts w:eastAsia="Times New Roman"/>
        </w:rPr>
        <w:t>10</w:t>
      </w:r>
      <w:r w:rsidRPr="002B3062">
        <w:rPr>
          <w:rFonts w:eastAsia="Times New Roman"/>
        </w:rPr>
        <w:t>)</w:t>
      </w:r>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V</m:t>
              </m:r>
            </m:e>
            <m:sub>
              <m:r>
                <w:rPr>
                  <w:rFonts w:ascii="Cambria Math" w:eastAsia="Times New Roman" w:hAnsi="Cambria Math"/>
                </w:rPr>
                <m:t>t</m:t>
              </m:r>
            </m:sub>
            <m:sup>
              <m:r>
                <w:rPr>
                  <w:rFonts w:ascii="Cambria Math" w:eastAsia="Times New Roman" w:hAnsi="Cambria Math"/>
                </w:rPr>
                <m:t>'</m:t>
              </m:r>
            </m:sup>
          </m:sSubSup>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t</m:t>
                  </m:r>
                </m:sub>
              </m:sSub>
            </m:num>
            <m:den>
              <m:r>
                <w:rPr>
                  <w:rFonts w:ascii="Cambria Math" w:eastAsia="Times New Roman" w:hAnsi="Cambria Math"/>
                </w:rPr>
                <m:t>r</m:t>
              </m:r>
            </m:den>
          </m:f>
          <m:r>
            <w:rPr>
              <w:rFonts w:ascii="Cambria Math" w:eastAsia="Times New Roman" w:hAnsi="Cambria Math"/>
            </w:rPr>
            <m:t>+</m:t>
          </m:r>
          <m:f>
            <m:fPr>
              <m:ctrlPr>
                <w:rPr>
                  <w:rFonts w:ascii="Cambria Math" w:eastAsia="Times New Roman" w:hAnsi="Cambria Math"/>
                  <w:i/>
                </w:rPr>
              </m:ctrlPr>
            </m:fPr>
            <m:num>
              <m:sSub>
                <m:sSubPr>
                  <m:ctrlPr>
                    <w:rPr>
                      <w:rFonts w:ascii="Cambria Math" w:eastAsia="Times New Roman" w:hAnsi="Cambria Math"/>
                      <w:i/>
                    </w:rPr>
                  </m:ctrlPr>
                </m:sSubPr>
                <m:e>
                  <m:r>
                    <w:rPr>
                      <w:rFonts w:ascii="Cambria Math" w:eastAsia="Times New Roman" w:hAnsi="Cambria Math"/>
                    </w:rPr>
                    <m:t>N</m:t>
                  </m:r>
                </m:e>
                <m:sub>
                  <m:r>
                    <w:rPr>
                      <w:rFonts w:ascii="Cambria Math" w:eastAsia="Times New Roman" w:hAnsi="Cambria Math"/>
                    </w:rPr>
                    <m:t>fs</m:t>
                  </m:r>
                </m:sub>
              </m:sSub>
            </m:num>
            <m:den>
              <m:r>
                <w:rPr>
                  <w:rFonts w:ascii="Cambria Math" w:eastAsia="Times New Roman" w:hAnsi="Cambria Math"/>
                </w:rPr>
                <m:t>r</m:t>
              </m:r>
            </m:den>
          </m:f>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p</m:t>
              </m:r>
            </m:e>
            <m:sub>
              <m:r>
                <w:rPr>
                  <w:rFonts w:ascii="Cambria Math" w:eastAsia="Times New Roman" w:hAnsi="Cambria Math"/>
                </w:rPr>
                <m:t>n</m:t>
              </m:r>
            </m:sub>
          </m:sSub>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M</m:t>
              </m:r>
            </m:e>
            <m:sub>
              <m:r>
                <w:rPr>
                  <w:rFonts w:ascii="Cambria Math" w:eastAsia="Times New Roman" w:hAnsi="Cambria Math"/>
                </w:rPr>
                <m:t>t</m:t>
              </m:r>
            </m:sub>
            <m:sup>
              <m:r>
                <w:rPr>
                  <w:rFonts w:ascii="Cambria Math" w:eastAsia="Times New Roman" w:hAnsi="Cambria Math"/>
                </w:rPr>
                <m:t>'</m:t>
              </m:r>
            </m:sup>
          </m:sSubSup>
          <m:r>
            <w:rPr>
              <w:rFonts w:ascii="Cambria Math" w:eastAsia="Times New Roman" w:hAnsi="Cambria Math"/>
            </w:rPr>
            <m:t>=</m:t>
          </m:r>
          <m:d>
            <m:dPr>
              <m:begChr m:val="["/>
              <m:endChr m:val="]"/>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s</m:t>
                  </m:r>
                </m:sub>
              </m:sSub>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e>
              </m:d>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i</m:t>
                  </m:r>
                </m:sub>
              </m:sSub>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e>
              </m:d>
            </m:e>
          </m:d>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V</m:t>
              </m:r>
            </m:e>
            <m:sub>
              <m:r>
                <w:rPr>
                  <w:rFonts w:ascii="Cambria Math" w:eastAsia="Times New Roman" w:hAnsi="Cambria Math"/>
                </w:rPr>
                <m:t>t</m:t>
              </m:r>
            </m:sub>
          </m:sSub>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N</m:t>
              </m:r>
            </m:e>
            <m:sub>
              <m:r>
                <w:rPr>
                  <w:rFonts w:ascii="Cambria Math" w:eastAsia="Times New Roman" w:hAnsi="Cambria Math"/>
                </w:rPr>
                <m:t>fs</m:t>
              </m:r>
            </m:sub>
            <m:sup>
              <m:r>
                <w:rPr>
                  <w:rFonts w:ascii="Cambria Math" w:eastAsia="Times New Roman" w:hAnsi="Cambria Math"/>
                </w:rPr>
                <m:t>'</m:t>
              </m:r>
            </m:sup>
          </m:sSubSup>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s</m:t>
              </m:r>
            </m:sub>
          </m:sSub>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s</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e>
          </m:d>
        </m:oMath>
      </m:oMathPara>
    </w:p>
    <w:p w:rsidR="00E97E52" w:rsidRPr="002D3DBB" w:rsidRDefault="00EA5276" w:rsidP="00056CCC">
      <w:pPr>
        <w:tabs>
          <w:tab w:val="left" w:pos="6086"/>
        </w:tabs>
        <w:jc w:val="center"/>
        <w:rPr>
          <w:rFonts w:eastAsia="Times New Roman"/>
        </w:rPr>
      </w:pPr>
      <m:oMathPara>
        <m:oMath>
          <m:sSubSup>
            <m:sSubSupPr>
              <m:ctrlPr>
                <w:rPr>
                  <w:rFonts w:ascii="Cambria Math" w:eastAsia="Times New Roman" w:hAnsi="Cambria Math"/>
                  <w:i/>
                </w:rPr>
              </m:ctrlPr>
            </m:sSubSupPr>
            <m:e>
              <m:r>
                <w:rPr>
                  <w:rFonts w:ascii="Cambria Math" w:eastAsia="Times New Roman" w:hAnsi="Cambria Math"/>
                </w:rPr>
                <m:t>N</m:t>
              </m:r>
            </m:e>
            <m:sub>
              <m:r>
                <w:rPr>
                  <w:rFonts w:ascii="Cambria Math" w:eastAsia="Times New Roman" w:hAnsi="Cambria Math"/>
                </w:rPr>
                <m:t>fi</m:t>
              </m:r>
            </m:sub>
            <m:sup>
              <m:r>
                <w:rPr>
                  <w:rFonts w:ascii="Cambria Math" w:eastAsia="Times New Roman" w:hAnsi="Cambria Math"/>
                </w:rPr>
                <m:t>'</m:t>
              </m:r>
            </m:sup>
          </m:sSubSup>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g</m:t>
              </m:r>
            </m:e>
            <m:sub>
              <m:r>
                <w:rPr>
                  <w:rFonts w:ascii="Cambria Math" w:eastAsia="Times New Roman" w:hAnsi="Cambria Math"/>
                </w:rPr>
                <m:t>i</m:t>
              </m:r>
            </m:sub>
          </m:sSub>
          <m:d>
            <m:dPr>
              <m:ctrlPr>
                <w:rPr>
                  <w:rFonts w:ascii="Cambria Math" w:eastAsia="Times New Roman" w:hAnsi="Cambria Math"/>
                  <w:i/>
                </w:rPr>
              </m:ctrlPr>
            </m:dPr>
            <m:e>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t</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u</m:t>
                  </m:r>
                </m:e>
                <m:sub>
                  <m:r>
                    <w:rPr>
                      <w:rFonts w:ascii="Cambria Math" w:eastAsia="Times New Roman" w:hAnsi="Cambria Math"/>
                    </w:rPr>
                    <m:t>i</m:t>
                  </m:r>
                </m:sub>
              </m:sSub>
              <m:r>
                <w:rPr>
                  <w:rFonts w:ascii="Cambria Math" w:eastAsia="Times New Roman" w:hAnsi="Cambria Math"/>
                </w:rPr>
                <m:t>+</m:t>
              </m:r>
              <m:sSub>
                <m:sSubPr>
                  <m:ctrlPr>
                    <w:rPr>
                      <w:rFonts w:ascii="Cambria Math" w:eastAsia="Times New Roman" w:hAnsi="Cambria Math"/>
                      <w:i/>
                    </w:rPr>
                  </m:ctrlPr>
                </m:sSubPr>
                <m:e>
                  <m:r>
                    <w:rPr>
                      <w:rFonts w:ascii="Cambria Math" w:eastAsia="Times New Roman" w:hAnsi="Cambria Math"/>
                    </w:rPr>
                    <m:t>φ</m:t>
                  </m:r>
                </m:e>
                <m:sub>
                  <m:r>
                    <w:rPr>
                      <w:rFonts w:ascii="Cambria Math" w:eastAsia="Times New Roman" w:hAnsi="Cambria Math"/>
                    </w:rPr>
                    <m:t>t</m:t>
                  </m:r>
                </m:sub>
              </m:sSub>
              <m:f>
                <m:fPr>
                  <m:ctrlPr>
                    <w:rPr>
                      <w:rFonts w:ascii="Cambria Math" w:eastAsia="Times New Roman" w:hAnsi="Cambria Math"/>
                      <w:i/>
                    </w:rPr>
                  </m:ctrlPr>
                </m:fPr>
                <m:num>
                  <m:r>
                    <w:rPr>
                      <w:rFonts w:ascii="Cambria Math" w:eastAsia="Times New Roman" w:hAnsi="Cambria Math"/>
                    </w:rPr>
                    <m:t>h</m:t>
                  </m:r>
                </m:num>
                <m:den>
                  <m:r>
                    <w:rPr>
                      <w:rFonts w:ascii="Cambria Math" w:eastAsia="Times New Roman" w:hAnsi="Cambria Math"/>
                    </w:rPr>
                    <m:t>2</m:t>
                  </m:r>
                </m:den>
              </m:f>
            </m:e>
          </m:d>
        </m:oMath>
      </m:oMathPara>
    </w:p>
    <w:p w:rsidR="00E97E52" w:rsidRDefault="00F42A37" w:rsidP="00056CCC">
      <w:pPr>
        <w:widowControl w:val="0"/>
        <w:spacing w:before="120" w:after="120" w:line="300" w:lineRule="exact"/>
        <w:jc w:val="both"/>
        <w:rPr>
          <w:lang w:val="en-US"/>
        </w:rPr>
      </w:pPr>
      <w:r>
        <w:rPr>
          <w:lang w:val="en-US"/>
        </w:rPr>
        <w:t>The boundary conditions now</w:t>
      </w:r>
      <w:r w:rsidR="001B2B9C">
        <w:rPr>
          <w:lang w:val="en-US"/>
        </w:rPr>
        <w:t xml:space="preserve"> read:</w:t>
      </w:r>
    </w:p>
    <w:p w:rsidR="00B00FF3" w:rsidRPr="00413B75" w:rsidRDefault="00B00FF3" w:rsidP="00AF0C5D">
      <w:pPr>
        <w:tabs>
          <w:tab w:val="left" w:pos="2268"/>
          <w:tab w:val="left" w:pos="4536"/>
        </w:tabs>
        <w:rPr>
          <w:rFonts w:eastAsia="Times New Roman"/>
          <w:color w:val="FF0000"/>
        </w:rPr>
      </w:pPr>
      <w:r w:rsidRPr="00413B75">
        <w:rPr>
          <w:rFonts w:eastAsia="Times New Roman"/>
          <w:color w:val="FF0000"/>
          <w:lang w:val="en-US"/>
        </w:rPr>
        <w:tab/>
      </w:r>
      <m:oMath>
        <m:sSub>
          <m:sSubPr>
            <m:ctrlPr>
              <w:rPr>
                <w:rFonts w:ascii="Cambria Math" w:eastAsia="Times New Roman" w:hAnsi="Cambria Math"/>
                <w:i/>
                <w:color w:val="FF0000"/>
              </w:rPr>
            </m:ctrlPr>
          </m:sSubPr>
          <m:e>
            <m:r>
              <w:rPr>
                <w:rFonts w:ascii="Cambria Math" w:eastAsia="Times New Roman" w:hAnsi="Cambria Math"/>
                <w:color w:val="FF0000"/>
              </w:rPr>
              <m:t>u</m:t>
            </m:r>
          </m:e>
          <m:sub>
            <m:r>
              <w:rPr>
                <w:rFonts w:ascii="Cambria Math" w:eastAsia="Times New Roman" w:hAnsi="Cambria Math"/>
                <w:color w:val="FF0000"/>
              </w:rPr>
              <m:t>t</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w:rPr>
                <w:rFonts w:ascii="Cambria Math" w:eastAsia="Times New Roman" w:hAnsi="Cambria Math"/>
                <w:color w:val="FF0000"/>
              </w:rPr>
              <m:t>0</m:t>
            </m:r>
          </m:sub>
        </m:sSub>
        <m:r>
          <w:rPr>
            <w:rFonts w:ascii="Cambria Math" w:eastAsia="Times New Roman" w:hAnsi="Cambria Math"/>
            <w:color w:val="FF0000"/>
          </w:rPr>
          <m:t>)=0</m:t>
        </m:r>
      </m:oMath>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u</m:t>
            </m:r>
          </m:e>
          <m:sub>
            <m:r>
              <w:rPr>
                <w:rFonts w:ascii="Cambria Math" w:eastAsia="Times New Roman" w:hAnsi="Cambria Math"/>
                <w:color w:val="FF0000"/>
              </w:rPr>
              <m:t>t</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m:rPr>
                <m:sty m:val="p"/>
              </m:rPr>
              <w:rPr>
                <w:rFonts w:ascii="Cambria Math" w:eastAsia="Times New Roman" w:hAnsi="Cambria Math"/>
                <w:color w:val="FF0000"/>
              </w:rPr>
              <m:t>max</m:t>
            </m:r>
          </m:sub>
        </m:sSub>
        <m:r>
          <w:rPr>
            <w:rFonts w:ascii="Cambria Math" w:eastAsia="Times New Roman" w:hAnsi="Cambria Math"/>
            <w:color w:val="FF0000"/>
          </w:rPr>
          <m:t>)=0</m:t>
        </m:r>
      </m:oMath>
      <w:r w:rsidRPr="00413B75">
        <w:rPr>
          <w:rFonts w:eastAsia="Times New Roman"/>
          <w:color w:val="FF0000"/>
        </w:rPr>
        <w:tab/>
      </w:r>
    </w:p>
    <w:p w:rsidR="00B00FF3" w:rsidRPr="00413B75" w:rsidRDefault="00B00FF3" w:rsidP="00AF0C5D">
      <w:pPr>
        <w:tabs>
          <w:tab w:val="left" w:pos="2268"/>
          <w:tab w:val="left" w:pos="4536"/>
          <w:tab w:val="right" w:pos="8505"/>
        </w:tabs>
        <w:rPr>
          <w:rFonts w:eastAsia="Times New Roman"/>
          <w:color w:val="FF0000"/>
        </w:rPr>
      </w:pPr>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v</m:t>
            </m:r>
          </m:e>
          <m:sub>
            <m:r>
              <w:rPr>
                <w:rFonts w:ascii="Cambria Math" w:eastAsia="Times New Roman" w:hAnsi="Cambria Math"/>
                <w:color w:val="FF0000"/>
              </w:rPr>
              <m:t>t</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w:rPr>
                <w:rFonts w:ascii="Cambria Math" w:eastAsia="Times New Roman" w:hAnsi="Cambria Math"/>
                <w:color w:val="FF0000"/>
              </w:rPr>
              <m:t>0</m:t>
            </m:r>
          </m:sub>
        </m:sSub>
        <m:r>
          <w:rPr>
            <w:rFonts w:ascii="Cambria Math" w:eastAsia="Times New Roman" w:hAnsi="Cambria Math"/>
            <w:color w:val="FF0000"/>
          </w:rPr>
          <m:t>)=0</m:t>
        </m:r>
      </m:oMath>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v</m:t>
            </m:r>
          </m:e>
          <m:sub>
            <m:r>
              <w:rPr>
                <w:rFonts w:ascii="Cambria Math" w:eastAsia="Times New Roman" w:hAnsi="Cambria Math"/>
                <w:color w:val="FF0000"/>
              </w:rPr>
              <m:t>t</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m:rPr>
                <m:sty m:val="p"/>
              </m:rPr>
              <w:rPr>
                <w:rFonts w:ascii="Cambria Math" w:eastAsia="Times New Roman" w:hAnsi="Cambria Math"/>
                <w:color w:val="FF0000"/>
              </w:rPr>
              <m:t>max</m:t>
            </m:r>
          </m:sub>
        </m:sSub>
        <m:r>
          <w:rPr>
            <w:rFonts w:ascii="Cambria Math" w:eastAsia="Times New Roman" w:hAnsi="Cambria Math"/>
            <w:color w:val="FF0000"/>
          </w:rPr>
          <m:t>)=0</m:t>
        </m:r>
      </m:oMath>
      <w:r w:rsidRPr="00413B75">
        <w:rPr>
          <w:rFonts w:eastAsia="Times New Roman"/>
          <w:color w:val="FF0000"/>
        </w:rPr>
        <w:tab/>
      </w:r>
    </w:p>
    <w:p w:rsidR="00B00FF3" w:rsidRPr="00413B75" w:rsidRDefault="00B00FF3" w:rsidP="00413B75">
      <w:pPr>
        <w:tabs>
          <w:tab w:val="left" w:pos="2268"/>
          <w:tab w:val="left" w:pos="4536"/>
          <w:tab w:val="right" w:pos="8505"/>
        </w:tabs>
        <w:rPr>
          <w:rFonts w:eastAsia="Times New Roman"/>
          <w:color w:val="FF0000"/>
        </w:rPr>
      </w:pPr>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φ</m:t>
            </m:r>
          </m:e>
          <m:sub>
            <m:r>
              <w:rPr>
                <w:rFonts w:ascii="Cambria Math" w:eastAsia="Times New Roman" w:hAnsi="Cambria Math"/>
                <w:color w:val="FF0000"/>
              </w:rPr>
              <m:t>t</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w:rPr>
                <w:rFonts w:ascii="Cambria Math" w:eastAsia="Times New Roman" w:hAnsi="Cambria Math"/>
                <w:color w:val="FF0000"/>
              </w:rPr>
              <m:t>0</m:t>
            </m:r>
          </m:sub>
        </m:sSub>
        <m:r>
          <w:rPr>
            <w:rFonts w:ascii="Cambria Math" w:eastAsia="Times New Roman" w:hAnsi="Cambria Math"/>
            <w:color w:val="FF0000"/>
          </w:rPr>
          <m:t>)=0</m:t>
        </m:r>
      </m:oMath>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φ</m:t>
            </m:r>
          </m:e>
          <m:sub>
            <m:r>
              <w:rPr>
                <w:rFonts w:ascii="Cambria Math" w:eastAsia="Times New Roman" w:hAnsi="Cambria Math"/>
                <w:color w:val="FF0000"/>
              </w:rPr>
              <m:t>t</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m:rPr>
                <m:sty m:val="p"/>
              </m:rPr>
              <w:rPr>
                <w:rFonts w:ascii="Cambria Math" w:eastAsia="Times New Roman" w:hAnsi="Cambria Math"/>
                <w:color w:val="FF0000"/>
              </w:rPr>
              <m:t>max</m:t>
            </m:r>
          </m:sub>
        </m:sSub>
        <m:r>
          <w:rPr>
            <w:rFonts w:ascii="Cambria Math" w:eastAsia="Times New Roman" w:hAnsi="Cambria Math"/>
            <w:color w:val="FF0000"/>
          </w:rPr>
          <m:t>)=0</m:t>
        </m:r>
      </m:oMath>
      <w:r w:rsidR="00413B75">
        <w:rPr>
          <w:rFonts w:eastAsia="Times New Roman"/>
          <w:color w:val="FF0000"/>
        </w:rPr>
        <w:tab/>
        <w:t>(11)</w:t>
      </w:r>
    </w:p>
    <w:p w:rsidR="00413B75" w:rsidRPr="00413B75" w:rsidRDefault="00413B75" w:rsidP="00413B75">
      <w:pPr>
        <w:tabs>
          <w:tab w:val="left" w:pos="2268"/>
          <w:tab w:val="left" w:pos="4536"/>
          <w:tab w:val="right" w:pos="8505"/>
        </w:tabs>
        <w:rPr>
          <w:rFonts w:eastAsia="Times New Roman"/>
          <w:color w:val="FF0000"/>
          <w:lang w:val="en-US"/>
        </w:rPr>
      </w:pPr>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u</m:t>
            </m:r>
          </m:e>
          <m:sub>
            <m:r>
              <w:rPr>
                <w:rFonts w:ascii="Cambria Math" w:eastAsia="Times New Roman" w:hAnsi="Cambria Math"/>
                <w:color w:val="FF0000"/>
              </w:rPr>
              <m:t>s</m:t>
            </m:r>
          </m:sub>
        </m:sSub>
        <m:r>
          <w:rPr>
            <w:rFonts w:ascii="Cambria Math" w:eastAsia="Times New Roman" w:hAnsi="Cambria Math"/>
            <w:color w:val="FF0000"/>
            <w:lang w:val="en-US"/>
          </w:rPr>
          <m:t>(</m:t>
        </m:r>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w:rPr>
                <w:rFonts w:ascii="Cambria Math" w:eastAsia="Times New Roman" w:hAnsi="Cambria Math"/>
                <w:color w:val="FF0000"/>
                <w:lang w:val="en-US"/>
              </w:rPr>
              <m:t>0</m:t>
            </m:r>
          </m:sub>
        </m:sSub>
        <m:r>
          <w:rPr>
            <w:rFonts w:ascii="Cambria Math" w:eastAsia="Times New Roman" w:hAnsi="Cambria Math"/>
            <w:color w:val="FF0000"/>
            <w:lang w:val="en-US"/>
          </w:rPr>
          <m:t>)=0</m:t>
        </m:r>
      </m:oMath>
      <w:r w:rsidRPr="00413B75">
        <w:rPr>
          <w:rFonts w:eastAsia="Times New Roman"/>
          <w:color w:val="FF0000"/>
          <w:lang w:val="en-US"/>
        </w:rPr>
        <w:tab/>
      </w:r>
      <m:oMath>
        <m:sSub>
          <m:sSubPr>
            <m:ctrlPr>
              <w:rPr>
                <w:rFonts w:ascii="Cambria Math" w:eastAsia="Times New Roman" w:hAnsi="Cambria Math"/>
                <w:i/>
                <w:color w:val="FF0000"/>
              </w:rPr>
            </m:ctrlPr>
          </m:sSubPr>
          <m:e>
            <m:r>
              <w:rPr>
                <w:rFonts w:ascii="Cambria Math" w:eastAsia="Times New Roman" w:hAnsi="Cambria Math"/>
                <w:color w:val="FF0000"/>
              </w:rPr>
              <m:t>u</m:t>
            </m:r>
          </m:e>
          <m:sub>
            <m:r>
              <w:rPr>
                <w:rFonts w:ascii="Cambria Math" w:eastAsia="Times New Roman" w:hAnsi="Cambria Math"/>
                <w:color w:val="FF0000"/>
              </w:rPr>
              <m:t>s</m:t>
            </m:r>
          </m:sub>
        </m:sSub>
        <m:r>
          <w:rPr>
            <w:rFonts w:ascii="Cambria Math" w:eastAsia="Times New Roman" w:hAnsi="Cambria Math"/>
            <w:color w:val="FF0000"/>
            <w:lang w:val="en-US"/>
          </w:rPr>
          <m:t>(</m:t>
        </m:r>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m:rPr>
                <m:sty m:val="p"/>
              </m:rPr>
              <w:rPr>
                <w:rFonts w:ascii="Cambria Math" w:eastAsia="Times New Roman" w:hAnsi="Cambria Math"/>
                <w:color w:val="FF0000"/>
                <w:lang w:val="en-US"/>
              </w:rPr>
              <m:t>max</m:t>
            </m:r>
          </m:sub>
        </m:sSub>
        <m:r>
          <w:rPr>
            <w:rFonts w:ascii="Cambria Math" w:eastAsia="Times New Roman" w:hAnsi="Cambria Math"/>
            <w:color w:val="FF0000"/>
            <w:lang w:val="en-US"/>
          </w:rPr>
          <m:t>)=0</m:t>
        </m:r>
      </m:oMath>
      <w:r w:rsidRPr="00413B75">
        <w:rPr>
          <w:rFonts w:eastAsia="Times New Roman"/>
          <w:color w:val="FF0000"/>
          <w:lang w:val="en-US"/>
        </w:rPr>
        <w:tab/>
      </w:r>
    </w:p>
    <w:p w:rsidR="00413B75" w:rsidRPr="00413B75" w:rsidRDefault="00413B75" w:rsidP="00413B75">
      <w:pPr>
        <w:tabs>
          <w:tab w:val="left" w:pos="2268"/>
          <w:tab w:val="left" w:pos="4536"/>
          <w:tab w:val="right" w:pos="8505"/>
        </w:tabs>
        <w:rPr>
          <w:rFonts w:eastAsia="Times New Roman"/>
          <w:color w:val="FF0000"/>
        </w:rPr>
      </w:pPr>
      <w:r w:rsidRPr="00413B75">
        <w:rPr>
          <w:rFonts w:eastAsia="Times New Roman"/>
          <w:color w:val="FF0000"/>
          <w:lang w:val="en-US"/>
        </w:rPr>
        <w:tab/>
      </w:r>
      <m:oMath>
        <m:sSub>
          <m:sSubPr>
            <m:ctrlPr>
              <w:rPr>
                <w:rFonts w:ascii="Cambria Math" w:eastAsia="Times New Roman" w:hAnsi="Cambria Math"/>
                <w:i/>
                <w:color w:val="FF0000"/>
              </w:rPr>
            </m:ctrlPr>
          </m:sSubPr>
          <m:e>
            <m:r>
              <w:rPr>
                <w:rFonts w:ascii="Cambria Math" w:eastAsia="Times New Roman" w:hAnsi="Cambria Math"/>
                <w:color w:val="FF0000"/>
              </w:rPr>
              <m:t>u</m:t>
            </m:r>
          </m:e>
          <m:sub>
            <m:r>
              <w:rPr>
                <w:rFonts w:ascii="Cambria Math" w:eastAsia="Times New Roman" w:hAnsi="Cambria Math"/>
                <w:color w:val="FF0000"/>
              </w:rPr>
              <m:t>i</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w:rPr>
                <w:rFonts w:ascii="Cambria Math" w:eastAsia="Times New Roman" w:hAnsi="Cambria Math"/>
                <w:color w:val="FF0000"/>
              </w:rPr>
              <m:t>0</m:t>
            </m:r>
          </m:sub>
        </m:sSub>
        <m:r>
          <w:rPr>
            <w:rFonts w:ascii="Cambria Math" w:eastAsia="Times New Roman" w:hAnsi="Cambria Math"/>
            <w:color w:val="FF0000"/>
          </w:rPr>
          <m:t>)=0</m:t>
        </m:r>
      </m:oMath>
      <w:r w:rsidRPr="00413B75">
        <w:rPr>
          <w:rFonts w:eastAsia="Times New Roman"/>
          <w:color w:val="FF0000"/>
        </w:rPr>
        <w:tab/>
      </w:r>
      <m:oMath>
        <m:sSub>
          <m:sSubPr>
            <m:ctrlPr>
              <w:rPr>
                <w:rFonts w:ascii="Cambria Math" w:eastAsia="Times New Roman" w:hAnsi="Cambria Math"/>
                <w:i/>
                <w:color w:val="FF0000"/>
              </w:rPr>
            </m:ctrlPr>
          </m:sSubPr>
          <m:e>
            <m:r>
              <w:rPr>
                <w:rFonts w:ascii="Cambria Math" w:eastAsia="Times New Roman" w:hAnsi="Cambria Math"/>
                <w:color w:val="FF0000"/>
              </w:rPr>
              <m:t>u</m:t>
            </m:r>
          </m:e>
          <m:sub>
            <m:r>
              <w:rPr>
                <w:rFonts w:ascii="Cambria Math" w:eastAsia="Times New Roman" w:hAnsi="Cambria Math"/>
                <w:color w:val="FF0000"/>
              </w:rPr>
              <m:t>i</m:t>
            </m:r>
          </m:sub>
        </m:sSub>
        <m:r>
          <w:rPr>
            <w:rFonts w:ascii="Cambria Math" w:eastAsia="Times New Roman" w:hAnsi="Cambria Math"/>
            <w:color w:val="FF0000"/>
          </w:rPr>
          <m:t>(R</m:t>
        </m:r>
        <m:sSub>
          <m:sSubPr>
            <m:ctrlPr>
              <w:rPr>
                <w:rFonts w:ascii="Cambria Math" w:eastAsia="Times New Roman" w:hAnsi="Cambria Math"/>
                <w:i/>
                <w:color w:val="FF0000"/>
              </w:rPr>
            </m:ctrlPr>
          </m:sSubPr>
          <m:e>
            <m:r>
              <w:rPr>
                <w:rFonts w:ascii="Cambria Math" w:eastAsia="Times New Roman" w:hAnsi="Cambria Math"/>
                <w:color w:val="FF0000"/>
              </w:rPr>
              <m:t>ϑ</m:t>
            </m:r>
          </m:e>
          <m:sub>
            <m:r>
              <m:rPr>
                <m:sty m:val="p"/>
              </m:rPr>
              <w:rPr>
                <w:rFonts w:ascii="Cambria Math" w:eastAsia="Times New Roman" w:hAnsi="Cambria Math"/>
                <w:color w:val="FF0000"/>
              </w:rPr>
              <m:t>max</m:t>
            </m:r>
          </m:sub>
        </m:sSub>
        <m:r>
          <w:rPr>
            <w:rFonts w:ascii="Cambria Math" w:eastAsia="Times New Roman" w:hAnsi="Cambria Math"/>
            <w:color w:val="FF0000"/>
          </w:rPr>
          <m:t>)=0</m:t>
        </m:r>
      </m:oMath>
    </w:p>
    <w:p w:rsidR="00B00FF3" w:rsidRPr="0086288B" w:rsidRDefault="00F42A37" w:rsidP="0086288B">
      <w:pPr>
        <w:tabs>
          <w:tab w:val="left" w:pos="2835"/>
          <w:tab w:val="left" w:pos="5103"/>
        </w:tabs>
        <w:spacing w:before="120" w:line="300" w:lineRule="exact"/>
        <w:jc w:val="both"/>
        <w:rPr>
          <w:rFonts w:eastAsia="Times New Roman"/>
          <w:color w:val="FF0000"/>
          <w:lang w:val="en-US"/>
        </w:rPr>
      </w:pPr>
      <w:r w:rsidRPr="00413B75">
        <w:rPr>
          <w:rFonts w:eastAsia="Times New Roman"/>
          <w:color w:val="FF0000"/>
          <w:lang w:val="en-US"/>
        </w:rPr>
        <w:t>T</w:t>
      </w:r>
      <w:r w:rsidR="00246DBD" w:rsidRPr="00413B75">
        <w:rPr>
          <w:rFonts w:eastAsia="Times New Roman"/>
          <w:color w:val="FF0000"/>
          <w:lang w:val="en-US"/>
        </w:rPr>
        <w:t xml:space="preserve">hey </w:t>
      </w:r>
      <w:r w:rsidR="00B00FF3" w:rsidRPr="00413B75">
        <w:rPr>
          <w:rFonts w:eastAsia="Times New Roman"/>
          <w:color w:val="FF0000"/>
          <w:lang w:val="en-US"/>
        </w:rPr>
        <w:t>refer to clamped boundaries of the arch</w:t>
      </w:r>
      <w:r w:rsidR="00413B75" w:rsidRPr="00413B75">
        <w:rPr>
          <w:rFonts w:eastAsia="Times New Roman"/>
          <w:color w:val="FF0000"/>
          <w:lang w:val="en-US"/>
        </w:rPr>
        <w:t xml:space="preserve"> and fully constrained </w:t>
      </w:r>
      <w:r w:rsidR="005405D7" w:rsidRPr="00413B75">
        <w:rPr>
          <w:rFonts w:eastAsia="Times New Roman"/>
          <w:color w:val="FF0000"/>
          <w:lang w:val="en-US"/>
        </w:rPr>
        <w:t>fibers</w:t>
      </w:r>
      <w:r w:rsidR="00413B75" w:rsidRPr="00413B75">
        <w:rPr>
          <w:rFonts w:eastAsia="Times New Roman"/>
          <w:color w:val="FF0000"/>
          <w:lang w:val="en-US"/>
        </w:rPr>
        <w:t>.</w:t>
      </w:r>
      <w:r w:rsidR="0086288B">
        <w:rPr>
          <w:rFonts w:eastAsia="Times New Roman"/>
          <w:color w:val="FF0000"/>
          <w:lang w:val="en-US"/>
        </w:rPr>
        <w:t xml:space="preserve"> </w:t>
      </w:r>
      <w:r w:rsidR="005405D7" w:rsidRPr="00413B75">
        <w:rPr>
          <w:color w:val="FF0000"/>
          <w:lang w:val="en-US"/>
        </w:rPr>
        <w:t>Results have been obtained by numerical integration of Eq</w:t>
      </w:r>
      <w:r w:rsidR="00F52221">
        <w:rPr>
          <w:color w:val="FF0000"/>
          <w:lang w:val="en-US"/>
        </w:rPr>
        <w:t>n </w:t>
      </w:r>
      <w:r w:rsidR="005405D7" w:rsidRPr="00413B75">
        <w:rPr>
          <w:color w:val="FF0000"/>
          <w:lang w:val="en-US"/>
        </w:rPr>
        <w:t>1</w:t>
      </w:r>
      <w:r w:rsidR="00F020DA" w:rsidRPr="00413B75">
        <w:rPr>
          <w:color w:val="FF0000"/>
          <w:lang w:val="en-US"/>
        </w:rPr>
        <w:t>0</w:t>
      </w:r>
      <w:r w:rsidR="005405D7" w:rsidRPr="00413B75">
        <w:rPr>
          <w:color w:val="FF0000"/>
          <w:lang w:val="en-US"/>
        </w:rPr>
        <w:t>, together with the relevant boundary conditions (</w:t>
      </w:r>
      <w:r w:rsidR="00F52221">
        <w:rPr>
          <w:color w:val="FF0000"/>
          <w:lang w:val="en-US"/>
        </w:rPr>
        <w:t>Eqn </w:t>
      </w:r>
      <w:r w:rsidR="00413B75" w:rsidRPr="00413B75">
        <w:rPr>
          <w:color w:val="FF0000"/>
          <w:lang w:val="en-US"/>
        </w:rPr>
        <w:t>11</w:t>
      </w:r>
      <w:r w:rsidR="005405D7" w:rsidRPr="00413B75">
        <w:rPr>
          <w:color w:val="FF0000"/>
          <w:lang w:val="en-US"/>
        </w:rPr>
        <w:t xml:space="preserve">). </w:t>
      </w:r>
    </w:p>
    <w:p w:rsidR="00413B75" w:rsidRDefault="00413B75" w:rsidP="00413B75">
      <w:pPr>
        <w:pStyle w:val="ListParagraph"/>
        <w:widowControl w:val="0"/>
        <w:spacing w:line="300" w:lineRule="exact"/>
        <w:ind w:left="0"/>
        <w:contextualSpacing w:val="0"/>
        <w:jc w:val="both"/>
        <w:rPr>
          <w:lang w:val="en-US"/>
        </w:rPr>
      </w:pPr>
    </w:p>
    <w:p w:rsidR="0086288B" w:rsidRPr="0086288B" w:rsidRDefault="0086288B" w:rsidP="0086288B">
      <w:pPr>
        <w:pStyle w:val="ListParagraph"/>
        <w:numPr>
          <w:ilvl w:val="0"/>
          <w:numId w:val="3"/>
        </w:numPr>
        <w:spacing w:after="120"/>
        <w:ind w:left="284" w:hanging="284"/>
        <w:contextualSpacing w:val="0"/>
        <w:rPr>
          <w:b/>
        </w:rPr>
      </w:pPr>
      <w:r>
        <w:rPr>
          <w:b/>
        </w:rPr>
        <w:t>Computational</w:t>
      </w:r>
      <w:r w:rsidRPr="0086288B">
        <w:rPr>
          <w:b/>
        </w:rPr>
        <w:t xml:space="preserve"> model</w:t>
      </w:r>
    </w:p>
    <w:p w:rsidR="00413B75" w:rsidRPr="001A16AA" w:rsidRDefault="00413B75" w:rsidP="00413B75">
      <w:pPr>
        <w:pStyle w:val="ListParagraph"/>
        <w:widowControl w:val="0"/>
        <w:spacing w:line="300" w:lineRule="exact"/>
        <w:ind w:left="0"/>
        <w:contextualSpacing w:val="0"/>
        <w:jc w:val="both"/>
        <w:rPr>
          <w:lang w:val="en-US"/>
        </w:rPr>
      </w:pPr>
      <w:r w:rsidRPr="009C66E2">
        <w:rPr>
          <w:lang w:val="en-US"/>
        </w:rPr>
        <w:t xml:space="preserve">A comparison with a finite element model is performed. To build the Finite Element </w:t>
      </w:r>
      <w:r w:rsidRPr="009C66E2">
        <w:rPr>
          <w:lang w:val="en-US"/>
        </w:rPr>
        <w:lastRenderedPageBreak/>
        <w:t xml:space="preserve">(FE) model, use is made of standard 3- or 4-node shell elements to model the arch. The fiber reinforcements are modelled by using frame elements while the connections between the fibers and </w:t>
      </w:r>
      <w:r w:rsidRPr="001A16AA">
        <w:rPr>
          <w:lang w:val="en-US"/>
        </w:rPr>
        <w:t xml:space="preserve">the arch are modelled through tangential and normal link-type elements. The use of shell elements permits </w:t>
      </w:r>
      <w:r w:rsidR="00675AF2">
        <w:rPr>
          <w:lang w:val="en-US"/>
        </w:rPr>
        <w:t xml:space="preserve">the </w:t>
      </w:r>
      <w:r w:rsidRPr="001A16AA">
        <w:rPr>
          <w:lang w:val="en-US"/>
        </w:rPr>
        <w:t xml:space="preserve">modelling </w:t>
      </w:r>
      <w:r w:rsidR="00675AF2">
        <w:rPr>
          <w:lang w:val="en-US"/>
        </w:rPr>
        <w:t xml:space="preserve"> of </w:t>
      </w:r>
      <w:r w:rsidRPr="001A16AA">
        <w:rPr>
          <w:lang w:val="en-US"/>
        </w:rPr>
        <w:t xml:space="preserve">fibers not connected to the axis of the arch, but </w:t>
      </w:r>
      <w:r w:rsidR="00675AF2">
        <w:rPr>
          <w:lang w:val="en-US"/>
        </w:rPr>
        <w:t>to</w:t>
      </w:r>
      <w:r w:rsidR="00675AF2" w:rsidRPr="001A16AA">
        <w:rPr>
          <w:lang w:val="en-US"/>
        </w:rPr>
        <w:t xml:space="preserve"> </w:t>
      </w:r>
      <w:r w:rsidRPr="001A16AA">
        <w:rPr>
          <w:lang w:val="en-US"/>
        </w:rPr>
        <w:t xml:space="preserve">the extrados or the intrados of the beam, at a distance </w:t>
      </w:r>
      <w:r w:rsidRPr="001A16AA">
        <w:rPr>
          <w:position w:val="-6"/>
          <w:lang w:val="en-US"/>
        </w:rPr>
        <w:object w:dxaOrig="499" w:dyaOrig="279">
          <v:shape id="_x0000_i1028" type="#_x0000_t75" style="width:25.5pt;height:14.25pt" o:ole="">
            <v:imagedata r:id="rId14" o:title=""/>
          </v:shape>
          <o:OLEObject Type="Embed" ProgID="Equation.DSMT4" ShapeID="_x0000_i1028" DrawAspect="Content" ObjectID="_1486561064" r:id="rId15"/>
        </w:object>
      </w:r>
      <w:r w:rsidRPr="001A16AA">
        <w:rPr>
          <w:lang w:val="en-US"/>
        </w:rPr>
        <w:t xml:space="preserve"> from the axis (see </w:t>
      </w:r>
      <w:r w:rsidR="00767ECF">
        <w:rPr>
          <w:lang w:val="en-US"/>
        </w:rPr>
        <w:t xml:space="preserve">Figure </w:t>
      </w:r>
      <w:r w:rsidRPr="001A16AA">
        <w:rPr>
          <w:lang w:val="en-US"/>
        </w:rPr>
        <w:t>1</w:t>
      </w:r>
      <w:r w:rsidR="00841B67">
        <w:rPr>
          <w:lang w:val="en-US"/>
        </w:rPr>
        <w:t>(c)</w:t>
      </w:r>
      <w:r w:rsidRPr="001A16AA">
        <w:rPr>
          <w:lang w:val="en-US"/>
        </w:rPr>
        <w:t>).</w:t>
      </w:r>
    </w:p>
    <w:p w:rsidR="00413B75" w:rsidRPr="008D2F21" w:rsidRDefault="00413B75" w:rsidP="00413B75">
      <w:pPr>
        <w:pStyle w:val="ListParagraph"/>
        <w:spacing w:line="300" w:lineRule="exact"/>
        <w:ind w:left="0"/>
        <w:contextualSpacing w:val="0"/>
        <w:jc w:val="both"/>
        <w:rPr>
          <w:lang w:val="en-US"/>
        </w:rPr>
      </w:pPr>
      <w:r w:rsidRPr="008D2F21">
        <w:rPr>
          <w:lang w:val="en-US"/>
        </w:rPr>
        <w:tab/>
        <w:t>Along the height, the section is meshed with four shell elements</w:t>
      </w:r>
      <w:r w:rsidR="00675AF2">
        <w:rPr>
          <w:lang w:val="en-US"/>
        </w:rPr>
        <w:t>.</w:t>
      </w:r>
      <w:r w:rsidR="00675AF2" w:rsidRPr="008D2F21">
        <w:rPr>
          <w:lang w:val="en-US"/>
        </w:rPr>
        <w:t xml:space="preserve"> </w:t>
      </w:r>
      <w:r w:rsidR="00675AF2">
        <w:rPr>
          <w:lang w:val="en-US"/>
        </w:rPr>
        <w:t>A</w:t>
      </w:r>
      <w:r w:rsidRPr="008D2F21">
        <w:rPr>
          <w:lang w:val="en-US"/>
        </w:rPr>
        <w:t>long the axis of the arch,</w:t>
      </w:r>
      <w:r w:rsidR="00675AF2">
        <w:rPr>
          <w:lang w:val="en-US"/>
        </w:rPr>
        <w:t xml:space="preserve"> instead,</w:t>
      </w:r>
      <w:r w:rsidRPr="008D2F21">
        <w:rPr>
          <w:lang w:val="en-US"/>
        </w:rPr>
        <w:t xml:space="preserve"> for the fibers and the arch, frame and shell elements of angular amplitude of </w:t>
      </w:r>
      <w:r w:rsidRPr="008D2F21">
        <w:rPr>
          <w:position w:val="-6"/>
          <w:lang w:val="en-US"/>
        </w:rPr>
        <w:object w:dxaOrig="440" w:dyaOrig="320">
          <v:shape id="_x0000_i1029" type="#_x0000_t75" style="width:21.75pt;height:16.5pt" o:ole="">
            <v:imagedata r:id="rId16" o:title=""/>
          </v:shape>
          <o:OLEObject Type="Embed" ProgID="Equation.DSMT4" ShapeID="_x0000_i1029" DrawAspect="Content" ObjectID="_1486561065" r:id="rId17"/>
        </w:object>
      </w:r>
      <w:r w:rsidRPr="008D2F21">
        <w:rPr>
          <w:lang w:val="en-US"/>
        </w:rPr>
        <w:t xml:space="preserve"> are used, respectively. For example, in a semicircular arch (</w:t>
      </w:r>
      <w:r w:rsidRPr="008D2F21">
        <w:rPr>
          <w:position w:val="-12"/>
          <w:lang w:val="en-US"/>
        </w:rPr>
        <w:object w:dxaOrig="660" w:dyaOrig="360">
          <v:shape id="_x0000_i1030" type="#_x0000_t75" style="width:33pt;height:18pt" o:ole="">
            <v:imagedata r:id="rId18" o:title=""/>
          </v:shape>
          <o:OLEObject Type="Embed" ProgID="Equation.DSMT4" ShapeID="_x0000_i1030" DrawAspect="Content" ObjectID="_1486561066" r:id="rId19"/>
        </w:object>
      </w:r>
      <w:r w:rsidRPr="008D2F21">
        <w:rPr>
          <w:lang w:val="en-US"/>
        </w:rPr>
        <w:t xml:space="preserve">) where </w:t>
      </w:r>
      <w:r w:rsidRPr="008D2F21">
        <w:rPr>
          <w:position w:val="-12"/>
          <w:lang w:val="en-US"/>
        </w:rPr>
        <w:object w:dxaOrig="1160" w:dyaOrig="380">
          <v:shape id="_x0000_i1031" type="#_x0000_t75" style="width:57.75pt;height:18.75pt" o:ole="">
            <v:imagedata r:id="rId20" o:title=""/>
          </v:shape>
          <o:OLEObject Type="Embed" ProgID="Equation.DSMT4" ShapeID="_x0000_i1031" DrawAspect="Content" ObjectID="_1486561067" r:id="rId21"/>
        </w:object>
      </w:r>
      <w:r w:rsidRPr="008D2F21">
        <w:rPr>
          <w:lang w:val="en-US"/>
        </w:rPr>
        <w:t xml:space="preserve">, 720 frame elements are used to model both the upper and the lower fibers; </w:t>
      </w:r>
      <w:r w:rsidRPr="00F020DA">
        <w:rPr>
          <w:color w:val="FF0000"/>
          <w:lang w:val="en-US"/>
        </w:rPr>
        <w:t xml:space="preserve">4 × 720 </w:t>
      </w:r>
      <w:r w:rsidRPr="008D2F21">
        <w:rPr>
          <w:lang w:val="en-US"/>
        </w:rPr>
        <w:t>shell elements are instead used to model the arch. Two tangential and normal link elements are collocated between the corresponding nodes of the fibers and the shells. Specifically, 722 link elements are used to model the tangential connection between the fibers and the arch, both at the extrados and the intrados of the beam. An equal number of links is used to model the normal connections.</w:t>
      </w:r>
    </w:p>
    <w:p w:rsidR="00413B75" w:rsidRPr="008D2F21" w:rsidRDefault="00413B75" w:rsidP="00413B75">
      <w:pPr>
        <w:pStyle w:val="ListParagraph"/>
        <w:spacing w:line="300" w:lineRule="exact"/>
        <w:ind w:left="0" w:firstLine="709"/>
        <w:contextualSpacing w:val="0"/>
        <w:jc w:val="both"/>
        <w:rPr>
          <w:lang w:val="en-US"/>
        </w:rPr>
      </w:pPr>
      <w:r w:rsidRPr="008D2F21">
        <w:rPr>
          <w:lang w:val="en-US"/>
        </w:rPr>
        <w:t xml:space="preserve">These characteristics of the mesh have been determined by performing a preliminary convergence analysis of the results provided by the FE model (see </w:t>
      </w:r>
      <w:r w:rsidR="00767ECF">
        <w:rPr>
          <w:lang w:val="en-US"/>
        </w:rPr>
        <w:t xml:space="preserve">Figure </w:t>
      </w:r>
      <w:r w:rsidR="0086288B">
        <w:rPr>
          <w:lang w:val="en-US"/>
        </w:rPr>
        <w:t>3</w:t>
      </w:r>
      <w:r w:rsidRPr="008D2F21">
        <w:rPr>
          <w:lang w:val="en-US"/>
        </w:rPr>
        <w:t>).</w:t>
      </w:r>
    </w:p>
    <w:p w:rsidR="00413B75" w:rsidRDefault="00413B75" w:rsidP="00056CCC">
      <w:pPr>
        <w:widowControl w:val="0"/>
        <w:spacing w:line="300" w:lineRule="exact"/>
        <w:jc w:val="both"/>
        <w:rPr>
          <w:lang w:val="en-US"/>
        </w:rPr>
      </w:pPr>
    </w:p>
    <w:p w:rsidR="00897BAB" w:rsidRDefault="00897BAB" w:rsidP="00056CCC">
      <w:pPr>
        <w:widowControl w:val="0"/>
        <w:spacing w:line="300" w:lineRule="exact"/>
        <w:jc w:val="both"/>
        <w:rPr>
          <w:lang w:val="en-US"/>
        </w:rPr>
      </w:pPr>
    </w:p>
    <w:p w:rsidR="005E345C" w:rsidRPr="00810F1D" w:rsidRDefault="00911DD1" w:rsidP="009A27C5">
      <w:pPr>
        <w:pStyle w:val="ListParagraph"/>
        <w:widowControl w:val="0"/>
        <w:numPr>
          <w:ilvl w:val="0"/>
          <w:numId w:val="8"/>
        </w:numPr>
        <w:spacing w:after="120"/>
        <w:ind w:left="284" w:hanging="284"/>
        <w:contextualSpacing w:val="0"/>
        <w:rPr>
          <w:b/>
        </w:rPr>
      </w:pPr>
      <w:r w:rsidRPr="00810F1D">
        <w:rPr>
          <w:b/>
        </w:rPr>
        <w:t>Numerical simulations</w:t>
      </w:r>
    </w:p>
    <w:p w:rsidR="00A83E8E" w:rsidRDefault="00A83E8E" w:rsidP="0090636C">
      <w:pPr>
        <w:pStyle w:val="ListParagraph"/>
        <w:widowControl w:val="0"/>
        <w:spacing w:before="120"/>
        <w:ind w:left="0"/>
        <w:contextualSpacing w:val="0"/>
        <w:jc w:val="both"/>
        <w:rPr>
          <w:rFonts w:eastAsia="Times New Roman"/>
          <w:lang w:val="en-US"/>
        </w:rPr>
      </w:pPr>
      <w:r w:rsidRPr="00810F1D">
        <w:rPr>
          <w:rFonts w:eastAsia="Times New Roman"/>
          <w:lang w:val="en-US"/>
        </w:rPr>
        <w:t xml:space="preserve">The model </w:t>
      </w:r>
      <w:r w:rsidR="00F42A37">
        <w:rPr>
          <w:rFonts w:eastAsia="Times New Roman"/>
          <w:lang w:val="en-US"/>
        </w:rPr>
        <w:t>developed</w:t>
      </w:r>
      <w:r w:rsidRPr="00810F1D">
        <w:rPr>
          <w:rFonts w:eastAsia="Times New Roman"/>
          <w:lang w:val="en-US"/>
        </w:rPr>
        <w:t xml:space="preserve"> in </w:t>
      </w:r>
      <w:r w:rsidR="000A6B5C">
        <w:rPr>
          <w:rFonts w:eastAsia="Times New Roman"/>
          <w:lang w:val="en-US"/>
        </w:rPr>
        <w:t>Section 3</w:t>
      </w:r>
      <w:r w:rsidRPr="00810F1D">
        <w:rPr>
          <w:rFonts w:eastAsia="Times New Roman"/>
          <w:lang w:val="en-US"/>
        </w:rPr>
        <w:t xml:space="preserve"> allows </w:t>
      </w:r>
      <w:r w:rsidR="00F42A37">
        <w:rPr>
          <w:rFonts w:eastAsia="Times New Roman"/>
          <w:lang w:val="en-US"/>
        </w:rPr>
        <w:t>the</w:t>
      </w:r>
      <w:r w:rsidRPr="00810F1D">
        <w:rPr>
          <w:rFonts w:eastAsia="Times New Roman"/>
          <w:lang w:val="en-US"/>
        </w:rPr>
        <w:t xml:space="preserve"> study </w:t>
      </w:r>
      <w:r w:rsidR="00F42A37">
        <w:rPr>
          <w:rFonts w:eastAsia="Times New Roman"/>
          <w:lang w:val="en-US"/>
        </w:rPr>
        <w:t xml:space="preserve">of </w:t>
      </w:r>
      <w:r w:rsidRPr="00810F1D">
        <w:rPr>
          <w:rFonts w:eastAsia="Times New Roman"/>
          <w:lang w:val="en-US"/>
        </w:rPr>
        <w:t xml:space="preserve">numerous types of problem. In the numerical simulations carried out, </w:t>
      </w:r>
      <w:r w:rsidR="006E6D0F">
        <w:rPr>
          <w:rFonts w:eastAsia="Times New Roman"/>
          <w:lang w:val="en-US"/>
        </w:rPr>
        <w:t>semicircular</w:t>
      </w:r>
      <w:r w:rsidRPr="00810F1D">
        <w:rPr>
          <w:rFonts w:eastAsia="Times New Roman"/>
          <w:lang w:val="en-US"/>
        </w:rPr>
        <w:t xml:space="preserve"> and segmental arches are studied, </w:t>
      </w:r>
      <w:r w:rsidR="00F42A37">
        <w:rPr>
          <w:rFonts w:eastAsia="Times New Roman"/>
          <w:lang w:val="en-US"/>
        </w:rPr>
        <w:t>initially</w:t>
      </w:r>
      <w:r w:rsidR="00134461" w:rsidRPr="00810F1D">
        <w:rPr>
          <w:rFonts w:eastAsia="Times New Roman"/>
          <w:lang w:val="en-US"/>
        </w:rPr>
        <w:t xml:space="preserve"> </w:t>
      </w:r>
      <w:r w:rsidR="00134461">
        <w:rPr>
          <w:rFonts w:eastAsia="Times New Roman"/>
          <w:lang w:val="en-US"/>
        </w:rPr>
        <w:t xml:space="preserve">only </w:t>
      </w:r>
      <w:r w:rsidRPr="00810F1D">
        <w:rPr>
          <w:rFonts w:eastAsia="Times New Roman"/>
          <w:lang w:val="en-US"/>
        </w:rPr>
        <w:t xml:space="preserve">under operational loads and then applying base displacements. </w:t>
      </w:r>
    </w:p>
    <w:p w:rsidR="00BA77D5" w:rsidRPr="00A00E2E" w:rsidRDefault="00BA77D5" w:rsidP="00AA416F">
      <w:pPr>
        <w:pStyle w:val="ListParagraph"/>
        <w:widowControl w:val="0"/>
        <w:spacing w:line="300" w:lineRule="exact"/>
        <w:ind w:left="0" w:firstLine="709"/>
        <w:contextualSpacing w:val="0"/>
        <w:jc w:val="both"/>
        <w:rPr>
          <w:lang w:val="en-US"/>
        </w:rPr>
      </w:pPr>
      <w:r>
        <w:rPr>
          <w:lang w:val="en-US"/>
        </w:rPr>
        <w:t>O</w:t>
      </w:r>
      <w:r w:rsidRPr="00A00E2E">
        <w:rPr>
          <w:lang w:val="en-US"/>
        </w:rPr>
        <w:t xml:space="preserve">nly fill and live loads are considered (see </w:t>
      </w:r>
      <w:r w:rsidR="00767ECF">
        <w:rPr>
          <w:lang w:val="en-US"/>
        </w:rPr>
        <w:t>Figure</w:t>
      </w:r>
      <w:r w:rsidR="00841B67">
        <w:rPr>
          <w:lang w:val="en-US"/>
        </w:rPr>
        <w:t> </w:t>
      </w:r>
      <w:r w:rsidRPr="00A00E2E">
        <w:rPr>
          <w:lang w:val="en-US"/>
        </w:rPr>
        <w:t>2</w:t>
      </w:r>
      <w:r w:rsidR="00841B67">
        <w:rPr>
          <w:lang w:val="en-US"/>
        </w:rPr>
        <w:t>(b)</w:t>
      </w:r>
      <w:r w:rsidRPr="00A00E2E">
        <w:rPr>
          <w:lang w:val="en-US"/>
        </w:rPr>
        <w:t xml:space="preserve">), because fiber reinforcements are usually applied to structures already deformed </w:t>
      </w:r>
      <w:r w:rsidR="00FA0D51">
        <w:rPr>
          <w:lang w:val="en-US"/>
        </w:rPr>
        <w:t xml:space="preserve">under </w:t>
      </w:r>
      <w:r w:rsidR="00566A8B">
        <w:rPr>
          <w:lang w:val="en-US"/>
        </w:rPr>
        <w:t>proper weight load</w:t>
      </w:r>
      <w:r w:rsidRPr="00A00E2E">
        <w:rPr>
          <w:lang w:val="en-US"/>
        </w:rPr>
        <w:t>. Therefore, only when fill and live loads are restored</w:t>
      </w:r>
      <w:r w:rsidR="00F42A37">
        <w:rPr>
          <w:lang w:val="en-US"/>
        </w:rPr>
        <w:t xml:space="preserve"> </w:t>
      </w:r>
      <w:r w:rsidRPr="00A00E2E">
        <w:rPr>
          <w:lang w:val="en-US"/>
        </w:rPr>
        <w:t xml:space="preserve">the stress state in the fibers </w:t>
      </w:r>
      <w:r w:rsidR="002D4E72">
        <w:rPr>
          <w:lang w:val="en-US"/>
        </w:rPr>
        <w:t>changes</w:t>
      </w:r>
      <w:r w:rsidRPr="00A00E2E">
        <w:rPr>
          <w:lang w:val="en-US"/>
        </w:rPr>
        <w:t xml:space="preserve">.                                                      </w:t>
      </w:r>
    </w:p>
    <w:p w:rsidR="00BA77D5" w:rsidRPr="00810F1D" w:rsidRDefault="00BA77D5" w:rsidP="0086288B">
      <w:pPr>
        <w:pStyle w:val="ListParagraph"/>
        <w:widowControl w:val="0"/>
        <w:ind w:left="0"/>
        <w:contextualSpacing w:val="0"/>
        <w:jc w:val="both"/>
        <w:rPr>
          <w:rFonts w:eastAsia="Times New Roman"/>
          <w:lang w:val="en-US"/>
        </w:rPr>
      </w:pPr>
    </w:p>
    <w:p w:rsidR="004712A9" w:rsidRPr="00810F1D" w:rsidRDefault="009A27C5" w:rsidP="0090636C">
      <w:pPr>
        <w:pStyle w:val="ListParagraph"/>
        <w:widowControl w:val="0"/>
        <w:spacing w:after="120"/>
        <w:ind w:left="0"/>
        <w:contextualSpacing w:val="0"/>
        <w:rPr>
          <w:i/>
          <w:lang w:val="en-US"/>
        </w:rPr>
      </w:pPr>
      <w:r>
        <w:rPr>
          <w:i/>
          <w:lang w:val="en-US"/>
        </w:rPr>
        <w:t>5</w:t>
      </w:r>
      <w:r w:rsidR="004B15C2" w:rsidRPr="00810F1D">
        <w:rPr>
          <w:i/>
          <w:lang w:val="en-US"/>
        </w:rPr>
        <w:t>.1</w:t>
      </w:r>
      <w:r w:rsidR="004B15C2" w:rsidRPr="00B33306">
        <w:rPr>
          <w:i/>
          <w:lang w:val="en-US"/>
        </w:rPr>
        <w:t xml:space="preserve"> </w:t>
      </w:r>
      <w:r w:rsidR="004B15C2" w:rsidRPr="00810F1D">
        <w:rPr>
          <w:i/>
          <w:lang w:val="en-US"/>
        </w:rPr>
        <w:t>Static operation</w:t>
      </w:r>
      <w:r w:rsidR="00D608A2" w:rsidRPr="00810F1D">
        <w:rPr>
          <w:i/>
          <w:lang w:val="en-US"/>
        </w:rPr>
        <w:t>a</w:t>
      </w:r>
      <w:r w:rsidR="004B15C2" w:rsidRPr="00810F1D">
        <w:rPr>
          <w:i/>
          <w:lang w:val="en-US"/>
        </w:rPr>
        <w:t>l loads</w:t>
      </w:r>
    </w:p>
    <w:p w:rsidR="005A323C" w:rsidRPr="001A2201" w:rsidRDefault="00A83E8E" w:rsidP="0090636C">
      <w:pPr>
        <w:widowControl w:val="0"/>
        <w:spacing w:line="300" w:lineRule="exact"/>
        <w:jc w:val="both"/>
        <w:rPr>
          <w:rFonts w:eastAsia="Times New Roman"/>
          <w:color w:val="00B050"/>
          <w:lang w:val="en-US"/>
        </w:rPr>
      </w:pPr>
      <w:r w:rsidRPr="00773EBD">
        <w:rPr>
          <w:rFonts w:eastAsia="Times New Roman"/>
          <w:lang w:val="en-US"/>
        </w:rPr>
        <w:t>The system</w:t>
      </w:r>
      <w:r w:rsidR="00F52221">
        <w:rPr>
          <w:rFonts w:eastAsia="Times New Roman"/>
          <w:lang w:val="en-US"/>
        </w:rPr>
        <w:t xml:space="preserve"> </w:t>
      </w:r>
      <w:r w:rsidR="00F52221" w:rsidRPr="00F52221">
        <w:rPr>
          <w:rFonts w:eastAsia="Times New Roman"/>
          <w:color w:val="FF0000"/>
          <w:lang w:val="en-US"/>
        </w:rPr>
        <w:t xml:space="preserve">described by </w:t>
      </w:r>
      <w:r w:rsidR="00F52221">
        <w:rPr>
          <w:rFonts w:eastAsia="Times New Roman"/>
          <w:lang w:val="en-US"/>
        </w:rPr>
        <w:t>Eqn </w:t>
      </w:r>
      <w:r w:rsidRPr="00773EBD">
        <w:rPr>
          <w:rFonts w:eastAsia="Times New Roman"/>
          <w:lang w:val="en-US"/>
        </w:rPr>
        <w:t>1</w:t>
      </w:r>
      <w:r w:rsidR="00F020DA">
        <w:rPr>
          <w:rFonts w:eastAsia="Times New Roman"/>
          <w:lang w:val="en-US"/>
        </w:rPr>
        <w:t>0</w:t>
      </w:r>
      <w:r w:rsidRPr="00773EBD">
        <w:rPr>
          <w:rFonts w:eastAsia="Times New Roman"/>
          <w:lang w:val="en-US"/>
        </w:rPr>
        <w:t xml:space="preserve"> </w:t>
      </w:r>
      <w:r w:rsidR="006E6D0F" w:rsidRPr="00773EBD">
        <w:rPr>
          <w:rFonts w:eastAsia="Times New Roman"/>
          <w:lang w:val="en-US"/>
        </w:rPr>
        <w:t>with the relevant boundary conditions (</w:t>
      </w:r>
      <w:r w:rsidR="00F52221">
        <w:rPr>
          <w:rFonts w:eastAsia="Times New Roman"/>
          <w:lang w:val="en-US"/>
        </w:rPr>
        <w:t>Eqn </w:t>
      </w:r>
      <w:r w:rsidR="006E6D0F" w:rsidRPr="00773EBD">
        <w:rPr>
          <w:rFonts w:eastAsia="Times New Roman"/>
          <w:lang w:val="en-US"/>
        </w:rPr>
        <w:t>1</w:t>
      </w:r>
      <w:r w:rsidR="0086288B">
        <w:rPr>
          <w:rFonts w:eastAsia="Times New Roman"/>
          <w:lang w:val="en-US"/>
        </w:rPr>
        <w:t>1</w:t>
      </w:r>
      <w:r w:rsidR="006E6D0F" w:rsidRPr="00773EBD">
        <w:rPr>
          <w:rFonts w:eastAsia="Times New Roman"/>
          <w:lang w:val="en-US"/>
        </w:rPr>
        <w:t xml:space="preserve">) </w:t>
      </w:r>
      <w:r w:rsidR="00BE1978" w:rsidRPr="00773EBD">
        <w:rPr>
          <w:rFonts w:eastAsia="Times New Roman"/>
          <w:lang w:val="en-US"/>
        </w:rPr>
        <w:t xml:space="preserve">allow finding </w:t>
      </w:r>
      <w:r w:rsidRPr="00773EBD">
        <w:rPr>
          <w:rFonts w:eastAsia="Times New Roman"/>
          <w:lang w:val="en-US"/>
        </w:rPr>
        <w:t>the unkno</w:t>
      </w:r>
      <w:r w:rsidR="006E6D0F" w:rsidRPr="00773EBD">
        <w:rPr>
          <w:rFonts w:eastAsia="Times New Roman"/>
          <w:lang w:val="en-US"/>
        </w:rPr>
        <w:t>wn quantit</w:t>
      </w:r>
      <w:r w:rsidR="000A6B5C" w:rsidRPr="00773EBD">
        <w:rPr>
          <w:rFonts w:eastAsia="Times New Roman"/>
          <w:lang w:val="en-US"/>
        </w:rPr>
        <w:t>ies</w:t>
      </w:r>
      <w:r w:rsidR="006E6D0F" w:rsidRPr="00773EBD">
        <w:rPr>
          <w:rFonts w:eastAsia="Times New Roman"/>
          <w:lang w:val="en-US"/>
        </w:rPr>
        <w:t xml:space="preserve"> of the problem. </w:t>
      </w:r>
      <w:r w:rsidR="005A323C" w:rsidRPr="00773EBD">
        <w:rPr>
          <w:rFonts w:eastAsia="Times New Roman"/>
          <w:lang w:val="en-US"/>
        </w:rPr>
        <w:t xml:space="preserve">The simulations described </w:t>
      </w:r>
      <w:r w:rsidR="005A323C" w:rsidRPr="00773EBD">
        <w:rPr>
          <w:rFonts w:eastAsia="Times New Roman"/>
          <w:lang w:val="en-US"/>
        </w:rPr>
        <w:lastRenderedPageBreak/>
        <w:t>below, re</w:t>
      </w:r>
      <w:r w:rsidR="00BE1978" w:rsidRPr="00773EBD">
        <w:rPr>
          <w:rFonts w:eastAsia="Times New Roman"/>
          <w:lang w:val="en-US"/>
        </w:rPr>
        <w:t>fer to a</w:t>
      </w:r>
      <w:r w:rsidR="002D4E72">
        <w:rPr>
          <w:rFonts w:eastAsia="Times New Roman"/>
          <w:lang w:val="en-US"/>
        </w:rPr>
        <w:t>n</w:t>
      </w:r>
      <w:r w:rsidR="00BE1978" w:rsidRPr="00773EBD">
        <w:rPr>
          <w:rFonts w:eastAsia="Times New Roman"/>
          <w:lang w:val="en-US"/>
        </w:rPr>
        <w:t xml:space="preserve"> </w:t>
      </w:r>
      <w:r w:rsidR="00FF5A33">
        <w:rPr>
          <w:rFonts w:eastAsia="Times New Roman"/>
          <w:lang w:val="en-US"/>
        </w:rPr>
        <w:t>arch</w:t>
      </w:r>
      <w:r w:rsidR="00BE1978" w:rsidRPr="00773EBD">
        <w:rPr>
          <w:rFonts w:eastAsia="Times New Roman"/>
          <w:lang w:val="en-US"/>
        </w:rPr>
        <w:t xml:space="preserve"> built with </w:t>
      </w:r>
      <w:r w:rsidR="005A323C" w:rsidRPr="00773EBD">
        <w:rPr>
          <w:rFonts w:eastAsia="Times New Roman"/>
          <w:lang w:val="en-US"/>
        </w:rPr>
        <w:t>material</w:t>
      </w:r>
      <w:r w:rsidR="00BE1978" w:rsidRPr="00773EBD">
        <w:rPr>
          <w:rFonts w:eastAsia="Times New Roman"/>
          <w:lang w:val="en-US"/>
        </w:rPr>
        <w:t>s</w:t>
      </w:r>
      <w:r w:rsidR="005A323C" w:rsidRPr="00773EBD">
        <w:rPr>
          <w:rFonts w:eastAsia="Times New Roman"/>
          <w:lang w:val="en-US"/>
        </w:rPr>
        <w:t xml:space="preserve"> that possess the same characteristics of masonry </w:t>
      </w:r>
      <w:r w:rsidR="0084735D" w:rsidRPr="00773EBD">
        <w:rPr>
          <w:rFonts w:eastAsia="Times New Roman"/>
          <w:lang w:val="en-US"/>
        </w:rPr>
        <w:t xml:space="preserve">and carbon fibers. It must be remarked that the analyses performed </w:t>
      </w:r>
      <w:r w:rsidR="00BE1978" w:rsidRPr="00773EBD">
        <w:rPr>
          <w:rFonts w:eastAsia="Times New Roman"/>
          <w:lang w:val="en-US"/>
        </w:rPr>
        <w:t xml:space="preserve">here </w:t>
      </w:r>
      <w:r w:rsidR="0084735D" w:rsidRPr="00773EBD">
        <w:rPr>
          <w:rFonts w:eastAsia="Times New Roman"/>
          <w:lang w:val="en-US"/>
        </w:rPr>
        <w:t xml:space="preserve">are able to </w:t>
      </w:r>
      <w:r w:rsidR="0084735D" w:rsidRPr="009C66E2">
        <w:rPr>
          <w:rFonts w:eastAsia="Times New Roman"/>
          <w:lang w:val="en-US"/>
        </w:rPr>
        <w:t>describe only a linear elastic behavior of the system. Hence, results are valid until the low tensile strength of the masonry is reached.</w:t>
      </w:r>
      <w:r w:rsidR="001A2201" w:rsidRPr="009C66E2">
        <w:rPr>
          <w:rFonts w:eastAsia="Times New Roman"/>
          <w:lang w:val="en-US"/>
        </w:rPr>
        <w:t xml:space="preserve"> However, if the arch works well under operational loads, no tensile stress would manifest itself in the masonry. </w:t>
      </w:r>
      <w:r w:rsidR="009C66E2" w:rsidRPr="009C66E2">
        <w:rPr>
          <w:rFonts w:eastAsia="Times New Roman"/>
          <w:lang w:val="en-US"/>
        </w:rPr>
        <w:t>Moreover</w:t>
      </w:r>
      <w:r w:rsidR="001A2201" w:rsidRPr="009C66E2">
        <w:rPr>
          <w:rFonts w:eastAsia="Times New Roman"/>
          <w:lang w:val="en-US"/>
        </w:rPr>
        <w:t xml:space="preserve">, it is worth </w:t>
      </w:r>
      <w:r w:rsidR="00BE1978" w:rsidRPr="009C66E2">
        <w:rPr>
          <w:rFonts w:eastAsia="Times New Roman"/>
          <w:lang w:val="en-US"/>
        </w:rPr>
        <w:t>noting</w:t>
      </w:r>
      <w:r w:rsidR="001A2201" w:rsidRPr="009C66E2">
        <w:rPr>
          <w:rFonts w:eastAsia="Times New Roman"/>
          <w:lang w:val="en-US"/>
        </w:rPr>
        <w:t xml:space="preserve"> that this is </w:t>
      </w:r>
      <w:r w:rsidR="00BE1978" w:rsidRPr="009C66E2">
        <w:rPr>
          <w:rFonts w:eastAsia="Times New Roman"/>
          <w:lang w:val="en-US"/>
        </w:rPr>
        <w:t>a specific</w:t>
      </w:r>
      <w:r w:rsidR="001A2201" w:rsidRPr="009C66E2">
        <w:rPr>
          <w:rFonts w:eastAsia="Times New Roman"/>
          <w:lang w:val="en-US"/>
        </w:rPr>
        <w:t xml:space="preserve"> example and the results cannot be generalized </w:t>
      </w:r>
      <w:r w:rsidR="002D4E72">
        <w:rPr>
          <w:rFonts w:eastAsia="Times New Roman"/>
          <w:lang w:val="en-US"/>
        </w:rPr>
        <w:t xml:space="preserve">to </w:t>
      </w:r>
      <w:r w:rsidR="001A2201" w:rsidRPr="009C66E2">
        <w:rPr>
          <w:rFonts w:eastAsia="Times New Roman"/>
          <w:lang w:val="en-US"/>
        </w:rPr>
        <w:t xml:space="preserve">masonry structures. It is useful to remark that the aim of the paper is the study of the role of the fiber-reinforcement </w:t>
      </w:r>
      <w:r w:rsidR="009C66E2" w:rsidRPr="009C66E2">
        <w:rPr>
          <w:rFonts w:eastAsia="Times New Roman"/>
          <w:lang w:val="en-US"/>
        </w:rPr>
        <w:t>of</w:t>
      </w:r>
      <w:r w:rsidR="001A2201" w:rsidRPr="009C66E2">
        <w:rPr>
          <w:rFonts w:eastAsia="Times New Roman"/>
          <w:lang w:val="en-US"/>
        </w:rPr>
        <w:t xml:space="preserve"> a curved </w:t>
      </w:r>
      <w:r w:rsidR="00B13A43" w:rsidRPr="009C66E2">
        <w:rPr>
          <w:rFonts w:eastAsia="Times New Roman"/>
          <w:lang w:val="en-US"/>
        </w:rPr>
        <w:t xml:space="preserve">homogeneous isotropic </w:t>
      </w:r>
      <w:r w:rsidR="001A2201" w:rsidRPr="009C66E2">
        <w:rPr>
          <w:rFonts w:eastAsia="Times New Roman"/>
          <w:lang w:val="en-US"/>
        </w:rPr>
        <w:t>beam.</w:t>
      </w:r>
    </w:p>
    <w:p w:rsidR="006E6D0F" w:rsidRPr="00024E18" w:rsidRDefault="006E6D0F" w:rsidP="001A2201">
      <w:pPr>
        <w:widowControl w:val="0"/>
        <w:spacing w:line="300" w:lineRule="exact"/>
        <w:ind w:firstLine="709"/>
        <w:jc w:val="both"/>
        <w:rPr>
          <w:rFonts w:eastAsia="Times New Roman"/>
          <w:color w:val="FF0000"/>
          <w:lang w:val="en-US"/>
        </w:rPr>
      </w:pPr>
      <w:r w:rsidRPr="00024E18">
        <w:rPr>
          <w:rFonts w:eastAsia="Times New Roman"/>
          <w:color w:val="FF0000"/>
          <w:lang w:val="en-US"/>
        </w:rPr>
        <w:t>In the cases</w:t>
      </w:r>
      <w:r w:rsidR="00566A8B" w:rsidRPr="00024E18">
        <w:rPr>
          <w:rFonts w:eastAsia="Times New Roman"/>
          <w:color w:val="FF0000"/>
          <w:lang w:val="en-US"/>
        </w:rPr>
        <w:t xml:space="preserve"> reported</w:t>
      </w:r>
      <w:r w:rsidR="002D4E72">
        <w:rPr>
          <w:rFonts w:eastAsia="Times New Roman"/>
          <w:color w:val="FF0000"/>
          <w:lang w:val="en-US"/>
        </w:rPr>
        <w:t xml:space="preserve"> here</w:t>
      </w:r>
      <w:r w:rsidR="00FA0D51" w:rsidRPr="00024E18">
        <w:rPr>
          <w:rFonts w:eastAsia="Times New Roman"/>
          <w:color w:val="FF0000"/>
          <w:lang w:val="en-US"/>
        </w:rPr>
        <w:t>,</w:t>
      </w:r>
      <w:r w:rsidRPr="00024E18">
        <w:rPr>
          <w:rFonts w:eastAsia="Times New Roman"/>
          <w:color w:val="FF0000"/>
          <w:lang w:val="en-US"/>
        </w:rPr>
        <w:t xml:space="preserve"> the</w:t>
      </w:r>
      <w:r w:rsidR="00FA0D51" w:rsidRPr="00024E18">
        <w:rPr>
          <w:rFonts w:eastAsia="Times New Roman"/>
          <w:color w:val="FF0000"/>
          <w:lang w:val="en-US"/>
        </w:rPr>
        <w:t xml:space="preserve"> following</w:t>
      </w:r>
      <w:r w:rsidRPr="00024E18">
        <w:rPr>
          <w:rFonts w:eastAsia="Times New Roman"/>
          <w:color w:val="FF0000"/>
          <w:lang w:val="en-US"/>
        </w:rPr>
        <w:t xml:space="preserve"> geometrical and mechanical characteristics have been used: </w:t>
      </w:r>
      <w:r w:rsidR="00C930E5" w:rsidRPr="00024E18">
        <w:rPr>
          <w:rFonts w:eastAsia="Times New Roman"/>
          <w:color w:val="FF0000"/>
          <w:lang w:val="en-US"/>
        </w:rPr>
        <w:t>geometrical radius 3</w:t>
      </w:r>
      <w:r w:rsidR="00392CB2" w:rsidRPr="00024E18">
        <w:rPr>
          <w:i/>
          <w:color w:val="FF0000"/>
          <w:lang w:val="en-US"/>
        </w:rPr>
        <w:t xml:space="preserve"> m</w:t>
      </w:r>
      <w:r w:rsidR="00C930E5" w:rsidRPr="00024E18">
        <w:rPr>
          <w:rFonts w:eastAsia="Times New Roman"/>
          <w:color w:val="FF0000"/>
          <w:lang w:val="en-US"/>
        </w:rPr>
        <w:t xml:space="preserve">, </w:t>
      </w:r>
      <w:r w:rsidRPr="00024E18">
        <w:rPr>
          <w:rFonts w:eastAsia="Times New Roman"/>
          <w:color w:val="FF0000"/>
          <w:lang w:val="en-US"/>
        </w:rPr>
        <w:t xml:space="preserve">rectangular section of the arch of dimensions </w:t>
      </w:r>
      <w:r w:rsidRPr="00024E18">
        <w:rPr>
          <w:color w:val="FF0000"/>
          <w:lang w:val="en-US"/>
        </w:rPr>
        <w:t>0.30</w:t>
      </w:r>
      <w:r w:rsidR="00024E18" w:rsidRPr="00024E18">
        <w:rPr>
          <w:color w:val="FF0000"/>
          <w:lang w:val="en-US"/>
        </w:rPr>
        <w:t>×</w:t>
      </w:r>
      <w:r w:rsidRPr="00024E18">
        <w:rPr>
          <w:color w:val="FF0000"/>
          <w:lang w:val="en-US"/>
        </w:rPr>
        <w:t xml:space="preserve">0.50 </w:t>
      </w:r>
      <w:r w:rsidRPr="00024E18">
        <w:rPr>
          <w:i/>
          <w:color w:val="FF0000"/>
          <w:lang w:val="en-US"/>
        </w:rPr>
        <w:t>m</w:t>
      </w:r>
      <w:r w:rsidRPr="00024E18">
        <w:rPr>
          <w:color w:val="FF0000"/>
          <w:vertAlign w:val="superscript"/>
          <w:lang w:val="en-US"/>
        </w:rPr>
        <w:t>2</w:t>
      </w:r>
      <w:r w:rsidR="00024E18">
        <w:rPr>
          <w:color w:val="FF0000"/>
          <w:vertAlign w:val="superscript"/>
          <w:lang w:val="en-US"/>
        </w:rPr>
        <w:t xml:space="preserve"> </w:t>
      </w:r>
      <w:r w:rsidR="00024E18">
        <w:rPr>
          <w:color w:val="FF0000"/>
          <w:lang w:val="en-US"/>
        </w:rPr>
        <w:t xml:space="preserve">(width </w:t>
      </w:r>
      <w:r w:rsidR="00024E18" w:rsidRPr="00024E18">
        <w:rPr>
          <w:lang w:val="en-US"/>
        </w:rPr>
        <w:t>×</w:t>
      </w:r>
      <w:r w:rsidR="00024E18">
        <w:rPr>
          <w:lang w:val="en-US"/>
        </w:rPr>
        <w:t xml:space="preserve"> </w:t>
      </w:r>
      <w:r w:rsidR="00024E18" w:rsidRPr="00024E18">
        <w:rPr>
          <w:color w:val="FF0000"/>
          <w:lang w:val="en-US"/>
        </w:rPr>
        <w:t>height</w:t>
      </w:r>
      <w:r w:rsidR="00024E18">
        <w:rPr>
          <w:color w:val="FF0000"/>
          <w:lang w:val="en-US"/>
        </w:rPr>
        <w:t>)</w:t>
      </w:r>
      <w:r w:rsidRPr="00024E18">
        <w:rPr>
          <w:color w:val="FF0000"/>
          <w:lang w:val="en-US"/>
        </w:rPr>
        <w:t>; Young</w:t>
      </w:r>
      <w:r w:rsidR="00D37E1B" w:rsidRPr="00024E18">
        <w:rPr>
          <w:color w:val="FF0000"/>
          <w:lang w:val="en-US"/>
        </w:rPr>
        <w:t>’s</w:t>
      </w:r>
      <w:r w:rsidRPr="00024E18">
        <w:rPr>
          <w:color w:val="FF0000"/>
          <w:lang w:val="en-US"/>
        </w:rPr>
        <w:t xml:space="preserve"> modulus of the arch of </w:t>
      </w:r>
      <w:r w:rsidR="00134461" w:rsidRPr="00024E18">
        <w:rPr>
          <w:color w:val="FF0000"/>
          <w:lang w:val="en-US"/>
        </w:rPr>
        <w:t>3</w:t>
      </w:r>
      <w:r w:rsidR="00024E18">
        <w:rPr>
          <w:color w:val="FF0000"/>
          <w:lang w:val="en-US"/>
        </w:rPr>
        <w:t>.</w:t>
      </w:r>
      <w:r w:rsidR="00134461" w:rsidRPr="00024E18">
        <w:rPr>
          <w:color w:val="FF0000"/>
          <w:lang w:val="en-US"/>
        </w:rPr>
        <w:t>0</w:t>
      </w:r>
      <w:r w:rsidR="00024E18" w:rsidRPr="00024E18">
        <w:rPr>
          <w:color w:val="FF0000"/>
          <w:lang w:val="en-US"/>
        </w:rPr>
        <w:t>×</w:t>
      </w:r>
      <w:r w:rsidR="00134461" w:rsidRPr="00024E18">
        <w:rPr>
          <w:color w:val="FF0000"/>
          <w:lang w:val="en-US"/>
        </w:rPr>
        <w:t>10</w:t>
      </w:r>
      <w:r w:rsidR="00134461" w:rsidRPr="00024E18">
        <w:rPr>
          <w:color w:val="FF0000"/>
          <w:vertAlign w:val="superscript"/>
          <w:lang w:val="en-US"/>
        </w:rPr>
        <w:t>6</w:t>
      </w:r>
      <w:r w:rsidR="00134461" w:rsidRPr="00024E18">
        <w:rPr>
          <w:color w:val="FF0000"/>
          <w:lang w:val="en-US"/>
        </w:rPr>
        <w:t xml:space="preserve"> </w:t>
      </w:r>
      <w:r w:rsidR="00FA0D51" w:rsidRPr="00024E18">
        <w:rPr>
          <w:i/>
          <w:color w:val="FF0000"/>
          <w:lang w:val="en-US"/>
        </w:rPr>
        <w:t>k</w:t>
      </w:r>
      <w:r w:rsidRPr="00024E18">
        <w:rPr>
          <w:i/>
          <w:color w:val="FF0000"/>
          <w:lang w:val="en-US"/>
        </w:rPr>
        <w:t>N/m</w:t>
      </w:r>
      <w:r w:rsidRPr="00024E18">
        <w:rPr>
          <w:color w:val="FF0000"/>
          <w:lang w:val="en-US"/>
        </w:rPr>
        <w:t xml:space="preserve">²; thickness of the carbon fibers of 0.378 </w:t>
      </w:r>
      <w:r w:rsidRPr="00024E18">
        <w:rPr>
          <w:i/>
          <w:color w:val="FF0000"/>
          <w:lang w:val="en-US"/>
        </w:rPr>
        <w:t>mm</w:t>
      </w:r>
      <w:r w:rsidRPr="00024E18">
        <w:rPr>
          <w:color w:val="FF0000"/>
          <w:lang w:val="en-US"/>
        </w:rPr>
        <w:t>;</w:t>
      </w:r>
      <w:r w:rsidR="009A5506" w:rsidRPr="00024E18">
        <w:rPr>
          <w:color w:val="FF0000"/>
          <w:lang w:val="en-US"/>
        </w:rPr>
        <w:t xml:space="preserve"> </w:t>
      </w:r>
      <w:r w:rsidRPr="00024E18">
        <w:rPr>
          <w:color w:val="FF0000"/>
          <w:lang w:val="en-US"/>
        </w:rPr>
        <w:t>Young</w:t>
      </w:r>
      <w:r w:rsidR="00D37E1B" w:rsidRPr="00024E18">
        <w:rPr>
          <w:color w:val="FF0000"/>
          <w:lang w:val="en-US"/>
        </w:rPr>
        <w:t>’s</w:t>
      </w:r>
      <w:r w:rsidRPr="00024E18">
        <w:rPr>
          <w:color w:val="FF0000"/>
          <w:lang w:val="en-US"/>
        </w:rPr>
        <w:t xml:space="preserve"> modulus of the carbon fibers of </w:t>
      </w:r>
      <w:r w:rsidR="000D0BFC" w:rsidRPr="00024E18">
        <w:rPr>
          <w:color w:val="FF0000"/>
          <w:lang w:val="en-US"/>
        </w:rPr>
        <w:t>0</w:t>
      </w:r>
      <w:r w:rsidR="00024E18">
        <w:rPr>
          <w:color w:val="FF0000"/>
          <w:lang w:val="en-US"/>
        </w:rPr>
        <w:t>.</w:t>
      </w:r>
      <w:r w:rsidR="000D0BFC" w:rsidRPr="00024E18">
        <w:rPr>
          <w:color w:val="FF0000"/>
          <w:lang w:val="en-US"/>
        </w:rPr>
        <w:t>19</w:t>
      </w:r>
      <w:r w:rsidR="00024E18" w:rsidRPr="00024E18">
        <w:rPr>
          <w:color w:val="FF0000"/>
          <w:lang w:val="en-US"/>
        </w:rPr>
        <w:t>×</w:t>
      </w:r>
      <w:r w:rsidR="00134461" w:rsidRPr="00024E18">
        <w:rPr>
          <w:color w:val="FF0000"/>
          <w:lang w:val="en-US"/>
        </w:rPr>
        <w:t>10</w:t>
      </w:r>
      <w:r w:rsidR="000D0BFC" w:rsidRPr="00024E18">
        <w:rPr>
          <w:color w:val="FF0000"/>
          <w:vertAlign w:val="superscript"/>
          <w:lang w:val="en-US"/>
        </w:rPr>
        <w:t>9</w:t>
      </w:r>
      <w:r w:rsidR="00134461" w:rsidRPr="00024E18">
        <w:rPr>
          <w:i/>
          <w:color w:val="FF0000"/>
          <w:lang w:val="en-US"/>
        </w:rPr>
        <w:t xml:space="preserve"> </w:t>
      </w:r>
      <w:r w:rsidR="00FA0D51" w:rsidRPr="00024E18">
        <w:rPr>
          <w:i/>
          <w:color w:val="FF0000"/>
          <w:lang w:val="en-US"/>
        </w:rPr>
        <w:t>k</w:t>
      </w:r>
      <w:r w:rsidRPr="00024E18">
        <w:rPr>
          <w:i/>
          <w:color w:val="FF0000"/>
          <w:lang w:val="en-US"/>
        </w:rPr>
        <w:t>N/m</w:t>
      </w:r>
      <w:r w:rsidRPr="00024E18">
        <w:rPr>
          <w:color w:val="FF0000"/>
          <w:lang w:val="en-US"/>
        </w:rPr>
        <w:t xml:space="preserve">²; fill load of 19.0 </w:t>
      </w:r>
      <w:r w:rsidR="00FA0D51" w:rsidRPr="00024E18">
        <w:rPr>
          <w:i/>
          <w:color w:val="FF0000"/>
          <w:lang w:val="en-US"/>
        </w:rPr>
        <w:t>k</w:t>
      </w:r>
      <w:r w:rsidRPr="00024E18">
        <w:rPr>
          <w:i/>
          <w:color w:val="FF0000"/>
          <w:lang w:val="en-US"/>
        </w:rPr>
        <w:t>N/m</w:t>
      </w:r>
      <w:r w:rsidRPr="00024E18">
        <w:rPr>
          <w:color w:val="FF0000"/>
          <w:vertAlign w:val="superscript"/>
          <w:lang w:val="en-US"/>
        </w:rPr>
        <w:t>3</w:t>
      </w:r>
      <w:r w:rsidRPr="00024E18">
        <w:rPr>
          <w:color w:val="FF0000"/>
          <w:lang w:val="en-US"/>
        </w:rPr>
        <w:t xml:space="preserve">; live load of 50.0 </w:t>
      </w:r>
      <w:r w:rsidR="00FA0D51" w:rsidRPr="00024E18">
        <w:rPr>
          <w:i/>
          <w:color w:val="FF0000"/>
          <w:lang w:val="en-US"/>
        </w:rPr>
        <w:t>k</w:t>
      </w:r>
      <w:r w:rsidRPr="00024E18">
        <w:rPr>
          <w:i/>
          <w:color w:val="FF0000"/>
          <w:lang w:val="en-US"/>
        </w:rPr>
        <w:t>N/m</w:t>
      </w:r>
      <w:r w:rsidR="00134461" w:rsidRPr="00024E18">
        <w:rPr>
          <w:color w:val="FF0000"/>
          <w:lang w:val="en-US"/>
        </w:rPr>
        <w:t xml:space="preserve">². </w:t>
      </w:r>
      <w:r w:rsidR="0082565C" w:rsidRPr="00024E18">
        <w:rPr>
          <w:color w:val="FF0000"/>
          <w:lang w:val="en-US"/>
        </w:rPr>
        <w:t>Eq</w:t>
      </w:r>
      <w:r w:rsidR="0082565C">
        <w:rPr>
          <w:color w:val="FF0000"/>
          <w:lang w:val="en-US"/>
        </w:rPr>
        <w:t>uation</w:t>
      </w:r>
      <w:r w:rsidR="0082565C" w:rsidRPr="00024E18">
        <w:rPr>
          <w:color w:val="FF0000"/>
          <w:lang w:val="en-US"/>
        </w:rPr>
        <w:t> 15 gives the boundary conditions for the fibers</w:t>
      </w:r>
      <w:r w:rsidR="000A6B5C" w:rsidRPr="00024E18">
        <w:rPr>
          <w:color w:val="FF0000"/>
          <w:lang w:val="en-US"/>
        </w:rPr>
        <w:t>.</w:t>
      </w:r>
    </w:p>
    <w:p w:rsidR="004B15C2" w:rsidRPr="00810F1D" w:rsidRDefault="000F1ECB" w:rsidP="00D61755">
      <w:pPr>
        <w:spacing w:line="300" w:lineRule="exact"/>
        <w:ind w:firstLine="709"/>
        <w:jc w:val="both"/>
        <w:rPr>
          <w:rFonts w:eastAsia="Times New Roman"/>
          <w:lang w:val="en-US"/>
        </w:rPr>
      </w:pPr>
      <w:r>
        <w:rPr>
          <w:rFonts w:eastAsia="Times New Roman"/>
          <w:lang w:val="en-US"/>
        </w:rPr>
        <w:t>I</w:t>
      </w:r>
      <w:r w:rsidR="006E6D0F">
        <w:rPr>
          <w:rFonts w:eastAsia="Times New Roman"/>
          <w:lang w:val="en-US"/>
        </w:rPr>
        <w:t xml:space="preserve">n </w:t>
      </w:r>
      <w:r w:rsidR="00767ECF">
        <w:rPr>
          <w:rFonts w:eastAsia="Times New Roman"/>
          <w:lang w:val="en-US"/>
        </w:rPr>
        <w:t xml:space="preserve">Figure </w:t>
      </w:r>
      <w:r w:rsidR="007A770C">
        <w:rPr>
          <w:rFonts w:eastAsia="Times New Roman"/>
          <w:lang w:val="en-US"/>
        </w:rPr>
        <w:t>4</w:t>
      </w:r>
      <w:r w:rsidR="006E6D0F">
        <w:rPr>
          <w:rFonts w:eastAsia="Times New Roman"/>
          <w:lang w:val="en-US"/>
        </w:rPr>
        <w:t xml:space="preserve"> </w:t>
      </w:r>
      <w:r w:rsidR="00A83E8E" w:rsidRPr="00810F1D">
        <w:rPr>
          <w:rFonts w:eastAsia="Times New Roman"/>
          <w:lang w:val="en-US"/>
        </w:rPr>
        <w:t xml:space="preserve">it is possible to see the deformed shape of a </w:t>
      </w:r>
      <w:r w:rsidR="00D61755">
        <w:rPr>
          <w:rFonts w:eastAsia="Times New Roman"/>
          <w:lang w:val="en-US"/>
        </w:rPr>
        <w:t xml:space="preserve">semicircular </w:t>
      </w:r>
      <w:r w:rsidR="00A83E8E" w:rsidRPr="00810F1D">
        <w:rPr>
          <w:rFonts w:eastAsia="Times New Roman"/>
          <w:lang w:val="en-US"/>
        </w:rPr>
        <w:t>arch under operational loads</w:t>
      </w:r>
      <w:r w:rsidR="00FA0D51">
        <w:rPr>
          <w:rFonts w:eastAsia="Times New Roman"/>
          <w:lang w:val="en-US"/>
        </w:rPr>
        <w:t>,</w:t>
      </w:r>
      <w:r w:rsidR="00A83E8E" w:rsidRPr="00810F1D">
        <w:rPr>
          <w:rFonts w:eastAsia="Times New Roman"/>
          <w:lang w:val="en-US"/>
        </w:rPr>
        <w:t xml:space="preserve"> and the stresses on the arch and the fiber</w:t>
      </w:r>
      <w:r w:rsidR="000A6B5C">
        <w:rPr>
          <w:rFonts w:eastAsia="Times New Roman"/>
          <w:lang w:val="en-US"/>
        </w:rPr>
        <w:t>s</w:t>
      </w:r>
      <w:r w:rsidR="00A83E8E" w:rsidRPr="00810F1D">
        <w:rPr>
          <w:rFonts w:eastAsia="Times New Roman"/>
          <w:lang w:val="en-US"/>
        </w:rPr>
        <w:t xml:space="preserve">. </w:t>
      </w:r>
      <w:r w:rsidR="00D61755">
        <w:rPr>
          <w:rFonts w:eastAsia="Times New Roman"/>
          <w:lang w:val="en-US"/>
        </w:rPr>
        <w:t xml:space="preserve">Both the upper and the lower fibers are stretched in several </w:t>
      </w:r>
      <w:r w:rsidR="00FA0D51">
        <w:rPr>
          <w:rFonts w:eastAsia="Times New Roman"/>
          <w:lang w:val="en-US"/>
        </w:rPr>
        <w:t>areas</w:t>
      </w:r>
      <w:r w:rsidR="00D61755">
        <w:rPr>
          <w:rFonts w:eastAsia="Times New Roman"/>
          <w:lang w:val="en-US"/>
        </w:rPr>
        <w:t xml:space="preserve">. Specifically, </w:t>
      </w:r>
      <w:r w:rsidR="00A83E8E" w:rsidRPr="00810F1D">
        <w:rPr>
          <w:rFonts w:eastAsia="Times New Roman"/>
          <w:lang w:val="en-US"/>
        </w:rPr>
        <w:t xml:space="preserve">the lower fibers </w:t>
      </w:r>
      <w:r w:rsidR="00FA0D51">
        <w:rPr>
          <w:rFonts w:eastAsia="Times New Roman"/>
          <w:lang w:val="en-US"/>
        </w:rPr>
        <w:t>exhibit</w:t>
      </w:r>
      <w:r w:rsidR="00A83E8E" w:rsidRPr="00810F1D">
        <w:rPr>
          <w:rFonts w:eastAsia="Times New Roman"/>
          <w:lang w:val="en-US"/>
        </w:rPr>
        <w:t xml:space="preserve"> </w:t>
      </w:r>
      <w:r w:rsidR="003369F9">
        <w:rPr>
          <w:rFonts w:eastAsia="Times New Roman"/>
          <w:lang w:val="en-US"/>
        </w:rPr>
        <w:t>tensile</w:t>
      </w:r>
      <w:r w:rsidR="003369F9" w:rsidRPr="00810F1D">
        <w:rPr>
          <w:rFonts w:eastAsia="Times New Roman"/>
          <w:lang w:val="en-US"/>
        </w:rPr>
        <w:t xml:space="preserve"> </w:t>
      </w:r>
      <w:r w:rsidR="00A83E8E" w:rsidRPr="00810F1D">
        <w:rPr>
          <w:rFonts w:eastAsia="Times New Roman"/>
          <w:lang w:val="en-US"/>
        </w:rPr>
        <w:t xml:space="preserve">stresses on the extremities </w:t>
      </w:r>
      <w:r w:rsidR="00D61755">
        <w:rPr>
          <w:rFonts w:eastAsia="Times New Roman"/>
          <w:lang w:val="en-US"/>
        </w:rPr>
        <w:t xml:space="preserve">of the arch </w:t>
      </w:r>
      <w:r w:rsidR="00A83E8E" w:rsidRPr="00810F1D">
        <w:rPr>
          <w:rFonts w:eastAsia="Times New Roman"/>
          <w:lang w:val="en-US"/>
        </w:rPr>
        <w:t xml:space="preserve">and </w:t>
      </w:r>
      <w:r>
        <w:rPr>
          <w:rFonts w:eastAsia="Times New Roman"/>
          <w:lang w:val="en-US"/>
        </w:rPr>
        <w:t>near</w:t>
      </w:r>
      <w:r w:rsidR="00A83E8E" w:rsidRPr="00810F1D">
        <w:rPr>
          <w:rFonts w:eastAsia="Times New Roman"/>
          <w:lang w:val="en-US"/>
        </w:rPr>
        <w:t xml:space="preserve"> the key stone, </w:t>
      </w:r>
      <w:r w:rsidR="00D61755">
        <w:rPr>
          <w:rFonts w:eastAsia="Times New Roman"/>
          <w:lang w:val="en-US"/>
        </w:rPr>
        <w:t xml:space="preserve">as can be </w:t>
      </w:r>
      <w:r w:rsidR="00FA0D51">
        <w:rPr>
          <w:rFonts w:eastAsia="Times New Roman"/>
          <w:lang w:val="en-US"/>
        </w:rPr>
        <w:t>surmised</w:t>
      </w:r>
      <w:r w:rsidR="00D61755">
        <w:rPr>
          <w:rFonts w:eastAsia="Times New Roman"/>
          <w:lang w:val="en-US"/>
        </w:rPr>
        <w:t xml:space="preserve"> by the </w:t>
      </w:r>
      <w:r w:rsidR="00A83E8E" w:rsidRPr="00810F1D">
        <w:rPr>
          <w:rFonts w:eastAsia="Times New Roman"/>
          <w:lang w:val="en-US"/>
        </w:rPr>
        <w:t xml:space="preserve">deformed shape of the arch. </w:t>
      </w:r>
    </w:p>
    <w:p w:rsidR="00ED765B" w:rsidRPr="00017BA3" w:rsidRDefault="00134461" w:rsidP="00A8231F">
      <w:pPr>
        <w:pStyle w:val="ListParagraph"/>
        <w:spacing w:line="300" w:lineRule="exact"/>
        <w:ind w:left="0" w:firstLine="567"/>
        <w:contextualSpacing w:val="0"/>
        <w:jc w:val="both"/>
        <w:rPr>
          <w:rFonts w:eastAsia="Times New Roman"/>
          <w:color w:val="FF0000"/>
          <w:lang w:val="en-US"/>
        </w:rPr>
      </w:pPr>
      <w:r>
        <w:rPr>
          <w:rFonts w:eastAsia="Times New Roman"/>
          <w:lang w:val="en-US"/>
        </w:rPr>
        <w:t>In</w:t>
      </w:r>
      <w:r w:rsidR="00F8436E">
        <w:rPr>
          <w:rFonts w:eastAsia="Times New Roman"/>
          <w:lang w:val="en-US"/>
        </w:rPr>
        <w:t xml:space="preserve"> </w:t>
      </w:r>
      <w:r w:rsidR="00915908">
        <w:rPr>
          <w:rFonts w:eastAsia="Times New Roman"/>
          <w:lang w:val="en-US"/>
        </w:rPr>
        <w:t xml:space="preserve">the analysis of </w:t>
      </w:r>
      <w:r w:rsidR="00F8436E">
        <w:rPr>
          <w:rFonts w:eastAsia="Times New Roman"/>
          <w:lang w:val="en-US"/>
        </w:rPr>
        <w:t xml:space="preserve">the role of the </w:t>
      </w:r>
      <w:r w:rsidR="006350DA" w:rsidRPr="00810F1D">
        <w:rPr>
          <w:rFonts w:eastAsia="Times New Roman"/>
          <w:lang w:val="en-US"/>
        </w:rPr>
        <w:t>degree of flatte</w:t>
      </w:r>
      <w:r w:rsidR="00915908">
        <w:rPr>
          <w:rFonts w:eastAsia="Times New Roman"/>
          <w:lang w:val="en-US"/>
        </w:rPr>
        <w:t>n</w:t>
      </w:r>
      <w:r w:rsidR="006350DA" w:rsidRPr="00810F1D">
        <w:rPr>
          <w:rFonts w:eastAsia="Times New Roman"/>
          <w:lang w:val="en-US"/>
        </w:rPr>
        <w:t>ing</w:t>
      </w:r>
      <w:r w:rsidR="00A83E8E" w:rsidRPr="00810F1D">
        <w:rPr>
          <w:rFonts w:eastAsia="Times New Roman"/>
          <w:lang w:val="en-US"/>
        </w:rPr>
        <w:t xml:space="preserve"> </w:t>
      </w:r>
      <w:r w:rsidR="00F8436E">
        <w:rPr>
          <w:rFonts w:eastAsia="Times New Roman"/>
          <w:lang w:val="en-US"/>
        </w:rPr>
        <w:t>of the arch</w:t>
      </w:r>
      <w:r>
        <w:rPr>
          <w:rFonts w:eastAsia="Times New Roman"/>
          <w:lang w:val="en-US"/>
        </w:rPr>
        <w:t>,</w:t>
      </w:r>
      <w:r w:rsidRPr="00810F1D">
        <w:rPr>
          <w:rFonts w:eastAsia="Times New Roman"/>
          <w:lang w:val="en-US"/>
        </w:rPr>
        <w:t xml:space="preserve"> </w:t>
      </w:r>
      <w:r>
        <w:rPr>
          <w:rFonts w:eastAsia="Times New Roman"/>
          <w:lang w:val="en-US"/>
        </w:rPr>
        <w:t xml:space="preserve">two </w:t>
      </w:r>
      <w:r w:rsidR="00915908">
        <w:rPr>
          <w:rFonts w:eastAsia="Times New Roman"/>
          <w:lang w:val="en-US"/>
        </w:rPr>
        <w:t>different types of flattening have been taken into account. In the first</w:t>
      </w:r>
      <w:r w:rsidR="000F1ECB">
        <w:rPr>
          <w:rFonts w:eastAsia="Times New Roman"/>
          <w:lang w:val="en-US"/>
        </w:rPr>
        <w:t>,</w:t>
      </w:r>
      <w:r w:rsidR="00915908">
        <w:rPr>
          <w:rFonts w:eastAsia="Times New Roman"/>
          <w:lang w:val="en-US"/>
        </w:rPr>
        <w:t xml:space="preserve"> the radius of the arch is </w:t>
      </w:r>
      <w:r w:rsidR="00344548">
        <w:rPr>
          <w:rFonts w:eastAsia="Times New Roman"/>
          <w:lang w:val="en-US"/>
        </w:rPr>
        <w:t>kept</w:t>
      </w:r>
      <w:r w:rsidR="00915908">
        <w:rPr>
          <w:rFonts w:eastAsia="Times New Roman"/>
          <w:lang w:val="en-US"/>
        </w:rPr>
        <w:t xml:space="preserve"> constant</w:t>
      </w:r>
      <w:r w:rsidR="00FA0D51">
        <w:rPr>
          <w:rFonts w:eastAsia="Times New Roman"/>
          <w:lang w:val="en-US"/>
        </w:rPr>
        <w:t xml:space="preserve"> for analysis purposes as the solution progresses. </w:t>
      </w:r>
      <w:r w:rsidR="002D4E72">
        <w:rPr>
          <w:rFonts w:eastAsia="Times New Roman"/>
          <w:lang w:val="en-US"/>
        </w:rPr>
        <w:t xml:space="preserve"> A </w:t>
      </w:r>
      <w:r w:rsidR="00915908">
        <w:rPr>
          <w:rFonts w:eastAsia="Times New Roman"/>
          <w:lang w:val="en-US"/>
        </w:rPr>
        <w:t xml:space="preserve">change of the degree of flattening </w:t>
      </w:r>
      <w:r w:rsidR="00FA0D51">
        <w:rPr>
          <w:rFonts w:eastAsia="Times New Roman"/>
          <w:lang w:val="en-US"/>
        </w:rPr>
        <w:t>leads to</w:t>
      </w:r>
      <w:r w:rsidR="00915908">
        <w:rPr>
          <w:rFonts w:eastAsia="Times New Roman"/>
          <w:lang w:val="en-US"/>
        </w:rPr>
        <w:t xml:space="preserve"> a change </w:t>
      </w:r>
      <w:r w:rsidR="00FA0D51">
        <w:rPr>
          <w:rFonts w:eastAsia="Times New Roman"/>
          <w:lang w:val="en-US"/>
        </w:rPr>
        <w:t>in</w:t>
      </w:r>
      <w:r w:rsidR="00915908">
        <w:rPr>
          <w:rFonts w:eastAsia="Times New Roman"/>
          <w:lang w:val="en-US"/>
        </w:rPr>
        <w:t xml:space="preserve"> the length of the arch. </w:t>
      </w:r>
      <w:r w:rsidR="00C5673C" w:rsidRPr="007A770C">
        <w:rPr>
          <w:rFonts w:eastAsia="Times New Roman"/>
          <w:color w:val="FF0000"/>
          <w:lang w:val="en-US"/>
        </w:rPr>
        <w:t xml:space="preserve">In the </w:t>
      </w:r>
      <w:r w:rsidR="00A3319A" w:rsidRPr="007A770C">
        <w:rPr>
          <w:rFonts w:eastAsia="Times New Roman"/>
          <w:color w:val="FF0000"/>
          <w:lang w:val="en-US"/>
        </w:rPr>
        <w:t>second</w:t>
      </w:r>
      <w:r w:rsidR="000F1ECB" w:rsidRPr="007A770C">
        <w:rPr>
          <w:rFonts w:eastAsia="Times New Roman"/>
          <w:color w:val="FF0000"/>
          <w:lang w:val="en-US"/>
        </w:rPr>
        <w:t>,</w:t>
      </w:r>
      <w:r w:rsidR="00C5673C" w:rsidRPr="007A770C">
        <w:rPr>
          <w:rFonts w:eastAsia="Times New Roman"/>
          <w:color w:val="FF0000"/>
          <w:lang w:val="en-US"/>
        </w:rPr>
        <w:t xml:space="preserve"> the length of the arch is kep</w:t>
      </w:r>
      <w:r w:rsidR="00344548" w:rsidRPr="007A770C">
        <w:rPr>
          <w:rFonts w:eastAsia="Times New Roman"/>
          <w:color w:val="FF0000"/>
          <w:lang w:val="en-US"/>
        </w:rPr>
        <w:t>t</w:t>
      </w:r>
      <w:r w:rsidR="00C5673C" w:rsidRPr="007A770C">
        <w:rPr>
          <w:rFonts w:eastAsia="Times New Roman"/>
          <w:color w:val="FF0000"/>
          <w:lang w:val="en-US"/>
        </w:rPr>
        <w:t xml:space="preserve"> constant</w:t>
      </w:r>
      <w:r w:rsidR="003369F9" w:rsidRPr="007A770C">
        <w:rPr>
          <w:rFonts w:eastAsia="Times New Roman"/>
          <w:color w:val="FF0000"/>
          <w:lang w:val="en-US"/>
        </w:rPr>
        <w:t xml:space="preserve"> </w:t>
      </w:r>
      <w:r w:rsidR="000F1ECB" w:rsidRPr="007A770C">
        <w:rPr>
          <w:rFonts w:eastAsia="Times New Roman"/>
          <w:color w:val="FF0000"/>
          <w:lang w:val="en-US"/>
        </w:rPr>
        <w:t>and</w:t>
      </w:r>
      <w:r w:rsidR="0082565C">
        <w:rPr>
          <w:rFonts w:eastAsia="Times New Roman"/>
          <w:color w:val="FF0000"/>
          <w:lang w:val="en-US"/>
        </w:rPr>
        <w:t>,</w:t>
      </w:r>
      <w:r w:rsidR="000F1ECB" w:rsidRPr="007A770C">
        <w:rPr>
          <w:rFonts w:eastAsia="Times New Roman"/>
          <w:color w:val="FF0000"/>
          <w:lang w:val="en-US"/>
        </w:rPr>
        <w:t xml:space="preserve"> therefore</w:t>
      </w:r>
      <w:r w:rsidR="0082565C">
        <w:rPr>
          <w:rFonts w:eastAsia="Times New Roman"/>
          <w:color w:val="FF0000"/>
          <w:lang w:val="en-US"/>
        </w:rPr>
        <w:t>,</w:t>
      </w:r>
      <w:r w:rsidR="00C5673C" w:rsidRPr="007A770C">
        <w:rPr>
          <w:rFonts w:eastAsia="Times New Roman"/>
          <w:color w:val="FF0000"/>
          <w:lang w:val="en-US"/>
        </w:rPr>
        <w:t xml:space="preserve"> a change of the degree of flattening implies a change of the </w:t>
      </w:r>
      <w:r w:rsidR="00344548" w:rsidRPr="007A770C">
        <w:rPr>
          <w:rFonts w:eastAsia="Times New Roman"/>
          <w:color w:val="FF0000"/>
          <w:lang w:val="en-US"/>
        </w:rPr>
        <w:t xml:space="preserve">radius of the </w:t>
      </w:r>
      <w:r w:rsidR="00C5673C" w:rsidRPr="007A770C">
        <w:rPr>
          <w:rFonts w:eastAsia="Times New Roman"/>
          <w:color w:val="FF0000"/>
          <w:lang w:val="en-US"/>
        </w:rPr>
        <w:t>arch.</w:t>
      </w:r>
      <w:r w:rsidR="00A8231F">
        <w:rPr>
          <w:rFonts w:eastAsia="Times New Roman"/>
          <w:color w:val="FF0000"/>
          <w:lang w:val="en-US"/>
        </w:rPr>
        <w:t xml:space="preserve"> </w:t>
      </w:r>
      <w:r w:rsidR="002D4E72">
        <w:rPr>
          <w:rFonts w:eastAsia="Times New Roman"/>
          <w:lang w:val="en-US"/>
        </w:rPr>
        <w:t xml:space="preserve">For </w:t>
      </w:r>
      <w:r w:rsidR="00BE6BCD">
        <w:rPr>
          <w:rFonts w:eastAsia="Times New Roman"/>
          <w:lang w:val="en-US"/>
        </w:rPr>
        <w:t xml:space="preserve">the first </w:t>
      </w:r>
      <w:r w:rsidR="002D4E72">
        <w:rPr>
          <w:rFonts w:eastAsia="Times New Roman"/>
          <w:lang w:val="en-US"/>
        </w:rPr>
        <w:t xml:space="preserve">kind of analyses </w:t>
      </w:r>
      <w:r w:rsidR="00344548">
        <w:rPr>
          <w:rFonts w:eastAsia="Times New Roman"/>
          <w:lang w:val="en-US"/>
        </w:rPr>
        <w:t xml:space="preserve">a </w:t>
      </w:r>
      <w:r w:rsidR="00BE6BCD">
        <w:rPr>
          <w:rFonts w:eastAsia="Times New Roman"/>
          <w:lang w:val="en-US"/>
        </w:rPr>
        <w:t xml:space="preserve">segmental arch with </w:t>
      </w:r>
      <w:r w:rsidR="00A8231F" w:rsidRPr="00344548">
        <w:rPr>
          <w:rFonts w:eastAsia="Times New Roman"/>
          <w:position w:val="-12"/>
          <w:lang w:val="en-US"/>
        </w:rPr>
        <w:object w:dxaOrig="920" w:dyaOrig="380">
          <v:shape id="_x0000_i1032" type="#_x0000_t75" style="width:45.75pt;height:18.75pt" o:ole="">
            <v:imagedata r:id="rId22" o:title=""/>
          </v:shape>
          <o:OLEObject Type="Embed" ProgID="Equation.DSMT4" ShapeID="_x0000_i1032" DrawAspect="Content" ObjectID="_1486561068" r:id="rId23"/>
        </w:object>
      </w:r>
      <w:r w:rsidR="00344548">
        <w:rPr>
          <w:rFonts w:eastAsia="Times New Roman"/>
          <w:lang w:val="en-US"/>
        </w:rPr>
        <w:t>constant</w:t>
      </w:r>
      <w:r w:rsidR="00BE6BCD">
        <w:rPr>
          <w:rFonts w:eastAsia="Times New Roman"/>
          <w:lang w:val="en-US"/>
        </w:rPr>
        <w:t xml:space="preserve"> radius </w:t>
      </w:r>
      <w:r w:rsidR="00344548" w:rsidRPr="00344548">
        <w:rPr>
          <w:rFonts w:eastAsia="Times New Roman"/>
          <w:position w:val="-6"/>
          <w:lang w:val="en-US"/>
        </w:rPr>
        <w:object w:dxaOrig="960" w:dyaOrig="279">
          <v:shape id="_x0000_i1033" type="#_x0000_t75" style="width:48pt;height:14.25pt" o:ole="">
            <v:imagedata r:id="rId24" o:title=""/>
          </v:shape>
          <o:OLEObject Type="Embed" ProgID="Equation.DSMT4" ShapeID="_x0000_i1033" DrawAspect="Content" ObjectID="_1486561069" r:id="rId25"/>
        </w:object>
      </w:r>
      <w:r w:rsidR="00344548">
        <w:rPr>
          <w:rFonts w:eastAsia="Times New Roman"/>
          <w:lang w:val="en-US"/>
        </w:rPr>
        <w:t xml:space="preserve"> </w:t>
      </w:r>
      <w:r w:rsidR="00344548" w:rsidRPr="00211D64">
        <w:rPr>
          <w:rFonts w:eastAsia="Times New Roman"/>
          <w:color w:val="000000"/>
          <w:lang w:val="en-US"/>
        </w:rPr>
        <w:t xml:space="preserve">and characteristics equal to </w:t>
      </w:r>
      <w:r w:rsidR="00A3319A">
        <w:rPr>
          <w:rFonts w:eastAsia="Times New Roman"/>
          <w:color w:val="000000"/>
          <w:lang w:val="en-US"/>
        </w:rPr>
        <w:t xml:space="preserve">those of </w:t>
      </w:r>
      <w:r w:rsidR="00344548" w:rsidRPr="00211D64">
        <w:rPr>
          <w:rFonts w:eastAsia="Times New Roman"/>
          <w:color w:val="000000"/>
          <w:lang w:val="en-US"/>
        </w:rPr>
        <w:t xml:space="preserve">the case of </w:t>
      </w:r>
      <w:r w:rsidR="00767ECF">
        <w:rPr>
          <w:rFonts w:eastAsia="Times New Roman"/>
          <w:color w:val="000000"/>
          <w:lang w:val="en-US"/>
        </w:rPr>
        <w:t xml:space="preserve">Figure </w:t>
      </w:r>
      <w:r w:rsidR="007A770C">
        <w:rPr>
          <w:rFonts w:eastAsia="Times New Roman"/>
          <w:color w:val="000000"/>
          <w:lang w:val="en-US"/>
        </w:rPr>
        <w:t>4</w:t>
      </w:r>
      <w:r w:rsidR="00344548" w:rsidRPr="00211D64">
        <w:rPr>
          <w:rFonts w:eastAsia="Times New Roman"/>
          <w:color w:val="000000"/>
          <w:lang w:val="en-US"/>
        </w:rPr>
        <w:t xml:space="preserve"> </w:t>
      </w:r>
      <w:r w:rsidR="00BE6BCD" w:rsidRPr="00211D64">
        <w:rPr>
          <w:rFonts w:eastAsia="Times New Roman"/>
          <w:color w:val="000000"/>
          <w:lang w:val="en-US"/>
        </w:rPr>
        <w:t>is studied</w:t>
      </w:r>
      <w:r w:rsidR="003A2AB5" w:rsidRPr="00211D64">
        <w:rPr>
          <w:rFonts w:eastAsia="Times New Roman"/>
          <w:color w:val="000000"/>
          <w:lang w:val="en-US"/>
        </w:rPr>
        <w:t xml:space="preserve">. </w:t>
      </w:r>
      <w:r w:rsidR="00FA0D51">
        <w:rPr>
          <w:rFonts w:eastAsia="Times New Roman"/>
          <w:color w:val="000000"/>
          <w:lang w:val="en-US"/>
        </w:rPr>
        <w:t>In contrast</w:t>
      </w:r>
      <w:r w:rsidR="00344548" w:rsidRPr="00211D64">
        <w:rPr>
          <w:rFonts w:eastAsia="Times New Roman"/>
          <w:color w:val="000000"/>
          <w:lang w:val="en-US"/>
        </w:rPr>
        <w:t xml:space="preserve"> to the previous results show</w:t>
      </w:r>
      <w:r w:rsidR="00140956" w:rsidRPr="00211D64">
        <w:rPr>
          <w:rFonts w:eastAsia="Times New Roman"/>
          <w:color w:val="000000"/>
          <w:lang w:val="en-US"/>
        </w:rPr>
        <w:t xml:space="preserve">n in </w:t>
      </w:r>
      <w:r w:rsidR="00767ECF">
        <w:rPr>
          <w:rFonts w:eastAsia="Times New Roman"/>
          <w:color w:val="000000"/>
          <w:lang w:val="en-US"/>
        </w:rPr>
        <w:t xml:space="preserve">Figure </w:t>
      </w:r>
      <w:r w:rsidR="007A770C">
        <w:rPr>
          <w:rFonts w:eastAsia="Times New Roman"/>
          <w:color w:val="000000"/>
          <w:lang w:val="en-US"/>
        </w:rPr>
        <w:t>4</w:t>
      </w:r>
      <w:r w:rsidR="00140956" w:rsidRPr="00211D64">
        <w:rPr>
          <w:rFonts w:eastAsia="Times New Roman"/>
          <w:color w:val="000000"/>
          <w:lang w:val="en-US"/>
        </w:rPr>
        <w:t>, in this case</w:t>
      </w:r>
      <w:r w:rsidR="00BE6BCD" w:rsidRPr="00115CC7">
        <w:rPr>
          <w:rFonts w:eastAsia="Times New Roman"/>
          <w:lang w:val="en-US"/>
        </w:rPr>
        <w:t xml:space="preserve"> </w:t>
      </w:r>
      <w:r w:rsidR="00344548">
        <w:rPr>
          <w:rFonts w:eastAsia="Times New Roman"/>
          <w:lang w:val="en-US"/>
        </w:rPr>
        <w:t xml:space="preserve">both the upper and the lower </w:t>
      </w:r>
      <w:r w:rsidR="00BE6BCD" w:rsidRPr="00115CC7">
        <w:rPr>
          <w:rFonts w:eastAsia="Times New Roman"/>
          <w:lang w:val="en-US"/>
        </w:rPr>
        <w:t>fibers</w:t>
      </w:r>
      <w:r w:rsidR="00344548">
        <w:rPr>
          <w:rFonts w:eastAsia="Times New Roman"/>
          <w:lang w:val="en-US"/>
        </w:rPr>
        <w:t xml:space="preserve"> </w:t>
      </w:r>
      <w:r w:rsidR="00BE6BCD" w:rsidRPr="00115CC7">
        <w:rPr>
          <w:rFonts w:eastAsia="Times New Roman"/>
          <w:lang w:val="en-US"/>
        </w:rPr>
        <w:t xml:space="preserve">are </w:t>
      </w:r>
      <w:r w:rsidR="00FA0D51">
        <w:rPr>
          <w:rFonts w:eastAsia="Times New Roman"/>
          <w:lang w:val="en-US"/>
        </w:rPr>
        <w:t>in</w:t>
      </w:r>
      <w:r w:rsidR="00BE6BCD" w:rsidRPr="00115CC7">
        <w:rPr>
          <w:rFonts w:eastAsia="Times New Roman"/>
          <w:lang w:val="en-US"/>
        </w:rPr>
        <w:t xml:space="preserve"> compre</w:t>
      </w:r>
      <w:r w:rsidR="00140956">
        <w:rPr>
          <w:rFonts w:eastAsia="Times New Roman"/>
          <w:lang w:val="en-US"/>
        </w:rPr>
        <w:t>ss</w:t>
      </w:r>
      <w:r w:rsidR="00FA0D51">
        <w:rPr>
          <w:rFonts w:eastAsia="Times New Roman"/>
          <w:lang w:val="en-US"/>
        </w:rPr>
        <w:t>ion</w:t>
      </w:r>
      <w:r w:rsidR="00140956">
        <w:rPr>
          <w:rFonts w:eastAsia="Times New Roman"/>
          <w:lang w:val="en-US"/>
        </w:rPr>
        <w:t xml:space="preserve"> (</w:t>
      </w:r>
      <w:r w:rsidR="00767ECF">
        <w:rPr>
          <w:rFonts w:eastAsia="Times New Roman"/>
          <w:lang w:val="en-US"/>
        </w:rPr>
        <w:t xml:space="preserve">Figure </w:t>
      </w:r>
      <w:r w:rsidR="007A770C">
        <w:rPr>
          <w:rFonts w:eastAsia="Times New Roman"/>
          <w:lang w:val="en-US"/>
        </w:rPr>
        <w:t>5</w:t>
      </w:r>
      <w:r w:rsidR="00140956">
        <w:rPr>
          <w:rFonts w:eastAsia="Times New Roman"/>
          <w:lang w:val="en-US"/>
        </w:rPr>
        <w:t>).</w:t>
      </w:r>
      <w:r w:rsidR="00A8231F">
        <w:rPr>
          <w:rFonts w:eastAsia="Times New Roman"/>
          <w:color w:val="FF0000"/>
          <w:lang w:val="en-US"/>
        </w:rPr>
        <w:t xml:space="preserve"> </w:t>
      </w:r>
      <w:r w:rsidR="002D4E72">
        <w:rPr>
          <w:rFonts w:eastAsia="Times New Roman"/>
          <w:color w:val="FF0000"/>
          <w:lang w:val="en-US"/>
        </w:rPr>
        <w:t>For the second kind</w:t>
      </w:r>
      <w:r w:rsidR="00FA0D51" w:rsidRPr="00017BA3">
        <w:rPr>
          <w:rFonts w:eastAsia="Times New Roman"/>
          <w:color w:val="FF0000"/>
          <w:lang w:val="en-US"/>
        </w:rPr>
        <w:t>,</w:t>
      </w:r>
      <w:r w:rsidR="00ED765B" w:rsidRPr="00017BA3">
        <w:rPr>
          <w:rFonts w:eastAsia="Times New Roman"/>
          <w:color w:val="FF0000"/>
          <w:lang w:val="en-US"/>
        </w:rPr>
        <w:t xml:space="preserve"> an arch with the same previous flattening (</w:t>
      </w:r>
      <w:r w:rsidR="00ED765B" w:rsidRPr="00017BA3">
        <w:rPr>
          <w:rFonts w:eastAsia="Times New Roman"/>
          <w:color w:val="FF0000"/>
          <w:position w:val="-12"/>
          <w:lang w:val="en-US"/>
        </w:rPr>
        <w:object w:dxaOrig="840" w:dyaOrig="380">
          <v:shape id="_x0000_i1034" type="#_x0000_t75" style="width:42pt;height:18.75pt" o:ole="">
            <v:imagedata r:id="rId26" o:title=""/>
          </v:shape>
          <o:OLEObject Type="Embed" ProgID="Equation.DSMT4" ShapeID="_x0000_i1034" DrawAspect="Content" ObjectID="_1486561070" r:id="rId27"/>
        </w:object>
      </w:r>
      <w:r w:rsidR="00EA5276">
        <w:rPr>
          <w:rFonts w:eastAsia="Times New Roman"/>
          <w:color w:val="FF0000"/>
          <w:lang w:val="en-US"/>
        </w:rPr>
        <w:t>) and length</w:t>
      </w:r>
      <w:r w:rsidR="00ED765B" w:rsidRPr="00017BA3">
        <w:rPr>
          <w:rFonts w:eastAsia="Times New Roman"/>
          <w:color w:val="FF0000"/>
          <w:position w:val="-4"/>
          <w:lang w:val="en-US"/>
        </w:rPr>
        <w:object w:dxaOrig="260" w:dyaOrig="300">
          <v:shape id="_x0000_i1035" type="#_x0000_t75" style="width:12.75pt;height:15pt" o:ole="">
            <v:imagedata r:id="rId28" o:title=""/>
          </v:shape>
          <o:OLEObject Type="Embed" ProgID="Equation.DSMT4" ShapeID="_x0000_i1035" DrawAspect="Content" ObjectID="_1486561071" r:id="rId29"/>
        </w:object>
      </w:r>
      <w:r w:rsidR="00A3319A" w:rsidRPr="00017BA3">
        <w:rPr>
          <w:rFonts w:eastAsia="Times New Roman"/>
          <w:color w:val="FF0000"/>
          <w:lang w:val="en-US"/>
        </w:rPr>
        <w:t>,</w:t>
      </w:r>
      <w:r w:rsidR="00ED765B" w:rsidRPr="00017BA3">
        <w:rPr>
          <w:rFonts w:eastAsia="Times New Roman"/>
          <w:color w:val="FF0000"/>
          <w:lang w:val="en-US"/>
        </w:rPr>
        <w:t xml:space="preserve"> equal to </w:t>
      </w:r>
      <w:r w:rsidR="0082565C">
        <w:rPr>
          <w:rFonts w:eastAsia="Times New Roman"/>
          <w:color w:val="FF0000"/>
          <w:lang w:val="en-US"/>
        </w:rPr>
        <w:t xml:space="preserve">the </w:t>
      </w:r>
      <w:r w:rsidR="00ED765B" w:rsidRPr="00017BA3">
        <w:rPr>
          <w:rFonts w:eastAsia="Times New Roman"/>
          <w:color w:val="FF0000"/>
          <w:lang w:val="en-US"/>
        </w:rPr>
        <w:t xml:space="preserve">length </w:t>
      </w:r>
      <w:r w:rsidR="00ED765B" w:rsidRPr="00017BA3">
        <w:rPr>
          <w:rFonts w:eastAsia="Times New Roman"/>
          <w:color w:val="FF0000"/>
          <w:position w:val="-4"/>
          <w:lang w:val="en-US"/>
        </w:rPr>
        <w:object w:dxaOrig="220" w:dyaOrig="260">
          <v:shape id="_x0000_i1036" type="#_x0000_t75" style="width:10.5pt;height:12.75pt" o:ole="">
            <v:imagedata r:id="rId30" o:title=""/>
          </v:shape>
          <o:OLEObject Type="Embed" ProgID="Equation.DSMT4" ShapeID="_x0000_i1036" DrawAspect="Content" ObjectID="_1486561072" r:id="rId31"/>
        </w:object>
      </w:r>
      <w:r w:rsidR="00ED765B" w:rsidRPr="00017BA3">
        <w:rPr>
          <w:rFonts w:eastAsia="Times New Roman"/>
          <w:color w:val="FF0000"/>
          <w:lang w:val="en-US"/>
        </w:rPr>
        <w:t xml:space="preserve"> of the semicircular arch of radius </w:t>
      </w:r>
      <w:r w:rsidR="00ED765B" w:rsidRPr="00017BA3">
        <w:rPr>
          <w:rFonts w:eastAsia="Times New Roman"/>
          <w:color w:val="FF0000"/>
          <w:position w:val="-6"/>
          <w:lang w:val="en-US"/>
        </w:rPr>
        <w:object w:dxaOrig="960" w:dyaOrig="279">
          <v:shape id="_x0000_i1037" type="#_x0000_t75" style="width:48pt;height:14.25pt" o:ole="">
            <v:imagedata r:id="rId32" o:title=""/>
          </v:shape>
          <o:OLEObject Type="Embed" ProgID="Equation.DSMT4" ShapeID="_x0000_i1037" DrawAspect="Content" ObjectID="_1486561073" r:id="rId33"/>
        </w:object>
      </w:r>
      <w:r w:rsidR="007A770C" w:rsidRPr="00017BA3">
        <w:rPr>
          <w:rFonts w:eastAsia="Times New Roman"/>
          <w:color w:val="FF0000"/>
          <w:lang w:val="en-US"/>
        </w:rPr>
        <w:t>, is considered. A</w:t>
      </w:r>
      <w:r w:rsidR="00EA5276">
        <w:rPr>
          <w:rFonts w:eastAsia="Times New Roman"/>
          <w:color w:val="FF0000"/>
          <w:lang w:val="en-US"/>
        </w:rPr>
        <w:t>lso in this case,</w:t>
      </w:r>
      <w:r w:rsidR="00ED765B" w:rsidRPr="00017BA3">
        <w:rPr>
          <w:rFonts w:eastAsia="Times New Roman"/>
          <w:color w:val="FF0000"/>
          <w:lang w:val="en-US"/>
        </w:rPr>
        <w:t xml:space="preserve"> the upper and lower fibers </w:t>
      </w:r>
      <w:r w:rsidR="00FA0D51" w:rsidRPr="00017BA3">
        <w:rPr>
          <w:rFonts w:eastAsia="Times New Roman"/>
          <w:color w:val="FF0000"/>
          <w:lang w:val="en-US"/>
        </w:rPr>
        <w:t xml:space="preserve">are both compressed </w:t>
      </w:r>
      <w:r w:rsidR="00B60C99" w:rsidRPr="00017BA3">
        <w:rPr>
          <w:rFonts w:eastAsia="Times New Roman"/>
          <w:color w:val="FF0000"/>
          <w:lang w:val="en-US"/>
        </w:rPr>
        <w:t>e</w:t>
      </w:r>
      <w:r w:rsidR="00FA0D51" w:rsidRPr="00017BA3">
        <w:rPr>
          <w:rFonts w:eastAsia="Times New Roman"/>
          <w:color w:val="FF0000"/>
          <w:lang w:val="en-US"/>
        </w:rPr>
        <w:t>verywhere</w:t>
      </w:r>
      <w:r w:rsidR="00B60C99" w:rsidRPr="00017BA3">
        <w:rPr>
          <w:rFonts w:eastAsia="Times New Roman"/>
          <w:color w:val="FF0000"/>
          <w:lang w:val="en-US"/>
        </w:rPr>
        <w:t>,</w:t>
      </w:r>
      <w:r w:rsidR="00FA0D51" w:rsidRPr="00017BA3">
        <w:rPr>
          <w:rFonts w:eastAsia="Times New Roman"/>
          <w:color w:val="FF0000"/>
          <w:lang w:val="en-US"/>
        </w:rPr>
        <w:t xml:space="preserve"> in contrast to </w:t>
      </w:r>
      <w:r w:rsidR="0082565C">
        <w:rPr>
          <w:rFonts w:eastAsia="Times New Roman"/>
          <w:color w:val="FF0000"/>
          <w:lang w:val="en-US"/>
        </w:rPr>
        <w:t>what</w:t>
      </w:r>
      <w:r w:rsidR="00B60C99" w:rsidRPr="00017BA3">
        <w:rPr>
          <w:rFonts w:eastAsia="Times New Roman"/>
          <w:color w:val="FF0000"/>
          <w:lang w:val="en-US"/>
        </w:rPr>
        <w:t xml:space="preserve"> is found</w:t>
      </w:r>
      <w:r w:rsidR="00ED765B" w:rsidRPr="00017BA3">
        <w:rPr>
          <w:rFonts w:eastAsia="Times New Roman"/>
          <w:color w:val="FF0000"/>
          <w:lang w:val="en-US"/>
        </w:rPr>
        <w:t xml:space="preserve"> </w:t>
      </w:r>
      <w:r w:rsidR="00017BA3">
        <w:rPr>
          <w:rFonts w:eastAsia="Times New Roman"/>
          <w:color w:val="FF0000"/>
          <w:lang w:val="en-US"/>
        </w:rPr>
        <w:t xml:space="preserve">for </w:t>
      </w:r>
      <w:r w:rsidR="00A8231F">
        <w:rPr>
          <w:rFonts w:eastAsia="Times New Roman"/>
          <w:color w:val="FF0000"/>
          <w:lang w:val="en-US"/>
        </w:rPr>
        <w:t>t</w:t>
      </w:r>
      <w:r w:rsidR="00ED765B" w:rsidRPr="00017BA3">
        <w:rPr>
          <w:rFonts w:eastAsia="Times New Roman"/>
          <w:color w:val="FF0000"/>
          <w:lang w:val="en-US"/>
        </w:rPr>
        <w:t xml:space="preserve">he semicircular arch of </w:t>
      </w:r>
      <w:r w:rsidR="00767ECF">
        <w:rPr>
          <w:rFonts w:eastAsia="Times New Roman"/>
          <w:color w:val="FF0000"/>
          <w:lang w:val="en-US"/>
        </w:rPr>
        <w:t xml:space="preserve">Figure </w:t>
      </w:r>
      <w:r w:rsidR="007A770C" w:rsidRPr="00017BA3">
        <w:rPr>
          <w:rFonts w:eastAsia="Times New Roman"/>
          <w:color w:val="FF0000"/>
          <w:lang w:val="en-US"/>
        </w:rPr>
        <w:t>4</w:t>
      </w:r>
      <w:r w:rsidR="00017BA3" w:rsidRPr="00017BA3">
        <w:rPr>
          <w:rFonts w:eastAsia="Times New Roman"/>
          <w:color w:val="FF0000"/>
          <w:lang w:val="en-US"/>
        </w:rPr>
        <w:t xml:space="preserve"> (the results are not report</w:t>
      </w:r>
      <w:r w:rsidR="00EA5276">
        <w:rPr>
          <w:rFonts w:eastAsia="Times New Roman"/>
          <w:color w:val="FF0000"/>
          <w:lang w:val="en-US"/>
        </w:rPr>
        <w:t>ed</w:t>
      </w:r>
      <w:r w:rsidR="00017BA3" w:rsidRPr="00017BA3">
        <w:rPr>
          <w:rFonts w:eastAsia="Times New Roman"/>
          <w:color w:val="FF0000"/>
          <w:lang w:val="en-US"/>
        </w:rPr>
        <w:t xml:space="preserve"> here for brevity)</w:t>
      </w:r>
      <w:r w:rsidR="00ED765B" w:rsidRPr="00017BA3">
        <w:rPr>
          <w:rFonts w:eastAsia="Times New Roman"/>
          <w:color w:val="FF0000"/>
          <w:lang w:val="en-US"/>
        </w:rPr>
        <w:t>.</w:t>
      </w:r>
    </w:p>
    <w:p w:rsidR="00F64DF0" w:rsidRDefault="00A83E8E" w:rsidP="00F570C7">
      <w:pPr>
        <w:pStyle w:val="ListParagraph"/>
        <w:spacing w:line="300" w:lineRule="exact"/>
        <w:ind w:left="0" w:firstLine="709"/>
        <w:contextualSpacing w:val="0"/>
        <w:jc w:val="both"/>
        <w:rPr>
          <w:lang w:val="en-US"/>
        </w:rPr>
      </w:pPr>
      <w:r w:rsidRPr="00810F1D">
        <w:rPr>
          <w:rFonts w:eastAsia="Times New Roman"/>
          <w:lang w:val="en-US"/>
        </w:rPr>
        <w:lastRenderedPageBreak/>
        <w:t xml:space="preserve">To evaluate the effects of </w:t>
      </w:r>
      <w:r w:rsidR="006350DA" w:rsidRPr="00810F1D">
        <w:rPr>
          <w:rFonts w:eastAsia="Times New Roman"/>
          <w:lang w:val="en-US"/>
        </w:rPr>
        <w:t xml:space="preserve">the </w:t>
      </w:r>
      <w:r w:rsidR="00492EF2">
        <w:rPr>
          <w:rFonts w:eastAsia="Times New Roman"/>
          <w:lang w:val="en-US"/>
        </w:rPr>
        <w:t>mechanical characteristics</w:t>
      </w:r>
      <w:r w:rsidR="006350DA" w:rsidRPr="00810F1D">
        <w:rPr>
          <w:rFonts w:eastAsia="Times New Roman"/>
          <w:lang w:val="en-US"/>
        </w:rPr>
        <w:t xml:space="preserve"> of the </w:t>
      </w:r>
      <w:r w:rsidR="00492EF2">
        <w:rPr>
          <w:rFonts w:eastAsia="Times New Roman"/>
          <w:lang w:val="en-US"/>
        </w:rPr>
        <w:t>connection</w:t>
      </w:r>
      <w:r w:rsidR="00A3319A">
        <w:rPr>
          <w:rFonts w:eastAsia="Times New Roman"/>
          <w:lang w:val="en-US"/>
        </w:rPr>
        <w:t>s</w:t>
      </w:r>
      <w:r w:rsidR="00492EF2">
        <w:rPr>
          <w:rFonts w:eastAsia="Times New Roman"/>
          <w:lang w:val="en-US"/>
        </w:rPr>
        <w:t xml:space="preserve"> between the fibers and the arch</w:t>
      </w:r>
      <w:r w:rsidRPr="00810F1D">
        <w:rPr>
          <w:rFonts w:eastAsia="Times New Roman"/>
          <w:lang w:val="en-US"/>
        </w:rPr>
        <w:t>, the</w:t>
      </w:r>
      <w:r w:rsidR="00492EF2">
        <w:rPr>
          <w:rFonts w:eastAsia="Times New Roman"/>
          <w:lang w:val="en-US"/>
        </w:rPr>
        <w:t xml:space="preserve"> same semicircular arch of </w:t>
      </w:r>
      <w:r w:rsidR="00767ECF">
        <w:rPr>
          <w:rFonts w:eastAsia="Times New Roman"/>
          <w:lang w:val="en-US"/>
        </w:rPr>
        <w:t xml:space="preserve">Figure </w:t>
      </w:r>
      <w:r w:rsidR="00492EF2">
        <w:rPr>
          <w:rFonts w:eastAsia="Times New Roman"/>
          <w:lang w:val="en-US"/>
        </w:rPr>
        <w:t>3 is a</w:t>
      </w:r>
      <w:r w:rsidRPr="00810F1D">
        <w:rPr>
          <w:rFonts w:eastAsia="Times New Roman"/>
          <w:lang w:val="en-US"/>
        </w:rPr>
        <w:t>nalyzed</w:t>
      </w:r>
      <w:r w:rsidR="00492EF2">
        <w:rPr>
          <w:rFonts w:eastAsia="Times New Roman"/>
          <w:lang w:val="en-US"/>
        </w:rPr>
        <w:t>. The tangential stiffness</w:t>
      </w:r>
      <w:r w:rsidR="00A3319A">
        <w:rPr>
          <w:rFonts w:eastAsia="Times New Roman"/>
          <w:lang w:val="en-US"/>
        </w:rPr>
        <w:t>es</w:t>
      </w:r>
      <w:r w:rsidR="00492EF2">
        <w:rPr>
          <w:rFonts w:eastAsia="Times New Roman"/>
          <w:lang w:val="en-US"/>
        </w:rPr>
        <w:t xml:space="preserve"> of </w:t>
      </w:r>
      <w:r w:rsidR="00A3319A">
        <w:rPr>
          <w:rFonts w:eastAsia="Times New Roman"/>
          <w:lang w:val="en-US"/>
        </w:rPr>
        <w:t xml:space="preserve">the </w:t>
      </w:r>
      <w:r w:rsidR="00492EF2">
        <w:rPr>
          <w:rFonts w:eastAsia="Times New Roman"/>
          <w:lang w:val="en-US"/>
        </w:rPr>
        <w:t>connection</w:t>
      </w:r>
      <w:r w:rsidR="00F95F05">
        <w:rPr>
          <w:rFonts w:eastAsia="Times New Roman"/>
          <w:lang w:val="en-US"/>
        </w:rPr>
        <w:t>s</w:t>
      </w:r>
      <w:r w:rsidR="00492EF2">
        <w:rPr>
          <w:rFonts w:eastAsia="Times New Roman"/>
          <w:lang w:val="en-US"/>
        </w:rPr>
        <w:t xml:space="preserve"> </w:t>
      </w:r>
      <w:r w:rsidR="00F95F05">
        <w:rPr>
          <w:rFonts w:eastAsia="Times New Roman"/>
          <w:lang w:val="en-US"/>
        </w:rPr>
        <w:t>(</w:t>
      </w:r>
      <w:r w:rsidR="003369F9" w:rsidRPr="00F95F05">
        <w:rPr>
          <w:rFonts w:eastAsia="Times New Roman"/>
          <w:position w:val="-14"/>
          <w:lang w:val="en-US"/>
        </w:rPr>
        <w:object w:dxaOrig="820" w:dyaOrig="380">
          <v:shape id="_x0000_i1038" type="#_x0000_t75" style="width:40.5pt;height:18.75pt" o:ole="">
            <v:imagedata r:id="rId34" o:title=""/>
          </v:shape>
          <o:OLEObject Type="Embed" ProgID="Equation.DSMT4" ShapeID="_x0000_i1038" DrawAspect="Content" ObjectID="_1486561074" r:id="rId35"/>
        </w:object>
      </w:r>
      <w:r w:rsidR="00F95F05">
        <w:rPr>
          <w:rFonts w:eastAsia="Times New Roman"/>
          <w:lang w:val="en-US"/>
        </w:rPr>
        <w:t xml:space="preserve">) </w:t>
      </w:r>
      <w:r w:rsidR="00B60C99">
        <w:rPr>
          <w:rFonts w:eastAsia="Times New Roman"/>
          <w:lang w:val="en-US"/>
        </w:rPr>
        <w:t>are now</w:t>
      </w:r>
      <w:r w:rsidR="00492EF2">
        <w:rPr>
          <w:rFonts w:eastAsia="Times New Roman"/>
          <w:lang w:val="en-US"/>
        </w:rPr>
        <w:t xml:space="preserve"> considered</w:t>
      </w:r>
      <w:r w:rsidRPr="00810F1D">
        <w:rPr>
          <w:rFonts w:eastAsia="Times New Roman"/>
          <w:lang w:val="en-US"/>
        </w:rPr>
        <w:t xml:space="preserve"> as variable parameter</w:t>
      </w:r>
      <w:r w:rsidR="00A3319A">
        <w:rPr>
          <w:rFonts w:eastAsia="Times New Roman"/>
          <w:lang w:val="en-US"/>
        </w:rPr>
        <w:t>s</w:t>
      </w:r>
      <w:r w:rsidRPr="00810F1D">
        <w:rPr>
          <w:rFonts w:eastAsia="Times New Roman"/>
          <w:lang w:val="en-US"/>
        </w:rPr>
        <w:t xml:space="preserve">. </w:t>
      </w:r>
      <w:r w:rsidR="00020769">
        <w:rPr>
          <w:rFonts w:eastAsia="Times New Roman"/>
          <w:lang w:val="en-US"/>
        </w:rPr>
        <w:t>When semicircular arches are investigate</w:t>
      </w:r>
      <w:r w:rsidR="00A3319A">
        <w:rPr>
          <w:rFonts w:eastAsia="Times New Roman"/>
          <w:lang w:val="en-US"/>
        </w:rPr>
        <w:t>d</w:t>
      </w:r>
      <w:r w:rsidR="00020769">
        <w:rPr>
          <w:rFonts w:eastAsia="Times New Roman"/>
          <w:lang w:val="en-US"/>
        </w:rPr>
        <w:t>,</w:t>
      </w:r>
      <w:r w:rsidR="00020769" w:rsidRPr="00810F1D">
        <w:rPr>
          <w:rFonts w:eastAsia="Times New Roman"/>
          <w:lang w:val="en-US"/>
        </w:rPr>
        <w:t xml:space="preserve"> </w:t>
      </w:r>
      <w:r w:rsidR="00020769">
        <w:rPr>
          <w:rFonts w:eastAsia="Times New Roman"/>
          <w:lang w:val="en-US"/>
        </w:rPr>
        <w:t>t</w:t>
      </w:r>
      <w:r w:rsidRPr="00810F1D">
        <w:rPr>
          <w:rFonts w:eastAsia="Times New Roman"/>
          <w:lang w:val="en-US"/>
        </w:rPr>
        <w:t>he value</w:t>
      </w:r>
      <w:r w:rsidR="00A3319A">
        <w:rPr>
          <w:rFonts w:eastAsia="Times New Roman"/>
          <w:lang w:val="en-US"/>
        </w:rPr>
        <w:t>s</w:t>
      </w:r>
      <w:r w:rsidRPr="00810F1D">
        <w:rPr>
          <w:rFonts w:eastAsia="Times New Roman"/>
          <w:lang w:val="en-US"/>
        </w:rPr>
        <w:t xml:space="preserve"> of </w:t>
      </w:r>
      <w:r w:rsidR="00A3319A" w:rsidRPr="00810F1D">
        <w:rPr>
          <w:rFonts w:eastAsia="Times New Roman"/>
          <w:lang w:val="en-US"/>
        </w:rPr>
        <w:t>th</w:t>
      </w:r>
      <w:r w:rsidR="00A3319A">
        <w:rPr>
          <w:rFonts w:eastAsia="Times New Roman"/>
          <w:lang w:val="en-US"/>
        </w:rPr>
        <w:t>ese</w:t>
      </w:r>
      <w:r w:rsidR="00A3319A" w:rsidRPr="00810F1D">
        <w:rPr>
          <w:rFonts w:eastAsia="Times New Roman"/>
          <w:lang w:val="en-US"/>
        </w:rPr>
        <w:t xml:space="preserve"> </w:t>
      </w:r>
      <w:r w:rsidRPr="00810F1D">
        <w:rPr>
          <w:rFonts w:eastAsia="Times New Roman"/>
          <w:lang w:val="en-US"/>
        </w:rPr>
        <w:t>parameter</w:t>
      </w:r>
      <w:r w:rsidR="00A3319A">
        <w:rPr>
          <w:rFonts w:eastAsia="Times New Roman"/>
          <w:lang w:val="en-US"/>
        </w:rPr>
        <w:t>s</w:t>
      </w:r>
      <w:r w:rsidRPr="00810F1D">
        <w:rPr>
          <w:rFonts w:eastAsia="Times New Roman"/>
          <w:lang w:val="en-US"/>
        </w:rPr>
        <w:t xml:space="preserve">, provided by </w:t>
      </w:r>
      <w:r w:rsidR="005B200B" w:rsidRPr="005B200B">
        <w:rPr>
          <w:lang w:val="en-US"/>
        </w:rPr>
        <w:t>CNR-DT 200 R1/2012</w:t>
      </w:r>
      <w:r w:rsidR="005B200B">
        <w:rPr>
          <w:rFonts w:eastAsia="Times New Roman"/>
          <w:lang w:val="en-US"/>
        </w:rPr>
        <w:t xml:space="preserve">, </w:t>
      </w:r>
      <w:r w:rsidR="00A3319A">
        <w:rPr>
          <w:rFonts w:eastAsia="Times New Roman"/>
          <w:lang w:val="en-US"/>
        </w:rPr>
        <w:t>are</w:t>
      </w:r>
      <w:r w:rsidR="00A3319A" w:rsidRPr="00810F1D">
        <w:rPr>
          <w:rFonts w:eastAsia="Times New Roman"/>
          <w:lang w:val="en-US"/>
        </w:rPr>
        <w:t xml:space="preserve"> </w:t>
      </w:r>
      <w:r w:rsidRPr="00810F1D">
        <w:rPr>
          <w:rFonts w:eastAsia="Times New Roman"/>
          <w:lang w:val="en-US"/>
        </w:rPr>
        <w:t xml:space="preserve">considered as </w:t>
      </w:r>
      <w:r w:rsidR="00A3319A">
        <w:rPr>
          <w:rFonts w:eastAsia="Times New Roman"/>
          <w:lang w:val="en-US"/>
        </w:rPr>
        <w:t>upper</w:t>
      </w:r>
      <w:r w:rsidR="00F95F05">
        <w:rPr>
          <w:rFonts w:eastAsia="Times New Roman"/>
          <w:lang w:val="en-US"/>
        </w:rPr>
        <w:t xml:space="preserve"> </w:t>
      </w:r>
      <w:r w:rsidRPr="00810F1D">
        <w:rPr>
          <w:rFonts w:eastAsia="Times New Roman"/>
          <w:lang w:val="en-US"/>
        </w:rPr>
        <w:t>value</w:t>
      </w:r>
      <w:r w:rsidR="00A3319A">
        <w:rPr>
          <w:rFonts w:eastAsia="Times New Roman"/>
          <w:lang w:val="en-US"/>
        </w:rPr>
        <w:t>s</w:t>
      </w:r>
      <w:r w:rsidR="00F95F05">
        <w:rPr>
          <w:rFonts w:eastAsia="Times New Roman"/>
          <w:lang w:val="en-US"/>
        </w:rPr>
        <w:t>.</w:t>
      </w:r>
      <w:r w:rsidRPr="00810F1D">
        <w:rPr>
          <w:rFonts w:eastAsia="Times New Roman"/>
          <w:lang w:val="en-US"/>
        </w:rPr>
        <w:t xml:space="preserve"> </w:t>
      </w:r>
      <w:r w:rsidR="00F95F05">
        <w:rPr>
          <w:rFonts w:eastAsia="Times New Roman"/>
          <w:lang w:val="en-US"/>
        </w:rPr>
        <w:t>The result</w:t>
      </w:r>
      <w:r w:rsidR="00020769">
        <w:rPr>
          <w:rFonts w:eastAsia="Times New Roman"/>
          <w:lang w:val="en-US"/>
        </w:rPr>
        <w:t>s</w:t>
      </w:r>
      <w:r w:rsidR="00F95F05">
        <w:rPr>
          <w:rFonts w:eastAsia="Times New Roman"/>
          <w:lang w:val="en-US"/>
        </w:rPr>
        <w:t xml:space="preserve"> </w:t>
      </w:r>
      <w:r w:rsidR="00CB290B">
        <w:rPr>
          <w:rFonts w:eastAsia="Times New Roman"/>
          <w:lang w:val="en-US"/>
        </w:rPr>
        <w:t xml:space="preserve">presented in </w:t>
      </w:r>
      <w:r w:rsidR="00767ECF">
        <w:rPr>
          <w:rFonts w:eastAsia="Times New Roman"/>
          <w:lang w:val="en-US"/>
        </w:rPr>
        <w:t xml:space="preserve">Figure </w:t>
      </w:r>
      <w:r w:rsidR="00017BA3">
        <w:rPr>
          <w:rFonts w:eastAsia="Times New Roman"/>
          <w:lang w:val="en-US"/>
        </w:rPr>
        <w:t>6</w:t>
      </w:r>
      <w:r w:rsidR="00F95F05">
        <w:rPr>
          <w:rFonts w:eastAsia="Times New Roman"/>
          <w:lang w:val="en-US"/>
        </w:rPr>
        <w:t xml:space="preserve"> show that the longitudinal stresses in the fibers strongly depend on the tangential stiffness of the connections. Specifically</w:t>
      </w:r>
      <w:r w:rsidRPr="00810F1D">
        <w:rPr>
          <w:rFonts w:eastAsia="Times New Roman"/>
          <w:lang w:val="en-US"/>
        </w:rPr>
        <w:t xml:space="preserve">, </w:t>
      </w:r>
      <w:r w:rsidR="00F95F05">
        <w:rPr>
          <w:rFonts w:eastAsia="Times New Roman"/>
          <w:lang w:val="en-US"/>
        </w:rPr>
        <w:t xml:space="preserve">for low values of </w:t>
      </w:r>
      <w:r w:rsidR="00F95F05" w:rsidRPr="00F95F05">
        <w:rPr>
          <w:rFonts w:eastAsia="Times New Roman"/>
          <w:position w:val="-14"/>
          <w:lang w:val="en-US"/>
        </w:rPr>
        <w:object w:dxaOrig="1040" w:dyaOrig="380">
          <v:shape id="_x0000_i1039" type="#_x0000_t75" style="width:52.5pt;height:18.75pt" o:ole="">
            <v:imagedata r:id="rId36" o:title=""/>
          </v:shape>
          <o:OLEObject Type="Embed" ProgID="Equation.DSMT4" ShapeID="_x0000_i1039" DrawAspect="Content" ObjectID="_1486561075" r:id="rId37"/>
        </w:object>
      </w:r>
      <w:r w:rsidRPr="00810F1D">
        <w:rPr>
          <w:rFonts w:eastAsia="Times New Roman"/>
          <w:lang w:val="en-US"/>
        </w:rPr>
        <w:t xml:space="preserve">the upper and lower fibers are compressed </w:t>
      </w:r>
      <w:r w:rsidR="0024116C">
        <w:rPr>
          <w:rFonts w:eastAsia="Times New Roman"/>
          <w:lang w:val="en-US"/>
        </w:rPr>
        <w:t>everywhere</w:t>
      </w:r>
      <w:r w:rsidR="00B60C99">
        <w:rPr>
          <w:rFonts w:eastAsia="Times New Roman"/>
          <w:lang w:val="en-US"/>
        </w:rPr>
        <w:t>,</w:t>
      </w:r>
      <w:r w:rsidR="0024116C">
        <w:rPr>
          <w:rFonts w:eastAsia="Times New Roman"/>
          <w:lang w:val="en-US"/>
        </w:rPr>
        <w:t xml:space="preserve"> </w:t>
      </w:r>
      <w:r w:rsidRPr="00810F1D">
        <w:rPr>
          <w:rFonts w:eastAsia="Times New Roman"/>
          <w:lang w:val="en-US"/>
        </w:rPr>
        <w:t>and only when the</w:t>
      </w:r>
      <w:r w:rsidR="00F95F05">
        <w:rPr>
          <w:rFonts w:eastAsia="Times New Roman"/>
          <w:lang w:val="en-US"/>
        </w:rPr>
        <w:t>se</w:t>
      </w:r>
      <w:r w:rsidRPr="00810F1D">
        <w:rPr>
          <w:rFonts w:eastAsia="Times New Roman"/>
          <w:lang w:val="en-US"/>
        </w:rPr>
        <w:t xml:space="preserve"> parameter</w:t>
      </w:r>
      <w:r w:rsidR="00F95F05">
        <w:rPr>
          <w:rFonts w:eastAsia="Times New Roman"/>
          <w:lang w:val="en-US"/>
        </w:rPr>
        <w:t>s</w:t>
      </w:r>
      <w:r w:rsidRPr="00810F1D">
        <w:rPr>
          <w:rFonts w:eastAsia="Times New Roman"/>
          <w:lang w:val="en-US"/>
        </w:rPr>
        <w:t xml:space="preserve"> </w:t>
      </w:r>
      <w:r w:rsidR="00F95F05">
        <w:rPr>
          <w:rFonts w:eastAsia="Times New Roman"/>
          <w:lang w:val="en-US"/>
        </w:rPr>
        <w:t>are</w:t>
      </w:r>
      <w:r w:rsidRPr="00810F1D">
        <w:rPr>
          <w:rFonts w:eastAsia="Times New Roman"/>
          <w:lang w:val="en-US"/>
        </w:rPr>
        <w:t xml:space="preserve"> increased</w:t>
      </w:r>
      <w:r w:rsidR="00B60C99">
        <w:rPr>
          <w:rFonts w:eastAsia="Times New Roman"/>
          <w:lang w:val="en-US"/>
        </w:rPr>
        <w:t xml:space="preserve"> do</w:t>
      </w:r>
      <w:r w:rsidRPr="00810F1D">
        <w:rPr>
          <w:rFonts w:eastAsia="Times New Roman"/>
          <w:lang w:val="en-US"/>
        </w:rPr>
        <w:t xml:space="preserve"> </w:t>
      </w:r>
      <w:r w:rsidR="003369F9">
        <w:rPr>
          <w:rFonts w:eastAsia="Times New Roman"/>
          <w:lang w:val="en-US"/>
        </w:rPr>
        <w:t>tensile</w:t>
      </w:r>
      <w:r w:rsidR="003369F9" w:rsidRPr="00810F1D">
        <w:rPr>
          <w:rFonts w:eastAsia="Times New Roman"/>
          <w:lang w:val="en-US"/>
        </w:rPr>
        <w:t xml:space="preserve"> </w:t>
      </w:r>
      <w:r w:rsidRPr="00810F1D">
        <w:rPr>
          <w:rFonts w:eastAsia="Times New Roman"/>
          <w:lang w:val="en-US"/>
        </w:rPr>
        <w:t>stresses appear</w:t>
      </w:r>
      <w:r w:rsidR="007E6670" w:rsidRPr="00B33306">
        <w:rPr>
          <w:lang w:val="en-US"/>
        </w:rPr>
        <w:t>.</w:t>
      </w:r>
      <w:r w:rsidR="007A770C">
        <w:rPr>
          <w:lang w:val="en-US"/>
        </w:rPr>
        <w:t xml:space="preserve"> </w:t>
      </w:r>
      <w:r w:rsidR="001D7506">
        <w:rPr>
          <w:lang w:val="en-US"/>
        </w:rPr>
        <w:t>The curve</w:t>
      </w:r>
      <w:r w:rsidR="00C47B71">
        <w:rPr>
          <w:lang w:val="en-US"/>
        </w:rPr>
        <w:t>s</w:t>
      </w:r>
      <w:r w:rsidR="001D7506">
        <w:rPr>
          <w:lang w:val="en-US"/>
        </w:rPr>
        <w:t xml:space="preserve"> </w:t>
      </w:r>
      <w:r w:rsidR="00C47B71">
        <w:rPr>
          <w:lang w:val="en-US"/>
        </w:rPr>
        <w:t xml:space="preserve">of </w:t>
      </w:r>
      <w:r w:rsidR="00767ECF">
        <w:rPr>
          <w:lang w:val="en-US"/>
        </w:rPr>
        <w:t xml:space="preserve">Figure </w:t>
      </w:r>
      <w:r w:rsidR="00017BA3">
        <w:rPr>
          <w:lang w:val="en-US"/>
        </w:rPr>
        <w:t>6</w:t>
      </w:r>
      <w:r w:rsidR="00C47B71">
        <w:rPr>
          <w:lang w:val="en-US"/>
        </w:rPr>
        <w:t xml:space="preserve">, representing the </w:t>
      </w:r>
      <w:r w:rsidR="001D7506">
        <w:rPr>
          <w:lang w:val="en-US"/>
        </w:rPr>
        <w:t>longitudinal stre</w:t>
      </w:r>
      <w:r w:rsidR="00C47B71">
        <w:rPr>
          <w:lang w:val="en-US"/>
        </w:rPr>
        <w:t>sses in the fibers, asymptotically tend to the limit curve of the case of rigid tangential connection</w:t>
      </w:r>
      <w:r w:rsidR="00A3319A">
        <w:rPr>
          <w:lang w:val="en-US"/>
        </w:rPr>
        <w:t>s</w:t>
      </w:r>
      <w:r w:rsidR="00C47B71">
        <w:rPr>
          <w:lang w:val="en-US"/>
        </w:rPr>
        <w:t xml:space="preserve"> between the fibers and the arch.</w:t>
      </w:r>
    </w:p>
    <w:p w:rsidR="00A477B3" w:rsidRPr="00A8231F" w:rsidRDefault="00B60C99" w:rsidP="00A8231F">
      <w:pPr>
        <w:pStyle w:val="ListParagraph"/>
        <w:spacing w:line="300" w:lineRule="exact"/>
        <w:ind w:left="0" w:firstLine="567"/>
        <w:contextualSpacing w:val="0"/>
        <w:jc w:val="both"/>
        <w:rPr>
          <w:lang w:val="en-US"/>
        </w:rPr>
      </w:pPr>
      <w:r>
        <w:rPr>
          <w:noProof/>
          <w:lang w:val="en-US"/>
        </w:rPr>
        <w:t>The</w:t>
      </w:r>
      <w:r w:rsidR="00ED765B">
        <w:rPr>
          <w:noProof/>
          <w:lang w:val="en-US"/>
        </w:rPr>
        <w:t xml:space="preserve"> case of </w:t>
      </w:r>
      <w:r>
        <w:rPr>
          <w:noProof/>
          <w:lang w:val="en-US"/>
        </w:rPr>
        <w:t xml:space="preserve">a </w:t>
      </w:r>
      <w:r w:rsidR="00ED765B">
        <w:rPr>
          <w:noProof/>
          <w:lang w:val="en-US"/>
        </w:rPr>
        <w:t>s</w:t>
      </w:r>
      <w:r w:rsidR="00ED765B" w:rsidRPr="00B33306">
        <w:rPr>
          <w:noProof/>
          <w:lang w:val="en-US"/>
        </w:rPr>
        <w:t xml:space="preserve">egmental arch </w:t>
      </w:r>
      <w:r w:rsidR="00A3319A">
        <w:rPr>
          <w:noProof/>
          <w:lang w:val="en-US"/>
        </w:rPr>
        <w:t>(</w:t>
      </w:r>
      <w:r w:rsidR="00A3319A" w:rsidRPr="00344548">
        <w:rPr>
          <w:rFonts w:eastAsia="Times New Roman"/>
          <w:position w:val="-12"/>
          <w:lang w:val="en-US"/>
        </w:rPr>
        <w:object w:dxaOrig="840" w:dyaOrig="380">
          <v:shape id="_x0000_i1040" type="#_x0000_t75" style="width:42pt;height:18.75pt" o:ole="">
            <v:imagedata r:id="rId38" o:title=""/>
          </v:shape>
          <o:OLEObject Type="Embed" ProgID="Equation.DSMT4" ShapeID="_x0000_i1040" DrawAspect="Content" ObjectID="_1486561076" r:id="rId39"/>
        </w:object>
      </w:r>
      <w:r w:rsidR="00A3319A">
        <w:rPr>
          <w:noProof/>
          <w:lang w:val="en-US"/>
        </w:rPr>
        <w:t xml:space="preserve">) </w:t>
      </w:r>
      <w:r w:rsidR="00ED765B">
        <w:rPr>
          <w:noProof/>
          <w:lang w:val="en-US"/>
        </w:rPr>
        <w:t xml:space="preserve">and constant radius </w:t>
      </w:r>
      <w:r w:rsidR="00A3319A">
        <w:rPr>
          <w:noProof/>
          <w:lang w:val="en-US"/>
        </w:rPr>
        <w:t>(</w:t>
      </w:r>
      <w:r w:rsidR="00ED765B">
        <w:rPr>
          <w:i/>
          <w:noProof/>
          <w:lang w:val="en-US"/>
        </w:rPr>
        <w:t>R</w:t>
      </w:r>
      <w:r w:rsidR="00A3319A">
        <w:rPr>
          <w:noProof/>
          <w:lang w:val="en-US"/>
        </w:rPr>
        <w:t>=3m)</w:t>
      </w:r>
      <w:r w:rsidR="00ED765B">
        <w:rPr>
          <w:i/>
          <w:noProof/>
          <w:lang w:val="en-US"/>
        </w:rPr>
        <w:t xml:space="preserve"> </w:t>
      </w:r>
      <w:r w:rsidR="00ED765B" w:rsidRPr="00B33306">
        <w:rPr>
          <w:noProof/>
          <w:lang w:val="en-US"/>
        </w:rPr>
        <w:t xml:space="preserve">is </w:t>
      </w:r>
      <w:r>
        <w:rPr>
          <w:noProof/>
          <w:lang w:val="en-US"/>
        </w:rPr>
        <w:t xml:space="preserve">also </w:t>
      </w:r>
      <w:r w:rsidR="00ED765B" w:rsidRPr="00B33306">
        <w:rPr>
          <w:noProof/>
          <w:lang w:val="en-US"/>
        </w:rPr>
        <w:t>studied for different values of the stiffness</w:t>
      </w:r>
      <w:r w:rsidR="00A3319A">
        <w:rPr>
          <w:noProof/>
          <w:lang w:val="en-US"/>
        </w:rPr>
        <w:t>es</w:t>
      </w:r>
      <w:r w:rsidR="00ED765B" w:rsidRPr="00B33306">
        <w:rPr>
          <w:noProof/>
          <w:lang w:val="en-US"/>
        </w:rPr>
        <w:t xml:space="preserve"> of the </w:t>
      </w:r>
      <w:r w:rsidR="00ED765B">
        <w:rPr>
          <w:noProof/>
          <w:lang w:val="en-US"/>
        </w:rPr>
        <w:t>tangential connection</w:t>
      </w:r>
      <w:r w:rsidR="00A3319A">
        <w:rPr>
          <w:noProof/>
          <w:lang w:val="en-US"/>
        </w:rPr>
        <w:t>s</w:t>
      </w:r>
      <w:r w:rsidR="00ED765B">
        <w:rPr>
          <w:noProof/>
          <w:lang w:val="en-US"/>
        </w:rPr>
        <w:t xml:space="preserve">. </w:t>
      </w:r>
      <w:r w:rsidR="00A3319A">
        <w:rPr>
          <w:noProof/>
          <w:lang w:val="en-US"/>
        </w:rPr>
        <w:t>K</w:t>
      </w:r>
      <w:r w:rsidR="00ED765B">
        <w:rPr>
          <w:noProof/>
          <w:lang w:val="en-US"/>
        </w:rPr>
        <w:t>eeping the other geometrical characteristics equal to those of the arch considered in the previous an</w:t>
      </w:r>
      <w:r>
        <w:rPr>
          <w:noProof/>
          <w:lang w:val="en-US"/>
        </w:rPr>
        <w:t>a</w:t>
      </w:r>
      <w:r w:rsidR="00ED765B">
        <w:rPr>
          <w:noProof/>
          <w:lang w:val="en-US"/>
        </w:rPr>
        <w:t xml:space="preserve">lysis, </w:t>
      </w:r>
      <w:r w:rsidR="00ED765B" w:rsidRPr="00BE6BCD">
        <w:rPr>
          <w:rFonts w:eastAsia="Times New Roman"/>
          <w:lang w:val="en-US"/>
        </w:rPr>
        <w:t xml:space="preserve">it is possible to notice the complete absence of </w:t>
      </w:r>
      <w:r w:rsidR="00ED765B">
        <w:rPr>
          <w:rFonts w:eastAsia="Times New Roman"/>
          <w:lang w:val="en-US"/>
        </w:rPr>
        <w:t>tensile</w:t>
      </w:r>
      <w:r w:rsidR="00ED765B" w:rsidRPr="00BE6BCD">
        <w:rPr>
          <w:rFonts w:eastAsia="Times New Roman"/>
          <w:lang w:val="en-US"/>
        </w:rPr>
        <w:t xml:space="preserve"> stresses </w:t>
      </w:r>
      <w:r>
        <w:rPr>
          <w:rFonts w:eastAsia="Times New Roman"/>
          <w:lang w:val="en-US"/>
        </w:rPr>
        <w:t>across</w:t>
      </w:r>
      <w:r w:rsidR="00ED765B">
        <w:rPr>
          <w:rFonts w:eastAsia="Times New Roman"/>
          <w:lang w:val="en-US"/>
        </w:rPr>
        <w:t xml:space="preserve"> all the stiffness values (</w:t>
      </w:r>
      <w:r w:rsidR="00767ECF">
        <w:rPr>
          <w:rFonts w:eastAsia="Times New Roman"/>
          <w:lang w:val="en-US"/>
        </w:rPr>
        <w:t xml:space="preserve">Figure </w:t>
      </w:r>
      <w:r w:rsidR="00017BA3">
        <w:rPr>
          <w:rFonts w:eastAsia="Times New Roman"/>
          <w:lang w:val="en-US"/>
        </w:rPr>
        <w:t>7</w:t>
      </w:r>
      <w:r w:rsidR="00ED765B">
        <w:rPr>
          <w:rFonts w:eastAsia="Times New Roman"/>
          <w:lang w:val="en-US"/>
        </w:rPr>
        <w:t>).</w:t>
      </w:r>
      <w:r w:rsidR="00A8231F">
        <w:rPr>
          <w:lang w:val="en-US"/>
        </w:rPr>
        <w:t xml:space="preserve"> </w:t>
      </w:r>
      <w:r w:rsidR="00A83E8E" w:rsidRPr="007A770C">
        <w:rPr>
          <w:rFonts w:eastAsia="Times New Roman"/>
          <w:color w:val="FF0000"/>
          <w:lang w:val="en-US"/>
        </w:rPr>
        <w:t xml:space="preserve">The same analysis </w:t>
      </w:r>
      <w:r w:rsidR="0024116C" w:rsidRPr="007A770C">
        <w:rPr>
          <w:rFonts w:eastAsia="Times New Roman"/>
          <w:color w:val="FF0000"/>
          <w:lang w:val="en-US"/>
        </w:rPr>
        <w:t xml:space="preserve">performed </w:t>
      </w:r>
      <w:r w:rsidR="007A770C" w:rsidRPr="007A770C">
        <w:rPr>
          <w:rFonts w:eastAsia="Times New Roman"/>
          <w:color w:val="FF0000"/>
          <w:lang w:val="en-US"/>
        </w:rPr>
        <w:t>on</w:t>
      </w:r>
      <w:r w:rsidRPr="007A770C">
        <w:rPr>
          <w:rFonts w:eastAsia="Times New Roman"/>
          <w:color w:val="FF0000"/>
          <w:lang w:val="en-US"/>
        </w:rPr>
        <w:t xml:space="preserve"> a</w:t>
      </w:r>
      <w:r w:rsidR="00A83E8E" w:rsidRPr="007A770C">
        <w:rPr>
          <w:rFonts w:eastAsia="Times New Roman"/>
          <w:color w:val="FF0000"/>
          <w:lang w:val="en-US"/>
        </w:rPr>
        <w:t xml:space="preserve"> segmental arch</w:t>
      </w:r>
      <w:r w:rsidR="00720BFA" w:rsidRPr="007A770C">
        <w:rPr>
          <w:rFonts w:eastAsia="Times New Roman"/>
          <w:color w:val="FF0000"/>
          <w:lang w:val="en-US"/>
        </w:rPr>
        <w:t xml:space="preserve"> with 30º of flatte</w:t>
      </w:r>
      <w:r w:rsidR="0028463D" w:rsidRPr="007A770C">
        <w:rPr>
          <w:rFonts w:eastAsia="Times New Roman"/>
          <w:color w:val="FF0000"/>
          <w:lang w:val="en-US"/>
        </w:rPr>
        <w:t>n</w:t>
      </w:r>
      <w:r w:rsidR="00720BFA" w:rsidRPr="007A770C">
        <w:rPr>
          <w:rFonts w:eastAsia="Times New Roman"/>
          <w:color w:val="FF0000"/>
          <w:lang w:val="en-US"/>
        </w:rPr>
        <w:t>ing</w:t>
      </w:r>
      <w:r w:rsidR="00BE6BCD" w:rsidRPr="007A770C">
        <w:rPr>
          <w:rFonts w:eastAsia="Times New Roman"/>
          <w:color w:val="FF0000"/>
          <w:lang w:val="en-US"/>
        </w:rPr>
        <w:t xml:space="preserve"> and </w:t>
      </w:r>
      <w:r w:rsidR="0088064F" w:rsidRPr="007A770C">
        <w:rPr>
          <w:rFonts w:eastAsia="Times New Roman"/>
          <w:color w:val="FF0000"/>
          <w:lang w:val="en-US"/>
        </w:rPr>
        <w:t xml:space="preserve">constant </w:t>
      </w:r>
      <w:r w:rsidR="00BE6BCD" w:rsidRPr="007A770C">
        <w:rPr>
          <w:rFonts w:eastAsia="Times New Roman"/>
          <w:color w:val="FF0000"/>
          <w:lang w:val="en-US"/>
        </w:rPr>
        <w:t xml:space="preserve">length </w:t>
      </w:r>
      <w:r w:rsidR="0088064F" w:rsidRPr="007A770C">
        <w:rPr>
          <w:rFonts w:eastAsia="Times New Roman"/>
          <w:color w:val="FF0000"/>
          <w:lang w:val="en-US"/>
        </w:rPr>
        <w:t xml:space="preserve">is </w:t>
      </w:r>
      <w:r w:rsidR="007A770C" w:rsidRPr="007A770C">
        <w:rPr>
          <w:rFonts w:eastAsia="Times New Roman"/>
          <w:color w:val="FF0000"/>
          <w:lang w:val="en-US"/>
        </w:rPr>
        <w:t>conducted</w:t>
      </w:r>
      <w:r w:rsidR="007A770C">
        <w:rPr>
          <w:rFonts w:eastAsia="Times New Roman"/>
          <w:color w:val="FF0000"/>
          <w:lang w:val="en-US"/>
        </w:rPr>
        <w:t xml:space="preserve"> (not report</w:t>
      </w:r>
      <w:r w:rsidR="00EA5276">
        <w:rPr>
          <w:rFonts w:eastAsia="Times New Roman"/>
          <w:color w:val="FF0000"/>
          <w:lang w:val="en-US"/>
        </w:rPr>
        <w:t>ed</w:t>
      </w:r>
      <w:bookmarkStart w:id="0" w:name="_GoBack"/>
      <w:bookmarkEnd w:id="0"/>
      <w:r w:rsidR="007A770C">
        <w:rPr>
          <w:rFonts w:eastAsia="Times New Roman"/>
          <w:color w:val="FF0000"/>
          <w:lang w:val="en-US"/>
        </w:rPr>
        <w:t xml:space="preserve"> here for brevity)</w:t>
      </w:r>
      <w:r w:rsidR="00A83E8E" w:rsidRPr="007A770C">
        <w:rPr>
          <w:rFonts w:eastAsia="Times New Roman"/>
          <w:color w:val="FF0000"/>
          <w:lang w:val="en-US"/>
        </w:rPr>
        <w:t xml:space="preserve">. </w:t>
      </w:r>
      <w:r w:rsidR="007A770C" w:rsidRPr="007A770C">
        <w:rPr>
          <w:rFonts w:eastAsia="Times New Roman"/>
          <w:color w:val="FF0000"/>
          <w:lang w:val="en-US"/>
        </w:rPr>
        <w:t>Also in this case</w:t>
      </w:r>
      <w:r w:rsidR="0082565C">
        <w:rPr>
          <w:rFonts w:eastAsia="Times New Roman"/>
          <w:color w:val="FF0000"/>
          <w:lang w:val="en-US"/>
        </w:rPr>
        <w:t>,</w:t>
      </w:r>
      <w:r w:rsidR="007A770C" w:rsidRPr="007A770C">
        <w:rPr>
          <w:rFonts w:eastAsia="Times New Roman"/>
          <w:color w:val="FF0000"/>
          <w:lang w:val="en-US"/>
        </w:rPr>
        <w:t xml:space="preserve"> no tensile stresses appear. </w:t>
      </w:r>
      <w:r w:rsidR="007B3307" w:rsidRPr="007A770C">
        <w:rPr>
          <w:color w:val="FF0000"/>
          <w:lang w:val="en-US"/>
        </w:rPr>
        <w:t xml:space="preserve"> </w:t>
      </w:r>
    </w:p>
    <w:p w:rsidR="003A2AB5" w:rsidRPr="00017BA3" w:rsidRDefault="004B5082" w:rsidP="00363BB1">
      <w:pPr>
        <w:spacing w:line="300" w:lineRule="exact"/>
        <w:ind w:right="140" w:firstLine="567"/>
        <w:jc w:val="both"/>
        <w:rPr>
          <w:color w:val="FF0000"/>
          <w:lang w:val="en-US"/>
        </w:rPr>
      </w:pPr>
      <w:r w:rsidRPr="00017BA3">
        <w:rPr>
          <w:color w:val="FF0000"/>
          <w:lang w:val="en-US"/>
        </w:rPr>
        <w:t xml:space="preserve">In both </w:t>
      </w:r>
      <w:r w:rsidR="00017BA3" w:rsidRPr="00017BA3">
        <w:rPr>
          <w:color w:val="FF0000"/>
          <w:lang w:val="en-US"/>
        </w:rPr>
        <w:t>the previous cases</w:t>
      </w:r>
      <w:r w:rsidR="009C2714" w:rsidRPr="00017BA3">
        <w:rPr>
          <w:color w:val="FF0000"/>
          <w:lang w:val="en-US"/>
        </w:rPr>
        <w:t>,</w:t>
      </w:r>
      <w:r w:rsidR="00DE5BA8" w:rsidRPr="00017BA3">
        <w:rPr>
          <w:color w:val="FF0000"/>
          <w:lang w:val="en-US"/>
        </w:rPr>
        <w:t xml:space="preserve"> increasing the tangenti</w:t>
      </w:r>
      <w:r w:rsidR="00B60C99" w:rsidRPr="00017BA3">
        <w:rPr>
          <w:color w:val="FF0000"/>
          <w:lang w:val="en-US"/>
        </w:rPr>
        <w:t>al stiffness of the connections</w:t>
      </w:r>
      <w:r w:rsidR="0082565C">
        <w:rPr>
          <w:color w:val="FF0000"/>
          <w:lang w:val="en-US"/>
        </w:rPr>
        <w:t>,</w:t>
      </w:r>
      <w:r w:rsidRPr="00017BA3">
        <w:rPr>
          <w:color w:val="FF0000"/>
          <w:lang w:val="en-US"/>
        </w:rPr>
        <w:t xml:space="preserve"> </w:t>
      </w:r>
      <w:r w:rsidR="00DE5BA8" w:rsidRPr="00017BA3">
        <w:rPr>
          <w:color w:val="FF0000"/>
          <w:lang w:val="en-US"/>
        </w:rPr>
        <w:t xml:space="preserve">the curves representing the longitudinal stresses </w:t>
      </w:r>
      <w:r w:rsidR="00EC25D3" w:rsidRPr="00017BA3">
        <w:rPr>
          <w:color w:val="FF0000"/>
          <w:lang w:val="en-US"/>
        </w:rPr>
        <w:t>of</w:t>
      </w:r>
      <w:r w:rsidR="00DE5BA8" w:rsidRPr="00017BA3">
        <w:rPr>
          <w:color w:val="FF0000"/>
          <w:lang w:val="en-US"/>
        </w:rPr>
        <w:t xml:space="preserve"> the fibers asymptotically tend to the case of perfectly rigid connection</w:t>
      </w:r>
      <w:r w:rsidR="009C2714" w:rsidRPr="00017BA3">
        <w:rPr>
          <w:color w:val="FF0000"/>
          <w:lang w:val="en-US"/>
        </w:rPr>
        <w:t>s</w:t>
      </w:r>
      <w:r w:rsidR="00DE5BA8" w:rsidRPr="00017BA3">
        <w:rPr>
          <w:color w:val="FF0000"/>
          <w:lang w:val="en-US"/>
        </w:rPr>
        <w:t xml:space="preserve"> between fibers and arch.</w:t>
      </w:r>
      <w:r w:rsidR="00BB182E" w:rsidRPr="00017BA3">
        <w:rPr>
          <w:color w:val="FF0000"/>
          <w:lang w:val="en-US"/>
        </w:rPr>
        <w:t xml:space="preserve"> </w:t>
      </w:r>
      <w:r w:rsidR="009C2714" w:rsidRPr="00017BA3">
        <w:rPr>
          <w:color w:val="FF0000"/>
          <w:lang w:val="en-US"/>
        </w:rPr>
        <w:t>Moreover</w:t>
      </w:r>
      <w:r w:rsidR="00BB182E" w:rsidRPr="00017BA3">
        <w:rPr>
          <w:color w:val="FF0000"/>
          <w:lang w:val="en-US"/>
        </w:rPr>
        <w:t xml:space="preserve">, the stresses in the fibers of segmental arches </w:t>
      </w:r>
      <w:r w:rsidR="00017BA3" w:rsidRPr="00017BA3">
        <w:rPr>
          <w:color w:val="FF0000"/>
          <w:lang w:val="en-US"/>
        </w:rPr>
        <w:t>(</w:t>
      </w:r>
      <w:r w:rsidR="00767ECF">
        <w:rPr>
          <w:color w:val="FF0000"/>
          <w:lang w:val="en-US"/>
        </w:rPr>
        <w:t xml:space="preserve">Figure </w:t>
      </w:r>
      <w:r w:rsidR="00017BA3" w:rsidRPr="00017BA3">
        <w:rPr>
          <w:color w:val="FF0000"/>
          <w:lang w:val="en-US"/>
        </w:rPr>
        <w:t xml:space="preserve">7) </w:t>
      </w:r>
      <w:r w:rsidR="00962181" w:rsidRPr="00017BA3">
        <w:rPr>
          <w:color w:val="FF0000"/>
          <w:lang w:val="en-US"/>
        </w:rPr>
        <w:t>are</w:t>
      </w:r>
      <w:r w:rsidR="00EC25D3" w:rsidRPr="00017BA3">
        <w:rPr>
          <w:color w:val="FF0000"/>
          <w:lang w:val="en-US"/>
        </w:rPr>
        <w:t xml:space="preserve"> less sensitive to the stiffness of the tangential connections</w:t>
      </w:r>
      <w:r w:rsidR="00962181" w:rsidRPr="00017BA3">
        <w:rPr>
          <w:color w:val="FF0000"/>
          <w:lang w:val="en-US"/>
        </w:rPr>
        <w:t>,</w:t>
      </w:r>
      <w:r w:rsidR="00EC25D3" w:rsidRPr="00017BA3">
        <w:rPr>
          <w:color w:val="FF0000"/>
          <w:lang w:val="en-US"/>
        </w:rPr>
        <w:t xml:space="preserve"> </w:t>
      </w:r>
      <w:r w:rsidR="009C2714" w:rsidRPr="00017BA3">
        <w:rPr>
          <w:color w:val="FF0000"/>
          <w:lang w:val="en-US"/>
        </w:rPr>
        <w:t>compared</w:t>
      </w:r>
      <w:r w:rsidR="00EC25D3" w:rsidRPr="00017BA3">
        <w:rPr>
          <w:color w:val="FF0000"/>
          <w:lang w:val="en-US"/>
        </w:rPr>
        <w:t xml:space="preserve"> to </w:t>
      </w:r>
      <w:r w:rsidR="0082565C" w:rsidRPr="00017BA3">
        <w:rPr>
          <w:color w:val="FF0000"/>
          <w:lang w:val="en-US"/>
        </w:rPr>
        <w:t>th</w:t>
      </w:r>
      <w:r w:rsidR="0082565C">
        <w:rPr>
          <w:color w:val="FF0000"/>
          <w:lang w:val="en-US"/>
        </w:rPr>
        <w:t>o</w:t>
      </w:r>
      <w:r w:rsidR="0082565C" w:rsidRPr="00017BA3">
        <w:rPr>
          <w:color w:val="FF0000"/>
          <w:lang w:val="en-US"/>
        </w:rPr>
        <w:t xml:space="preserve">se </w:t>
      </w:r>
      <w:r w:rsidR="00B60C99" w:rsidRPr="00017BA3">
        <w:rPr>
          <w:color w:val="FF0000"/>
          <w:lang w:val="en-US"/>
        </w:rPr>
        <w:t>in</w:t>
      </w:r>
      <w:r w:rsidR="00EC25D3" w:rsidRPr="00017BA3">
        <w:rPr>
          <w:color w:val="FF0000"/>
          <w:lang w:val="en-US"/>
        </w:rPr>
        <w:t xml:space="preserve"> </w:t>
      </w:r>
      <w:r w:rsidR="0082565C">
        <w:rPr>
          <w:color w:val="FF0000"/>
          <w:lang w:val="en-US"/>
        </w:rPr>
        <w:t xml:space="preserve">the fibers of </w:t>
      </w:r>
      <w:r w:rsidR="00EC25D3" w:rsidRPr="00017BA3">
        <w:rPr>
          <w:color w:val="FF0000"/>
          <w:lang w:val="en-US"/>
        </w:rPr>
        <w:t>semicircular arches (</w:t>
      </w:r>
      <w:r w:rsidR="00767ECF">
        <w:rPr>
          <w:color w:val="FF0000"/>
          <w:lang w:val="en-US"/>
        </w:rPr>
        <w:t xml:space="preserve">Figure </w:t>
      </w:r>
      <w:r w:rsidR="00EC25D3" w:rsidRPr="00017BA3">
        <w:rPr>
          <w:color w:val="FF0000"/>
          <w:lang w:val="en-US"/>
        </w:rPr>
        <w:t>6).</w:t>
      </w:r>
      <w:r w:rsidR="00962181" w:rsidRPr="00017BA3">
        <w:rPr>
          <w:color w:val="FF0000"/>
          <w:lang w:val="en-US"/>
        </w:rPr>
        <w:t xml:space="preserve"> In particular, in seg</w:t>
      </w:r>
      <w:r w:rsidR="00B60C99" w:rsidRPr="00017BA3">
        <w:rPr>
          <w:color w:val="FF0000"/>
          <w:lang w:val="en-US"/>
        </w:rPr>
        <w:t xml:space="preserve">mental arches with constant arc </w:t>
      </w:r>
      <w:r w:rsidR="00962181" w:rsidRPr="00017BA3">
        <w:rPr>
          <w:color w:val="FF0000"/>
          <w:lang w:val="en-US"/>
        </w:rPr>
        <w:t>length</w:t>
      </w:r>
      <w:r w:rsidR="00017BA3" w:rsidRPr="00017BA3">
        <w:rPr>
          <w:color w:val="FF0000"/>
          <w:lang w:val="en-US"/>
        </w:rPr>
        <w:t>,</w:t>
      </w:r>
      <w:r w:rsidR="00962181" w:rsidRPr="00017BA3">
        <w:rPr>
          <w:color w:val="FF0000"/>
          <w:lang w:val="en-US"/>
        </w:rPr>
        <w:t xml:space="preserve"> the stresses </w:t>
      </w:r>
      <w:r w:rsidR="00B60C99" w:rsidRPr="00017BA3">
        <w:rPr>
          <w:color w:val="FF0000"/>
          <w:lang w:val="en-US"/>
        </w:rPr>
        <w:t>in</w:t>
      </w:r>
      <w:r w:rsidR="00962181" w:rsidRPr="00017BA3">
        <w:rPr>
          <w:color w:val="FF0000"/>
          <w:lang w:val="en-US"/>
        </w:rPr>
        <w:t xml:space="preserve"> the fibers appear almost independent</w:t>
      </w:r>
      <w:r w:rsidR="00B60C99" w:rsidRPr="00017BA3">
        <w:rPr>
          <w:color w:val="FF0000"/>
          <w:lang w:val="en-US"/>
        </w:rPr>
        <w:t xml:space="preserve"> of</w:t>
      </w:r>
      <w:r w:rsidR="00962181" w:rsidRPr="00017BA3">
        <w:rPr>
          <w:color w:val="FF0000"/>
          <w:lang w:val="en-US"/>
        </w:rPr>
        <w:t xml:space="preserve"> the stiffness of the connections.</w:t>
      </w:r>
    </w:p>
    <w:p w:rsidR="004B5082" w:rsidRPr="004B5082" w:rsidRDefault="004B5082" w:rsidP="004B5082">
      <w:pPr>
        <w:spacing w:line="300" w:lineRule="exact"/>
        <w:ind w:right="567"/>
        <w:jc w:val="center"/>
        <w:rPr>
          <w:lang w:val="en-US"/>
        </w:rPr>
      </w:pPr>
    </w:p>
    <w:p w:rsidR="00A83E8E" w:rsidRPr="00B33306" w:rsidRDefault="009A27C5" w:rsidP="004B5082">
      <w:pPr>
        <w:pStyle w:val="ListParagraph"/>
        <w:spacing w:after="120"/>
        <w:ind w:left="0"/>
        <w:contextualSpacing w:val="0"/>
        <w:rPr>
          <w:i/>
          <w:lang w:val="en-US"/>
        </w:rPr>
      </w:pPr>
      <w:r>
        <w:rPr>
          <w:i/>
          <w:lang w:val="en-US"/>
        </w:rPr>
        <w:t>5</w:t>
      </w:r>
      <w:r w:rsidR="00740C77" w:rsidRPr="00810F1D">
        <w:rPr>
          <w:i/>
          <w:lang w:val="en-US"/>
        </w:rPr>
        <w:t>.</w:t>
      </w:r>
      <w:r w:rsidR="006C29E8" w:rsidRPr="00810F1D">
        <w:rPr>
          <w:i/>
          <w:lang w:val="en-US"/>
        </w:rPr>
        <w:t>2</w:t>
      </w:r>
      <w:r w:rsidR="00740C77" w:rsidRPr="00B33306">
        <w:rPr>
          <w:i/>
          <w:lang w:val="en-US"/>
        </w:rPr>
        <w:t xml:space="preserve"> Base displacements</w:t>
      </w:r>
    </w:p>
    <w:p w:rsidR="00FA3ED4" w:rsidRDefault="00A83E8E" w:rsidP="00962181">
      <w:pPr>
        <w:spacing w:line="300" w:lineRule="exact"/>
        <w:jc w:val="both"/>
        <w:rPr>
          <w:rFonts w:eastAsia="Times New Roman"/>
          <w:lang w:val="en-US"/>
        </w:rPr>
      </w:pPr>
      <w:r w:rsidRPr="00810F1D">
        <w:rPr>
          <w:rFonts w:eastAsia="Times New Roman"/>
          <w:lang w:val="en-US"/>
        </w:rPr>
        <w:t xml:space="preserve">In the following analyses, </w:t>
      </w:r>
      <w:r w:rsidR="00962181">
        <w:rPr>
          <w:rFonts w:eastAsia="Times New Roman"/>
          <w:lang w:val="en-US"/>
        </w:rPr>
        <w:t xml:space="preserve">the effects on the behavior of the system of </w:t>
      </w:r>
      <w:r w:rsidRPr="00810F1D">
        <w:rPr>
          <w:rFonts w:eastAsia="Times New Roman"/>
          <w:lang w:val="en-US"/>
        </w:rPr>
        <w:t>horizontal base displacements</w:t>
      </w:r>
      <w:r w:rsidR="00962181">
        <w:rPr>
          <w:rFonts w:eastAsia="Times New Roman"/>
          <w:lang w:val="en-US"/>
        </w:rPr>
        <w:t>,</w:t>
      </w:r>
      <w:r w:rsidRPr="00810F1D">
        <w:rPr>
          <w:rFonts w:eastAsia="Times New Roman"/>
          <w:lang w:val="en-US"/>
        </w:rPr>
        <w:t xml:space="preserve"> </w:t>
      </w:r>
      <w:r w:rsidR="00962181">
        <w:rPr>
          <w:rFonts w:eastAsia="Times New Roman"/>
          <w:lang w:val="en-US"/>
        </w:rPr>
        <w:t>introduced to</w:t>
      </w:r>
      <w:r w:rsidRPr="00810F1D">
        <w:rPr>
          <w:rFonts w:eastAsia="Times New Roman"/>
          <w:lang w:val="en-US"/>
        </w:rPr>
        <w:t xml:space="preserve"> simulate </w:t>
      </w:r>
      <w:r w:rsidR="00962181">
        <w:rPr>
          <w:rFonts w:eastAsia="Times New Roman"/>
          <w:lang w:val="en-US"/>
        </w:rPr>
        <w:t xml:space="preserve">the </w:t>
      </w:r>
      <w:r w:rsidRPr="00810F1D">
        <w:rPr>
          <w:rFonts w:eastAsia="Times New Roman"/>
          <w:lang w:val="en-US"/>
        </w:rPr>
        <w:t>displacements of the supports</w:t>
      </w:r>
      <w:r w:rsidR="009C2714">
        <w:rPr>
          <w:rFonts w:eastAsia="Times New Roman"/>
          <w:lang w:val="en-US"/>
        </w:rPr>
        <w:t xml:space="preserve"> </w:t>
      </w:r>
      <w:r w:rsidR="009C2714" w:rsidRPr="00810F1D">
        <w:rPr>
          <w:rFonts w:eastAsia="Times New Roman"/>
          <w:lang w:val="en-US"/>
        </w:rPr>
        <w:t>of the arch</w:t>
      </w:r>
      <w:r w:rsidR="00962181">
        <w:rPr>
          <w:rFonts w:eastAsia="Times New Roman"/>
          <w:lang w:val="en-US"/>
        </w:rPr>
        <w:t>,</w:t>
      </w:r>
      <w:r w:rsidR="00962181" w:rsidRPr="00962181">
        <w:rPr>
          <w:rFonts w:eastAsia="Times New Roman"/>
          <w:lang w:val="en-US"/>
        </w:rPr>
        <w:t xml:space="preserve"> </w:t>
      </w:r>
      <w:r w:rsidR="00962181" w:rsidRPr="00810F1D">
        <w:rPr>
          <w:rFonts w:eastAsia="Times New Roman"/>
          <w:lang w:val="en-US"/>
        </w:rPr>
        <w:t xml:space="preserve">are </w:t>
      </w:r>
      <w:r w:rsidR="00962181">
        <w:rPr>
          <w:rFonts w:eastAsia="Times New Roman"/>
          <w:lang w:val="en-US"/>
        </w:rPr>
        <w:t>analyzed</w:t>
      </w:r>
      <w:r w:rsidRPr="00810F1D">
        <w:rPr>
          <w:rFonts w:eastAsia="Times New Roman"/>
          <w:lang w:val="en-US"/>
        </w:rPr>
        <w:t xml:space="preserve">. </w:t>
      </w:r>
    </w:p>
    <w:p w:rsidR="00363BB1" w:rsidRDefault="00363BB1" w:rsidP="00962181">
      <w:pPr>
        <w:spacing w:line="300" w:lineRule="exact"/>
        <w:jc w:val="both"/>
        <w:rPr>
          <w:rFonts w:eastAsia="Times New Roman"/>
          <w:lang w:val="en-US"/>
        </w:rPr>
      </w:pPr>
      <w:r>
        <w:rPr>
          <w:rFonts w:eastAsia="Times New Roman"/>
          <w:lang w:val="en-US"/>
        </w:rPr>
        <w:tab/>
        <w:t xml:space="preserve">In </w:t>
      </w:r>
      <w:r w:rsidR="00767ECF">
        <w:rPr>
          <w:rFonts w:eastAsia="Times New Roman"/>
          <w:lang w:val="en-US"/>
        </w:rPr>
        <w:t xml:space="preserve">Figure </w:t>
      </w:r>
      <w:r w:rsidR="00017BA3">
        <w:rPr>
          <w:rFonts w:eastAsia="Times New Roman"/>
          <w:lang w:val="en-US"/>
        </w:rPr>
        <w:t>8</w:t>
      </w:r>
      <w:r w:rsidR="00FA3ED4">
        <w:rPr>
          <w:rFonts w:eastAsia="Times New Roman"/>
          <w:lang w:val="en-US"/>
        </w:rPr>
        <w:t>, the longi</w:t>
      </w:r>
      <w:r w:rsidR="008D7DE2">
        <w:rPr>
          <w:rFonts w:eastAsia="Times New Roman"/>
          <w:lang w:val="en-US"/>
        </w:rPr>
        <w:t xml:space="preserve">tudinal stresses </w:t>
      </w:r>
      <w:r w:rsidR="00B60C99">
        <w:rPr>
          <w:rFonts w:eastAsia="Times New Roman"/>
          <w:lang w:val="en-US"/>
        </w:rPr>
        <w:t>in</w:t>
      </w:r>
      <w:r w:rsidR="008D7DE2">
        <w:rPr>
          <w:rFonts w:eastAsia="Times New Roman"/>
          <w:lang w:val="en-US"/>
        </w:rPr>
        <w:t xml:space="preserve"> the fibers of an arch subject to fill and live loads, together with a base displacement are shown. The same geometrical and </w:t>
      </w:r>
      <w:r w:rsidR="008D7DE2">
        <w:rPr>
          <w:rFonts w:eastAsia="Times New Roman"/>
          <w:lang w:val="en-US"/>
        </w:rPr>
        <w:lastRenderedPageBreak/>
        <w:t xml:space="preserve">mechanical characteristics of the semicircular arch of </w:t>
      </w:r>
      <w:r w:rsidR="00767ECF">
        <w:rPr>
          <w:rFonts w:eastAsia="Times New Roman"/>
          <w:lang w:val="en-US"/>
        </w:rPr>
        <w:t xml:space="preserve">Figure </w:t>
      </w:r>
      <w:r w:rsidR="00017BA3">
        <w:rPr>
          <w:rFonts w:eastAsia="Times New Roman"/>
          <w:lang w:val="en-US"/>
        </w:rPr>
        <w:t>4</w:t>
      </w:r>
      <w:r w:rsidR="008D7DE2">
        <w:rPr>
          <w:rFonts w:eastAsia="Times New Roman"/>
          <w:lang w:val="en-US"/>
        </w:rPr>
        <w:t xml:space="preserve"> are considered. The results labelled with </w:t>
      </w:r>
      <w:r w:rsidR="008D7DE2" w:rsidRPr="008D7DE2">
        <w:rPr>
          <w:rFonts w:eastAsia="Times New Roman"/>
          <w:position w:val="-6"/>
          <w:lang w:val="en-US"/>
        </w:rPr>
        <w:object w:dxaOrig="580" w:dyaOrig="279">
          <v:shape id="_x0000_i1041" type="#_x0000_t75" style="width:29.25pt;height:14.25pt" o:ole="">
            <v:imagedata r:id="rId40" o:title=""/>
          </v:shape>
          <o:OLEObject Type="Embed" ProgID="Equation.DSMT4" ShapeID="_x0000_i1041" DrawAspect="Content" ObjectID="_1486561077" r:id="rId41"/>
        </w:object>
      </w:r>
      <w:r w:rsidR="00B60C99">
        <w:rPr>
          <w:rFonts w:eastAsia="Times New Roman"/>
          <w:lang w:val="en-US"/>
        </w:rPr>
        <w:t xml:space="preserve"> </w:t>
      </w:r>
      <w:r w:rsidR="008D7DE2">
        <w:rPr>
          <w:rFonts w:eastAsia="Times New Roman"/>
          <w:lang w:val="en-US"/>
        </w:rPr>
        <w:t>refer to the case</w:t>
      </w:r>
      <w:r w:rsidR="00B60C99">
        <w:rPr>
          <w:rFonts w:eastAsia="Times New Roman"/>
          <w:lang w:val="en-US"/>
        </w:rPr>
        <w:t xml:space="preserve"> </w:t>
      </w:r>
      <w:r w:rsidR="009C2714">
        <w:rPr>
          <w:rFonts w:eastAsia="Times New Roman"/>
          <w:lang w:val="en-US"/>
        </w:rPr>
        <w:t xml:space="preserve">already shown in </w:t>
      </w:r>
      <w:r w:rsidR="00767ECF">
        <w:rPr>
          <w:rFonts w:eastAsia="Times New Roman"/>
          <w:lang w:val="en-US"/>
        </w:rPr>
        <w:t xml:space="preserve">Figure </w:t>
      </w:r>
      <w:r w:rsidR="00017BA3">
        <w:rPr>
          <w:rFonts w:eastAsia="Times New Roman"/>
          <w:lang w:val="en-US"/>
        </w:rPr>
        <w:t>4</w:t>
      </w:r>
      <w:r w:rsidR="009C2714">
        <w:rPr>
          <w:rFonts w:eastAsia="Times New Roman"/>
          <w:lang w:val="en-US"/>
        </w:rPr>
        <w:t>,</w:t>
      </w:r>
      <w:r w:rsidR="008D7DE2">
        <w:rPr>
          <w:rFonts w:eastAsia="Times New Roman"/>
          <w:lang w:val="en-US"/>
        </w:rPr>
        <w:t xml:space="preserve"> where no base displacements are applied. The presence of base displacements change</w:t>
      </w:r>
      <w:r w:rsidR="009C2714">
        <w:rPr>
          <w:rFonts w:eastAsia="Times New Roman"/>
          <w:lang w:val="en-US"/>
        </w:rPr>
        <w:t>s</w:t>
      </w:r>
      <w:r w:rsidR="008D7DE2">
        <w:rPr>
          <w:rFonts w:eastAsia="Times New Roman"/>
          <w:lang w:val="en-US"/>
        </w:rPr>
        <w:t xml:space="preserve"> the stresses in </w:t>
      </w:r>
      <w:r w:rsidR="008D7DE2" w:rsidRPr="001A16AA">
        <w:rPr>
          <w:rFonts w:eastAsia="Times New Roman"/>
          <w:lang w:val="en-US"/>
        </w:rPr>
        <w:t xml:space="preserve">the fibers. Specifically, the </w:t>
      </w:r>
      <w:r w:rsidR="009E6B20" w:rsidRPr="001A16AA">
        <w:rPr>
          <w:rFonts w:eastAsia="Times New Roman"/>
          <w:lang w:val="en-US"/>
        </w:rPr>
        <w:t>extension</w:t>
      </w:r>
      <w:r w:rsidR="009A5506" w:rsidRPr="001A16AA">
        <w:rPr>
          <w:rFonts w:eastAsia="Times New Roman"/>
          <w:lang w:val="en-US"/>
        </w:rPr>
        <w:t xml:space="preserve"> </w:t>
      </w:r>
      <w:r w:rsidR="003241E1" w:rsidRPr="001A16AA">
        <w:rPr>
          <w:rFonts w:eastAsia="Times New Roman"/>
          <w:lang w:val="en-US"/>
        </w:rPr>
        <w:t xml:space="preserve">of the area </w:t>
      </w:r>
      <w:r w:rsidR="009B5B1F" w:rsidRPr="001A16AA">
        <w:rPr>
          <w:rFonts w:eastAsia="Times New Roman"/>
          <w:lang w:val="en-US"/>
        </w:rPr>
        <w:t xml:space="preserve">and the value of the stresses </w:t>
      </w:r>
      <w:r w:rsidR="00B60C99" w:rsidRPr="001A16AA">
        <w:rPr>
          <w:rFonts w:eastAsia="Times New Roman"/>
          <w:lang w:val="en-US"/>
        </w:rPr>
        <w:t>in</w:t>
      </w:r>
      <w:r w:rsidR="008D7DE2" w:rsidRPr="001A16AA">
        <w:rPr>
          <w:rFonts w:eastAsia="Times New Roman"/>
          <w:lang w:val="en-US"/>
        </w:rPr>
        <w:t xml:space="preserve"> the</w:t>
      </w:r>
      <w:r w:rsidR="008D7DE2" w:rsidRPr="003241E1">
        <w:rPr>
          <w:rFonts w:eastAsia="Times New Roman"/>
          <w:lang w:val="en-US"/>
        </w:rPr>
        <w:t xml:space="preserve"> fibers where a tensile stress occurs, increase</w:t>
      </w:r>
      <w:r w:rsidR="009B5B1F" w:rsidRPr="003241E1">
        <w:rPr>
          <w:rFonts w:eastAsia="Times New Roman"/>
          <w:lang w:val="en-US"/>
        </w:rPr>
        <w:t>.</w:t>
      </w:r>
      <w:r w:rsidR="009B5B1F">
        <w:rPr>
          <w:rFonts w:eastAsia="Times New Roman"/>
          <w:lang w:val="en-US"/>
        </w:rPr>
        <w:t xml:space="preserve"> As expected, </w:t>
      </w:r>
      <w:r w:rsidR="0024116C">
        <w:rPr>
          <w:rFonts w:eastAsia="Times New Roman"/>
          <w:lang w:val="en-US"/>
        </w:rPr>
        <w:t xml:space="preserve">for </w:t>
      </w:r>
      <w:r w:rsidR="009B5B1F">
        <w:rPr>
          <w:rFonts w:eastAsia="Times New Roman"/>
          <w:lang w:val="en-US"/>
        </w:rPr>
        <w:t>higher values of displacements, higher value</w:t>
      </w:r>
      <w:r w:rsidR="00B60C99">
        <w:rPr>
          <w:rFonts w:eastAsia="Times New Roman"/>
          <w:lang w:val="en-US"/>
        </w:rPr>
        <w:t>s</w:t>
      </w:r>
      <w:r w:rsidR="009B5B1F">
        <w:rPr>
          <w:rFonts w:eastAsia="Times New Roman"/>
          <w:lang w:val="en-US"/>
        </w:rPr>
        <w:t xml:space="preserve"> of tensile stresses</w:t>
      </w:r>
      <w:r w:rsidR="0024116C">
        <w:rPr>
          <w:rFonts w:eastAsia="Times New Roman"/>
          <w:lang w:val="en-US"/>
        </w:rPr>
        <w:t xml:space="preserve"> are found</w:t>
      </w:r>
      <w:r w:rsidR="009B5B1F">
        <w:rPr>
          <w:rFonts w:eastAsia="Times New Roman"/>
          <w:lang w:val="en-US"/>
        </w:rPr>
        <w:t>.</w:t>
      </w:r>
    </w:p>
    <w:p w:rsidR="0090636C" w:rsidRPr="00017BA3" w:rsidRDefault="0090636C" w:rsidP="0090636C">
      <w:pPr>
        <w:pStyle w:val="ListParagraph"/>
        <w:spacing w:line="300" w:lineRule="exact"/>
        <w:ind w:left="0" w:firstLine="567"/>
        <w:contextualSpacing w:val="0"/>
        <w:jc w:val="both"/>
        <w:rPr>
          <w:color w:val="FF0000"/>
          <w:lang w:val="en-US"/>
        </w:rPr>
      </w:pPr>
      <w:r w:rsidRPr="00017BA3">
        <w:rPr>
          <w:color w:val="FF0000"/>
          <w:lang w:val="en-US"/>
        </w:rPr>
        <w:t>Also</w:t>
      </w:r>
      <w:r w:rsidR="0082565C">
        <w:rPr>
          <w:color w:val="FF0000"/>
          <w:lang w:val="en-US"/>
        </w:rPr>
        <w:t xml:space="preserve"> in the case of</w:t>
      </w:r>
      <w:r w:rsidRPr="00017BA3">
        <w:rPr>
          <w:color w:val="FF0000"/>
          <w:lang w:val="en-US"/>
        </w:rPr>
        <w:t xml:space="preserve"> a segmental arch with </w:t>
      </w:r>
      <w:r w:rsidR="00017BA3" w:rsidRPr="00017BA3">
        <w:rPr>
          <w:color w:val="FF0000"/>
          <w:lang w:val="en-US"/>
        </w:rPr>
        <w:t xml:space="preserve">constant radius and with </w:t>
      </w:r>
      <w:r w:rsidRPr="00017BA3">
        <w:rPr>
          <w:color w:val="FF0000"/>
          <w:lang w:val="en-US"/>
        </w:rPr>
        <w:t xml:space="preserve">constant </w:t>
      </w:r>
      <w:r w:rsidR="00B60C99" w:rsidRPr="00017BA3">
        <w:rPr>
          <w:color w:val="FF0000"/>
          <w:lang w:val="en-US"/>
        </w:rPr>
        <w:t xml:space="preserve">arc </w:t>
      </w:r>
      <w:r w:rsidRPr="00017BA3">
        <w:rPr>
          <w:color w:val="FF0000"/>
          <w:lang w:val="en-US"/>
        </w:rPr>
        <w:t>length the effects of the base displacements are considered</w:t>
      </w:r>
      <w:r w:rsidR="00017BA3">
        <w:rPr>
          <w:color w:val="FF0000"/>
          <w:lang w:val="en-US"/>
        </w:rPr>
        <w:t xml:space="preserve"> (results </w:t>
      </w:r>
      <w:r w:rsidR="00CB290B">
        <w:rPr>
          <w:color w:val="FF0000"/>
          <w:lang w:val="en-US"/>
        </w:rPr>
        <w:t xml:space="preserve">are not </w:t>
      </w:r>
      <w:r w:rsidR="00017BA3">
        <w:rPr>
          <w:color w:val="FF0000"/>
          <w:lang w:val="en-US"/>
        </w:rPr>
        <w:t>reported here for brevity)</w:t>
      </w:r>
      <w:r w:rsidRPr="00017BA3">
        <w:rPr>
          <w:color w:val="FF0000"/>
          <w:lang w:val="en-US"/>
        </w:rPr>
        <w:t xml:space="preserve">. </w:t>
      </w:r>
      <w:r w:rsidR="0024116C" w:rsidRPr="00017BA3">
        <w:rPr>
          <w:rFonts w:eastAsia="Times New Roman"/>
          <w:color w:val="FF0000"/>
          <w:lang w:val="en-US"/>
        </w:rPr>
        <w:t>Again</w:t>
      </w:r>
      <w:r w:rsidRPr="00017BA3">
        <w:rPr>
          <w:rFonts w:eastAsia="Times New Roman"/>
          <w:color w:val="FF0000"/>
          <w:lang w:val="en-US"/>
        </w:rPr>
        <w:t>, the presence of base displacements change</w:t>
      </w:r>
      <w:r w:rsidR="009C2714" w:rsidRPr="00017BA3">
        <w:rPr>
          <w:rFonts w:eastAsia="Times New Roman"/>
          <w:color w:val="FF0000"/>
          <w:lang w:val="en-US"/>
        </w:rPr>
        <w:t>s</w:t>
      </w:r>
      <w:r w:rsidRPr="00017BA3">
        <w:rPr>
          <w:rFonts w:eastAsia="Times New Roman"/>
          <w:color w:val="FF0000"/>
          <w:lang w:val="en-US"/>
        </w:rPr>
        <w:t xml:space="preserve"> the stresses in the fibers. Even </w:t>
      </w:r>
      <w:r w:rsidR="00B60C99" w:rsidRPr="00017BA3">
        <w:rPr>
          <w:rFonts w:eastAsia="Times New Roman"/>
          <w:color w:val="FF0000"/>
          <w:lang w:val="en-US"/>
        </w:rPr>
        <w:t>when there is a</w:t>
      </w:r>
      <w:r w:rsidRPr="00017BA3">
        <w:rPr>
          <w:rFonts w:eastAsia="Times New Roman"/>
          <w:color w:val="FF0000"/>
          <w:lang w:val="en-US"/>
        </w:rPr>
        <w:t xml:space="preserve"> base displacement </w:t>
      </w:r>
      <w:r w:rsidRPr="00017BA3">
        <w:rPr>
          <w:rFonts w:eastAsia="Times New Roman"/>
          <w:color w:val="FF0000"/>
          <w:position w:val="-6"/>
          <w:lang w:val="en-US"/>
        </w:rPr>
        <w:object w:dxaOrig="580" w:dyaOrig="279">
          <v:shape id="_x0000_i1042" type="#_x0000_t75" style="width:29.25pt;height:14.25pt" o:ole="">
            <v:imagedata r:id="rId40" o:title=""/>
          </v:shape>
          <o:OLEObject Type="Embed" ProgID="Equation.DSMT4" ShapeID="_x0000_i1042" DrawAspect="Content" ObjectID="_1486561078" r:id="rId42"/>
        </w:object>
      </w:r>
      <w:r w:rsidRPr="00017BA3">
        <w:rPr>
          <w:rFonts w:eastAsia="Times New Roman"/>
          <w:color w:val="FF0000"/>
          <w:lang w:val="en-US"/>
        </w:rPr>
        <w:t xml:space="preserve"> in the segmental arch </w:t>
      </w:r>
      <w:r w:rsidR="00B60C99" w:rsidRPr="00017BA3">
        <w:rPr>
          <w:rFonts w:eastAsia="Times New Roman"/>
          <w:color w:val="FF0000"/>
          <w:lang w:val="en-US"/>
        </w:rPr>
        <w:t xml:space="preserve">and </w:t>
      </w:r>
      <w:r w:rsidRPr="00017BA3">
        <w:rPr>
          <w:rFonts w:eastAsia="Times New Roman"/>
          <w:color w:val="FF0000"/>
          <w:lang w:val="en-US"/>
        </w:rPr>
        <w:t>the fibers are all compressed,</w:t>
      </w:r>
      <w:r w:rsidR="00B60C99" w:rsidRPr="00017BA3">
        <w:rPr>
          <w:rFonts w:eastAsia="Times New Roman"/>
          <w:color w:val="FF0000"/>
          <w:lang w:val="en-US"/>
        </w:rPr>
        <w:t xml:space="preserve"> it turns out that the</w:t>
      </w:r>
      <w:r w:rsidRPr="00017BA3">
        <w:rPr>
          <w:rFonts w:eastAsia="Times New Roman"/>
          <w:color w:val="FF0000"/>
          <w:lang w:val="en-US"/>
        </w:rPr>
        <w:t xml:space="preserve"> presence of a base displacement is </w:t>
      </w:r>
      <w:r w:rsidR="003241E1" w:rsidRPr="00017BA3">
        <w:rPr>
          <w:rFonts w:eastAsia="Times New Roman"/>
          <w:color w:val="FF0000"/>
          <w:lang w:val="en-US"/>
        </w:rPr>
        <w:t>c</w:t>
      </w:r>
      <w:r w:rsidRPr="00017BA3">
        <w:rPr>
          <w:rFonts w:eastAsia="Times New Roman"/>
          <w:color w:val="FF0000"/>
          <w:lang w:val="en-US"/>
        </w:rPr>
        <w:t>a</w:t>
      </w:r>
      <w:r w:rsidR="00D37E1B" w:rsidRPr="00017BA3">
        <w:rPr>
          <w:rFonts w:eastAsia="Times New Roman"/>
          <w:color w:val="FF0000"/>
          <w:lang w:val="en-US"/>
        </w:rPr>
        <w:t>pa</w:t>
      </w:r>
      <w:r w:rsidRPr="00017BA3">
        <w:rPr>
          <w:rFonts w:eastAsia="Times New Roman"/>
          <w:color w:val="FF0000"/>
          <w:lang w:val="en-US"/>
        </w:rPr>
        <w:t xml:space="preserve">ble </w:t>
      </w:r>
      <w:r w:rsidR="003241E1" w:rsidRPr="00017BA3">
        <w:rPr>
          <w:rFonts w:eastAsia="Times New Roman"/>
          <w:color w:val="FF0000"/>
          <w:lang w:val="en-US"/>
        </w:rPr>
        <w:t>of i</w:t>
      </w:r>
      <w:r w:rsidRPr="00017BA3">
        <w:rPr>
          <w:rFonts w:eastAsia="Times New Roman"/>
          <w:color w:val="FF0000"/>
          <w:lang w:val="en-US"/>
        </w:rPr>
        <w:t>nduc</w:t>
      </w:r>
      <w:r w:rsidR="003241E1" w:rsidRPr="00017BA3">
        <w:rPr>
          <w:rFonts w:eastAsia="Times New Roman"/>
          <w:color w:val="FF0000"/>
          <w:lang w:val="en-US"/>
        </w:rPr>
        <w:t>ing</w:t>
      </w:r>
      <w:r w:rsidRPr="00017BA3">
        <w:rPr>
          <w:rFonts w:eastAsia="Times New Roman"/>
          <w:color w:val="FF0000"/>
          <w:lang w:val="en-US"/>
        </w:rPr>
        <w:t xml:space="preserve"> tensile stress in the fibers.</w:t>
      </w:r>
      <w:r w:rsidR="00D37E1B" w:rsidRPr="00017BA3">
        <w:rPr>
          <w:rFonts w:eastAsia="Times New Roman"/>
          <w:color w:val="FF0000"/>
          <w:lang w:val="en-US"/>
        </w:rPr>
        <w:t xml:space="preserve"> Therefore, it is shown that displacement</w:t>
      </w:r>
      <w:r w:rsidR="0082565C">
        <w:rPr>
          <w:rFonts w:eastAsia="Times New Roman"/>
          <w:color w:val="FF0000"/>
          <w:lang w:val="en-US"/>
        </w:rPr>
        <w:t>s</w:t>
      </w:r>
      <w:r w:rsidR="00D37E1B" w:rsidRPr="00017BA3">
        <w:rPr>
          <w:rFonts w:eastAsia="Times New Roman"/>
          <w:color w:val="FF0000"/>
          <w:lang w:val="en-US"/>
        </w:rPr>
        <w:t xml:space="preserve"> of arch supports cause tensile stresses to build up in the fibers</w:t>
      </w:r>
      <w:r w:rsidR="00D37E1B" w:rsidRPr="008F6119">
        <w:rPr>
          <w:rFonts w:eastAsia="Times New Roman"/>
          <w:color w:val="FF0000"/>
          <w:lang w:val="en-US"/>
        </w:rPr>
        <w:t xml:space="preserve"> and </w:t>
      </w:r>
      <w:r w:rsidR="008F6119">
        <w:rPr>
          <w:rFonts w:eastAsia="Times New Roman"/>
          <w:color w:val="FF0000"/>
          <w:lang w:val="en-US"/>
        </w:rPr>
        <w:t xml:space="preserve">it is found that </w:t>
      </w:r>
      <w:r w:rsidR="00D37E1B" w:rsidRPr="008F6119">
        <w:rPr>
          <w:rFonts w:eastAsia="Times New Roman"/>
          <w:color w:val="FF0000"/>
          <w:lang w:val="en-US"/>
        </w:rPr>
        <w:t xml:space="preserve">the tensile stresses </w:t>
      </w:r>
      <w:r w:rsidR="008F6119" w:rsidRPr="008F6119">
        <w:rPr>
          <w:rFonts w:eastAsia="Times New Roman"/>
          <w:color w:val="FF0000"/>
          <w:lang w:val="en-US"/>
        </w:rPr>
        <w:t xml:space="preserve">rapidly </w:t>
      </w:r>
      <w:r w:rsidR="00D37E1B" w:rsidRPr="008F6119">
        <w:rPr>
          <w:rFonts w:eastAsia="Times New Roman"/>
          <w:color w:val="FF0000"/>
          <w:lang w:val="en-US"/>
        </w:rPr>
        <w:t>rise as the displacement</w:t>
      </w:r>
      <w:r w:rsidR="008F6119">
        <w:rPr>
          <w:rFonts w:eastAsia="Times New Roman"/>
          <w:color w:val="FF0000"/>
          <w:lang w:val="en-US"/>
        </w:rPr>
        <w:t>s</w:t>
      </w:r>
      <w:r w:rsidR="00D37E1B" w:rsidRPr="008F6119">
        <w:rPr>
          <w:rFonts w:eastAsia="Times New Roman"/>
          <w:color w:val="FF0000"/>
          <w:lang w:val="en-US"/>
        </w:rPr>
        <w:t xml:space="preserve"> </w:t>
      </w:r>
      <w:r w:rsidR="008F6119">
        <w:rPr>
          <w:rFonts w:eastAsia="Times New Roman"/>
          <w:color w:val="FF0000"/>
          <w:lang w:val="en-US"/>
        </w:rPr>
        <w:t>increase</w:t>
      </w:r>
      <w:r w:rsidR="00D37E1B" w:rsidRPr="008F6119">
        <w:rPr>
          <w:rFonts w:eastAsia="Times New Roman"/>
          <w:color w:val="FF0000"/>
          <w:lang w:val="en-US"/>
        </w:rPr>
        <w:t>.</w:t>
      </w:r>
    </w:p>
    <w:p w:rsidR="000E7D8E" w:rsidRDefault="000E7D8E" w:rsidP="00EA45DE">
      <w:pPr>
        <w:pStyle w:val="ListParagraph"/>
        <w:spacing w:before="120"/>
        <w:ind w:left="0"/>
        <w:contextualSpacing w:val="0"/>
        <w:jc w:val="both"/>
        <w:rPr>
          <w:color w:val="FF0000"/>
          <w:lang w:val="en-US"/>
        </w:rPr>
      </w:pPr>
    </w:p>
    <w:p w:rsidR="00911DD1" w:rsidRPr="00FF5A33" w:rsidRDefault="001A16AA" w:rsidP="00F00AD5">
      <w:pPr>
        <w:pStyle w:val="ListParagraph"/>
        <w:numPr>
          <w:ilvl w:val="0"/>
          <w:numId w:val="8"/>
        </w:numPr>
        <w:spacing w:after="120"/>
        <w:ind w:left="284" w:hanging="295"/>
        <w:contextualSpacing w:val="0"/>
        <w:rPr>
          <w:b/>
          <w:color w:val="FF0000"/>
          <w:lang w:val="en-US"/>
        </w:rPr>
      </w:pPr>
      <w:r w:rsidRPr="00FF5A33">
        <w:rPr>
          <w:b/>
          <w:color w:val="FF0000"/>
          <w:lang w:val="en-US"/>
        </w:rPr>
        <w:t xml:space="preserve">Comparison between </w:t>
      </w:r>
      <w:r w:rsidR="00383CA6">
        <w:rPr>
          <w:b/>
          <w:color w:val="FF0000"/>
          <w:lang w:val="en-US"/>
        </w:rPr>
        <w:t xml:space="preserve">the </w:t>
      </w:r>
      <w:r w:rsidR="00FF5A33" w:rsidRPr="00FF5A33">
        <w:rPr>
          <w:b/>
          <w:color w:val="FF0000"/>
          <w:lang w:val="en-US"/>
        </w:rPr>
        <w:t xml:space="preserve">results of the </w:t>
      </w:r>
      <w:r w:rsidRPr="00FF5A33">
        <w:rPr>
          <w:b/>
          <w:color w:val="FF0000"/>
          <w:lang w:val="en-US"/>
        </w:rPr>
        <w:t>analytical and computation</w:t>
      </w:r>
      <w:r w:rsidR="00BE1978" w:rsidRPr="00FF5A33">
        <w:rPr>
          <w:b/>
          <w:color w:val="FF0000"/>
          <w:lang w:val="en-US"/>
        </w:rPr>
        <w:t>al</w:t>
      </w:r>
      <w:r w:rsidRPr="00FF5A33">
        <w:rPr>
          <w:b/>
          <w:color w:val="FF0000"/>
          <w:lang w:val="en-US"/>
        </w:rPr>
        <w:t xml:space="preserve"> </w:t>
      </w:r>
      <w:r w:rsidR="00FF5A33" w:rsidRPr="00FF5A33">
        <w:rPr>
          <w:b/>
          <w:color w:val="FF0000"/>
          <w:lang w:val="en-US"/>
        </w:rPr>
        <w:t>models</w:t>
      </w:r>
    </w:p>
    <w:p w:rsidR="00CB5467" w:rsidRPr="008D2F21" w:rsidRDefault="00CB5467" w:rsidP="00F805C3">
      <w:pPr>
        <w:pStyle w:val="ListParagraph"/>
        <w:numPr>
          <w:ilvl w:val="1"/>
          <w:numId w:val="8"/>
        </w:numPr>
        <w:spacing w:after="120" w:line="300" w:lineRule="exact"/>
        <w:ind w:left="426" w:hanging="426"/>
        <w:contextualSpacing w:val="0"/>
        <w:rPr>
          <w:i/>
        </w:rPr>
      </w:pPr>
      <w:r w:rsidRPr="008D2F21">
        <w:rPr>
          <w:i/>
        </w:rPr>
        <w:t>Test case</w:t>
      </w:r>
    </w:p>
    <w:p w:rsidR="00F805C3" w:rsidRDefault="00CB5467" w:rsidP="00F805C3">
      <w:pPr>
        <w:pStyle w:val="ListParagraph"/>
        <w:widowControl w:val="0"/>
        <w:spacing w:line="300" w:lineRule="exact"/>
        <w:ind w:left="0"/>
        <w:contextualSpacing w:val="0"/>
        <w:jc w:val="both"/>
        <w:rPr>
          <w:lang w:val="en-US"/>
        </w:rPr>
      </w:pPr>
      <w:r w:rsidRPr="009C66E2">
        <w:rPr>
          <w:lang w:val="en-US"/>
        </w:rPr>
        <w:t>Several comparisons among</w:t>
      </w:r>
      <w:r w:rsidR="00D37E1B" w:rsidRPr="009C66E2">
        <w:rPr>
          <w:lang w:val="en-US"/>
        </w:rPr>
        <w:t>st</w:t>
      </w:r>
      <w:r w:rsidRPr="009C66E2">
        <w:rPr>
          <w:lang w:val="en-US"/>
        </w:rPr>
        <w:t xml:space="preserve"> </w:t>
      </w:r>
      <w:r w:rsidR="00BE1978" w:rsidRPr="009C66E2">
        <w:rPr>
          <w:lang w:val="en-US"/>
        </w:rPr>
        <w:t xml:space="preserve">the </w:t>
      </w:r>
      <w:r w:rsidRPr="009C66E2">
        <w:rPr>
          <w:lang w:val="en-US"/>
        </w:rPr>
        <w:t xml:space="preserve">results of different cases, obtained </w:t>
      </w:r>
      <w:r w:rsidR="00D37E1B" w:rsidRPr="009C66E2">
        <w:rPr>
          <w:lang w:val="en-US"/>
        </w:rPr>
        <w:t>from</w:t>
      </w:r>
      <w:r w:rsidR="0093353C" w:rsidRPr="009C66E2">
        <w:rPr>
          <w:lang w:val="en-US"/>
        </w:rPr>
        <w:t xml:space="preserve"> </w:t>
      </w:r>
      <w:r w:rsidRPr="009C66E2">
        <w:rPr>
          <w:lang w:val="en-US"/>
        </w:rPr>
        <w:t xml:space="preserve">the analytical and FE models are performed. </w:t>
      </w:r>
      <w:r w:rsidR="00F805C3" w:rsidRPr="009C66E2">
        <w:rPr>
          <w:lang w:val="en-US"/>
        </w:rPr>
        <w:t xml:space="preserve">For the sake of brevity, </w:t>
      </w:r>
      <w:r w:rsidR="001A16AA" w:rsidRPr="009C66E2">
        <w:rPr>
          <w:lang w:val="en-US"/>
        </w:rPr>
        <w:t>only one case is discussed.</w:t>
      </w:r>
      <w:r w:rsidR="00A8231F">
        <w:rPr>
          <w:lang w:val="en-US"/>
        </w:rPr>
        <w:t xml:space="preserve"> </w:t>
      </w:r>
      <w:r w:rsidR="00F805C3" w:rsidRPr="008D2F21">
        <w:rPr>
          <w:lang w:val="en-US"/>
        </w:rPr>
        <w:t xml:space="preserve">The test case is one of </w:t>
      </w:r>
      <w:r w:rsidR="00577263" w:rsidRPr="008D2F21">
        <w:rPr>
          <w:lang w:val="en-US"/>
        </w:rPr>
        <w:t>those</w:t>
      </w:r>
      <w:r w:rsidR="00F805C3" w:rsidRPr="008D2F21">
        <w:rPr>
          <w:lang w:val="en-US"/>
        </w:rPr>
        <w:t xml:space="preserve"> already discussed in Section 4. Specifically, the geometrical and the mechanical characteristics of the system are summarized in  Tab</w:t>
      </w:r>
      <w:r w:rsidR="00A00E2E" w:rsidRPr="008D2F21">
        <w:rPr>
          <w:lang w:val="en-US"/>
        </w:rPr>
        <w:t>.</w:t>
      </w:r>
      <w:r w:rsidR="00F805C3" w:rsidRPr="008D2F21">
        <w:rPr>
          <w:lang w:val="en-US"/>
        </w:rPr>
        <w:t>1.</w:t>
      </w:r>
    </w:p>
    <w:p w:rsidR="004C4E01" w:rsidRPr="008D2F21" w:rsidRDefault="00864C1E" w:rsidP="004C4E01">
      <w:pPr>
        <w:pStyle w:val="ListParagraph"/>
        <w:widowControl w:val="0"/>
        <w:spacing w:line="300" w:lineRule="exact"/>
        <w:ind w:left="0"/>
        <w:jc w:val="both"/>
        <w:rPr>
          <w:lang w:val="en-US"/>
        </w:rPr>
      </w:pPr>
      <w:r w:rsidRPr="008D2F21">
        <w:rPr>
          <w:lang w:val="en-US"/>
        </w:rPr>
        <w:tab/>
        <w:t xml:space="preserve">In </w:t>
      </w:r>
      <w:r w:rsidR="00767ECF">
        <w:rPr>
          <w:lang w:val="en-US"/>
        </w:rPr>
        <w:t xml:space="preserve">Figure </w:t>
      </w:r>
      <w:r w:rsidR="009A27C5">
        <w:rPr>
          <w:lang w:val="en-US"/>
        </w:rPr>
        <w:t>9</w:t>
      </w:r>
      <w:r w:rsidRPr="008D2F21">
        <w:rPr>
          <w:lang w:val="en-US"/>
        </w:rPr>
        <w:t xml:space="preserve"> the stresses </w:t>
      </w:r>
      <w:r w:rsidR="00577263" w:rsidRPr="008D2F21">
        <w:rPr>
          <w:lang w:val="en-US"/>
        </w:rPr>
        <w:t>in</w:t>
      </w:r>
      <w:r w:rsidRPr="008D2F21">
        <w:rPr>
          <w:lang w:val="en-US"/>
        </w:rPr>
        <w:t xml:space="preserve"> the upper (</w:t>
      </w:r>
      <w:r w:rsidRPr="008D2F21">
        <w:rPr>
          <w:i/>
          <w:lang w:val="en-US"/>
        </w:rPr>
        <w:t>N</w:t>
      </w:r>
      <w:r w:rsidRPr="008D2F21">
        <w:rPr>
          <w:i/>
          <w:vertAlign w:val="subscript"/>
          <w:lang w:val="en-US"/>
        </w:rPr>
        <w:t>fs</w:t>
      </w:r>
      <w:r w:rsidRPr="008D2F21">
        <w:rPr>
          <w:lang w:val="en-US"/>
        </w:rPr>
        <w:t xml:space="preserve">) and </w:t>
      </w:r>
      <w:r w:rsidR="00577263" w:rsidRPr="008D2F21">
        <w:rPr>
          <w:lang w:val="en-US"/>
        </w:rPr>
        <w:t>l</w:t>
      </w:r>
      <w:r w:rsidRPr="008D2F21">
        <w:rPr>
          <w:lang w:val="en-US"/>
        </w:rPr>
        <w:t>ower (</w:t>
      </w:r>
      <w:r w:rsidRPr="008D2F21">
        <w:rPr>
          <w:i/>
          <w:lang w:val="en-US"/>
        </w:rPr>
        <w:t>N</w:t>
      </w:r>
      <w:r w:rsidRPr="008D2F21">
        <w:rPr>
          <w:i/>
          <w:vertAlign w:val="subscript"/>
          <w:lang w:val="en-US"/>
        </w:rPr>
        <w:t>fi</w:t>
      </w:r>
      <w:r w:rsidRPr="008D2F21">
        <w:rPr>
          <w:lang w:val="en-US"/>
        </w:rPr>
        <w:t xml:space="preserve">) </w:t>
      </w:r>
      <w:r w:rsidR="005953DA" w:rsidRPr="008D2F21">
        <w:rPr>
          <w:lang w:val="en-US"/>
        </w:rPr>
        <w:t xml:space="preserve">fibers </w:t>
      </w:r>
      <w:r w:rsidRPr="008D2F21">
        <w:rPr>
          <w:lang w:val="en-US"/>
        </w:rPr>
        <w:t>are shown</w:t>
      </w:r>
      <w:r w:rsidR="00AF0C5D" w:rsidRPr="008D2F21">
        <w:rPr>
          <w:lang w:val="en-US"/>
        </w:rPr>
        <w:t xml:space="preserve"> for a semicircular arch (</w:t>
      </w:r>
      <w:r w:rsidR="00AF0C5D" w:rsidRPr="008D2F21">
        <w:rPr>
          <w:position w:val="-12"/>
          <w:lang w:val="en-US"/>
        </w:rPr>
        <w:object w:dxaOrig="660" w:dyaOrig="360">
          <v:shape id="_x0000_i1043" type="#_x0000_t75" style="width:33pt;height:18pt" o:ole="">
            <v:imagedata r:id="rId43" o:title=""/>
          </v:shape>
          <o:OLEObject Type="Embed" ProgID="Equation.DSMT4" ShapeID="_x0000_i1043" DrawAspect="Content" ObjectID="_1486561079" r:id="rId44"/>
        </w:object>
      </w:r>
      <w:r w:rsidR="00AF0C5D" w:rsidRPr="008D2F21">
        <w:rPr>
          <w:lang w:val="en-US"/>
        </w:rPr>
        <w:t>)</w:t>
      </w:r>
      <w:r w:rsidRPr="008D2F21">
        <w:rPr>
          <w:lang w:val="en-US"/>
        </w:rPr>
        <w:t>. Solid lines refer to the r</w:t>
      </w:r>
      <w:r w:rsidR="005953DA" w:rsidRPr="008D2F21">
        <w:rPr>
          <w:lang w:val="en-US"/>
        </w:rPr>
        <w:t>e</w:t>
      </w:r>
      <w:r w:rsidRPr="008D2F21">
        <w:rPr>
          <w:lang w:val="en-US"/>
        </w:rPr>
        <w:t xml:space="preserve">sults obtained </w:t>
      </w:r>
      <w:r w:rsidR="00CB290B">
        <w:rPr>
          <w:lang w:val="en-US"/>
        </w:rPr>
        <w:t>from</w:t>
      </w:r>
      <w:r w:rsidR="00CB290B" w:rsidRPr="008D2F21">
        <w:rPr>
          <w:lang w:val="en-US"/>
        </w:rPr>
        <w:t xml:space="preserve"> </w:t>
      </w:r>
      <w:r w:rsidRPr="008D2F21">
        <w:rPr>
          <w:lang w:val="en-US"/>
        </w:rPr>
        <w:t xml:space="preserve">the FE model, while dashed lines refer to </w:t>
      </w:r>
      <w:r w:rsidR="00577263" w:rsidRPr="008D2F21">
        <w:rPr>
          <w:lang w:val="en-US"/>
        </w:rPr>
        <w:t xml:space="preserve">the </w:t>
      </w:r>
      <w:r w:rsidRPr="008D2F21">
        <w:rPr>
          <w:lang w:val="en-US"/>
        </w:rPr>
        <w:t>results provided by the analytical model.</w:t>
      </w:r>
      <w:r w:rsidR="005953DA" w:rsidRPr="008D2F21">
        <w:rPr>
          <w:lang w:val="en-US"/>
        </w:rPr>
        <w:t xml:space="preserve"> </w:t>
      </w:r>
      <w:r w:rsidR="003558A2">
        <w:rPr>
          <w:lang w:val="en-US"/>
        </w:rPr>
        <w:t>T</w:t>
      </w:r>
      <w:r w:rsidR="0093353C">
        <w:rPr>
          <w:lang w:val="en-US"/>
        </w:rPr>
        <w:t xml:space="preserve">here is </w:t>
      </w:r>
      <w:r w:rsidR="005953DA" w:rsidRPr="008D2F21">
        <w:rPr>
          <w:lang w:val="en-US"/>
        </w:rPr>
        <w:t xml:space="preserve">a good agreement between the results provided by these two. The small differences </w:t>
      </w:r>
      <w:r w:rsidR="0093353C">
        <w:rPr>
          <w:lang w:val="en-US"/>
        </w:rPr>
        <w:t xml:space="preserve">that appear </w:t>
      </w:r>
      <w:r w:rsidR="005953DA" w:rsidRPr="008D2F21">
        <w:rPr>
          <w:lang w:val="en-US"/>
        </w:rPr>
        <w:t xml:space="preserve">can be attributed to the shear indeformability of the arch in the analytical model, </w:t>
      </w:r>
      <w:r w:rsidR="00CB290B">
        <w:rPr>
          <w:lang w:val="en-US"/>
        </w:rPr>
        <w:t>which</w:t>
      </w:r>
      <w:r w:rsidR="00CB290B" w:rsidRPr="008D2F21">
        <w:rPr>
          <w:lang w:val="en-US"/>
        </w:rPr>
        <w:t xml:space="preserve"> </w:t>
      </w:r>
      <w:r w:rsidR="00577263" w:rsidRPr="008D2F21">
        <w:rPr>
          <w:lang w:val="en-US"/>
        </w:rPr>
        <w:t>is</w:t>
      </w:r>
      <w:r w:rsidR="005953DA" w:rsidRPr="008D2F21">
        <w:rPr>
          <w:lang w:val="en-US"/>
        </w:rPr>
        <w:t xml:space="preserve"> not introduced in the FE model.</w:t>
      </w:r>
      <w:r w:rsidR="00FA65C3">
        <w:rPr>
          <w:lang w:val="en-US"/>
        </w:rPr>
        <w:t xml:space="preserve"> </w:t>
      </w:r>
      <w:r w:rsidR="00C3736B" w:rsidRPr="008D2F21">
        <w:rPr>
          <w:lang w:val="en-US"/>
        </w:rPr>
        <w:t>As can be observed, both in the upper and in the lower fibers</w:t>
      </w:r>
      <w:r w:rsidR="0093353C">
        <w:rPr>
          <w:lang w:val="en-US"/>
        </w:rPr>
        <w:t>,</w:t>
      </w:r>
      <w:r w:rsidR="00C3736B" w:rsidRPr="008D2F21">
        <w:rPr>
          <w:lang w:val="en-US"/>
        </w:rPr>
        <w:t xml:space="preserve"> small ranges where tensi</w:t>
      </w:r>
      <w:r w:rsidR="00E803B1">
        <w:rPr>
          <w:lang w:val="en-US"/>
        </w:rPr>
        <w:t>le</w:t>
      </w:r>
      <w:r w:rsidR="00C3736B" w:rsidRPr="008D2F21">
        <w:rPr>
          <w:lang w:val="en-US"/>
        </w:rPr>
        <w:t xml:space="preserve"> stresses manifest themselves</w:t>
      </w:r>
      <w:r w:rsidR="00577263" w:rsidRPr="008D2F21">
        <w:rPr>
          <w:lang w:val="en-US"/>
        </w:rPr>
        <w:t xml:space="preserve"> exist</w:t>
      </w:r>
      <w:r w:rsidR="00C3736B" w:rsidRPr="008D2F21">
        <w:rPr>
          <w:lang w:val="en-US"/>
        </w:rPr>
        <w:t xml:space="preserve">. In particular, the lower fiber is stretched near the boundaries. </w:t>
      </w:r>
      <w:r w:rsidR="00C3736B" w:rsidRPr="009A27C5">
        <w:rPr>
          <w:color w:val="FF0000"/>
          <w:lang w:val="en-US"/>
        </w:rPr>
        <w:t xml:space="preserve">This is </w:t>
      </w:r>
      <w:r w:rsidR="00EA14FF" w:rsidRPr="009A27C5">
        <w:rPr>
          <w:color w:val="FF0000"/>
          <w:lang w:val="en-US"/>
        </w:rPr>
        <w:t>because</w:t>
      </w:r>
      <w:r w:rsidR="009A27C5" w:rsidRPr="009A27C5">
        <w:rPr>
          <w:color w:val="FF0000"/>
          <w:lang w:val="en-US"/>
        </w:rPr>
        <w:t xml:space="preserve"> the fibers are </w:t>
      </w:r>
      <w:r w:rsidR="00C3736B" w:rsidRPr="009A27C5">
        <w:rPr>
          <w:color w:val="FF0000"/>
          <w:lang w:val="en-US"/>
        </w:rPr>
        <w:t xml:space="preserve">fully constrained </w:t>
      </w:r>
      <w:r w:rsidR="003558A2" w:rsidRPr="009A27C5">
        <w:rPr>
          <w:color w:val="FF0000"/>
          <w:lang w:val="en-US"/>
        </w:rPr>
        <w:t>at</w:t>
      </w:r>
      <w:r w:rsidR="009A27C5" w:rsidRPr="009A27C5">
        <w:rPr>
          <w:color w:val="FF0000"/>
          <w:lang w:val="en-US"/>
        </w:rPr>
        <w:t xml:space="preserve"> the boundaries. </w:t>
      </w:r>
    </w:p>
    <w:p w:rsidR="00F805C3" w:rsidRPr="008D2F21" w:rsidRDefault="00F805C3" w:rsidP="00F805C3">
      <w:pPr>
        <w:pStyle w:val="ListParagraph"/>
        <w:widowControl w:val="0"/>
        <w:spacing w:line="300" w:lineRule="exact"/>
        <w:ind w:left="0"/>
        <w:jc w:val="both"/>
        <w:rPr>
          <w:lang w:val="en-US"/>
        </w:rPr>
      </w:pPr>
    </w:p>
    <w:p w:rsidR="00CB5467" w:rsidRPr="008D2F21" w:rsidRDefault="00CB5467" w:rsidP="00C3736B">
      <w:pPr>
        <w:pStyle w:val="ListParagraph"/>
        <w:numPr>
          <w:ilvl w:val="1"/>
          <w:numId w:val="8"/>
        </w:numPr>
        <w:spacing w:after="120"/>
        <w:ind w:left="425" w:hanging="425"/>
        <w:contextualSpacing w:val="0"/>
        <w:rPr>
          <w:i/>
          <w:lang w:val="en-US"/>
        </w:rPr>
      </w:pPr>
      <w:r w:rsidRPr="008D2F21">
        <w:rPr>
          <w:i/>
          <w:lang w:val="en-US"/>
        </w:rPr>
        <w:lastRenderedPageBreak/>
        <w:t xml:space="preserve">Non-linear </w:t>
      </w:r>
      <w:r w:rsidR="00C3736B" w:rsidRPr="008D2F21">
        <w:rPr>
          <w:i/>
          <w:lang w:val="en-US"/>
        </w:rPr>
        <w:t>behavior</w:t>
      </w:r>
      <w:r w:rsidRPr="008D2F21">
        <w:rPr>
          <w:i/>
          <w:lang w:val="en-US"/>
        </w:rPr>
        <w:t xml:space="preserve"> of the fibers</w:t>
      </w:r>
    </w:p>
    <w:p w:rsidR="00644BB4" w:rsidRPr="008D2F21" w:rsidRDefault="00D7595A" w:rsidP="00D7595A">
      <w:pPr>
        <w:widowControl w:val="0"/>
        <w:spacing w:line="300" w:lineRule="exact"/>
        <w:jc w:val="both"/>
        <w:rPr>
          <w:lang w:val="en-US"/>
        </w:rPr>
      </w:pPr>
      <w:r w:rsidRPr="009C66E2">
        <w:rPr>
          <w:lang w:val="en-US"/>
        </w:rPr>
        <w:t>The good agreement between the analytical and the FE models allow</w:t>
      </w:r>
      <w:r w:rsidR="00577263" w:rsidRPr="009C66E2">
        <w:rPr>
          <w:lang w:val="en-US"/>
        </w:rPr>
        <w:t>s</w:t>
      </w:r>
      <w:r w:rsidRPr="009C66E2">
        <w:rPr>
          <w:lang w:val="en-US"/>
        </w:rPr>
        <w:t xml:space="preserve"> </w:t>
      </w:r>
      <w:r w:rsidR="00BE1978" w:rsidRPr="009C66E2">
        <w:rPr>
          <w:lang w:val="en-US"/>
        </w:rPr>
        <w:t>the use of</w:t>
      </w:r>
      <w:r w:rsidRPr="009C66E2">
        <w:rPr>
          <w:lang w:val="en-US"/>
        </w:rPr>
        <w:t xml:space="preserve"> the FE model to investigate the</w:t>
      </w:r>
      <w:r w:rsidR="003558A2" w:rsidRPr="009C66E2">
        <w:rPr>
          <w:lang w:val="en-US"/>
        </w:rPr>
        <w:t xml:space="preserve"> </w:t>
      </w:r>
      <w:r w:rsidRPr="009C66E2">
        <w:rPr>
          <w:lang w:val="en-US"/>
        </w:rPr>
        <w:t xml:space="preserve">non-linear behavior of the fibers </w:t>
      </w:r>
      <w:r w:rsidR="007D1FFD" w:rsidRPr="009C66E2">
        <w:rPr>
          <w:lang w:val="en-US"/>
        </w:rPr>
        <w:t xml:space="preserve">under the </w:t>
      </w:r>
      <w:r w:rsidR="009C66E2" w:rsidRPr="009C66E2">
        <w:rPr>
          <w:lang w:val="en-US"/>
        </w:rPr>
        <w:t>a</w:t>
      </w:r>
      <w:r w:rsidR="007D1FFD" w:rsidRPr="009C66E2">
        <w:rPr>
          <w:lang w:val="en-US"/>
        </w:rPr>
        <w:t>ssumption</w:t>
      </w:r>
      <w:r w:rsidR="003558A2" w:rsidRPr="009C66E2">
        <w:rPr>
          <w:lang w:val="en-US"/>
        </w:rPr>
        <w:t xml:space="preserve"> that</w:t>
      </w:r>
      <w:r w:rsidR="00AA0A48" w:rsidRPr="009C66E2">
        <w:rPr>
          <w:lang w:val="en-US"/>
        </w:rPr>
        <w:t xml:space="preserve"> </w:t>
      </w:r>
      <w:r w:rsidRPr="009C66E2">
        <w:rPr>
          <w:lang w:val="en-US"/>
        </w:rPr>
        <w:t>they do not re</w:t>
      </w:r>
      <w:r w:rsidR="003558A2" w:rsidRPr="009C66E2">
        <w:rPr>
          <w:lang w:val="en-US"/>
        </w:rPr>
        <w:t>sist</w:t>
      </w:r>
      <w:r w:rsidRPr="009C66E2">
        <w:rPr>
          <w:lang w:val="en-US"/>
        </w:rPr>
        <w:t xml:space="preserve"> compression. </w:t>
      </w:r>
      <w:r w:rsidRPr="008D2F21">
        <w:rPr>
          <w:lang w:val="en-US"/>
        </w:rPr>
        <w:t>Since the compression strength of the fibers is very small due to stability problem</w:t>
      </w:r>
      <w:r w:rsidR="00577263" w:rsidRPr="008D2F21">
        <w:rPr>
          <w:lang w:val="en-US"/>
        </w:rPr>
        <w:t>s</w:t>
      </w:r>
      <w:r w:rsidRPr="008D2F21">
        <w:rPr>
          <w:lang w:val="en-US"/>
        </w:rPr>
        <w:t xml:space="preserve"> related to their very small thickness, usually</w:t>
      </w:r>
      <w:r w:rsidR="0093353C">
        <w:rPr>
          <w:lang w:val="en-US"/>
        </w:rPr>
        <w:t>,</w:t>
      </w:r>
      <w:r w:rsidRPr="008D2F21">
        <w:rPr>
          <w:lang w:val="en-US"/>
        </w:rPr>
        <w:t xml:space="preserve"> this small contribution is neglected. </w:t>
      </w:r>
      <w:r w:rsidR="0093353C">
        <w:rPr>
          <w:lang w:val="en-US"/>
        </w:rPr>
        <w:t>A</w:t>
      </w:r>
      <w:r w:rsidR="0093353C" w:rsidRPr="008D2F21">
        <w:rPr>
          <w:lang w:val="en-US"/>
        </w:rPr>
        <w:t xml:space="preserve"> </w:t>
      </w:r>
      <w:r w:rsidR="003558A2">
        <w:rPr>
          <w:lang w:val="en-US"/>
        </w:rPr>
        <w:t>non-linear</w:t>
      </w:r>
      <w:r w:rsidRPr="008D2F21">
        <w:rPr>
          <w:lang w:val="en-US"/>
        </w:rPr>
        <w:t xml:space="preserve"> computational analysis is conducted with the aim </w:t>
      </w:r>
      <w:r w:rsidR="00577263" w:rsidRPr="008D2F21">
        <w:rPr>
          <w:lang w:val="en-US"/>
        </w:rPr>
        <w:t>of</w:t>
      </w:r>
      <w:r w:rsidRPr="008D2F21">
        <w:rPr>
          <w:lang w:val="en-US"/>
        </w:rPr>
        <w:t xml:space="preserve"> understand</w:t>
      </w:r>
      <w:r w:rsidR="00D2169B" w:rsidRPr="008D2F21">
        <w:rPr>
          <w:lang w:val="en-US"/>
        </w:rPr>
        <w:t>ing</w:t>
      </w:r>
      <w:r w:rsidRPr="008D2F21">
        <w:rPr>
          <w:lang w:val="en-US"/>
        </w:rPr>
        <w:t xml:space="preserve"> </w:t>
      </w:r>
      <w:r w:rsidR="00FD25C8">
        <w:rPr>
          <w:lang w:val="en-US"/>
        </w:rPr>
        <w:t>whether</w:t>
      </w:r>
      <w:r w:rsidRPr="008D2F21">
        <w:rPr>
          <w:lang w:val="en-US"/>
        </w:rPr>
        <w:t xml:space="preserve"> the conclusions reached </w:t>
      </w:r>
      <w:r w:rsidR="00FD25C8">
        <w:rPr>
          <w:lang w:val="en-US"/>
        </w:rPr>
        <w:t>from</w:t>
      </w:r>
      <w:r w:rsidR="0093353C" w:rsidRPr="008D2F21">
        <w:rPr>
          <w:lang w:val="en-US"/>
        </w:rPr>
        <w:t xml:space="preserve"> </w:t>
      </w:r>
      <w:r w:rsidRPr="008D2F21">
        <w:rPr>
          <w:lang w:val="en-US"/>
        </w:rPr>
        <w:t>the above</w:t>
      </w:r>
      <w:r w:rsidR="00FB2E0B" w:rsidRPr="008D2F21">
        <w:rPr>
          <w:lang w:val="en-US"/>
        </w:rPr>
        <w:t xml:space="preserve"> linear analys</w:t>
      </w:r>
      <w:r w:rsidR="0093353C">
        <w:rPr>
          <w:lang w:val="en-US"/>
        </w:rPr>
        <w:t>e</w:t>
      </w:r>
      <w:r w:rsidR="00FB2E0B" w:rsidRPr="008D2F21">
        <w:rPr>
          <w:lang w:val="en-US"/>
        </w:rPr>
        <w:t xml:space="preserve">s are still </w:t>
      </w:r>
      <w:r w:rsidR="0093353C">
        <w:rPr>
          <w:lang w:val="en-US"/>
        </w:rPr>
        <w:t>applicable in the nonlinear field</w:t>
      </w:r>
      <w:r w:rsidR="00FB2E0B" w:rsidRPr="008D2F21">
        <w:rPr>
          <w:lang w:val="en-US"/>
        </w:rPr>
        <w:t>.</w:t>
      </w:r>
      <w:r w:rsidR="0093353C">
        <w:rPr>
          <w:lang w:val="en-US"/>
        </w:rPr>
        <w:t xml:space="preserve"> </w:t>
      </w:r>
    </w:p>
    <w:p w:rsidR="00C3736B" w:rsidRDefault="00913BF8" w:rsidP="00913BF8">
      <w:pPr>
        <w:spacing w:line="300" w:lineRule="exact"/>
        <w:jc w:val="both"/>
        <w:rPr>
          <w:lang w:val="en-US"/>
        </w:rPr>
      </w:pPr>
      <w:r w:rsidRPr="008D2F21">
        <w:rPr>
          <w:lang w:val="en-US"/>
        </w:rPr>
        <w:tab/>
        <w:t xml:space="preserve">In </w:t>
      </w:r>
      <w:r w:rsidR="00767ECF">
        <w:rPr>
          <w:lang w:val="en-US"/>
        </w:rPr>
        <w:t>Figure</w:t>
      </w:r>
      <w:r w:rsidR="00841B67">
        <w:rPr>
          <w:lang w:val="en-US"/>
        </w:rPr>
        <w:t> </w:t>
      </w:r>
      <w:r w:rsidR="009A27C5">
        <w:rPr>
          <w:lang w:val="en-US"/>
        </w:rPr>
        <w:t>10</w:t>
      </w:r>
      <w:r w:rsidR="00FD25C8">
        <w:rPr>
          <w:lang w:val="en-US"/>
        </w:rPr>
        <w:t>,</w:t>
      </w:r>
      <w:r w:rsidRPr="008D2F21">
        <w:rPr>
          <w:lang w:val="en-US"/>
        </w:rPr>
        <w:t xml:space="preserve"> comparison</w:t>
      </w:r>
      <w:r w:rsidR="00FD25C8">
        <w:rPr>
          <w:lang w:val="en-US"/>
        </w:rPr>
        <w:t xml:space="preserve"> is shown</w:t>
      </w:r>
      <w:r w:rsidRPr="008D2F21">
        <w:rPr>
          <w:lang w:val="en-US"/>
        </w:rPr>
        <w:t xml:space="preserve"> between the results obtained </w:t>
      </w:r>
      <w:r w:rsidR="00FD25C8">
        <w:rPr>
          <w:lang w:val="en-US"/>
        </w:rPr>
        <w:t>from</w:t>
      </w:r>
      <w:r w:rsidR="0093353C" w:rsidRPr="008D2F21">
        <w:rPr>
          <w:lang w:val="en-US"/>
        </w:rPr>
        <w:t xml:space="preserve"> </w:t>
      </w:r>
      <w:r w:rsidRPr="008D2F21">
        <w:rPr>
          <w:lang w:val="en-US"/>
        </w:rPr>
        <w:t>the analytical model</w:t>
      </w:r>
      <w:r w:rsidR="00004852" w:rsidRPr="008D2F21">
        <w:rPr>
          <w:lang w:val="en-US"/>
        </w:rPr>
        <w:t xml:space="preserve">, already shown in </w:t>
      </w:r>
      <w:r w:rsidR="00767ECF">
        <w:rPr>
          <w:lang w:val="en-US"/>
        </w:rPr>
        <w:t xml:space="preserve">Figure </w:t>
      </w:r>
      <w:r w:rsidR="009A27C5">
        <w:rPr>
          <w:lang w:val="en-US"/>
        </w:rPr>
        <w:t>9</w:t>
      </w:r>
      <w:r w:rsidRPr="008D2F21">
        <w:rPr>
          <w:lang w:val="en-US"/>
        </w:rPr>
        <w:t xml:space="preserve"> (dashed lines)</w:t>
      </w:r>
      <w:r w:rsidR="00004852" w:rsidRPr="008D2F21">
        <w:rPr>
          <w:lang w:val="en-US"/>
        </w:rPr>
        <w:t>,</w:t>
      </w:r>
      <w:r w:rsidRPr="008D2F21">
        <w:rPr>
          <w:lang w:val="en-US"/>
        </w:rPr>
        <w:t xml:space="preserve"> and those obtained </w:t>
      </w:r>
      <w:r w:rsidR="00FD25C8">
        <w:rPr>
          <w:lang w:val="en-US"/>
        </w:rPr>
        <w:t>from</w:t>
      </w:r>
      <w:r w:rsidR="0093353C" w:rsidRPr="008D2F21">
        <w:rPr>
          <w:lang w:val="en-US"/>
        </w:rPr>
        <w:t xml:space="preserve"> </w:t>
      </w:r>
      <w:r w:rsidRPr="008D2F21">
        <w:rPr>
          <w:lang w:val="en-US"/>
        </w:rPr>
        <w:t xml:space="preserve">the finite element model </w:t>
      </w:r>
      <w:r w:rsidR="00004852" w:rsidRPr="008D2F21">
        <w:rPr>
          <w:lang w:val="en-US"/>
        </w:rPr>
        <w:t xml:space="preserve">(solid lines), </w:t>
      </w:r>
      <w:r w:rsidRPr="008D2F21">
        <w:rPr>
          <w:lang w:val="en-US"/>
        </w:rPr>
        <w:t xml:space="preserve">where the fibers are considered not </w:t>
      </w:r>
      <w:r w:rsidR="00FD25C8">
        <w:rPr>
          <w:lang w:val="en-US"/>
        </w:rPr>
        <w:t>to be able to resist compression</w:t>
      </w:r>
      <w:r w:rsidRPr="008D2F21">
        <w:rPr>
          <w:lang w:val="en-US"/>
        </w:rPr>
        <w:t>.</w:t>
      </w:r>
      <w:r w:rsidR="00004852" w:rsidRPr="008D2F21">
        <w:rPr>
          <w:lang w:val="en-US"/>
        </w:rPr>
        <w:t xml:space="preserve"> It is interesting</w:t>
      </w:r>
      <w:r w:rsidR="00FD25C8">
        <w:rPr>
          <w:lang w:val="en-US"/>
        </w:rPr>
        <w:t xml:space="preserve"> to observe that the non-linear</w:t>
      </w:r>
      <w:r w:rsidR="00004852" w:rsidRPr="008D2F21">
        <w:rPr>
          <w:lang w:val="en-US"/>
        </w:rPr>
        <w:t xml:space="preserve"> finite element model confirm</w:t>
      </w:r>
      <w:r w:rsidR="00D2169B" w:rsidRPr="008D2F21">
        <w:rPr>
          <w:lang w:val="en-US"/>
        </w:rPr>
        <w:t>s</w:t>
      </w:r>
      <w:r w:rsidR="00004852" w:rsidRPr="008D2F21">
        <w:rPr>
          <w:lang w:val="en-US"/>
        </w:rPr>
        <w:t xml:space="preserve"> the results of the linea</w:t>
      </w:r>
      <w:r w:rsidR="00FD25C8">
        <w:rPr>
          <w:lang w:val="en-US"/>
        </w:rPr>
        <w:t>r</w:t>
      </w:r>
      <w:r w:rsidR="00004852" w:rsidRPr="008D2F21">
        <w:rPr>
          <w:lang w:val="en-US"/>
        </w:rPr>
        <w:t xml:space="preserve"> analytical model. Specifically, </w:t>
      </w:r>
      <w:r w:rsidR="002E52D1" w:rsidRPr="008D2F21">
        <w:rPr>
          <w:lang w:val="en-US"/>
        </w:rPr>
        <w:t>the results are only slightly affected by the different constitutive law</w:t>
      </w:r>
      <w:r w:rsidR="0093353C">
        <w:rPr>
          <w:lang w:val="en-US"/>
        </w:rPr>
        <w:t>s</w:t>
      </w:r>
      <w:r w:rsidR="002E52D1" w:rsidRPr="008D2F21">
        <w:rPr>
          <w:lang w:val="en-US"/>
        </w:rPr>
        <w:t xml:space="preserve"> of the fibers.</w:t>
      </w:r>
      <w:r w:rsidR="00004852" w:rsidRPr="008D2F21">
        <w:rPr>
          <w:lang w:val="en-US"/>
        </w:rPr>
        <w:t xml:space="preserve"> The ranges where the fibers are stretched remain substantially unchanged. Only a slight enlargement of these range</w:t>
      </w:r>
      <w:r w:rsidR="00FD25C8">
        <w:rPr>
          <w:lang w:val="en-US"/>
        </w:rPr>
        <w:t>s</w:t>
      </w:r>
      <w:r w:rsidR="00004852" w:rsidRPr="008D2F21">
        <w:rPr>
          <w:lang w:val="en-US"/>
        </w:rPr>
        <w:t xml:space="preserve"> </w:t>
      </w:r>
      <w:r w:rsidR="009F5048">
        <w:rPr>
          <w:lang w:val="en-US"/>
        </w:rPr>
        <w:t>occ</w:t>
      </w:r>
      <w:r w:rsidR="00FD25C8">
        <w:rPr>
          <w:lang w:val="en-US"/>
        </w:rPr>
        <w:t>urs</w:t>
      </w:r>
      <w:r w:rsidR="00004852" w:rsidRPr="008D2F21">
        <w:rPr>
          <w:lang w:val="en-US"/>
        </w:rPr>
        <w:t xml:space="preserve"> together with a slight increase </w:t>
      </w:r>
      <w:r w:rsidR="00FD25C8">
        <w:rPr>
          <w:lang w:val="en-US"/>
        </w:rPr>
        <w:t>in</w:t>
      </w:r>
      <w:r w:rsidR="00004852" w:rsidRPr="008D2F21">
        <w:rPr>
          <w:lang w:val="en-US"/>
        </w:rPr>
        <w:t xml:space="preserve"> the tensi</w:t>
      </w:r>
      <w:r w:rsidR="00E803B1">
        <w:rPr>
          <w:lang w:val="en-US"/>
        </w:rPr>
        <w:t>le</w:t>
      </w:r>
      <w:r w:rsidR="00004852" w:rsidRPr="008D2F21">
        <w:rPr>
          <w:lang w:val="en-US"/>
        </w:rPr>
        <w:t xml:space="preserve"> stress</w:t>
      </w:r>
      <w:r w:rsidR="0093353C">
        <w:rPr>
          <w:lang w:val="en-US"/>
        </w:rPr>
        <w:t>es</w:t>
      </w:r>
      <w:r w:rsidR="00004852" w:rsidRPr="008D2F21">
        <w:rPr>
          <w:lang w:val="en-US"/>
        </w:rPr>
        <w:t xml:space="preserve"> in the fibers.  </w:t>
      </w:r>
    </w:p>
    <w:p w:rsidR="00ED765B" w:rsidRPr="008D2F21" w:rsidRDefault="00ED765B" w:rsidP="00ED765B">
      <w:pPr>
        <w:spacing w:line="300" w:lineRule="exact"/>
        <w:jc w:val="both"/>
        <w:rPr>
          <w:lang w:val="en-US"/>
        </w:rPr>
      </w:pPr>
      <w:r w:rsidRPr="008D2F21">
        <w:rPr>
          <w:lang w:val="en-US"/>
        </w:rPr>
        <w:tab/>
        <w:t>As observed in Section 4, the ranges where the tensi</w:t>
      </w:r>
      <w:r>
        <w:rPr>
          <w:lang w:val="en-US"/>
        </w:rPr>
        <w:t>le</w:t>
      </w:r>
      <w:r w:rsidRPr="008D2F21">
        <w:rPr>
          <w:lang w:val="en-US"/>
        </w:rPr>
        <w:t xml:space="preserve"> stresses manifest themselves</w:t>
      </w:r>
      <w:r w:rsidR="0093353C" w:rsidRPr="0093353C">
        <w:rPr>
          <w:lang w:val="en-US"/>
        </w:rPr>
        <w:t xml:space="preserve"> </w:t>
      </w:r>
      <w:r w:rsidR="0093353C" w:rsidRPr="008D2F21">
        <w:rPr>
          <w:lang w:val="en-US"/>
        </w:rPr>
        <w:t>in the fibers</w:t>
      </w:r>
      <w:r w:rsidRPr="008D2F21">
        <w:rPr>
          <w:lang w:val="en-US"/>
        </w:rPr>
        <w:t xml:space="preserve"> reduce when the degree of flattening of the arch increases. </w:t>
      </w:r>
      <w:r w:rsidR="00C11DC1">
        <w:rPr>
          <w:lang w:val="en-US"/>
        </w:rPr>
        <w:t>To</w:t>
      </w:r>
      <w:r w:rsidRPr="008D2F21">
        <w:rPr>
          <w:lang w:val="en-US"/>
        </w:rPr>
        <w:t xml:space="preserve"> investigate </w:t>
      </w:r>
      <w:r w:rsidR="009F5048">
        <w:rPr>
          <w:lang w:val="en-US"/>
        </w:rPr>
        <w:t>whether</w:t>
      </w:r>
      <w:r w:rsidRPr="008D2F21">
        <w:rPr>
          <w:lang w:val="en-US"/>
        </w:rPr>
        <w:t xml:space="preserve"> this behavior manifests itself when fibers </w:t>
      </w:r>
      <w:r w:rsidR="009F5048">
        <w:rPr>
          <w:lang w:val="en-US"/>
        </w:rPr>
        <w:t>which are able to resist</w:t>
      </w:r>
      <w:r w:rsidRPr="008D2F21">
        <w:rPr>
          <w:lang w:val="en-US"/>
        </w:rPr>
        <w:t xml:space="preserve"> compression are considered</w:t>
      </w:r>
      <w:r w:rsidR="00C11DC1">
        <w:rPr>
          <w:lang w:val="en-US"/>
        </w:rPr>
        <w:t>,</w:t>
      </w:r>
      <w:r w:rsidR="00C11DC1" w:rsidRPr="008D2F21">
        <w:rPr>
          <w:lang w:val="en-US"/>
        </w:rPr>
        <w:t xml:space="preserve"> </w:t>
      </w:r>
      <w:r w:rsidR="00C11DC1">
        <w:rPr>
          <w:lang w:val="en-US"/>
        </w:rPr>
        <w:t>the case of the</w:t>
      </w:r>
      <w:r w:rsidR="00C11DC1" w:rsidRPr="008D2F21">
        <w:rPr>
          <w:lang w:val="en-US"/>
        </w:rPr>
        <w:t xml:space="preserve"> </w:t>
      </w:r>
      <w:r w:rsidRPr="008D2F21">
        <w:rPr>
          <w:lang w:val="en-US"/>
        </w:rPr>
        <w:t xml:space="preserve">segmental arch with </w:t>
      </w:r>
      <w:r w:rsidRPr="008D2F21">
        <w:rPr>
          <w:position w:val="-12"/>
          <w:lang w:val="en-US"/>
        </w:rPr>
        <w:object w:dxaOrig="840" w:dyaOrig="380">
          <v:shape id="_x0000_i1044" type="#_x0000_t75" style="width:42pt;height:18.75pt" o:ole="">
            <v:imagedata r:id="rId45" o:title=""/>
          </v:shape>
          <o:OLEObject Type="Embed" ProgID="Equation.DSMT4" ShapeID="_x0000_i1044" DrawAspect="Content" ObjectID="_1486561080" r:id="rId46"/>
        </w:object>
      </w:r>
      <w:r w:rsidRPr="008D2F21">
        <w:rPr>
          <w:lang w:val="en-US"/>
        </w:rPr>
        <w:t xml:space="preserve"> and characteristics as in Tab.1, already considered in Section 4, is studied in detail. In </w:t>
      </w:r>
      <w:r w:rsidR="00767ECF">
        <w:rPr>
          <w:lang w:val="en-US"/>
        </w:rPr>
        <w:t>Figure</w:t>
      </w:r>
      <w:r w:rsidR="00841B67">
        <w:rPr>
          <w:lang w:val="en-US"/>
        </w:rPr>
        <w:t> </w:t>
      </w:r>
      <w:r w:rsidR="009A27C5">
        <w:rPr>
          <w:lang w:val="en-US"/>
        </w:rPr>
        <w:t>11</w:t>
      </w:r>
      <w:r w:rsidRPr="008D2F21">
        <w:rPr>
          <w:lang w:val="en-US"/>
        </w:rPr>
        <w:t xml:space="preserve"> comparison between the results obtained </w:t>
      </w:r>
      <w:r w:rsidR="009F5048">
        <w:rPr>
          <w:lang w:val="en-US"/>
        </w:rPr>
        <w:t>from</w:t>
      </w:r>
      <w:r w:rsidR="00C11DC1" w:rsidRPr="008D2F21">
        <w:rPr>
          <w:lang w:val="en-US"/>
        </w:rPr>
        <w:t xml:space="preserve"> </w:t>
      </w:r>
      <w:r w:rsidRPr="008D2F21">
        <w:rPr>
          <w:lang w:val="en-US"/>
        </w:rPr>
        <w:t xml:space="preserve">the analytical model (dashed lines) and those obtained </w:t>
      </w:r>
      <w:r w:rsidR="009F5048">
        <w:rPr>
          <w:lang w:val="en-US"/>
        </w:rPr>
        <w:t>from</w:t>
      </w:r>
      <w:r w:rsidR="00C11DC1" w:rsidRPr="008D2F21">
        <w:rPr>
          <w:lang w:val="en-US"/>
        </w:rPr>
        <w:t xml:space="preserve"> </w:t>
      </w:r>
      <w:r w:rsidRPr="008D2F21">
        <w:rPr>
          <w:lang w:val="en-US"/>
        </w:rPr>
        <w:t xml:space="preserve">the finite element model (solid lines), where the fibers are considered </w:t>
      </w:r>
      <w:r w:rsidR="009F5048">
        <w:rPr>
          <w:lang w:val="en-US"/>
        </w:rPr>
        <w:t>not to be able to resist</w:t>
      </w:r>
      <w:r w:rsidRPr="008D2F21">
        <w:rPr>
          <w:lang w:val="en-US"/>
        </w:rPr>
        <w:t xml:space="preserve"> compression, is shown. Also in this case the results obtained </w:t>
      </w:r>
      <w:r w:rsidR="009F5048">
        <w:rPr>
          <w:lang w:val="en-US"/>
        </w:rPr>
        <w:t>from</w:t>
      </w:r>
      <w:r w:rsidR="00C11DC1" w:rsidRPr="008D2F21">
        <w:rPr>
          <w:lang w:val="en-US"/>
        </w:rPr>
        <w:t xml:space="preserve"> </w:t>
      </w:r>
      <w:r w:rsidRPr="008D2F21">
        <w:rPr>
          <w:lang w:val="en-US"/>
        </w:rPr>
        <w:t xml:space="preserve">the linear analytical model are substantially confirmed. The </w:t>
      </w:r>
      <w:r w:rsidR="00C11DC1">
        <w:rPr>
          <w:lang w:val="en-US"/>
        </w:rPr>
        <w:t xml:space="preserve">constitutive </w:t>
      </w:r>
      <w:r w:rsidR="007E17AA">
        <w:rPr>
          <w:lang w:val="en-US"/>
        </w:rPr>
        <w:t>law</w:t>
      </w:r>
      <w:r w:rsidR="009F5048">
        <w:rPr>
          <w:lang w:val="en-US"/>
        </w:rPr>
        <w:t>s</w:t>
      </w:r>
      <w:r w:rsidRPr="008D2F21">
        <w:rPr>
          <w:lang w:val="en-US"/>
        </w:rPr>
        <w:t xml:space="preserve"> of the fibers plays a limited role on the </w:t>
      </w:r>
      <w:r w:rsidR="00C11DC1">
        <w:rPr>
          <w:lang w:val="en-US"/>
        </w:rPr>
        <w:t>outcome of the analysis</w:t>
      </w:r>
      <w:r w:rsidRPr="008D2F21">
        <w:rPr>
          <w:lang w:val="en-US"/>
        </w:rPr>
        <w:t xml:space="preserve">. When </w:t>
      </w:r>
      <w:r w:rsidR="00C11DC1">
        <w:rPr>
          <w:lang w:val="en-US"/>
        </w:rPr>
        <w:t xml:space="preserve">the </w:t>
      </w:r>
      <w:r w:rsidR="009F5048">
        <w:rPr>
          <w:lang w:val="en-US"/>
        </w:rPr>
        <w:t>resistance</w:t>
      </w:r>
      <w:r w:rsidR="00C11DC1">
        <w:rPr>
          <w:lang w:val="en-US"/>
        </w:rPr>
        <w:t xml:space="preserve"> to compression</w:t>
      </w:r>
      <w:r w:rsidR="00C11DC1" w:rsidRPr="008D2F21">
        <w:rPr>
          <w:lang w:val="en-US"/>
        </w:rPr>
        <w:t xml:space="preserve"> </w:t>
      </w:r>
      <w:r w:rsidRPr="008D2F21">
        <w:rPr>
          <w:lang w:val="en-US"/>
        </w:rPr>
        <w:t xml:space="preserve">is not considered, only a </w:t>
      </w:r>
      <w:r>
        <w:rPr>
          <w:lang w:val="en-US"/>
        </w:rPr>
        <w:t>very small range</w:t>
      </w:r>
      <w:r w:rsidR="009F5048">
        <w:rPr>
          <w:lang w:val="en-US"/>
        </w:rPr>
        <w:t xml:space="preserve"> appears</w:t>
      </w:r>
      <w:r>
        <w:rPr>
          <w:lang w:val="en-US"/>
        </w:rPr>
        <w:t xml:space="preserve"> where the lower fiber</w:t>
      </w:r>
      <w:r w:rsidR="009F5048">
        <w:rPr>
          <w:lang w:val="en-US"/>
        </w:rPr>
        <w:t>s</w:t>
      </w:r>
      <w:r>
        <w:rPr>
          <w:lang w:val="en-US"/>
        </w:rPr>
        <w:t xml:space="preserve"> are stretched</w:t>
      </w:r>
      <w:r w:rsidRPr="008D2F21">
        <w:rPr>
          <w:lang w:val="en-US"/>
        </w:rPr>
        <w:t xml:space="preserve"> </w:t>
      </w:r>
      <w:r>
        <w:rPr>
          <w:lang w:val="en-US"/>
        </w:rPr>
        <w:t xml:space="preserve">appears </w:t>
      </w:r>
      <w:r w:rsidR="00C11DC1">
        <w:rPr>
          <w:lang w:val="en-US"/>
        </w:rPr>
        <w:t xml:space="preserve">compared </w:t>
      </w:r>
      <w:r w:rsidR="009F5048">
        <w:rPr>
          <w:lang w:val="en-US"/>
        </w:rPr>
        <w:t>with</w:t>
      </w:r>
      <w:r>
        <w:rPr>
          <w:lang w:val="en-US"/>
        </w:rPr>
        <w:t xml:space="preserve"> the linear analytical case where only compression stresses </w:t>
      </w:r>
      <w:r w:rsidR="009F5048">
        <w:rPr>
          <w:lang w:val="en-US"/>
        </w:rPr>
        <w:t>exist</w:t>
      </w:r>
      <w:r w:rsidRPr="008D2F21">
        <w:rPr>
          <w:lang w:val="en-US"/>
        </w:rPr>
        <w:t xml:space="preserve">.  </w:t>
      </w:r>
    </w:p>
    <w:p w:rsidR="00B06452" w:rsidRPr="008D2F21" w:rsidRDefault="00B06452" w:rsidP="00B06452">
      <w:pPr>
        <w:tabs>
          <w:tab w:val="left" w:pos="6300"/>
        </w:tabs>
        <w:spacing w:line="300" w:lineRule="exact"/>
        <w:jc w:val="both"/>
        <w:rPr>
          <w:lang w:val="en-US"/>
        </w:rPr>
      </w:pPr>
    </w:p>
    <w:p w:rsidR="00911DD1" w:rsidRPr="008D2F21" w:rsidRDefault="00911DD1" w:rsidP="00F00AD5">
      <w:pPr>
        <w:pStyle w:val="ListParagraph"/>
        <w:numPr>
          <w:ilvl w:val="0"/>
          <w:numId w:val="8"/>
        </w:numPr>
        <w:spacing w:after="120" w:line="300" w:lineRule="exact"/>
        <w:ind w:left="284" w:hanging="295"/>
        <w:contextualSpacing w:val="0"/>
        <w:rPr>
          <w:b/>
        </w:rPr>
      </w:pPr>
      <w:r w:rsidRPr="008D2F21">
        <w:rPr>
          <w:b/>
        </w:rPr>
        <w:t>Conclusions</w:t>
      </w:r>
    </w:p>
    <w:p w:rsidR="003213F8" w:rsidRPr="009C66E2" w:rsidRDefault="00927BB7" w:rsidP="007950B2">
      <w:pPr>
        <w:widowControl w:val="0"/>
        <w:spacing w:line="300" w:lineRule="exact"/>
        <w:ind w:firstLine="709"/>
        <w:jc w:val="both"/>
        <w:rPr>
          <w:lang w:val="en-US"/>
        </w:rPr>
      </w:pPr>
      <w:r w:rsidRPr="009C66E2">
        <w:rPr>
          <w:lang w:val="en-US"/>
        </w:rPr>
        <w:t xml:space="preserve">A linear elastic analytical model of </w:t>
      </w:r>
      <w:r w:rsidR="00FF5A33">
        <w:rPr>
          <w:lang w:val="en-US"/>
        </w:rPr>
        <w:t>curved beam</w:t>
      </w:r>
      <w:r w:rsidR="000D38C7" w:rsidRPr="009C66E2">
        <w:rPr>
          <w:lang w:val="en-US"/>
        </w:rPr>
        <w:t xml:space="preserve"> with constant curvature, coupled with curved strings, has </w:t>
      </w:r>
      <w:r w:rsidRPr="009C66E2">
        <w:rPr>
          <w:lang w:val="en-US"/>
        </w:rPr>
        <w:t xml:space="preserve">been developed. The arch has been modelled </w:t>
      </w:r>
      <w:r w:rsidR="000D38C7" w:rsidRPr="009C66E2">
        <w:rPr>
          <w:lang w:val="en-US"/>
        </w:rPr>
        <w:t xml:space="preserve">using </w:t>
      </w:r>
      <w:r w:rsidR="00EA14FF">
        <w:rPr>
          <w:lang w:val="en-US"/>
        </w:rPr>
        <w:lastRenderedPageBreak/>
        <w:t xml:space="preserve">a </w:t>
      </w:r>
      <w:r w:rsidR="000D38C7" w:rsidRPr="009C66E2">
        <w:rPr>
          <w:lang w:val="en-US"/>
        </w:rPr>
        <w:t xml:space="preserve">classical mono-dimensional polar model of curved planar beam. </w:t>
      </w:r>
      <w:r w:rsidRPr="009C66E2">
        <w:rPr>
          <w:lang w:val="en-US"/>
        </w:rPr>
        <w:t xml:space="preserve">A continuous distribution of tangential and </w:t>
      </w:r>
      <w:r w:rsidR="007E17AA" w:rsidRPr="009C66E2">
        <w:rPr>
          <w:lang w:val="en-US"/>
        </w:rPr>
        <w:t xml:space="preserve">normal </w:t>
      </w:r>
      <w:r w:rsidRPr="009C66E2">
        <w:rPr>
          <w:lang w:val="en-US"/>
        </w:rPr>
        <w:t xml:space="preserve">linear elastic springs has been used to model the connections </w:t>
      </w:r>
      <w:r w:rsidR="00D2169B" w:rsidRPr="009C66E2">
        <w:rPr>
          <w:lang w:val="en-US"/>
        </w:rPr>
        <w:t>between</w:t>
      </w:r>
      <w:r w:rsidRPr="009C66E2">
        <w:rPr>
          <w:lang w:val="en-US"/>
        </w:rPr>
        <w:t xml:space="preserve"> the </w:t>
      </w:r>
      <w:r w:rsidR="000D38C7" w:rsidRPr="009C66E2">
        <w:rPr>
          <w:lang w:val="en-US"/>
        </w:rPr>
        <w:t>strings</w:t>
      </w:r>
      <w:r w:rsidRPr="009C66E2">
        <w:rPr>
          <w:lang w:val="en-US"/>
        </w:rPr>
        <w:t xml:space="preserve"> and the arch. A numerical integration of the field equations has been  performed. </w:t>
      </w:r>
      <w:r w:rsidR="003213F8" w:rsidRPr="009C66E2">
        <w:rPr>
          <w:lang w:val="en-US"/>
        </w:rPr>
        <w:t xml:space="preserve">The strings considered </w:t>
      </w:r>
      <w:r w:rsidR="007D1FFD" w:rsidRPr="009C66E2">
        <w:rPr>
          <w:lang w:val="en-US"/>
        </w:rPr>
        <w:t>are intended</w:t>
      </w:r>
      <w:r w:rsidR="003213F8" w:rsidRPr="009C66E2">
        <w:rPr>
          <w:lang w:val="en-US"/>
        </w:rPr>
        <w:t xml:space="preserve"> to represent </w:t>
      </w:r>
      <w:r w:rsidR="007D1FFD" w:rsidRPr="009C66E2">
        <w:rPr>
          <w:lang w:val="en-US"/>
        </w:rPr>
        <w:t>fiber-reinforcements.</w:t>
      </w:r>
    </w:p>
    <w:p w:rsidR="003213F8" w:rsidRPr="009C66E2" w:rsidRDefault="007D1FFD" w:rsidP="003213F8">
      <w:pPr>
        <w:pStyle w:val="ListParagraph"/>
        <w:ind w:left="0" w:firstLine="709"/>
        <w:jc w:val="both"/>
        <w:rPr>
          <w:lang w:val="en-US"/>
        </w:rPr>
      </w:pPr>
      <w:r w:rsidRPr="009C66E2">
        <w:rPr>
          <w:lang w:val="en-US"/>
        </w:rPr>
        <w:t>The main</w:t>
      </w:r>
      <w:r w:rsidR="007950B2" w:rsidRPr="009C66E2">
        <w:rPr>
          <w:lang w:val="en-US"/>
        </w:rPr>
        <w:t xml:space="preserve"> objective</w:t>
      </w:r>
      <w:r w:rsidR="003213F8" w:rsidRPr="009C66E2">
        <w:rPr>
          <w:lang w:val="en-US"/>
        </w:rPr>
        <w:t xml:space="preserve"> of this paper </w:t>
      </w:r>
      <w:r w:rsidRPr="009C66E2">
        <w:rPr>
          <w:lang w:val="en-US"/>
        </w:rPr>
        <w:t>is</w:t>
      </w:r>
      <w:r w:rsidR="003213F8" w:rsidRPr="009C66E2">
        <w:rPr>
          <w:lang w:val="en-US"/>
        </w:rPr>
        <w:t xml:space="preserve"> to investigate the role of reinforcing fibers applied to curved beams realized with homogeneous and isotropic materials. However, the</w:t>
      </w:r>
      <w:r w:rsidR="009C66E2" w:rsidRPr="009C66E2">
        <w:rPr>
          <w:lang w:val="en-US"/>
        </w:rPr>
        <w:t xml:space="preserve"> </w:t>
      </w:r>
      <w:r w:rsidR="003213F8" w:rsidRPr="009C66E2">
        <w:rPr>
          <w:lang w:val="en-US"/>
        </w:rPr>
        <w:t xml:space="preserve">results </w:t>
      </w:r>
      <w:r w:rsidRPr="009C66E2">
        <w:rPr>
          <w:lang w:val="en-US"/>
        </w:rPr>
        <w:t>o</w:t>
      </w:r>
      <w:r w:rsidR="003213F8" w:rsidRPr="009C66E2">
        <w:rPr>
          <w:lang w:val="en-US"/>
        </w:rPr>
        <w:t xml:space="preserve">btained provide </w:t>
      </w:r>
      <w:r w:rsidR="009C66E2" w:rsidRPr="009C66E2">
        <w:rPr>
          <w:lang w:val="en-US"/>
        </w:rPr>
        <w:t>useful</w:t>
      </w:r>
      <w:r w:rsidR="003213F8" w:rsidRPr="009C66E2">
        <w:rPr>
          <w:lang w:val="en-US"/>
        </w:rPr>
        <w:t xml:space="preserve"> information </w:t>
      </w:r>
      <w:r w:rsidRPr="009C66E2">
        <w:rPr>
          <w:lang w:val="en-US"/>
        </w:rPr>
        <w:t>for</w:t>
      </w:r>
      <w:r w:rsidR="003213F8" w:rsidRPr="009C66E2">
        <w:rPr>
          <w:lang w:val="en-US"/>
        </w:rPr>
        <w:t xml:space="preserve"> curved masonry structures </w:t>
      </w:r>
      <w:r w:rsidR="007950B2" w:rsidRPr="009C66E2">
        <w:rPr>
          <w:lang w:val="en-US"/>
        </w:rPr>
        <w:t>subject to operational loads</w:t>
      </w:r>
      <w:r w:rsidR="003213F8" w:rsidRPr="009C66E2">
        <w:rPr>
          <w:lang w:val="en-US"/>
        </w:rPr>
        <w:t>, until the low tension strength of the material is reached.</w:t>
      </w:r>
    </w:p>
    <w:p w:rsidR="00927BB7" w:rsidRPr="00611277" w:rsidRDefault="00927BB7" w:rsidP="007950B2">
      <w:pPr>
        <w:pStyle w:val="ListParagraph"/>
        <w:spacing w:line="300" w:lineRule="exact"/>
        <w:ind w:left="0" w:firstLine="709"/>
        <w:jc w:val="both"/>
        <w:rPr>
          <w:lang w:val="en-US"/>
        </w:rPr>
      </w:pPr>
      <w:r w:rsidRPr="009C66E2">
        <w:rPr>
          <w:lang w:val="en-US"/>
        </w:rPr>
        <w:t>Two types of static excitation</w:t>
      </w:r>
      <w:r w:rsidR="00EF47EB" w:rsidRPr="009C66E2">
        <w:rPr>
          <w:lang w:val="en-US"/>
        </w:rPr>
        <w:t>s</w:t>
      </w:r>
      <w:r w:rsidRPr="009C66E2">
        <w:rPr>
          <w:lang w:val="en-US"/>
        </w:rPr>
        <w:t xml:space="preserve"> of the </w:t>
      </w:r>
      <w:r w:rsidR="000D38C7" w:rsidRPr="009C66E2">
        <w:rPr>
          <w:lang w:val="en-US"/>
        </w:rPr>
        <w:t>coupled system, arch-strings,</w:t>
      </w:r>
      <w:r w:rsidRPr="009C66E2">
        <w:rPr>
          <w:lang w:val="en-US"/>
        </w:rPr>
        <w:t xml:space="preserve"> have been taken into account. The first kind </w:t>
      </w:r>
      <w:r w:rsidR="009F5048" w:rsidRPr="009C66E2">
        <w:rPr>
          <w:lang w:val="en-US"/>
        </w:rPr>
        <w:t>represent</w:t>
      </w:r>
      <w:r w:rsidR="007D1FFD" w:rsidRPr="009C66E2">
        <w:rPr>
          <w:lang w:val="en-US"/>
        </w:rPr>
        <w:t>s</w:t>
      </w:r>
      <w:r w:rsidRPr="009C66E2">
        <w:rPr>
          <w:lang w:val="en-US"/>
        </w:rPr>
        <w:t xml:space="preserve"> operational loa</w:t>
      </w:r>
      <w:r w:rsidR="00EF47EB" w:rsidRPr="009C66E2">
        <w:rPr>
          <w:lang w:val="en-US"/>
        </w:rPr>
        <w:t>ds (fill loads, live loads)</w:t>
      </w:r>
      <w:r w:rsidR="007D1FFD" w:rsidRPr="009C66E2">
        <w:rPr>
          <w:lang w:val="en-US"/>
        </w:rPr>
        <w:t>,</w:t>
      </w:r>
      <w:r w:rsidRPr="009C66E2">
        <w:rPr>
          <w:lang w:val="en-US"/>
        </w:rPr>
        <w:t xml:space="preserve"> </w:t>
      </w:r>
      <w:r w:rsidR="007D1FFD" w:rsidRPr="009C66E2">
        <w:rPr>
          <w:lang w:val="en-US"/>
        </w:rPr>
        <w:t>th</w:t>
      </w:r>
      <w:r w:rsidRPr="009C66E2">
        <w:rPr>
          <w:lang w:val="en-US"/>
        </w:rPr>
        <w:t>e other one</w:t>
      </w:r>
      <w:r w:rsidR="009C66E2" w:rsidRPr="009C66E2">
        <w:rPr>
          <w:lang w:val="en-US"/>
        </w:rPr>
        <w:t xml:space="preserve">, instead, </w:t>
      </w:r>
      <w:r w:rsidRPr="009C66E2">
        <w:rPr>
          <w:lang w:val="en-US"/>
        </w:rPr>
        <w:t xml:space="preserve">base displacements of the arch. In the parametric </w:t>
      </w:r>
      <w:r w:rsidR="007D1FFD" w:rsidRPr="009C66E2">
        <w:rPr>
          <w:lang w:val="en-US"/>
        </w:rPr>
        <w:t>analyses,</w:t>
      </w:r>
      <w:r w:rsidRPr="009C66E2">
        <w:rPr>
          <w:lang w:val="en-US"/>
        </w:rPr>
        <w:t xml:space="preserve"> the stiffness of the tangential </w:t>
      </w:r>
      <w:r w:rsidRPr="00611277">
        <w:rPr>
          <w:lang w:val="en-US"/>
        </w:rPr>
        <w:t xml:space="preserve">connection </w:t>
      </w:r>
      <w:r w:rsidR="00D2169B" w:rsidRPr="00611277">
        <w:rPr>
          <w:lang w:val="en-US"/>
        </w:rPr>
        <w:t>between</w:t>
      </w:r>
      <w:r w:rsidRPr="00611277">
        <w:rPr>
          <w:lang w:val="en-US"/>
        </w:rPr>
        <w:t xml:space="preserve"> </w:t>
      </w:r>
      <w:r w:rsidR="000D38C7" w:rsidRPr="00611277">
        <w:rPr>
          <w:lang w:val="en-US"/>
        </w:rPr>
        <w:t>strings</w:t>
      </w:r>
      <w:r w:rsidRPr="00611277">
        <w:rPr>
          <w:lang w:val="en-US"/>
        </w:rPr>
        <w:t xml:space="preserve"> and arch</w:t>
      </w:r>
      <w:r w:rsidR="009F5048" w:rsidRPr="00611277">
        <w:rPr>
          <w:lang w:val="en-US"/>
        </w:rPr>
        <w:t>,</w:t>
      </w:r>
      <w:r w:rsidRPr="00611277">
        <w:rPr>
          <w:lang w:val="en-US"/>
        </w:rPr>
        <w:t xml:space="preserve"> and the degree of flattening of the arch</w:t>
      </w:r>
      <w:r w:rsidR="009F5048" w:rsidRPr="00611277">
        <w:rPr>
          <w:lang w:val="en-US"/>
        </w:rPr>
        <w:t>,</w:t>
      </w:r>
      <w:r w:rsidRPr="00611277">
        <w:rPr>
          <w:lang w:val="en-US"/>
        </w:rPr>
        <w:t xml:space="preserve"> have been taken as main variable parameters</w:t>
      </w:r>
      <w:r w:rsidR="009F5048" w:rsidRPr="00611277">
        <w:rPr>
          <w:lang w:val="en-US"/>
        </w:rPr>
        <w:t xml:space="preserve">. </w:t>
      </w:r>
      <w:r w:rsidR="000D38C7" w:rsidRPr="00611277">
        <w:rPr>
          <w:lang w:val="en-US"/>
        </w:rPr>
        <w:t>Comparison</w:t>
      </w:r>
      <w:r w:rsidRPr="00611277">
        <w:rPr>
          <w:lang w:val="en-US"/>
        </w:rPr>
        <w:t xml:space="preserve"> of the results provided by the </w:t>
      </w:r>
      <w:r w:rsidR="009C66E2" w:rsidRPr="00611277">
        <w:rPr>
          <w:lang w:val="en-US"/>
        </w:rPr>
        <w:t>analytical</w:t>
      </w:r>
      <w:r w:rsidRPr="00611277">
        <w:rPr>
          <w:lang w:val="en-US"/>
        </w:rPr>
        <w:t xml:space="preserve"> model </w:t>
      </w:r>
      <w:r w:rsidR="000D38C7" w:rsidRPr="00611277">
        <w:rPr>
          <w:lang w:val="en-US"/>
        </w:rPr>
        <w:t xml:space="preserve">and </w:t>
      </w:r>
      <w:r w:rsidRPr="00611277">
        <w:rPr>
          <w:lang w:val="en-US"/>
        </w:rPr>
        <w:t xml:space="preserve">those obtained </w:t>
      </w:r>
      <w:r w:rsidR="009F5048" w:rsidRPr="00611277">
        <w:rPr>
          <w:lang w:val="en-US"/>
        </w:rPr>
        <w:t>from</w:t>
      </w:r>
      <w:r w:rsidR="000D38C7" w:rsidRPr="00611277">
        <w:rPr>
          <w:lang w:val="en-US"/>
        </w:rPr>
        <w:t xml:space="preserve"> a finite element (FE) model has been performed.</w:t>
      </w:r>
    </w:p>
    <w:p w:rsidR="000102AE" w:rsidRPr="00611277" w:rsidRDefault="00927BB7" w:rsidP="00511CA1">
      <w:pPr>
        <w:pStyle w:val="ListParagraph"/>
        <w:spacing w:line="300" w:lineRule="exact"/>
        <w:ind w:left="0"/>
        <w:jc w:val="both"/>
        <w:rPr>
          <w:lang w:val="en-US"/>
        </w:rPr>
      </w:pPr>
      <w:r w:rsidRPr="00611277">
        <w:rPr>
          <w:lang w:val="en-US"/>
        </w:rPr>
        <w:tab/>
        <w:t xml:space="preserve">Results </w:t>
      </w:r>
      <w:r w:rsidR="007D1FFD" w:rsidRPr="00611277">
        <w:rPr>
          <w:lang w:val="en-US"/>
        </w:rPr>
        <w:t>show</w:t>
      </w:r>
      <w:r w:rsidRPr="00611277">
        <w:rPr>
          <w:lang w:val="en-US"/>
        </w:rPr>
        <w:t xml:space="preserve"> that the use of </w:t>
      </w:r>
      <w:r w:rsidR="009F5048" w:rsidRPr="00611277">
        <w:rPr>
          <w:lang w:val="en-US"/>
        </w:rPr>
        <w:t xml:space="preserve">fiber </w:t>
      </w:r>
      <w:r w:rsidRPr="00611277">
        <w:rPr>
          <w:lang w:val="en-US"/>
        </w:rPr>
        <w:t>reinforcement is effective mainly in arch</w:t>
      </w:r>
      <w:r w:rsidR="00741C64" w:rsidRPr="00611277">
        <w:rPr>
          <w:lang w:val="en-US"/>
        </w:rPr>
        <w:t>es</w:t>
      </w:r>
      <w:r w:rsidRPr="00611277">
        <w:rPr>
          <w:lang w:val="en-US"/>
        </w:rPr>
        <w:t xml:space="preserve"> where a base displacement </w:t>
      </w:r>
      <w:r w:rsidR="009F5048" w:rsidRPr="00611277">
        <w:rPr>
          <w:lang w:val="en-US"/>
        </w:rPr>
        <w:t>occurs</w:t>
      </w:r>
      <w:r w:rsidRPr="00611277">
        <w:rPr>
          <w:lang w:val="en-US"/>
        </w:rPr>
        <w:t>. In this case</w:t>
      </w:r>
      <w:r w:rsidR="009F5048" w:rsidRPr="00611277">
        <w:rPr>
          <w:lang w:val="en-US"/>
        </w:rPr>
        <w:t>,</w:t>
      </w:r>
      <w:r w:rsidRPr="00611277">
        <w:rPr>
          <w:lang w:val="en-US"/>
        </w:rPr>
        <w:t xml:space="preserve"> </w:t>
      </w:r>
      <w:r w:rsidR="009F5048" w:rsidRPr="00611277">
        <w:rPr>
          <w:lang w:val="en-US"/>
        </w:rPr>
        <w:t>fibers are stretched over vast areas of the arch</w:t>
      </w:r>
      <w:r w:rsidR="000102AE" w:rsidRPr="00611277">
        <w:rPr>
          <w:lang w:val="en-US"/>
        </w:rPr>
        <w:t>. On the contrary, when the fiber</w:t>
      </w:r>
      <w:r w:rsidR="00511CA1" w:rsidRPr="00611277">
        <w:rPr>
          <w:lang w:val="en-US"/>
        </w:rPr>
        <w:t>s</w:t>
      </w:r>
      <w:r w:rsidR="000102AE" w:rsidRPr="00611277">
        <w:rPr>
          <w:lang w:val="en-US"/>
        </w:rPr>
        <w:t xml:space="preserve"> are used to strengthen </w:t>
      </w:r>
      <w:r w:rsidR="009F5048" w:rsidRPr="00611277">
        <w:rPr>
          <w:lang w:val="en-US"/>
        </w:rPr>
        <w:t>an</w:t>
      </w:r>
      <w:r w:rsidR="000102AE" w:rsidRPr="00611277">
        <w:rPr>
          <w:lang w:val="en-US"/>
        </w:rPr>
        <w:t xml:space="preserve"> arch-like structure</w:t>
      </w:r>
      <w:r w:rsidR="007D1FFD" w:rsidRPr="00611277">
        <w:rPr>
          <w:lang w:val="en-US"/>
        </w:rPr>
        <w:t>,</w:t>
      </w:r>
      <w:r w:rsidR="009C66E2" w:rsidRPr="00611277">
        <w:rPr>
          <w:lang w:val="en-US"/>
        </w:rPr>
        <w:t xml:space="preserve"> with the aim of improving</w:t>
      </w:r>
      <w:r w:rsidR="000102AE" w:rsidRPr="00611277">
        <w:rPr>
          <w:lang w:val="en-US"/>
        </w:rPr>
        <w:t xml:space="preserve"> its behavior under static loads, </w:t>
      </w:r>
      <w:r w:rsidR="00511CA1" w:rsidRPr="00611277">
        <w:rPr>
          <w:lang w:val="en-US"/>
        </w:rPr>
        <w:t xml:space="preserve">the fibers do not work as expected. In this case the ranges </w:t>
      </w:r>
      <w:r w:rsidR="0017344F" w:rsidRPr="00611277">
        <w:rPr>
          <w:lang w:val="en-US"/>
        </w:rPr>
        <w:t>over which the fibers exhibit</w:t>
      </w:r>
      <w:r w:rsidR="00511CA1" w:rsidRPr="00611277">
        <w:rPr>
          <w:lang w:val="en-US"/>
        </w:rPr>
        <w:t xml:space="preserve"> tensi</w:t>
      </w:r>
      <w:r w:rsidR="00E803B1" w:rsidRPr="00611277">
        <w:rPr>
          <w:lang w:val="en-US"/>
        </w:rPr>
        <w:t>le</w:t>
      </w:r>
      <w:r w:rsidR="00511CA1" w:rsidRPr="00611277">
        <w:rPr>
          <w:lang w:val="en-US"/>
        </w:rPr>
        <w:t xml:space="preserve"> stress</w:t>
      </w:r>
      <w:r w:rsidR="007D1FFD" w:rsidRPr="00611277">
        <w:rPr>
          <w:lang w:val="en-US"/>
        </w:rPr>
        <w:t>es</w:t>
      </w:r>
      <w:r w:rsidR="00511CA1" w:rsidRPr="00611277">
        <w:rPr>
          <w:lang w:val="en-US"/>
        </w:rPr>
        <w:t xml:space="preserve"> are very small. Their amplitude further</w:t>
      </w:r>
      <w:r w:rsidR="002817A8" w:rsidRPr="00611277">
        <w:rPr>
          <w:lang w:val="en-US"/>
        </w:rPr>
        <w:t xml:space="preserve"> reduces in segmental arches</w:t>
      </w:r>
      <w:r w:rsidR="00511CA1" w:rsidRPr="00611277">
        <w:rPr>
          <w:lang w:val="en-US"/>
        </w:rPr>
        <w:t>. In arches with a medium degree of flattening (</w:t>
      </w:r>
      <w:r w:rsidR="00511CA1" w:rsidRPr="00611277">
        <w:rPr>
          <w:position w:val="-12"/>
          <w:lang w:val="en-US"/>
        </w:rPr>
        <w:object w:dxaOrig="840" w:dyaOrig="380">
          <v:shape id="_x0000_i1045" type="#_x0000_t75" style="width:42pt;height:18.75pt" o:ole="">
            <v:imagedata r:id="rId47" o:title=""/>
          </v:shape>
          <o:OLEObject Type="Embed" ProgID="Equation.DSMT4" ShapeID="_x0000_i1045" DrawAspect="Content" ObjectID="_1486561081" r:id="rId48"/>
        </w:object>
      </w:r>
      <w:r w:rsidR="00511CA1" w:rsidRPr="00611277">
        <w:rPr>
          <w:lang w:val="en-US"/>
        </w:rPr>
        <w:t xml:space="preserve">) </w:t>
      </w:r>
      <w:r w:rsidR="00BB22E5" w:rsidRPr="00611277">
        <w:rPr>
          <w:lang w:val="en-US"/>
        </w:rPr>
        <w:t xml:space="preserve">it is found that tensile stress occurs </w:t>
      </w:r>
      <w:r w:rsidR="00511CA1" w:rsidRPr="00611277">
        <w:rPr>
          <w:lang w:val="en-US"/>
        </w:rPr>
        <w:t>only in a very small range</w:t>
      </w:r>
      <w:r w:rsidR="00BB22E5" w:rsidRPr="00611277">
        <w:rPr>
          <w:lang w:val="en-US"/>
        </w:rPr>
        <w:t xml:space="preserve">. </w:t>
      </w:r>
      <w:r w:rsidR="007950B2" w:rsidRPr="00611277">
        <w:rPr>
          <w:lang w:val="en-US"/>
        </w:rPr>
        <w:t>T</w:t>
      </w:r>
      <w:r w:rsidR="00186DA1" w:rsidRPr="00611277">
        <w:rPr>
          <w:lang w:val="en-US"/>
        </w:rPr>
        <w:t>hese results show that</w:t>
      </w:r>
      <w:r w:rsidR="00BB22E5" w:rsidRPr="00611277">
        <w:rPr>
          <w:lang w:val="en-US"/>
        </w:rPr>
        <w:t xml:space="preserve"> </w:t>
      </w:r>
      <w:r w:rsidR="007D1FFD" w:rsidRPr="00611277">
        <w:rPr>
          <w:lang w:val="en-US"/>
        </w:rPr>
        <w:t xml:space="preserve">a lot of </w:t>
      </w:r>
      <w:r w:rsidR="00186DA1" w:rsidRPr="00611277">
        <w:rPr>
          <w:lang w:val="en-US"/>
        </w:rPr>
        <w:t xml:space="preserve">attention must be devoted to the </w:t>
      </w:r>
      <w:r w:rsidR="00BB22E5" w:rsidRPr="00611277">
        <w:rPr>
          <w:lang w:val="en-US"/>
        </w:rPr>
        <w:t xml:space="preserve">appropriate </w:t>
      </w:r>
      <w:r w:rsidR="00186DA1" w:rsidRPr="00611277">
        <w:rPr>
          <w:lang w:val="en-US"/>
        </w:rPr>
        <w:t xml:space="preserve">use of </w:t>
      </w:r>
      <w:r w:rsidR="00BB22E5" w:rsidRPr="00611277">
        <w:rPr>
          <w:lang w:val="en-US"/>
        </w:rPr>
        <w:t xml:space="preserve">fiber </w:t>
      </w:r>
      <w:r w:rsidR="00186DA1" w:rsidRPr="00611277">
        <w:rPr>
          <w:lang w:val="en-US"/>
        </w:rPr>
        <w:t>reinforcement.</w:t>
      </w:r>
    </w:p>
    <w:p w:rsidR="00186DA1" w:rsidRDefault="007D1FFD" w:rsidP="00186DA1">
      <w:pPr>
        <w:pStyle w:val="ListParagraph"/>
        <w:ind w:left="0" w:firstLine="709"/>
        <w:jc w:val="both"/>
        <w:rPr>
          <w:lang w:val="en-US"/>
        </w:rPr>
      </w:pPr>
      <w:r w:rsidRPr="00611277">
        <w:rPr>
          <w:lang w:val="en-US"/>
        </w:rPr>
        <w:t>Given t</w:t>
      </w:r>
      <w:r w:rsidR="00927BB7" w:rsidRPr="00611277">
        <w:rPr>
          <w:lang w:val="en-US"/>
        </w:rPr>
        <w:t>he good agreement between the analytic</w:t>
      </w:r>
      <w:r w:rsidRPr="00611277">
        <w:rPr>
          <w:lang w:val="en-US"/>
        </w:rPr>
        <w:t xml:space="preserve">al and the computational models, </w:t>
      </w:r>
      <w:r w:rsidR="001C3422" w:rsidRPr="00611277">
        <w:rPr>
          <w:lang w:val="en-US"/>
        </w:rPr>
        <w:t>the FE model</w:t>
      </w:r>
      <w:r w:rsidRPr="00611277">
        <w:rPr>
          <w:lang w:val="en-US"/>
        </w:rPr>
        <w:t xml:space="preserve"> has been used</w:t>
      </w:r>
      <w:r w:rsidR="001C3422" w:rsidRPr="00611277">
        <w:rPr>
          <w:lang w:val="en-US"/>
        </w:rPr>
        <w:t xml:space="preserve"> to investigate the case of fibers that </w:t>
      </w:r>
      <w:r w:rsidR="00D2169B" w:rsidRPr="00611277">
        <w:rPr>
          <w:lang w:val="en-US"/>
        </w:rPr>
        <w:t xml:space="preserve">do </w:t>
      </w:r>
      <w:r w:rsidR="001C3422" w:rsidRPr="00611277">
        <w:rPr>
          <w:lang w:val="en-US"/>
        </w:rPr>
        <w:t xml:space="preserve">not </w:t>
      </w:r>
      <w:r w:rsidR="00BB22E5" w:rsidRPr="00611277">
        <w:rPr>
          <w:lang w:val="en-US"/>
        </w:rPr>
        <w:t>resist</w:t>
      </w:r>
      <w:r w:rsidR="001C3422" w:rsidRPr="00611277">
        <w:rPr>
          <w:lang w:val="en-US"/>
        </w:rPr>
        <w:t xml:space="preserve"> compression. The results </w:t>
      </w:r>
      <w:r w:rsidR="00BB22E5" w:rsidRPr="00611277">
        <w:rPr>
          <w:lang w:val="en-US"/>
        </w:rPr>
        <w:t xml:space="preserve">obtained </w:t>
      </w:r>
      <w:r w:rsidR="001C3422" w:rsidRPr="00611277">
        <w:rPr>
          <w:lang w:val="en-US"/>
        </w:rPr>
        <w:t>show that</w:t>
      </w:r>
      <w:r w:rsidR="00611277" w:rsidRPr="00611277">
        <w:rPr>
          <w:lang w:val="en-US"/>
        </w:rPr>
        <w:t>,</w:t>
      </w:r>
      <w:r w:rsidR="001C3422" w:rsidRPr="00611277">
        <w:rPr>
          <w:lang w:val="en-US"/>
        </w:rPr>
        <w:t xml:space="preserve"> when only the tensile strength of the fibers </w:t>
      </w:r>
      <w:r w:rsidR="00D2169B" w:rsidRPr="00611277">
        <w:rPr>
          <w:lang w:val="en-US"/>
        </w:rPr>
        <w:t>is</w:t>
      </w:r>
      <w:r w:rsidR="001C3422" w:rsidRPr="00611277">
        <w:rPr>
          <w:lang w:val="en-US"/>
        </w:rPr>
        <w:t xml:space="preserve"> taken into account, only small quantitative changes </w:t>
      </w:r>
      <w:r w:rsidR="00BB22E5" w:rsidRPr="00611277">
        <w:rPr>
          <w:lang w:val="en-US"/>
        </w:rPr>
        <w:t>in</w:t>
      </w:r>
      <w:r w:rsidR="001C3422" w:rsidRPr="00611277">
        <w:rPr>
          <w:lang w:val="en-US"/>
        </w:rPr>
        <w:t xml:space="preserve"> the results occur</w:t>
      </w:r>
      <w:r w:rsidR="00BA7FA6" w:rsidRPr="00611277">
        <w:rPr>
          <w:lang w:val="en-US"/>
        </w:rPr>
        <w:t xml:space="preserve"> and,</w:t>
      </w:r>
      <w:r w:rsidR="00611277" w:rsidRPr="00611277">
        <w:rPr>
          <w:lang w:val="en-US"/>
        </w:rPr>
        <w:t xml:space="preserve"> therefore,</w:t>
      </w:r>
      <w:r w:rsidR="00BA7FA6" w:rsidRPr="00611277">
        <w:rPr>
          <w:lang w:val="en-US"/>
        </w:rPr>
        <w:t xml:space="preserve"> s</w:t>
      </w:r>
      <w:r w:rsidR="001C3422" w:rsidRPr="00611277">
        <w:rPr>
          <w:lang w:val="en-US"/>
        </w:rPr>
        <w:t xml:space="preserve">ince no qualitative modifications </w:t>
      </w:r>
      <w:r w:rsidR="00BB22E5" w:rsidRPr="00611277">
        <w:rPr>
          <w:lang w:val="en-US"/>
        </w:rPr>
        <w:t>exist</w:t>
      </w:r>
      <w:r w:rsidR="001C3422" w:rsidRPr="00611277">
        <w:rPr>
          <w:lang w:val="en-US"/>
        </w:rPr>
        <w:t xml:space="preserve">, all the previous conclusions </w:t>
      </w:r>
      <w:r w:rsidRPr="00611277">
        <w:rPr>
          <w:lang w:val="en-US"/>
        </w:rPr>
        <w:t>apply</w:t>
      </w:r>
      <w:r w:rsidR="001C3422" w:rsidRPr="00611277">
        <w:rPr>
          <w:lang w:val="en-US"/>
        </w:rPr>
        <w:t xml:space="preserve">.  </w:t>
      </w:r>
    </w:p>
    <w:p w:rsidR="009A27C5" w:rsidRPr="00611277" w:rsidRDefault="009A27C5" w:rsidP="00186DA1">
      <w:pPr>
        <w:pStyle w:val="ListParagraph"/>
        <w:ind w:left="0" w:firstLine="709"/>
        <w:jc w:val="both"/>
        <w:rPr>
          <w:lang w:val="en-US"/>
        </w:rPr>
      </w:pPr>
    </w:p>
    <w:p w:rsidR="005A2F19" w:rsidRPr="008D2F21" w:rsidRDefault="005A2F19" w:rsidP="009A27C5">
      <w:pPr>
        <w:pStyle w:val="ListParagraph"/>
        <w:numPr>
          <w:ilvl w:val="0"/>
          <w:numId w:val="9"/>
        </w:numPr>
        <w:spacing w:before="120" w:after="120"/>
        <w:ind w:left="284" w:hanging="284"/>
        <w:rPr>
          <w:b/>
        </w:rPr>
      </w:pPr>
      <w:r w:rsidRPr="008D2F21">
        <w:rPr>
          <w:b/>
        </w:rPr>
        <w:t>Acknowledgment</w:t>
      </w:r>
    </w:p>
    <w:p w:rsidR="005A2F19" w:rsidRPr="008D2F21" w:rsidRDefault="005A2F19" w:rsidP="00325423">
      <w:pPr>
        <w:widowControl w:val="0"/>
        <w:spacing w:line="300" w:lineRule="exact"/>
        <w:jc w:val="both"/>
        <w:rPr>
          <w:lang w:val="en-US"/>
        </w:rPr>
      </w:pPr>
      <w:r w:rsidRPr="008D2F21">
        <w:rPr>
          <w:lang w:val="en-US"/>
        </w:rPr>
        <w:t xml:space="preserve">The </w:t>
      </w:r>
      <w:r w:rsidR="00383CA6">
        <w:rPr>
          <w:lang w:val="en-US"/>
        </w:rPr>
        <w:t>a</w:t>
      </w:r>
      <w:r w:rsidRPr="008D2F21">
        <w:rPr>
          <w:lang w:val="en-US"/>
        </w:rPr>
        <w:t xml:space="preserve">uthors are very grateful </w:t>
      </w:r>
      <w:r w:rsidR="00EB088E" w:rsidRPr="008D2F21">
        <w:rPr>
          <w:lang w:val="en-US"/>
        </w:rPr>
        <w:t>to</w:t>
      </w:r>
      <w:r w:rsidRPr="008D2F21">
        <w:rPr>
          <w:lang w:val="en-US"/>
        </w:rPr>
        <w:t xml:space="preserve"> the ‘Filauro’ Italian Foundation for the economic </w:t>
      </w:r>
      <w:r w:rsidRPr="008D2F21">
        <w:rPr>
          <w:lang w:val="en-US"/>
        </w:rPr>
        <w:lastRenderedPageBreak/>
        <w:t xml:space="preserve">support which </w:t>
      </w:r>
      <w:r w:rsidR="00BB22E5">
        <w:rPr>
          <w:lang w:val="en-US"/>
        </w:rPr>
        <w:t>was given</w:t>
      </w:r>
      <w:r w:rsidRPr="008D2F21">
        <w:rPr>
          <w:lang w:val="en-US"/>
        </w:rPr>
        <w:t xml:space="preserve"> to Ing. Sergio Chirivì, during his stay</w:t>
      </w:r>
      <w:r w:rsidR="00BB22E5">
        <w:rPr>
          <w:lang w:val="en-US"/>
        </w:rPr>
        <w:t xml:space="preserve"> at the University of Bath</w:t>
      </w:r>
      <w:r w:rsidRPr="008D2F21">
        <w:rPr>
          <w:lang w:val="en-US"/>
        </w:rPr>
        <w:t xml:space="preserve"> in </w:t>
      </w:r>
      <w:r w:rsidR="00EB088E" w:rsidRPr="008D2F21">
        <w:rPr>
          <w:lang w:val="en-US"/>
        </w:rPr>
        <w:t xml:space="preserve">the </w:t>
      </w:r>
      <w:r w:rsidRPr="008D2F21">
        <w:rPr>
          <w:lang w:val="en-US"/>
        </w:rPr>
        <w:t>UK.</w:t>
      </w:r>
    </w:p>
    <w:p w:rsidR="00834BB2" w:rsidRDefault="00834BB2" w:rsidP="0090636C">
      <w:pPr>
        <w:widowControl w:val="0"/>
        <w:spacing w:line="300" w:lineRule="exact"/>
        <w:jc w:val="both"/>
        <w:rPr>
          <w:b/>
          <w:lang w:val="en-US"/>
        </w:rPr>
      </w:pPr>
    </w:p>
    <w:p w:rsidR="00C72345" w:rsidRDefault="00C72345" w:rsidP="00834BB2">
      <w:pPr>
        <w:widowControl w:val="0"/>
        <w:spacing w:after="120" w:line="300" w:lineRule="exact"/>
        <w:jc w:val="both"/>
        <w:rPr>
          <w:b/>
          <w:lang w:val="en-US"/>
        </w:rPr>
      </w:pPr>
    </w:p>
    <w:p w:rsidR="00834BB2" w:rsidRPr="00897BAB" w:rsidRDefault="00834BB2" w:rsidP="00834BB2">
      <w:pPr>
        <w:widowControl w:val="0"/>
        <w:spacing w:after="120" w:line="300" w:lineRule="exact"/>
        <w:jc w:val="both"/>
        <w:rPr>
          <w:b/>
        </w:rPr>
      </w:pPr>
      <w:r w:rsidRPr="00897BAB">
        <w:rPr>
          <w:b/>
        </w:rPr>
        <w:t>References</w:t>
      </w:r>
    </w:p>
    <w:p w:rsidR="004F0698" w:rsidRPr="004F0698" w:rsidRDefault="004F0698" w:rsidP="004F0698">
      <w:pPr>
        <w:pStyle w:val="Heading1"/>
        <w:shd w:val="clear" w:color="auto" w:fill="FFFFFF"/>
        <w:spacing w:before="0" w:beforeAutospacing="0" w:after="120" w:afterAutospacing="0" w:line="320" w:lineRule="exact"/>
        <w:jc w:val="both"/>
        <w:textAlignment w:val="baseline"/>
        <w:rPr>
          <w:rFonts w:eastAsia="Arial Unicode MS"/>
          <w:b w:val="0"/>
          <w:color w:val="000000"/>
          <w:sz w:val="24"/>
          <w:szCs w:val="24"/>
          <w:lang w:val="en-US"/>
        </w:rPr>
      </w:pPr>
      <w:r w:rsidRPr="004F0698">
        <w:rPr>
          <w:b w:val="0"/>
          <w:sz w:val="24"/>
          <w:szCs w:val="24"/>
          <w:lang w:val="it-IT"/>
        </w:rPr>
        <w:t>Briccoli Bati</w:t>
      </w:r>
      <w:r w:rsidR="000C080F">
        <w:rPr>
          <w:b w:val="0"/>
          <w:sz w:val="24"/>
          <w:szCs w:val="24"/>
          <w:lang w:val="it-IT"/>
        </w:rPr>
        <w:t>,</w:t>
      </w:r>
      <w:r w:rsidRPr="004F0698">
        <w:rPr>
          <w:b w:val="0"/>
          <w:sz w:val="24"/>
          <w:szCs w:val="24"/>
          <w:lang w:val="it-IT"/>
        </w:rPr>
        <w:t xml:space="preserve"> S., Rovero</w:t>
      </w:r>
      <w:r w:rsidR="000C080F">
        <w:rPr>
          <w:b w:val="0"/>
          <w:sz w:val="24"/>
          <w:szCs w:val="24"/>
          <w:lang w:val="it-IT"/>
        </w:rPr>
        <w:t>,</w:t>
      </w:r>
      <w:r w:rsidRPr="004F0698">
        <w:rPr>
          <w:b w:val="0"/>
          <w:sz w:val="24"/>
          <w:szCs w:val="24"/>
          <w:lang w:val="it-IT"/>
        </w:rPr>
        <w:t xml:space="preserve"> L. and Tonietti</w:t>
      </w:r>
      <w:r w:rsidR="000C080F">
        <w:rPr>
          <w:b w:val="0"/>
          <w:sz w:val="24"/>
          <w:szCs w:val="24"/>
          <w:lang w:val="it-IT"/>
        </w:rPr>
        <w:t>,</w:t>
      </w:r>
      <w:r w:rsidRPr="004F0698">
        <w:rPr>
          <w:b w:val="0"/>
          <w:sz w:val="24"/>
          <w:szCs w:val="24"/>
          <w:lang w:val="it-IT"/>
        </w:rPr>
        <w:t xml:space="preserve"> U. (2007). </w:t>
      </w:r>
      <w:r w:rsidRPr="004F0698">
        <w:rPr>
          <w:b w:val="0"/>
          <w:sz w:val="24"/>
          <w:szCs w:val="24"/>
          <w:lang w:val="en-US"/>
        </w:rPr>
        <w:t>“</w:t>
      </w:r>
      <w:r w:rsidRPr="004F0698">
        <w:rPr>
          <w:rFonts w:eastAsia="Arial Unicode MS"/>
          <w:b w:val="0"/>
          <w:color w:val="000000"/>
          <w:sz w:val="24"/>
          <w:szCs w:val="24"/>
          <w:lang w:val="en-US"/>
        </w:rPr>
        <w:t xml:space="preserve">Strengthening Masonry Arches with Composite Materials”, </w:t>
      </w:r>
      <w:r w:rsidRPr="004F0698">
        <w:rPr>
          <w:rFonts w:eastAsia="Arial Unicode MS"/>
          <w:b w:val="0"/>
          <w:i/>
          <w:color w:val="000000"/>
          <w:sz w:val="24"/>
          <w:szCs w:val="24"/>
          <w:lang w:val="en-US"/>
        </w:rPr>
        <w:t xml:space="preserve">Journal of composites for construction, </w:t>
      </w:r>
      <w:r w:rsidRPr="004F0698">
        <w:rPr>
          <w:rFonts w:eastAsia="Arial Unicode MS"/>
          <w:b w:val="0"/>
          <w:color w:val="000000"/>
          <w:sz w:val="24"/>
          <w:szCs w:val="24"/>
          <w:lang w:val="en-US"/>
        </w:rPr>
        <w:t>Vol. 11, No. 1, pp. 33-41.</w:t>
      </w:r>
    </w:p>
    <w:p w:rsidR="00834BB2" w:rsidRPr="004F0698" w:rsidRDefault="004F0698" w:rsidP="004F0698">
      <w:pPr>
        <w:pStyle w:val="Heading1"/>
        <w:shd w:val="clear" w:color="auto" w:fill="FFFFFF"/>
        <w:spacing w:before="0" w:beforeAutospacing="0" w:after="120" w:afterAutospacing="0" w:line="320" w:lineRule="exact"/>
        <w:jc w:val="both"/>
        <w:textAlignment w:val="baseline"/>
        <w:rPr>
          <w:rFonts w:eastAsia="Arial Unicode MS"/>
          <w:b w:val="0"/>
          <w:color w:val="000000"/>
          <w:sz w:val="24"/>
          <w:szCs w:val="24"/>
          <w:lang w:val="en-US"/>
        </w:rPr>
      </w:pPr>
      <w:r w:rsidRPr="004F0698">
        <w:rPr>
          <w:b w:val="0"/>
          <w:sz w:val="24"/>
          <w:szCs w:val="24"/>
          <w:lang w:val="it-IT"/>
        </w:rPr>
        <w:t>Cancelliere</w:t>
      </w:r>
      <w:r w:rsidR="000C080F">
        <w:rPr>
          <w:b w:val="0"/>
          <w:sz w:val="24"/>
          <w:szCs w:val="24"/>
          <w:lang w:val="it-IT"/>
        </w:rPr>
        <w:t>,</w:t>
      </w:r>
      <w:r w:rsidRPr="004F0698">
        <w:rPr>
          <w:b w:val="0"/>
          <w:sz w:val="24"/>
          <w:szCs w:val="24"/>
          <w:lang w:val="it-IT"/>
        </w:rPr>
        <w:t xml:space="preserve"> I., Imbimbo</w:t>
      </w:r>
      <w:r w:rsidR="000C080F">
        <w:rPr>
          <w:b w:val="0"/>
          <w:sz w:val="24"/>
          <w:szCs w:val="24"/>
          <w:lang w:val="it-IT"/>
        </w:rPr>
        <w:t>,</w:t>
      </w:r>
      <w:r w:rsidRPr="004F0698">
        <w:rPr>
          <w:b w:val="0"/>
          <w:sz w:val="24"/>
          <w:szCs w:val="24"/>
          <w:lang w:val="it-IT"/>
        </w:rPr>
        <w:t xml:space="preserve"> M. and</w:t>
      </w:r>
      <w:r w:rsidR="00834BB2" w:rsidRPr="004F0698">
        <w:rPr>
          <w:b w:val="0"/>
          <w:sz w:val="24"/>
          <w:szCs w:val="24"/>
          <w:lang w:val="it-IT"/>
        </w:rPr>
        <w:t xml:space="preserve"> Sacco</w:t>
      </w:r>
      <w:r w:rsidR="000C080F">
        <w:rPr>
          <w:b w:val="0"/>
          <w:sz w:val="24"/>
          <w:szCs w:val="24"/>
          <w:lang w:val="it-IT"/>
        </w:rPr>
        <w:t>,</w:t>
      </w:r>
      <w:r w:rsidR="00834BB2" w:rsidRPr="004F0698">
        <w:rPr>
          <w:b w:val="0"/>
          <w:sz w:val="24"/>
          <w:szCs w:val="24"/>
          <w:lang w:val="it-IT"/>
        </w:rPr>
        <w:t xml:space="preserve"> E.</w:t>
      </w:r>
      <w:r w:rsidRPr="004F0698">
        <w:rPr>
          <w:b w:val="0"/>
          <w:sz w:val="24"/>
          <w:szCs w:val="24"/>
          <w:lang w:val="it-IT"/>
        </w:rPr>
        <w:t xml:space="preserve"> (2010).</w:t>
      </w:r>
      <w:r w:rsidR="00834BB2" w:rsidRPr="004F0698">
        <w:rPr>
          <w:b w:val="0"/>
          <w:sz w:val="24"/>
          <w:szCs w:val="24"/>
          <w:lang w:val="it-IT"/>
        </w:rPr>
        <w:t xml:space="preserve"> </w:t>
      </w:r>
      <w:r w:rsidRPr="004F0698">
        <w:rPr>
          <w:b w:val="0"/>
          <w:sz w:val="24"/>
          <w:szCs w:val="24"/>
          <w:lang w:val="en-US"/>
        </w:rPr>
        <w:t>“</w:t>
      </w:r>
      <w:r w:rsidR="00834BB2" w:rsidRPr="004F0698">
        <w:rPr>
          <w:rFonts w:eastAsia="Arial Unicode MS"/>
          <w:b w:val="0"/>
          <w:color w:val="000000"/>
          <w:sz w:val="24"/>
          <w:szCs w:val="24"/>
          <w:lang w:val="en-US"/>
        </w:rPr>
        <w:t>Experimental tests and numerical modeling of reinforced masonry arches</w:t>
      </w:r>
      <w:r>
        <w:rPr>
          <w:rFonts w:eastAsia="Arial Unicode MS"/>
          <w:b w:val="0"/>
          <w:color w:val="000000"/>
          <w:sz w:val="24"/>
          <w:szCs w:val="24"/>
          <w:lang w:val="en-US"/>
        </w:rPr>
        <w:t>”,</w:t>
      </w:r>
      <w:r w:rsidR="00834BB2" w:rsidRPr="004F0698">
        <w:rPr>
          <w:rFonts w:eastAsia="Arial Unicode MS"/>
          <w:b w:val="0"/>
          <w:color w:val="000000"/>
          <w:sz w:val="24"/>
          <w:szCs w:val="24"/>
          <w:lang w:val="en-US"/>
        </w:rPr>
        <w:t xml:space="preserve"> </w:t>
      </w:r>
      <w:r w:rsidR="00834BB2" w:rsidRPr="004F0698">
        <w:rPr>
          <w:rFonts w:eastAsia="Arial Unicode MS"/>
          <w:b w:val="0"/>
          <w:i/>
          <w:color w:val="000000"/>
          <w:sz w:val="24"/>
          <w:szCs w:val="24"/>
          <w:lang w:val="en-US"/>
        </w:rPr>
        <w:t>Engineering Structures</w:t>
      </w:r>
      <w:r w:rsidR="00834BB2" w:rsidRPr="004F0698">
        <w:rPr>
          <w:rFonts w:eastAsia="Arial Unicode MS"/>
          <w:b w:val="0"/>
          <w:color w:val="000000"/>
          <w:sz w:val="24"/>
          <w:szCs w:val="24"/>
          <w:lang w:val="en-US"/>
        </w:rPr>
        <w:t xml:space="preserve">, </w:t>
      </w:r>
      <w:r>
        <w:rPr>
          <w:rFonts w:eastAsia="Arial Unicode MS"/>
          <w:b w:val="0"/>
          <w:color w:val="000000"/>
          <w:sz w:val="24"/>
          <w:szCs w:val="24"/>
          <w:lang w:val="en-US"/>
        </w:rPr>
        <w:t xml:space="preserve">Vol. </w:t>
      </w:r>
      <w:r w:rsidR="00834BB2" w:rsidRPr="004F0698">
        <w:rPr>
          <w:rFonts w:eastAsia="Arial Unicode MS"/>
          <w:b w:val="0"/>
          <w:color w:val="000000"/>
          <w:sz w:val="24"/>
          <w:szCs w:val="24"/>
          <w:lang w:val="en-US"/>
        </w:rPr>
        <w:t xml:space="preserve">32, No. 3, </w:t>
      </w:r>
      <w:r>
        <w:rPr>
          <w:rFonts w:eastAsia="Arial Unicode MS"/>
          <w:b w:val="0"/>
          <w:color w:val="000000"/>
          <w:sz w:val="24"/>
          <w:szCs w:val="24"/>
          <w:lang w:val="en-US"/>
        </w:rPr>
        <w:t>pp. 776-</w:t>
      </w:r>
      <w:r w:rsidR="00834BB2" w:rsidRPr="004F0698">
        <w:rPr>
          <w:rFonts w:eastAsia="Arial Unicode MS"/>
          <w:b w:val="0"/>
          <w:color w:val="000000"/>
          <w:sz w:val="24"/>
          <w:szCs w:val="24"/>
          <w:lang w:val="en-US"/>
        </w:rPr>
        <w:t>792.</w:t>
      </w:r>
    </w:p>
    <w:p w:rsidR="004F0698" w:rsidRPr="004F0698" w:rsidRDefault="004F0698" w:rsidP="004F0698">
      <w:pPr>
        <w:autoSpaceDE w:val="0"/>
        <w:autoSpaceDN w:val="0"/>
        <w:adjustRightInd w:val="0"/>
        <w:spacing w:after="120" w:line="320" w:lineRule="exact"/>
        <w:jc w:val="both"/>
        <w:rPr>
          <w:rFonts w:eastAsia="Arial Unicode MS"/>
          <w:color w:val="000000"/>
          <w:lang w:val="en-US"/>
        </w:rPr>
      </w:pPr>
      <w:r w:rsidRPr="004F0698">
        <w:rPr>
          <w:lang w:val="en-GB"/>
        </w:rPr>
        <w:t>Capozucca</w:t>
      </w:r>
      <w:r w:rsidR="000C080F">
        <w:rPr>
          <w:lang w:val="en-GB"/>
        </w:rPr>
        <w:t>,</w:t>
      </w:r>
      <w:r w:rsidRPr="004F0698">
        <w:rPr>
          <w:lang w:val="en-GB"/>
        </w:rPr>
        <w:t xml:space="preserve"> R.</w:t>
      </w:r>
      <w:r>
        <w:rPr>
          <w:lang w:val="en-GB"/>
        </w:rPr>
        <w:t xml:space="preserve"> (2010).</w:t>
      </w:r>
      <w:r w:rsidRPr="004F0698">
        <w:rPr>
          <w:lang w:val="en-GB"/>
        </w:rPr>
        <w:t xml:space="preserve"> </w:t>
      </w:r>
      <w:r>
        <w:rPr>
          <w:lang w:val="en-GB"/>
        </w:rPr>
        <w:t>“</w:t>
      </w:r>
      <w:r w:rsidRPr="004F0698">
        <w:rPr>
          <w:bCs/>
          <w:lang w:val="en-US"/>
        </w:rPr>
        <w:t>Experimental FRP/SRP-historic masonry delamination</w:t>
      </w:r>
      <w:r>
        <w:rPr>
          <w:bCs/>
          <w:lang w:val="en-US"/>
        </w:rPr>
        <w:t>”,</w:t>
      </w:r>
      <w:r w:rsidRPr="004F0698">
        <w:rPr>
          <w:bCs/>
          <w:lang w:val="en-US"/>
        </w:rPr>
        <w:t xml:space="preserve"> </w:t>
      </w:r>
      <w:r w:rsidRPr="004F0698">
        <w:rPr>
          <w:rFonts w:eastAsia="Arial Unicode MS"/>
          <w:i/>
          <w:color w:val="000000"/>
          <w:lang w:val="en-US"/>
        </w:rPr>
        <w:t xml:space="preserve">Composite structures, </w:t>
      </w:r>
      <w:r>
        <w:rPr>
          <w:rFonts w:eastAsia="Arial Unicode MS"/>
          <w:color w:val="000000"/>
          <w:lang w:val="en-US"/>
        </w:rPr>
        <w:t xml:space="preserve">Vol. </w:t>
      </w:r>
      <w:r w:rsidRPr="004F0698">
        <w:rPr>
          <w:rFonts w:eastAsia="Arial Unicode MS"/>
          <w:color w:val="000000"/>
          <w:lang w:val="en-US"/>
        </w:rPr>
        <w:t xml:space="preserve">92, No. 4, </w:t>
      </w:r>
      <w:r>
        <w:rPr>
          <w:rFonts w:eastAsia="Arial Unicode MS"/>
          <w:color w:val="000000"/>
          <w:lang w:val="en-US"/>
        </w:rPr>
        <w:t xml:space="preserve">pp. </w:t>
      </w:r>
      <w:r w:rsidRPr="004F0698">
        <w:rPr>
          <w:rFonts w:eastAsia="Arial Unicode MS"/>
          <w:color w:val="000000"/>
          <w:lang w:val="en-US"/>
        </w:rPr>
        <w:t>891-903.</w:t>
      </w:r>
    </w:p>
    <w:p w:rsidR="004F0698" w:rsidRPr="004F0698" w:rsidRDefault="004F0698" w:rsidP="004F0698">
      <w:pPr>
        <w:pStyle w:val="Heading1"/>
        <w:shd w:val="clear" w:color="auto" w:fill="FFFFFF"/>
        <w:spacing w:before="0" w:beforeAutospacing="0" w:after="120" w:afterAutospacing="0" w:line="320" w:lineRule="exact"/>
        <w:jc w:val="both"/>
        <w:textAlignment w:val="baseline"/>
        <w:rPr>
          <w:rFonts w:eastAsia="Arial Unicode MS"/>
          <w:b w:val="0"/>
          <w:color w:val="000000"/>
          <w:sz w:val="24"/>
          <w:szCs w:val="24"/>
          <w:lang w:val="en-US"/>
        </w:rPr>
      </w:pPr>
      <w:r w:rsidRPr="004F0698">
        <w:rPr>
          <w:b w:val="0"/>
          <w:sz w:val="24"/>
          <w:szCs w:val="24"/>
          <w:lang w:val="en-GB"/>
        </w:rPr>
        <w:t>Chen</w:t>
      </w:r>
      <w:r w:rsidR="000C080F">
        <w:rPr>
          <w:b w:val="0"/>
          <w:sz w:val="24"/>
          <w:szCs w:val="24"/>
          <w:lang w:val="en-GB"/>
        </w:rPr>
        <w:t>,</w:t>
      </w:r>
      <w:r w:rsidRPr="004F0698">
        <w:rPr>
          <w:b w:val="0"/>
          <w:sz w:val="24"/>
          <w:szCs w:val="24"/>
          <w:lang w:val="en-GB"/>
        </w:rPr>
        <w:t xml:space="preserve"> Y., Ashour</w:t>
      </w:r>
      <w:r w:rsidR="000C080F">
        <w:rPr>
          <w:b w:val="0"/>
          <w:sz w:val="24"/>
          <w:szCs w:val="24"/>
          <w:lang w:val="en-GB"/>
        </w:rPr>
        <w:t>,</w:t>
      </w:r>
      <w:r w:rsidRPr="004F0698">
        <w:rPr>
          <w:b w:val="0"/>
          <w:sz w:val="24"/>
          <w:szCs w:val="24"/>
          <w:lang w:val="en-GB"/>
        </w:rPr>
        <w:t xml:space="preserve"> A.F.</w:t>
      </w:r>
      <w:r w:rsidR="000C080F">
        <w:rPr>
          <w:b w:val="0"/>
          <w:sz w:val="24"/>
          <w:szCs w:val="24"/>
          <w:lang w:val="en-GB"/>
        </w:rPr>
        <w:t xml:space="preserve"> and</w:t>
      </w:r>
      <w:r w:rsidRPr="004F0698">
        <w:rPr>
          <w:b w:val="0"/>
          <w:sz w:val="24"/>
          <w:szCs w:val="24"/>
          <w:lang w:val="en-GB"/>
        </w:rPr>
        <w:t xml:space="preserve"> Garrity</w:t>
      </w:r>
      <w:r w:rsidR="000C080F">
        <w:rPr>
          <w:b w:val="0"/>
          <w:sz w:val="24"/>
          <w:szCs w:val="24"/>
          <w:lang w:val="en-GB"/>
        </w:rPr>
        <w:t>,</w:t>
      </w:r>
      <w:r w:rsidRPr="004F0698">
        <w:rPr>
          <w:b w:val="0"/>
          <w:sz w:val="24"/>
          <w:szCs w:val="24"/>
          <w:lang w:val="en-GB"/>
        </w:rPr>
        <w:t xml:space="preserve"> S.W.</w:t>
      </w:r>
      <w:r w:rsidR="000C080F">
        <w:rPr>
          <w:b w:val="0"/>
          <w:sz w:val="24"/>
          <w:szCs w:val="24"/>
          <w:lang w:val="en-GB"/>
        </w:rPr>
        <w:t xml:space="preserve"> (2007). “</w:t>
      </w:r>
      <w:r w:rsidRPr="004F0698">
        <w:rPr>
          <w:rFonts w:eastAsia="Arial Unicode MS"/>
          <w:b w:val="0"/>
          <w:color w:val="000000"/>
          <w:sz w:val="24"/>
          <w:szCs w:val="24"/>
          <w:lang w:val="en-US"/>
        </w:rPr>
        <w:t>Modified four-hinge mechanism analysis for masonry arches strengthened with near-surface reinforcement</w:t>
      </w:r>
      <w:r w:rsidR="000C080F">
        <w:rPr>
          <w:rFonts w:eastAsia="Arial Unicode MS"/>
          <w:b w:val="0"/>
          <w:color w:val="000000"/>
          <w:sz w:val="24"/>
          <w:szCs w:val="24"/>
          <w:lang w:val="en-US"/>
        </w:rPr>
        <w:t>”,</w:t>
      </w:r>
      <w:r w:rsidRPr="004F0698">
        <w:rPr>
          <w:rFonts w:eastAsia="Arial Unicode MS"/>
          <w:b w:val="0"/>
          <w:color w:val="000000"/>
          <w:sz w:val="24"/>
          <w:szCs w:val="24"/>
          <w:lang w:val="en-US"/>
        </w:rPr>
        <w:t xml:space="preserve"> </w:t>
      </w:r>
      <w:r w:rsidRPr="004F0698">
        <w:rPr>
          <w:rFonts w:eastAsia="Arial Unicode MS"/>
          <w:b w:val="0"/>
          <w:i/>
          <w:color w:val="000000"/>
          <w:sz w:val="24"/>
          <w:szCs w:val="24"/>
          <w:lang w:val="en-US"/>
        </w:rPr>
        <w:t>Engineering structures</w:t>
      </w:r>
      <w:r w:rsidRPr="004F0698">
        <w:rPr>
          <w:rFonts w:eastAsia="Arial Unicode MS"/>
          <w:b w:val="0"/>
          <w:color w:val="000000"/>
          <w:sz w:val="24"/>
          <w:szCs w:val="24"/>
          <w:lang w:val="en-US"/>
        </w:rPr>
        <w:t xml:space="preserve">, </w:t>
      </w:r>
      <w:r w:rsidR="000C080F">
        <w:rPr>
          <w:rFonts w:eastAsia="Arial Unicode MS"/>
          <w:b w:val="0"/>
          <w:color w:val="000000"/>
          <w:sz w:val="24"/>
          <w:szCs w:val="24"/>
          <w:lang w:val="en-US"/>
        </w:rPr>
        <w:t xml:space="preserve">Vol. </w:t>
      </w:r>
      <w:r w:rsidRPr="004F0698">
        <w:rPr>
          <w:rFonts w:eastAsia="Arial Unicode MS"/>
          <w:b w:val="0"/>
          <w:color w:val="000000"/>
          <w:sz w:val="24"/>
          <w:szCs w:val="24"/>
          <w:lang w:val="en-US"/>
        </w:rPr>
        <w:t xml:space="preserve">29, No. 8, </w:t>
      </w:r>
      <w:r w:rsidR="000C080F">
        <w:rPr>
          <w:rFonts w:eastAsia="Arial Unicode MS"/>
          <w:b w:val="0"/>
          <w:color w:val="000000"/>
          <w:sz w:val="24"/>
          <w:szCs w:val="24"/>
          <w:lang w:val="en-US"/>
        </w:rPr>
        <w:t xml:space="preserve">pp. </w:t>
      </w:r>
      <w:r w:rsidRPr="004F0698">
        <w:rPr>
          <w:rFonts w:eastAsia="Arial Unicode MS"/>
          <w:b w:val="0"/>
          <w:color w:val="000000"/>
          <w:sz w:val="24"/>
          <w:szCs w:val="24"/>
          <w:lang w:val="en-US"/>
        </w:rPr>
        <w:t>1864 - 1871.</w:t>
      </w:r>
    </w:p>
    <w:p w:rsidR="004F0698" w:rsidRPr="004F0698" w:rsidRDefault="004F0698" w:rsidP="004F0698">
      <w:pPr>
        <w:autoSpaceDE w:val="0"/>
        <w:autoSpaceDN w:val="0"/>
        <w:adjustRightInd w:val="0"/>
        <w:spacing w:after="120" w:line="320" w:lineRule="exact"/>
        <w:jc w:val="both"/>
        <w:rPr>
          <w:rFonts w:eastAsia="Arial Unicode MS"/>
          <w:color w:val="000000"/>
          <w:lang w:val="en-US"/>
        </w:rPr>
      </w:pPr>
      <w:r w:rsidRPr="000C080F">
        <w:t>D’Ambrisi</w:t>
      </w:r>
      <w:r w:rsidR="000C080F">
        <w:t>,</w:t>
      </w:r>
      <w:r w:rsidRPr="000C080F">
        <w:t xml:space="preserve"> A., Feo</w:t>
      </w:r>
      <w:r w:rsidR="000C080F">
        <w:t>,</w:t>
      </w:r>
      <w:r w:rsidRPr="000C080F">
        <w:t xml:space="preserve"> L.</w:t>
      </w:r>
      <w:r w:rsidR="000C080F" w:rsidRPr="000C080F">
        <w:t xml:space="preserve"> and Focacci</w:t>
      </w:r>
      <w:r w:rsidR="000C080F">
        <w:t>,</w:t>
      </w:r>
      <w:r w:rsidR="000C080F" w:rsidRPr="000C080F">
        <w:t xml:space="preserve"> F. (</w:t>
      </w:r>
      <w:r w:rsidR="000C080F">
        <w:t>2013</w:t>
      </w:r>
      <w:r w:rsidR="000C080F" w:rsidRPr="000C080F">
        <w:t xml:space="preserve">). </w:t>
      </w:r>
      <w:r w:rsidR="000C080F" w:rsidRPr="000C080F">
        <w:rPr>
          <w:lang w:val="en-US"/>
        </w:rPr>
        <w:t>“</w:t>
      </w:r>
      <w:r w:rsidRPr="004F0698">
        <w:rPr>
          <w:bCs/>
          <w:lang w:val="en-US"/>
        </w:rPr>
        <w:t>Experimental and analytical investigation on bond between carbon-FRCM materials and masonry</w:t>
      </w:r>
      <w:r w:rsidR="000C080F">
        <w:rPr>
          <w:bCs/>
          <w:lang w:val="en-US"/>
        </w:rPr>
        <w:t>”,</w:t>
      </w:r>
      <w:r w:rsidR="00265DEA">
        <w:rPr>
          <w:bCs/>
          <w:lang w:val="en-US"/>
        </w:rPr>
        <w:t xml:space="preserve"> </w:t>
      </w:r>
      <w:r w:rsidRPr="004F0698">
        <w:rPr>
          <w:rFonts w:eastAsia="Arial Unicode MS"/>
          <w:i/>
          <w:color w:val="000000"/>
          <w:lang w:val="en-US"/>
        </w:rPr>
        <w:t xml:space="preserve">Composites Part B: Engineering, </w:t>
      </w:r>
      <w:r w:rsidR="000C080F" w:rsidRPr="000C080F">
        <w:rPr>
          <w:rFonts w:eastAsia="Arial Unicode MS"/>
          <w:color w:val="000000"/>
          <w:lang w:val="en-US"/>
        </w:rPr>
        <w:t>Vol.</w:t>
      </w:r>
      <w:r w:rsidR="000C080F">
        <w:rPr>
          <w:rFonts w:eastAsia="Arial Unicode MS"/>
          <w:i/>
          <w:color w:val="000000"/>
          <w:lang w:val="en-US"/>
        </w:rPr>
        <w:t xml:space="preserve"> </w:t>
      </w:r>
      <w:r w:rsidRPr="004F0698">
        <w:rPr>
          <w:rFonts w:eastAsia="Arial Unicode MS"/>
          <w:color w:val="000000"/>
          <w:lang w:val="en-US"/>
        </w:rPr>
        <w:t xml:space="preserve">46, </w:t>
      </w:r>
      <w:r w:rsidR="000C080F">
        <w:rPr>
          <w:rFonts w:eastAsia="Arial Unicode MS"/>
          <w:color w:val="000000"/>
          <w:lang w:val="en-US"/>
        </w:rPr>
        <w:t xml:space="preserve">pp. </w:t>
      </w:r>
      <w:r w:rsidRPr="004F0698">
        <w:rPr>
          <w:rFonts w:eastAsia="Arial Unicode MS"/>
          <w:color w:val="000000"/>
          <w:lang w:val="en-US"/>
        </w:rPr>
        <w:t>15-20.</w:t>
      </w:r>
    </w:p>
    <w:p w:rsidR="004F0698" w:rsidRPr="004F0698" w:rsidRDefault="004F0698" w:rsidP="004F0698">
      <w:pPr>
        <w:autoSpaceDE w:val="0"/>
        <w:autoSpaceDN w:val="0"/>
        <w:adjustRightInd w:val="0"/>
        <w:spacing w:after="120" w:line="320" w:lineRule="exact"/>
        <w:jc w:val="both"/>
        <w:rPr>
          <w:color w:val="000000"/>
          <w:lang w:val="en-US"/>
        </w:rPr>
      </w:pPr>
      <w:r w:rsidRPr="000C080F">
        <w:t>de Leo</w:t>
      </w:r>
      <w:r w:rsidR="000C080F" w:rsidRPr="000C080F">
        <w:t>, A.M.</w:t>
      </w:r>
      <w:r w:rsidRPr="000C080F">
        <w:t>, Contento, A.</w:t>
      </w:r>
      <w:r w:rsidR="000C080F" w:rsidRPr="000C080F">
        <w:t xml:space="preserve"> and</w:t>
      </w:r>
      <w:r w:rsidRPr="000C080F">
        <w:t xml:space="preserve"> Di Egidio,</w:t>
      </w:r>
      <w:r w:rsidR="000C080F" w:rsidRPr="000C080F">
        <w:t xml:space="preserve"> A. (2015).</w:t>
      </w:r>
      <w:r w:rsidRPr="000C080F">
        <w:t xml:space="preserve"> </w:t>
      </w:r>
      <w:r w:rsidR="000C080F" w:rsidRPr="000C080F">
        <w:rPr>
          <w:lang w:val="en-US"/>
        </w:rPr>
        <w:t>“</w:t>
      </w:r>
      <w:r w:rsidRPr="004F0698">
        <w:rPr>
          <w:bCs/>
          <w:lang w:val="en-US"/>
        </w:rPr>
        <w:t>Semi-analitical approach to the study of static behaviour and buckling of shells with single constant curvature</w:t>
      </w:r>
      <w:r w:rsidR="000C080F">
        <w:rPr>
          <w:bCs/>
          <w:lang w:val="en-US"/>
        </w:rPr>
        <w:t>”,</w:t>
      </w:r>
      <w:r w:rsidRPr="004F0698">
        <w:rPr>
          <w:lang w:val="en-US"/>
        </w:rPr>
        <w:t xml:space="preserve"> </w:t>
      </w:r>
      <w:r w:rsidRPr="004F0698">
        <w:rPr>
          <w:i/>
          <w:lang w:val="en-US"/>
        </w:rPr>
        <w:t xml:space="preserve">Continuum </w:t>
      </w:r>
      <w:r w:rsidRPr="004F0698">
        <w:rPr>
          <w:i/>
          <w:color w:val="000000"/>
          <w:lang w:val="en-US"/>
        </w:rPr>
        <w:t>Mechanics and Thermodynamics</w:t>
      </w:r>
      <w:r w:rsidRPr="004F0698">
        <w:rPr>
          <w:color w:val="000000"/>
          <w:lang w:val="en-US"/>
        </w:rPr>
        <w:t>, Special Issue: Nonlinearities, Bifurcation and Instabilities, (</w:t>
      </w:r>
      <w:r w:rsidRPr="004F0698">
        <w:rPr>
          <w:color w:val="131413"/>
          <w:lang w:val="en-US"/>
        </w:rPr>
        <w:t>DOI 10.1007/s00161-014-0364-7</w:t>
      </w:r>
      <w:r w:rsidRPr="004F0698">
        <w:rPr>
          <w:color w:val="000000"/>
          <w:lang w:val="en-US"/>
        </w:rPr>
        <w:t>, in press).</w:t>
      </w:r>
    </w:p>
    <w:p w:rsidR="004F0698" w:rsidRPr="004F0698" w:rsidRDefault="004F0698" w:rsidP="004F0698">
      <w:pPr>
        <w:autoSpaceDE w:val="0"/>
        <w:autoSpaceDN w:val="0"/>
        <w:adjustRightInd w:val="0"/>
        <w:spacing w:after="120" w:line="320" w:lineRule="exact"/>
        <w:jc w:val="both"/>
        <w:rPr>
          <w:lang w:val="en-US"/>
        </w:rPr>
      </w:pPr>
      <w:r w:rsidRPr="000C080F">
        <w:t>de Leo</w:t>
      </w:r>
      <w:r w:rsidR="000C080F" w:rsidRPr="000C080F">
        <w:t>, A.M.</w:t>
      </w:r>
      <w:r w:rsidRPr="000C080F">
        <w:t xml:space="preserve">, Contento, </w:t>
      </w:r>
      <w:r w:rsidR="000C080F" w:rsidRPr="000C080F">
        <w:t>A. and</w:t>
      </w:r>
      <w:r w:rsidRPr="000C080F">
        <w:t xml:space="preserve"> Di Egidio</w:t>
      </w:r>
      <w:r w:rsidR="000C080F" w:rsidRPr="000C080F">
        <w:t>, A. (</w:t>
      </w:r>
      <w:r w:rsidR="000C080F">
        <w:t>2014</w:t>
      </w:r>
      <w:r w:rsidR="000C080F" w:rsidRPr="000C080F">
        <w:t>).</w:t>
      </w:r>
      <w:r w:rsidRPr="000C080F">
        <w:t xml:space="preserve"> </w:t>
      </w:r>
      <w:r w:rsidR="000C080F" w:rsidRPr="000C080F">
        <w:rPr>
          <w:lang w:val="en-US"/>
        </w:rPr>
        <w:t>“</w:t>
      </w:r>
      <w:r w:rsidRPr="004F0698">
        <w:rPr>
          <w:color w:val="000000"/>
          <w:lang w:val="en-US"/>
        </w:rPr>
        <w:t xml:space="preserve">Mono-dimensional formulation of axial-symmetric spherical shells and characterization of the linear static </w:t>
      </w:r>
      <w:r w:rsidR="000C080F">
        <w:rPr>
          <w:color w:val="000000"/>
          <w:lang w:val="en-US"/>
        </w:rPr>
        <w:t>behavior”,</w:t>
      </w:r>
      <w:r w:rsidRPr="004F0698">
        <w:rPr>
          <w:lang w:val="en-US"/>
        </w:rPr>
        <w:t xml:space="preserve"> </w:t>
      </w:r>
      <w:r w:rsidRPr="004F0698">
        <w:rPr>
          <w:i/>
          <w:lang w:val="en-US"/>
        </w:rPr>
        <w:t>Meccanica</w:t>
      </w:r>
      <w:r w:rsidRPr="004F0698">
        <w:rPr>
          <w:lang w:val="en-US"/>
        </w:rPr>
        <w:t>, (submitted).</w:t>
      </w:r>
    </w:p>
    <w:p w:rsidR="004F0698" w:rsidRPr="004F0698" w:rsidRDefault="004F0698" w:rsidP="004F0698">
      <w:pPr>
        <w:autoSpaceDE w:val="0"/>
        <w:autoSpaceDN w:val="0"/>
        <w:adjustRightInd w:val="0"/>
        <w:spacing w:after="120" w:line="320" w:lineRule="exact"/>
        <w:jc w:val="both"/>
        <w:rPr>
          <w:rFonts w:eastAsia="Arial Unicode MS"/>
          <w:color w:val="000000"/>
          <w:lang w:val="en-US"/>
        </w:rPr>
      </w:pPr>
      <w:r w:rsidRPr="000C080F">
        <w:t>De Lorenzis</w:t>
      </w:r>
      <w:r w:rsidR="000C080F" w:rsidRPr="000C080F">
        <w:t>,</w:t>
      </w:r>
      <w:r w:rsidRPr="000C080F">
        <w:t xml:space="preserve"> L., Dimitr</w:t>
      </w:r>
      <w:r w:rsidR="000C080F" w:rsidRPr="000C080F">
        <w:t>,i R. and</w:t>
      </w:r>
      <w:r w:rsidRPr="000C080F">
        <w:t xml:space="preserve"> La Tegola</w:t>
      </w:r>
      <w:r w:rsidR="000C080F" w:rsidRPr="000C080F">
        <w:t>, A. (2007).</w:t>
      </w:r>
      <w:r w:rsidRPr="000C080F">
        <w:t xml:space="preserve"> </w:t>
      </w:r>
      <w:r w:rsidR="000C080F" w:rsidRPr="000C080F">
        <w:rPr>
          <w:lang w:val="en-US"/>
        </w:rPr>
        <w:t>“</w:t>
      </w:r>
      <w:r w:rsidRPr="004F0698">
        <w:rPr>
          <w:bCs/>
          <w:lang w:val="en-US"/>
        </w:rPr>
        <w:t>Reduction of lateral thrust of masonry arches and vaults with FRP composites</w:t>
      </w:r>
      <w:r w:rsidR="000C080F">
        <w:rPr>
          <w:bCs/>
          <w:lang w:val="en-US"/>
        </w:rPr>
        <w:t xml:space="preserve">”, </w:t>
      </w:r>
      <w:r w:rsidRPr="004F0698">
        <w:rPr>
          <w:rFonts w:eastAsia="Arial Unicode MS"/>
          <w:i/>
          <w:color w:val="000000"/>
          <w:lang w:val="en-US"/>
        </w:rPr>
        <w:t xml:space="preserve">Construction and building materials, </w:t>
      </w:r>
      <w:r w:rsidR="000C080F">
        <w:rPr>
          <w:rFonts w:eastAsia="Arial Unicode MS"/>
          <w:color w:val="000000"/>
          <w:lang w:val="en-US"/>
        </w:rPr>
        <w:t>Vol.</w:t>
      </w:r>
      <w:r w:rsidRPr="004F0698">
        <w:rPr>
          <w:rFonts w:eastAsia="Arial Unicode MS"/>
          <w:color w:val="000000"/>
          <w:lang w:val="en-US"/>
        </w:rPr>
        <w:t xml:space="preserve"> 21, No. 7, </w:t>
      </w:r>
      <w:r w:rsidR="000C080F">
        <w:rPr>
          <w:rFonts w:eastAsia="Arial Unicode MS"/>
          <w:color w:val="000000"/>
          <w:lang w:val="en-US"/>
        </w:rPr>
        <w:t xml:space="preserve">pp. </w:t>
      </w:r>
      <w:r w:rsidRPr="004F0698">
        <w:rPr>
          <w:rFonts w:eastAsia="Arial Unicode MS"/>
          <w:color w:val="000000"/>
          <w:lang w:val="en-US"/>
        </w:rPr>
        <w:t>1415-1430.</w:t>
      </w:r>
    </w:p>
    <w:p w:rsidR="004F0698" w:rsidRPr="004F0698" w:rsidRDefault="004F0698" w:rsidP="004F0698">
      <w:pPr>
        <w:autoSpaceDE w:val="0"/>
        <w:autoSpaceDN w:val="0"/>
        <w:adjustRightInd w:val="0"/>
        <w:spacing w:after="120" w:line="320" w:lineRule="exact"/>
        <w:jc w:val="both"/>
        <w:rPr>
          <w:rFonts w:eastAsia="Arial Unicode MS"/>
          <w:color w:val="000000"/>
          <w:lang w:val="en-US"/>
        </w:rPr>
      </w:pPr>
      <w:r w:rsidRPr="000C080F">
        <w:lastRenderedPageBreak/>
        <w:t>Marfia</w:t>
      </w:r>
      <w:r w:rsidR="000C080F" w:rsidRPr="000C080F">
        <w:t>,</w:t>
      </w:r>
      <w:r w:rsidRPr="000C080F">
        <w:t xml:space="preserve"> S., Ricamato</w:t>
      </w:r>
      <w:r w:rsidR="000C080F" w:rsidRPr="000C080F">
        <w:t>,</w:t>
      </w:r>
      <w:r w:rsidRPr="000C080F">
        <w:t xml:space="preserve"> M.</w:t>
      </w:r>
      <w:r w:rsidR="000C080F" w:rsidRPr="000C080F">
        <w:t xml:space="preserve"> and</w:t>
      </w:r>
      <w:r w:rsidRPr="000C080F">
        <w:t xml:space="preserve"> Sacco</w:t>
      </w:r>
      <w:r w:rsidR="000C080F" w:rsidRPr="000C080F">
        <w:t>,</w:t>
      </w:r>
      <w:r w:rsidRPr="000C080F">
        <w:t xml:space="preserve"> E.</w:t>
      </w:r>
      <w:r w:rsidR="000C080F" w:rsidRPr="000C080F">
        <w:t xml:space="preserve"> (2008).</w:t>
      </w:r>
      <w:r w:rsidRPr="000C080F">
        <w:t xml:space="preserve"> </w:t>
      </w:r>
      <w:r w:rsidR="000C080F" w:rsidRPr="000C080F">
        <w:rPr>
          <w:lang w:val="en-US"/>
        </w:rPr>
        <w:t>“</w:t>
      </w:r>
      <w:r w:rsidRPr="004F0698">
        <w:rPr>
          <w:bCs/>
          <w:lang w:val="en-US"/>
        </w:rPr>
        <w:t>Stress analysis of reinforced masonry arches</w:t>
      </w:r>
      <w:r w:rsidR="000C080F">
        <w:rPr>
          <w:bCs/>
          <w:lang w:val="en-US"/>
        </w:rPr>
        <w:t xml:space="preserve">”, </w:t>
      </w:r>
      <w:r w:rsidRPr="004F0698">
        <w:rPr>
          <w:rFonts w:eastAsia="Arial Unicode MS"/>
          <w:i/>
          <w:color w:val="000000"/>
          <w:lang w:val="en-US"/>
        </w:rPr>
        <w:t>International journal for computational method in engineering science and mechanics</w:t>
      </w:r>
      <w:r w:rsidR="000C080F">
        <w:rPr>
          <w:rFonts w:eastAsia="Arial Unicode MS"/>
          <w:i/>
          <w:color w:val="000000"/>
          <w:lang w:val="en-US"/>
        </w:rPr>
        <w:t xml:space="preserve">, </w:t>
      </w:r>
      <w:r w:rsidR="000C080F">
        <w:rPr>
          <w:rFonts w:eastAsia="Arial Unicode MS"/>
          <w:color w:val="000000"/>
          <w:lang w:val="en-US"/>
        </w:rPr>
        <w:t>Vol.</w:t>
      </w:r>
      <w:r w:rsidRPr="004F0698">
        <w:rPr>
          <w:rFonts w:eastAsia="Arial Unicode MS"/>
          <w:color w:val="000000"/>
          <w:lang w:val="en-US"/>
        </w:rPr>
        <w:t xml:space="preserve"> 9, No. 3, </w:t>
      </w:r>
      <w:r w:rsidR="000C080F">
        <w:rPr>
          <w:rFonts w:eastAsia="Arial Unicode MS"/>
          <w:color w:val="000000"/>
          <w:lang w:val="en-US"/>
        </w:rPr>
        <w:t xml:space="preserve">pp. </w:t>
      </w:r>
      <w:r w:rsidRPr="004F0698">
        <w:rPr>
          <w:rFonts w:eastAsia="Arial Unicode MS"/>
          <w:color w:val="000000"/>
          <w:lang w:val="en-US"/>
        </w:rPr>
        <w:t>77-90.</w:t>
      </w:r>
    </w:p>
    <w:p w:rsidR="00834BB2" w:rsidRPr="004F0698" w:rsidRDefault="00834BB2" w:rsidP="004F0698">
      <w:pPr>
        <w:pStyle w:val="Heading1"/>
        <w:shd w:val="clear" w:color="auto" w:fill="FFFFFF"/>
        <w:spacing w:before="0" w:beforeAutospacing="0" w:after="120" w:afterAutospacing="0" w:line="320" w:lineRule="exact"/>
        <w:jc w:val="both"/>
        <w:textAlignment w:val="baseline"/>
        <w:rPr>
          <w:rFonts w:eastAsia="Arial Unicode MS"/>
          <w:b w:val="0"/>
          <w:color w:val="000000"/>
          <w:sz w:val="24"/>
          <w:szCs w:val="24"/>
          <w:lang w:val="en-US"/>
        </w:rPr>
      </w:pPr>
      <w:r w:rsidRPr="004F0698">
        <w:rPr>
          <w:b w:val="0"/>
          <w:sz w:val="24"/>
          <w:szCs w:val="24"/>
          <w:lang w:val="en-GB"/>
        </w:rPr>
        <w:t>Oliveira</w:t>
      </w:r>
      <w:r w:rsidR="000C080F">
        <w:rPr>
          <w:b w:val="0"/>
          <w:sz w:val="24"/>
          <w:szCs w:val="24"/>
          <w:lang w:val="en-GB"/>
        </w:rPr>
        <w:t>,</w:t>
      </w:r>
      <w:r w:rsidRPr="004F0698">
        <w:rPr>
          <w:b w:val="0"/>
          <w:sz w:val="24"/>
          <w:szCs w:val="24"/>
          <w:lang w:val="en-GB"/>
        </w:rPr>
        <w:t xml:space="preserve"> D.V., Basilio</w:t>
      </w:r>
      <w:r w:rsidR="000C080F">
        <w:rPr>
          <w:b w:val="0"/>
          <w:sz w:val="24"/>
          <w:szCs w:val="24"/>
          <w:lang w:val="en-GB"/>
        </w:rPr>
        <w:t>,</w:t>
      </w:r>
      <w:r w:rsidRPr="004F0698">
        <w:rPr>
          <w:b w:val="0"/>
          <w:sz w:val="24"/>
          <w:szCs w:val="24"/>
          <w:lang w:val="en-GB"/>
        </w:rPr>
        <w:t xml:space="preserve"> I.</w:t>
      </w:r>
      <w:r w:rsidR="000C080F">
        <w:rPr>
          <w:b w:val="0"/>
          <w:sz w:val="24"/>
          <w:szCs w:val="24"/>
          <w:lang w:val="en-GB"/>
        </w:rPr>
        <w:t xml:space="preserve"> and</w:t>
      </w:r>
      <w:r w:rsidRPr="004F0698">
        <w:rPr>
          <w:b w:val="0"/>
          <w:sz w:val="24"/>
          <w:szCs w:val="24"/>
          <w:lang w:val="en-GB"/>
        </w:rPr>
        <w:t xml:space="preserve"> Lourenco</w:t>
      </w:r>
      <w:r w:rsidR="000C080F">
        <w:rPr>
          <w:b w:val="0"/>
          <w:sz w:val="24"/>
          <w:szCs w:val="24"/>
          <w:lang w:val="en-GB"/>
        </w:rPr>
        <w:t>,</w:t>
      </w:r>
      <w:r w:rsidRPr="004F0698">
        <w:rPr>
          <w:b w:val="0"/>
          <w:sz w:val="24"/>
          <w:szCs w:val="24"/>
          <w:lang w:val="en-GB"/>
        </w:rPr>
        <w:t xml:space="preserve"> P.B.</w:t>
      </w:r>
      <w:r w:rsidR="000C080F">
        <w:rPr>
          <w:b w:val="0"/>
          <w:sz w:val="24"/>
          <w:szCs w:val="24"/>
          <w:lang w:val="en-GB"/>
        </w:rPr>
        <w:t xml:space="preserve"> (2010).</w:t>
      </w:r>
      <w:r w:rsidRPr="004F0698">
        <w:rPr>
          <w:b w:val="0"/>
          <w:sz w:val="24"/>
          <w:szCs w:val="24"/>
          <w:lang w:val="en-GB"/>
        </w:rPr>
        <w:t xml:space="preserve"> </w:t>
      </w:r>
      <w:r w:rsidR="000C080F">
        <w:rPr>
          <w:b w:val="0"/>
          <w:sz w:val="24"/>
          <w:szCs w:val="24"/>
          <w:lang w:val="en-GB"/>
        </w:rPr>
        <w:t>“</w:t>
      </w:r>
      <w:r w:rsidRPr="004F0698">
        <w:rPr>
          <w:rFonts w:eastAsia="Arial Unicode MS"/>
          <w:b w:val="0"/>
          <w:color w:val="000000"/>
          <w:sz w:val="24"/>
          <w:szCs w:val="24"/>
          <w:lang w:val="en-US"/>
        </w:rPr>
        <w:t>Experimental behavior of FRP strengthened masonry arches</w:t>
      </w:r>
      <w:r w:rsidR="000C080F">
        <w:rPr>
          <w:rFonts w:eastAsia="Arial Unicode MS"/>
          <w:b w:val="0"/>
          <w:color w:val="000000"/>
          <w:sz w:val="24"/>
          <w:szCs w:val="24"/>
          <w:lang w:val="en-US"/>
        </w:rPr>
        <w:t>”,</w:t>
      </w:r>
      <w:r w:rsidRPr="004F0698">
        <w:rPr>
          <w:rFonts w:eastAsia="Arial Unicode MS"/>
          <w:b w:val="0"/>
          <w:color w:val="000000"/>
          <w:sz w:val="24"/>
          <w:szCs w:val="24"/>
          <w:lang w:val="en-US"/>
        </w:rPr>
        <w:t xml:space="preserve"> </w:t>
      </w:r>
      <w:r w:rsidRPr="004F0698">
        <w:rPr>
          <w:rFonts w:eastAsia="Arial Unicode MS"/>
          <w:b w:val="0"/>
          <w:i/>
          <w:color w:val="000000"/>
          <w:sz w:val="24"/>
          <w:szCs w:val="24"/>
          <w:lang w:val="en-US"/>
        </w:rPr>
        <w:t xml:space="preserve">Journal of composites for construction, </w:t>
      </w:r>
      <w:r w:rsidR="000C080F">
        <w:rPr>
          <w:rFonts w:eastAsia="Arial Unicode MS"/>
          <w:b w:val="0"/>
          <w:color w:val="000000"/>
          <w:sz w:val="24"/>
          <w:szCs w:val="24"/>
          <w:lang w:val="en-US"/>
        </w:rPr>
        <w:t xml:space="preserve">Vol. </w:t>
      </w:r>
      <w:r w:rsidRPr="004F0698">
        <w:rPr>
          <w:rFonts w:eastAsia="Arial Unicode MS"/>
          <w:b w:val="0"/>
          <w:color w:val="000000"/>
          <w:sz w:val="24"/>
          <w:szCs w:val="24"/>
          <w:lang w:val="en-US"/>
        </w:rPr>
        <w:t xml:space="preserve">14, No. 3, </w:t>
      </w:r>
      <w:r w:rsidR="000C080F">
        <w:rPr>
          <w:rFonts w:eastAsia="Arial Unicode MS"/>
          <w:b w:val="0"/>
          <w:color w:val="000000"/>
          <w:sz w:val="24"/>
          <w:szCs w:val="24"/>
          <w:lang w:val="en-US"/>
        </w:rPr>
        <w:t xml:space="preserve">pp. </w:t>
      </w:r>
      <w:r w:rsidRPr="004F0698">
        <w:rPr>
          <w:rFonts w:eastAsia="Arial Unicode MS"/>
          <w:b w:val="0"/>
          <w:color w:val="000000"/>
          <w:sz w:val="24"/>
          <w:szCs w:val="24"/>
          <w:lang w:val="en-US"/>
        </w:rPr>
        <w:t>312-322.</w:t>
      </w:r>
    </w:p>
    <w:p w:rsidR="0028463D" w:rsidRPr="004F0698" w:rsidRDefault="005B200B" w:rsidP="004F0698">
      <w:pPr>
        <w:pStyle w:val="Default"/>
        <w:jc w:val="both"/>
      </w:pPr>
      <w:r w:rsidRPr="005B200B">
        <w:rPr>
          <w:color w:val="auto"/>
          <w:lang w:eastAsia="it-IT"/>
        </w:rPr>
        <w:t>CNR-DT 200 R1/2012.</w:t>
      </w:r>
      <w:r>
        <w:rPr>
          <w:i/>
          <w:color w:val="auto"/>
          <w:lang w:eastAsia="it-IT"/>
        </w:rPr>
        <w:t xml:space="preserve"> “</w:t>
      </w:r>
      <w:r w:rsidR="0028463D" w:rsidRPr="004F0698">
        <w:rPr>
          <w:color w:val="auto"/>
          <w:lang w:eastAsia="it-IT"/>
        </w:rPr>
        <w:t xml:space="preserve">Istruzioni per la Progettazione, l’Esecuzione ed il Controllo di Interventi di Consolidamento Statico mediante l’utilizzo di </w:t>
      </w:r>
      <w:r w:rsidR="0028463D" w:rsidRPr="004F0698">
        <w:t>Compositi Fibrorinforzati</w:t>
      </w:r>
      <w:r>
        <w:t>”,</w:t>
      </w:r>
      <w:r w:rsidR="0028463D" w:rsidRPr="004F0698">
        <w:t xml:space="preserve"> </w:t>
      </w:r>
      <w:r w:rsidR="0090636C" w:rsidRPr="004F0698">
        <w:rPr>
          <w:color w:val="auto"/>
          <w:lang w:eastAsia="it-IT"/>
        </w:rPr>
        <w:t>(in Italian)</w:t>
      </w:r>
      <w:r w:rsidR="00F52E55" w:rsidRPr="004F0698">
        <w:rPr>
          <w:i/>
          <w:color w:val="auto"/>
          <w:lang w:eastAsia="it-IT"/>
        </w:rPr>
        <w:t>.</w:t>
      </w:r>
    </w:p>
    <w:p w:rsidR="0028463D" w:rsidRDefault="0028463D" w:rsidP="004F0698">
      <w:pPr>
        <w:autoSpaceDE w:val="0"/>
        <w:autoSpaceDN w:val="0"/>
        <w:adjustRightInd w:val="0"/>
        <w:spacing w:after="120" w:line="320" w:lineRule="exact"/>
        <w:jc w:val="both"/>
        <w:rPr>
          <w:color w:val="000000"/>
        </w:rPr>
      </w:pPr>
    </w:p>
    <w:p w:rsidR="00FA65C3" w:rsidRDefault="00FA65C3" w:rsidP="004F0698">
      <w:pPr>
        <w:autoSpaceDE w:val="0"/>
        <w:autoSpaceDN w:val="0"/>
        <w:adjustRightInd w:val="0"/>
        <w:spacing w:after="120" w:line="320" w:lineRule="exact"/>
        <w:jc w:val="both"/>
        <w:rPr>
          <w:b/>
          <w:color w:val="000000"/>
          <w:lang w:val="en-US"/>
        </w:rPr>
      </w:pPr>
      <w:r w:rsidRPr="00FA65C3">
        <w:rPr>
          <w:b/>
          <w:color w:val="000000"/>
          <w:lang w:val="en-US"/>
        </w:rPr>
        <w:t>List of tables</w:t>
      </w:r>
    </w:p>
    <w:p w:rsidR="00FA65C3" w:rsidRPr="00FA65C3" w:rsidRDefault="00FA65C3" w:rsidP="004F0698">
      <w:pPr>
        <w:autoSpaceDE w:val="0"/>
        <w:autoSpaceDN w:val="0"/>
        <w:adjustRightInd w:val="0"/>
        <w:spacing w:after="120" w:line="320" w:lineRule="exact"/>
        <w:jc w:val="both"/>
        <w:rPr>
          <w:b/>
          <w:color w:val="000000"/>
          <w:lang w:val="en-US"/>
        </w:rPr>
      </w:pPr>
    </w:p>
    <w:p w:rsidR="00FA65C3" w:rsidRDefault="00FA65C3" w:rsidP="00FA65C3">
      <w:pPr>
        <w:pStyle w:val="ListParagraph"/>
        <w:widowControl w:val="0"/>
        <w:spacing w:before="120" w:line="300" w:lineRule="exact"/>
        <w:ind w:left="0"/>
        <w:jc w:val="center"/>
        <w:rPr>
          <w:lang w:val="en-US"/>
        </w:rPr>
      </w:pPr>
      <w:r w:rsidRPr="008D2F21">
        <w:rPr>
          <w:b/>
          <w:lang w:val="en-US"/>
        </w:rPr>
        <w:t>Tab.1</w:t>
      </w:r>
      <w:r w:rsidRPr="008D2F21">
        <w:rPr>
          <w:lang w:val="en-US"/>
        </w:rPr>
        <w:t>: Geometrical and mechanical characteristics of the test case</w:t>
      </w:r>
    </w:p>
    <w:p w:rsidR="00826687" w:rsidRPr="008D2F21" w:rsidRDefault="00826687" w:rsidP="00FA65C3">
      <w:pPr>
        <w:pStyle w:val="ListParagraph"/>
        <w:widowControl w:val="0"/>
        <w:spacing w:before="120" w:line="300" w:lineRule="exact"/>
        <w:ind w:left="0"/>
        <w:jc w:val="center"/>
        <w:rPr>
          <w:lang w:val="en-US"/>
        </w:rPr>
      </w:pPr>
    </w:p>
    <w:tbl>
      <w:tblPr>
        <w:tblW w:w="0" w:type="auto"/>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2"/>
        <w:gridCol w:w="3157"/>
      </w:tblGrid>
      <w:tr w:rsidR="00FA65C3" w:rsidRPr="008D2F21" w:rsidTr="00383CA6">
        <w:tc>
          <w:tcPr>
            <w:tcW w:w="4322" w:type="dxa"/>
            <w:shd w:val="clear" w:color="auto" w:fill="auto"/>
          </w:tcPr>
          <w:p w:rsidR="00FA65C3" w:rsidRPr="008D2F21" w:rsidRDefault="00FA65C3" w:rsidP="00383CA6">
            <w:pPr>
              <w:pStyle w:val="ListParagraph"/>
              <w:widowControl w:val="0"/>
              <w:spacing w:line="300" w:lineRule="exact"/>
              <w:ind w:left="0"/>
              <w:jc w:val="both"/>
              <w:rPr>
                <w:i/>
                <w:lang w:val="en-US"/>
              </w:rPr>
            </w:pPr>
            <w:r w:rsidRPr="008D2F21">
              <w:rPr>
                <w:lang w:val="en-US"/>
              </w:rPr>
              <w:t xml:space="preserve">Radius </w:t>
            </w:r>
            <w:r w:rsidRPr="008D2F21">
              <w:rPr>
                <w:i/>
                <w:lang w:val="en-US"/>
              </w:rPr>
              <w:t>R</w:t>
            </w:r>
          </w:p>
        </w:tc>
        <w:tc>
          <w:tcPr>
            <w:tcW w:w="3157" w:type="dxa"/>
            <w:shd w:val="clear" w:color="auto" w:fill="auto"/>
          </w:tcPr>
          <w:p w:rsidR="00FA65C3" w:rsidRPr="008D2F21" w:rsidRDefault="00FA65C3" w:rsidP="00383CA6">
            <w:pPr>
              <w:pStyle w:val="ListParagraph"/>
              <w:widowControl w:val="0"/>
              <w:spacing w:line="300" w:lineRule="exact"/>
              <w:ind w:left="0"/>
              <w:jc w:val="center"/>
              <w:rPr>
                <w:i/>
                <w:lang w:val="en-US"/>
              </w:rPr>
            </w:pPr>
            <w:r w:rsidRPr="008D2F21">
              <w:rPr>
                <w:lang w:val="en-US"/>
              </w:rPr>
              <w:t xml:space="preserve">3.0 </w:t>
            </w:r>
            <w:r w:rsidRPr="008D2F21">
              <w:rPr>
                <w:i/>
                <w:lang w:val="en-US"/>
              </w:rPr>
              <w:t>m</w:t>
            </w:r>
          </w:p>
        </w:tc>
      </w:tr>
      <w:tr w:rsidR="00FA65C3" w:rsidRPr="008D2F21"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8D2F21">
              <w:rPr>
                <w:lang w:val="en-US"/>
              </w:rPr>
              <w:t>Section of the arch</w:t>
            </w:r>
          </w:p>
        </w:tc>
        <w:tc>
          <w:tcPr>
            <w:tcW w:w="3157" w:type="dxa"/>
            <w:shd w:val="clear" w:color="auto" w:fill="auto"/>
          </w:tcPr>
          <w:p w:rsidR="00FA65C3" w:rsidRPr="00F020DA" w:rsidRDefault="00FA65C3" w:rsidP="00383CA6">
            <w:pPr>
              <w:pStyle w:val="ListParagraph"/>
              <w:widowControl w:val="0"/>
              <w:spacing w:line="300" w:lineRule="exact"/>
              <w:ind w:left="0"/>
              <w:jc w:val="center"/>
              <w:rPr>
                <w:color w:val="FF0000"/>
                <w:vertAlign w:val="superscript"/>
                <w:lang w:val="en-US"/>
              </w:rPr>
            </w:pPr>
            <w:r w:rsidRPr="00F020DA">
              <w:rPr>
                <w:color w:val="FF0000"/>
                <w:lang w:val="en-US"/>
              </w:rPr>
              <w:t>0.30</w:t>
            </w:r>
            <w:r w:rsidRPr="00F020DA">
              <w:rPr>
                <w:color w:val="FF0000"/>
              </w:rPr>
              <w:t xml:space="preserve"> ×</w:t>
            </w:r>
            <w:r w:rsidRPr="00F020DA">
              <w:rPr>
                <w:color w:val="FF0000"/>
                <w:lang w:val="en-US"/>
              </w:rPr>
              <w:t xml:space="preserve"> 0.50 </w:t>
            </w:r>
            <w:r w:rsidRPr="00F020DA">
              <w:rPr>
                <w:i/>
                <w:color w:val="FF0000"/>
                <w:lang w:val="en-US"/>
              </w:rPr>
              <w:t>m</w:t>
            </w:r>
            <w:r w:rsidRPr="00F020DA">
              <w:rPr>
                <w:color w:val="FF0000"/>
                <w:vertAlign w:val="superscript"/>
                <w:lang w:val="en-US"/>
              </w:rPr>
              <w:t>2</w:t>
            </w:r>
          </w:p>
        </w:tc>
      </w:tr>
      <w:tr w:rsidR="00FA65C3" w:rsidRPr="008D2F21"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9E6B20">
              <w:rPr>
                <w:lang w:val="en-US"/>
              </w:rPr>
              <w:t>Thickness</w:t>
            </w:r>
            <w:r w:rsidRPr="008D2F21">
              <w:rPr>
                <w:lang w:val="en-US"/>
              </w:rPr>
              <w:t xml:space="preserve"> of the fibers</w:t>
            </w:r>
          </w:p>
        </w:tc>
        <w:tc>
          <w:tcPr>
            <w:tcW w:w="3157" w:type="dxa"/>
            <w:shd w:val="clear" w:color="auto" w:fill="auto"/>
          </w:tcPr>
          <w:p w:rsidR="00FA65C3" w:rsidRPr="008D2F21" w:rsidRDefault="00FA65C3" w:rsidP="00383CA6">
            <w:pPr>
              <w:pStyle w:val="ListParagraph"/>
              <w:widowControl w:val="0"/>
              <w:spacing w:line="300" w:lineRule="exact"/>
              <w:ind w:left="0"/>
              <w:jc w:val="center"/>
              <w:rPr>
                <w:i/>
                <w:lang w:val="en-US"/>
              </w:rPr>
            </w:pPr>
            <w:r w:rsidRPr="008D2F21">
              <w:rPr>
                <w:lang w:val="en-US"/>
              </w:rPr>
              <w:t xml:space="preserve">0.378 </w:t>
            </w:r>
            <w:r w:rsidRPr="008D2F21">
              <w:rPr>
                <w:i/>
                <w:lang w:val="en-US"/>
              </w:rPr>
              <w:t>mm</w:t>
            </w:r>
          </w:p>
        </w:tc>
      </w:tr>
      <w:tr w:rsidR="00FA65C3" w:rsidRPr="008D2F21"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8D2F21">
              <w:rPr>
                <w:lang w:val="en-US"/>
              </w:rPr>
              <w:t>Young modulus of the arch</w:t>
            </w:r>
          </w:p>
        </w:tc>
        <w:tc>
          <w:tcPr>
            <w:tcW w:w="3157" w:type="dxa"/>
            <w:shd w:val="clear" w:color="auto" w:fill="auto"/>
          </w:tcPr>
          <w:p w:rsidR="00FA65C3" w:rsidRPr="00F020DA" w:rsidRDefault="00FA65C3" w:rsidP="00383CA6">
            <w:pPr>
              <w:pStyle w:val="ListParagraph"/>
              <w:widowControl w:val="0"/>
              <w:spacing w:line="300" w:lineRule="exact"/>
              <w:ind w:left="0"/>
              <w:jc w:val="center"/>
              <w:rPr>
                <w:color w:val="FF0000"/>
                <w:lang w:val="en-US"/>
              </w:rPr>
            </w:pPr>
            <w:r w:rsidRPr="00F020DA">
              <w:rPr>
                <w:color w:val="FF0000"/>
              </w:rPr>
              <w:t>3.0 × 10</w:t>
            </w:r>
            <w:r w:rsidRPr="00F020DA">
              <w:rPr>
                <w:color w:val="FF0000"/>
                <w:vertAlign w:val="superscript"/>
              </w:rPr>
              <w:t>6</w:t>
            </w:r>
            <w:r w:rsidRPr="00F020DA">
              <w:rPr>
                <w:color w:val="FF0000"/>
              </w:rPr>
              <w:t xml:space="preserve"> </w:t>
            </w:r>
            <w:r w:rsidRPr="00F020DA">
              <w:rPr>
                <w:i/>
                <w:color w:val="FF0000"/>
              </w:rPr>
              <w:t>KN/m</w:t>
            </w:r>
            <w:r w:rsidRPr="00F020DA">
              <w:rPr>
                <w:color w:val="FF0000"/>
              </w:rPr>
              <w:t>²</w:t>
            </w:r>
          </w:p>
        </w:tc>
      </w:tr>
      <w:tr w:rsidR="00FA65C3" w:rsidRPr="008D2F21"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8D2F21">
              <w:rPr>
                <w:lang w:val="en-US"/>
              </w:rPr>
              <w:t>Young modulus of the fibers</w:t>
            </w:r>
          </w:p>
        </w:tc>
        <w:tc>
          <w:tcPr>
            <w:tcW w:w="3157" w:type="dxa"/>
            <w:shd w:val="clear" w:color="auto" w:fill="auto"/>
          </w:tcPr>
          <w:p w:rsidR="00FA65C3" w:rsidRPr="00F020DA" w:rsidRDefault="00FA65C3" w:rsidP="00383CA6">
            <w:pPr>
              <w:pStyle w:val="ListParagraph"/>
              <w:widowControl w:val="0"/>
              <w:spacing w:line="300" w:lineRule="exact"/>
              <w:ind w:left="0"/>
              <w:jc w:val="center"/>
              <w:rPr>
                <w:color w:val="FF0000"/>
                <w:lang w:val="en-US"/>
              </w:rPr>
            </w:pPr>
            <w:r w:rsidRPr="00F020DA">
              <w:rPr>
                <w:color w:val="FF0000"/>
              </w:rPr>
              <w:t>0.19 × 10</w:t>
            </w:r>
            <w:r w:rsidRPr="00F020DA">
              <w:rPr>
                <w:color w:val="FF0000"/>
                <w:vertAlign w:val="superscript"/>
              </w:rPr>
              <w:t>9</w:t>
            </w:r>
            <w:r w:rsidRPr="00F020DA">
              <w:rPr>
                <w:color w:val="FF0000"/>
              </w:rPr>
              <w:t xml:space="preserve"> </w:t>
            </w:r>
            <w:r w:rsidRPr="00F020DA">
              <w:rPr>
                <w:i/>
                <w:color w:val="FF0000"/>
              </w:rPr>
              <w:t>KN/m</w:t>
            </w:r>
            <w:r w:rsidRPr="00F020DA">
              <w:rPr>
                <w:color w:val="FF0000"/>
              </w:rPr>
              <w:t>²</w:t>
            </w:r>
          </w:p>
        </w:tc>
      </w:tr>
      <w:tr w:rsidR="00FA65C3" w:rsidRPr="00303A97"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8D2F21">
              <w:rPr>
                <w:lang w:val="en-US"/>
              </w:rPr>
              <w:t>Tangential stiffness of the connections</w:t>
            </w:r>
          </w:p>
        </w:tc>
        <w:tc>
          <w:tcPr>
            <w:tcW w:w="3157" w:type="dxa"/>
            <w:shd w:val="clear" w:color="auto" w:fill="auto"/>
          </w:tcPr>
          <w:p w:rsidR="00FA65C3" w:rsidRPr="00F020DA" w:rsidRDefault="00FA65C3" w:rsidP="00383CA6">
            <w:pPr>
              <w:pStyle w:val="ListParagraph"/>
              <w:widowControl w:val="0"/>
              <w:spacing w:line="300" w:lineRule="exact"/>
              <w:ind w:left="0"/>
              <w:jc w:val="center"/>
              <w:rPr>
                <w:color w:val="FF0000"/>
                <w:lang w:val="en-US"/>
              </w:rPr>
            </w:pPr>
            <w:r w:rsidRPr="00F020DA">
              <w:rPr>
                <w:color w:val="FF0000"/>
                <w:lang w:val="en-US"/>
              </w:rPr>
              <w:t>2.0</w:t>
            </w:r>
            <w:r w:rsidRPr="00F020DA">
              <w:rPr>
                <w:color w:val="FF0000"/>
              </w:rPr>
              <w:t xml:space="preserve"> × 10</w:t>
            </w:r>
            <w:r w:rsidRPr="00F020DA">
              <w:rPr>
                <w:color w:val="FF0000"/>
                <w:vertAlign w:val="superscript"/>
              </w:rPr>
              <w:t>6</w:t>
            </w:r>
            <w:r w:rsidRPr="00F020DA">
              <w:rPr>
                <w:color w:val="FF0000"/>
                <w:lang w:val="en-US"/>
              </w:rPr>
              <w:t xml:space="preserve"> </w:t>
            </w:r>
            <w:r w:rsidRPr="00F020DA">
              <w:rPr>
                <w:i/>
                <w:color w:val="FF0000"/>
                <w:lang w:val="en-US"/>
              </w:rPr>
              <w:t>KN/m</w:t>
            </w:r>
            <w:r w:rsidRPr="00F020DA">
              <w:rPr>
                <w:color w:val="FF0000"/>
                <w:lang w:val="en-US"/>
              </w:rPr>
              <w:t>²</w:t>
            </w:r>
          </w:p>
        </w:tc>
      </w:tr>
      <w:tr w:rsidR="00FA65C3" w:rsidRPr="00303A97"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8D2F21">
              <w:rPr>
                <w:lang w:val="en-US"/>
              </w:rPr>
              <w:t>Fill load</w:t>
            </w:r>
          </w:p>
        </w:tc>
        <w:tc>
          <w:tcPr>
            <w:tcW w:w="3157" w:type="dxa"/>
            <w:shd w:val="clear" w:color="auto" w:fill="auto"/>
          </w:tcPr>
          <w:p w:rsidR="00FA65C3" w:rsidRPr="008D2F21" w:rsidRDefault="00FA65C3" w:rsidP="00383CA6">
            <w:pPr>
              <w:pStyle w:val="ListParagraph"/>
              <w:widowControl w:val="0"/>
              <w:spacing w:line="300" w:lineRule="exact"/>
              <w:ind w:left="0"/>
              <w:jc w:val="center"/>
              <w:rPr>
                <w:vertAlign w:val="superscript"/>
                <w:lang w:val="en-US"/>
              </w:rPr>
            </w:pPr>
            <w:r w:rsidRPr="008D2F21">
              <w:rPr>
                <w:lang w:val="en-US"/>
              </w:rPr>
              <w:t xml:space="preserve">19.0 </w:t>
            </w:r>
            <w:r w:rsidRPr="00303A97">
              <w:rPr>
                <w:i/>
                <w:lang w:val="en-US"/>
              </w:rPr>
              <w:t>KN/m</w:t>
            </w:r>
            <w:r w:rsidRPr="00303A97">
              <w:rPr>
                <w:vertAlign w:val="superscript"/>
                <w:lang w:val="en-US"/>
              </w:rPr>
              <w:t>3</w:t>
            </w:r>
          </w:p>
        </w:tc>
      </w:tr>
      <w:tr w:rsidR="00FA65C3" w:rsidRPr="00303A97" w:rsidTr="00383CA6">
        <w:tc>
          <w:tcPr>
            <w:tcW w:w="4322" w:type="dxa"/>
            <w:shd w:val="clear" w:color="auto" w:fill="auto"/>
          </w:tcPr>
          <w:p w:rsidR="00FA65C3" w:rsidRPr="008D2F21" w:rsidRDefault="00FA65C3" w:rsidP="00383CA6">
            <w:pPr>
              <w:pStyle w:val="ListParagraph"/>
              <w:widowControl w:val="0"/>
              <w:spacing w:line="300" w:lineRule="exact"/>
              <w:ind w:left="0"/>
              <w:jc w:val="both"/>
              <w:rPr>
                <w:lang w:val="en-US"/>
              </w:rPr>
            </w:pPr>
            <w:r w:rsidRPr="008D2F21">
              <w:rPr>
                <w:lang w:val="en-US"/>
              </w:rPr>
              <w:t>Live load</w:t>
            </w:r>
          </w:p>
        </w:tc>
        <w:tc>
          <w:tcPr>
            <w:tcW w:w="3157" w:type="dxa"/>
            <w:shd w:val="clear" w:color="auto" w:fill="auto"/>
          </w:tcPr>
          <w:p w:rsidR="00FA65C3" w:rsidRPr="008D2F21" w:rsidRDefault="00FA65C3" w:rsidP="00383CA6">
            <w:pPr>
              <w:pStyle w:val="ListParagraph"/>
              <w:widowControl w:val="0"/>
              <w:spacing w:line="300" w:lineRule="exact"/>
              <w:ind w:left="0"/>
              <w:jc w:val="center"/>
              <w:rPr>
                <w:lang w:val="en-US"/>
              </w:rPr>
            </w:pPr>
            <w:r w:rsidRPr="008D2F21">
              <w:rPr>
                <w:lang w:val="en-US"/>
              </w:rPr>
              <w:t xml:space="preserve">50.0 </w:t>
            </w:r>
            <w:r w:rsidRPr="00303A97">
              <w:rPr>
                <w:i/>
                <w:lang w:val="en-US"/>
              </w:rPr>
              <w:t>KN/m</w:t>
            </w:r>
            <w:r w:rsidRPr="00303A97">
              <w:rPr>
                <w:lang w:val="en-US"/>
              </w:rPr>
              <w:t>²</w:t>
            </w:r>
          </w:p>
        </w:tc>
      </w:tr>
    </w:tbl>
    <w:p w:rsidR="00FA65C3" w:rsidRPr="008D2F21" w:rsidRDefault="00FA65C3" w:rsidP="00FA65C3">
      <w:pPr>
        <w:pStyle w:val="ListParagraph"/>
        <w:widowControl w:val="0"/>
        <w:spacing w:line="300" w:lineRule="exact"/>
        <w:ind w:left="0"/>
        <w:jc w:val="both"/>
        <w:rPr>
          <w:lang w:val="en-US"/>
        </w:rPr>
      </w:pPr>
    </w:p>
    <w:p w:rsidR="00FA65C3" w:rsidRDefault="00FA65C3" w:rsidP="004F0698">
      <w:pPr>
        <w:autoSpaceDE w:val="0"/>
        <w:autoSpaceDN w:val="0"/>
        <w:adjustRightInd w:val="0"/>
        <w:spacing w:after="120" w:line="320" w:lineRule="exact"/>
        <w:jc w:val="both"/>
        <w:rPr>
          <w:b/>
          <w:color w:val="000000"/>
        </w:rPr>
      </w:pPr>
    </w:p>
    <w:p w:rsidR="00FA65C3" w:rsidRDefault="00FA65C3"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826687" w:rsidRDefault="00826687" w:rsidP="004F0698">
      <w:pPr>
        <w:autoSpaceDE w:val="0"/>
        <w:autoSpaceDN w:val="0"/>
        <w:adjustRightInd w:val="0"/>
        <w:spacing w:after="120" w:line="320" w:lineRule="exact"/>
        <w:jc w:val="both"/>
        <w:rPr>
          <w:b/>
          <w:color w:val="000000"/>
        </w:rPr>
      </w:pPr>
    </w:p>
    <w:p w:rsidR="00FA65C3" w:rsidRDefault="00FA65C3" w:rsidP="004F0698">
      <w:pPr>
        <w:autoSpaceDE w:val="0"/>
        <w:autoSpaceDN w:val="0"/>
        <w:adjustRightInd w:val="0"/>
        <w:spacing w:after="120" w:line="320" w:lineRule="exact"/>
        <w:jc w:val="both"/>
        <w:rPr>
          <w:b/>
          <w:color w:val="000000"/>
        </w:rPr>
      </w:pPr>
    </w:p>
    <w:p w:rsidR="00D22889" w:rsidRDefault="00D22889" w:rsidP="004F0698">
      <w:pPr>
        <w:autoSpaceDE w:val="0"/>
        <w:autoSpaceDN w:val="0"/>
        <w:adjustRightInd w:val="0"/>
        <w:spacing w:after="120" w:line="320" w:lineRule="exact"/>
        <w:jc w:val="both"/>
        <w:rPr>
          <w:b/>
          <w:color w:val="000000"/>
        </w:rPr>
      </w:pPr>
      <w:r w:rsidRPr="00D22889">
        <w:rPr>
          <w:b/>
          <w:color w:val="000000"/>
        </w:rPr>
        <w:t>Captions to figures</w:t>
      </w:r>
    </w:p>
    <w:p w:rsidR="00D22889" w:rsidRDefault="00D22889" w:rsidP="004F0698">
      <w:pPr>
        <w:autoSpaceDE w:val="0"/>
        <w:autoSpaceDN w:val="0"/>
        <w:adjustRightInd w:val="0"/>
        <w:spacing w:after="120" w:line="320" w:lineRule="exact"/>
        <w:jc w:val="both"/>
        <w:rPr>
          <w:b/>
          <w:color w:val="000000"/>
        </w:rPr>
      </w:pPr>
    </w:p>
    <w:p w:rsidR="00D22889" w:rsidRPr="00D22889" w:rsidRDefault="00D22889" w:rsidP="00FA65C3">
      <w:pPr>
        <w:spacing w:after="240"/>
        <w:ind w:right="566"/>
        <w:jc w:val="both"/>
        <w:rPr>
          <w:lang w:val="en-US"/>
        </w:rPr>
      </w:pPr>
      <w:r w:rsidRPr="00D22889">
        <w:rPr>
          <w:b/>
          <w:lang w:val="en-US"/>
        </w:rPr>
        <w:t xml:space="preserve">Figure 1: </w:t>
      </w:r>
      <w:r w:rsidRPr="00D22889">
        <w:rPr>
          <w:lang w:val="en-US"/>
        </w:rPr>
        <w:t>Kinematics of the coupled system, arch plus strings: (a) Geometrical parameters characterizing the arch; (b) Connection between the strings and the arch; (c) Displacement components.</w:t>
      </w:r>
    </w:p>
    <w:p w:rsidR="00D22889" w:rsidRPr="00D22889" w:rsidRDefault="00D22889" w:rsidP="00FA65C3">
      <w:pPr>
        <w:spacing w:after="240"/>
        <w:ind w:right="566"/>
        <w:jc w:val="both"/>
        <w:rPr>
          <w:lang w:val="en-US"/>
        </w:rPr>
      </w:pPr>
      <w:r w:rsidRPr="00D22889">
        <w:rPr>
          <w:b/>
          <w:lang w:val="en-US"/>
        </w:rPr>
        <w:t xml:space="preserve">Figure 2: </w:t>
      </w:r>
      <w:r w:rsidRPr="00D22889">
        <w:rPr>
          <w:lang w:val="en-US"/>
        </w:rPr>
        <w:t>Statics of the coupled system, arch plus strings: (a) Internal stresses; (b) Shape of the external loads; (c) Total external forces acting on the infinitesimal portion of the beam.</w:t>
      </w:r>
    </w:p>
    <w:p w:rsidR="00D22889" w:rsidRPr="00D22889" w:rsidRDefault="00D22889" w:rsidP="00FA65C3">
      <w:pPr>
        <w:spacing w:after="240"/>
        <w:ind w:right="566"/>
        <w:rPr>
          <w:lang w:val="en-US"/>
        </w:rPr>
      </w:pPr>
      <w:r w:rsidRPr="00D22889">
        <w:rPr>
          <w:b/>
          <w:lang w:val="en-US"/>
        </w:rPr>
        <w:t>Figure 3</w:t>
      </w:r>
      <w:r w:rsidRPr="00D22889">
        <w:rPr>
          <w:lang w:val="en-US"/>
        </w:rPr>
        <w:t>:</w:t>
      </w:r>
      <w:r w:rsidRPr="00D22889">
        <w:rPr>
          <w:b/>
          <w:lang w:val="en-US"/>
        </w:rPr>
        <w:t xml:space="preserve"> </w:t>
      </w:r>
      <w:r w:rsidRPr="00D22889">
        <w:rPr>
          <w:lang w:val="en-US"/>
        </w:rPr>
        <w:t>Finite element model</w:t>
      </w:r>
      <w:r w:rsidR="00FA65C3">
        <w:rPr>
          <w:lang w:val="en-US"/>
        </w:rPr>
        <w:t>.</w:t>
      </w:r>
    </w:p>
    <w:p w:rsidR="00D22889" w:rsidRPr="00D22889" w:rsidRDefault="00D22889" w:rsidP="00FA65C3">
      <w:pPr>
        <w:widowControl w:val="0"/>
        <w:spacing w:after="240" w:line="240" w:lineRule="exact"/>
        <w:ind w:right="567"/>
        <w:jc w:val="both"/>
        <w:rPr>
          <w:lang w:val="en-US"/>
        </w:rPr>
      </w:pPr>
      <w:r w:rsidRPr="00D22889">
        <w:rPr>
          <w:b/>
          <w:lang w:val="en-US"/>
        </w:rPr>
        <w:t>Figure 4</w:t>
      </w:r>
      <w:r w:rsidRPr="00D22889">
        <w:rPr>
          <w:b/>
          <w:i/>
          <w:lang w:val="en-US"/>
        </w:rPr>
        <w:t>:</w:t>
      </w:r>
      <w:r w:rsidRPr="00D22889">
        <w:rPr>
          <w:lang w:val="en-US"/>
        </w:rPr>
        <w:t xml:space="preserve"> Deformation and stresses in the fiber-reinforced arch: (a) deformed shape of the arch; (b) normal stress </w:t>
      </w:r>
      <w:r w:rsidRPr="00D22889">
        <w:rPr>
          <w:i/>
          <w:lang w:val="en-US"/>
        </w:rPr>
        <w:t>N</w:t>
      </w:r>
      <w:r w:rsidRPr="00D22889">
        <w:rPr>
          <w:i/>
          <w:vertAlign w:val="subscript"/>
          <w:lang w:val="en-US"/>
        </w:rPr>
        <w:t>t</w:t>
      </w:r>
      <w:r w:rsidRPr="00D22889">
        <w:rPr>
          <w:lang w:val="en-US"/>
        </w:rPr>
        <w:t xml:space="preserve"> and bending moment </w:t>
      </w:r>
      <w:r w:rsidRPr="00D22889">
        <w:rPr>
          <w:i/>
          <w:lang w:val="en-US"/>
        </w:rPr>
        <w:t>M</w:t>
      </w:r>
      <w:r w:rsidRPr="00D22889">
        <w:rPr>
          <w:i/>
          <w:vertAlign w:val="subscript"/>
          <w:lang w:val="en-US"/>
        </w:rPr>
        <w:t>t</w:t>
      </w:r>
      <w:r w:rsidRPr="00D22889">
        <w:rPr>
          <w:lang w:val="en-US"/>
        </w:rPr>
        <w:t xml:space="preserve">  in the arch; longitudinal</w:t>
      </w:r>
      <w:r w:rsidRPr="00D22889">
        <w:rPr>
          <w:b/>
          <w:lang w:val="en-US"/>
        </w:rPr>
        <w:t xml:space="preserve"> </w:t>
      </w:r>
      <w:r w:rsidRPr="00D22889">
        <w:rPr>
          <w:lang w:val="en-US"/>
        </w:rPr>
        <w:t xml:space="preserve">stress in the upper fiber </w:t>
      </w:r>
      <w:r w:rsidRPr="00D22889">
        <w:rPr>
          <w:i/>
          <w:lang w:val="en-US"/>
        </w:rPr>
        <w:t>N</w:t>
      </w:r>
      <w:r w:rsidRPr="00D22889">
        <w:rPr>
          <w:i/>
          <w:vertAlign w:val="subscript"/>
          <w:lang w:val="en-US"/>
        </w:rPr>
        <w:t>fs</w:t>
      </w:r>
      <w:r w:rsidRPr="00D22889">
        <w:rPr>
          <w:lang w:val="en-US"/>
        </w:rPr>
        <w:t xml:space="preserve"> and in the lower fiber </w:t>
      </w:r>
      <w:r w:rsidRPr="00D22889">
        <w:rPr>
          <w:i/>
          <w:lang w:val="en-US"/>
        </w:rPr>
        <w:t>N</w:t>
      </w:r>
      <w:r w:rsidRPr="00D22889">
        <w:rPr>
          <w:i/>
          <w:vertAlign w:val="subscript"/>
          <w:lang w:val="en-US"/>
        </w:rPr>
        <w:t>fi</w:t>
      </w:r>
      <w:r w:rsidRPr="00D22889">
        <w:rPr>
          <w:lang w:val="en-US"/>
        </w:rPr>
        <w:t xml:space="preserve"> (</w:t>
      </w:r>
      <w:r w:rsidRPr="00D22889">
        <w:rPr>
          <w:position w:val="-12"/>
          <w:lang w:val="en-US"/>
        </w:rPr>
        <w:object w:dxaOrig="3540" w:dyaOrig="340">
          <v:shape id="_x0000_i1046" type="#_x0000_t75" style="width:177pt;height:17.25pt" o:ole="">
            <v:imagedata r:id="rId49" o:title=""/>
          </v:shape>
          <o:OLEObject Type="Embed" ProgID="Equation.DSMT4" ShapeID="_x0000_i1046" DrawAspect="Content" ObjectID="_1486561082" r:id="rId50"/>
        </w:object>
      </w:r>
      <w:r w:rsidRPr="00D22889">
        <w:rPr>
          <w:lang w:val="en-US"/>
        </w:rPr>
        <w:t>).</w:t>
      </w:r>
    </w:p>
    <w:p w:rsidR="00D22889" w:rsidRPr="00D22889" w:rsidRDefault="00D22889" w:rsidP="00FA65C3">
      <w:pPr>
        <w:spacing w:after="240" w:line="240" w:lineRule="exact"/>
        <w:ind w:right="567"/>
        <w:jc w:val="both"/>
        <w:rPr>
          <w:lang w:val="en-US"/>
        </w:rPr>
      </w:pPr>
      <w:r w:rsidRPr="00D22889">
        <w:rPr>
          <w:b/>
          <w:lang w:val="en-US"/>
        </w:rPr>
        <w:t xml:space="preserve">Figure 5: </w:t>
      </w:r>
      <w:r w:rsidRPr="00D22889">
        <w:rPr>
          <w:lang w:val="en-US"/>
        </w:rPr>
        <w:t xml:space="preserve">Stress in the upper fiber </w:t>
      </w:r>
      <w:r w:rsidRPr="00D22889">
        <w:rPr>
          <w:i/>
          <w:lang w:val="en-US"/>
        </w:rPr>
        <w:t>N</w:t>
      </w:r>
      <w:r w:rsidRPr="00D22889">
        <w:rPr>
          <w:i/>
          <w:vertAlign w:val="subscript"/>
          <w:lang w:val="en-US"/>
        </w:rPr>
        <w:t>fs</w:t>
      </w:r>
      <w:r w:rsidRPr="00D22889">
        <w:rPr>
          <w:lang w:val="en-US"/>
        </w:rPr>
        <w:t xml:space="preserve"> and the lower fiber </w:t>
      </w:r>
      <w:r w:rsidRPr="00D22889">
        <w:rPr>
          <w:i/>
          <w:lang w:val="en-US"/>
        </w:rPr>
        <w:t>N</w:t>
      </w:r>
      <w:r w:rsidRPr="00D22889">
        <w:rPr>
          <w:i/>
          <w:vertAlign w:val="subscript"/>
          <w:lang w:val="en-US"/>
        </w:rPr>
        <w:t>fi</w:t>
      </w:r>
      <w:r w:rsidRPr="00D22889">
        <w:rPr>
          <w:lang w:val="en-US"/>
        </w:rPr>
        <w:t xml:space="preserve"> in a segmental arch with </w:t>
      </w:r>
      <w:r w:rsidRPr="00D22889">
        <w:rPr>
          <w:i/>
          <w:lang w:val="en-US"/>
        </w:rPr>
        <w:t>R = const</w:t>
      </w:r>
      <w:r w:rsidRPr="00D22889">
        <w:rPr>
          <w:lang w:val="en-US"/>
        </w:rPr>
        <w:t xml:space="preserve"> (</w:t>
      </w:r>
      <w:r w:rsidRPr="00D22889">
        <w:rPr>
          <w:position w:val="-12"/>
          <w:lang w:val="en-US"/>
        </w:rPr>
        <w:object w:dxaOrig="3720" w:dyaOrig="340">
          <v:shape id="_x0000_i1047" type="#_x0000_t75" style="width:186pt;height:17.25pt" o:ole="">
            <v:imagedata r:id="rId51" o:title=""/>
          </v:shape>
          <o:OLEObject Type="Embed" ProgID="Equation.DSMT4" ShapeID="_x0000_i1047" DrawAspect="Content" ObjectID="_1486561083" r:id="rId52"/>
        </w:object>
      </w:r>
      <w:r w:rsidRPr="00D22889">
        <w:rPr>
          <w:lang w:val="en-US"/>
        </w:rPr>
        <w:t>).</w:t>
      </w:r>
    </w:p>
    <w:p w:rsidR="00D22889" w:rsidRPr="00D22889" w:rsidRDefault="00D22889" w:rsidP="00FA65C3">
      <w:pPr>
        <w:spacing w:after="240" w:line="240" w:lineRule="exact"/>
        <w:ind w:right="567"/>
        <w:jc w:val="both"/>
        <w:rPr>
          <w:lang w:val="en-US"/>
        </w:rPr>
      </w:pPr>
      <w:r w:rsidRPr="00D22889">
        <w:rPr>
          <w:b/>
          <w:lang w:val="en-US"/>
        </w:rPr>
        <w:lastRenderedPageBreak/>
        <w:t>Figure 6</w:t>
      </w:r>
      <w:r w:rsidRPr="00D22889">
        <w:rPr>
          <w:lang w:val="en-US"/>
        </w:rPr>
        <w:t>:</w:t>
      </w:r>
      <w:r w:rsidRPr="00D22889">
        <w:rPr>
          <w:b/>
          <w:lang w:val="en-US"/>
        </w:rPr>
        <w:t xml:space="preserve"> </w:t>
      </w:r>
      <w:r w:rsidRPr="00D22889">
        <w:rPr>
          <w:lang w:val="en-US"/>
        </w:rPr>
        <w:t>Longitudinal stress in the upper (</w:t>
      </w:r>
      <w:r w:rsidRPr="00D22889">
        <w:rPr>
          <w:i/>
          <w:lang w:val="en-US"/>
        </w:rPr>
        <w:t>N</w:t>
      </w:r>
      <w:r w:rsidRPr="00D22889">
        <w:rPr>
          <w:i/>
          <w:vertAlign w:val="subscript"/>
          <w:lang w:val="en-US"/>
        </w:rPr>
        <w:t>fs</w:t>
      </w:r>
      <w:r w:rsidRPr="00D22889">
        <w:rPr>
          <w:lang w:val="en-US"/>
        </w:rPr>
        <w:t>) and in the lower (</w:t>
      </w:r>
      <w:r w:rsidRPr="00D22889">
        <w:rPr>
          <w:i/>
          <w:lang w:val="en-US"/>
        </w:rPr>
        <w:t>N</w:t>
      </w:r>
      <w:r w:rsidRPr="00D22889">
        <w:rPr>
          <w:i/>
          <w:vertAlign w:val="subscript"/>
          <w:lang w:val="en-US"/>
        </w:rPr>
        <w:t>fi</w:t>
      </w:r>
      <w:r w:rsidRPr="00D22889">
        <w:rPr>
          <w:lang w:val="en-US"/>
        </w:rPr>
        <w:t xml:space="preserve">) fibers of a semicircular arch </w:t>
      </w:r>
      <w:r w:rsidRPr="00D22889">
        <w:rPr>
          <w:i/>
          <w:vertAlign w:val="subscript"/>
          <w:lang w:val="en-US"/>
        </w:rPr>
        <w:t xml:space="preserve"> </w:t>
      </w:r>
      <w:r w:rsidRPr="00D22889">
        <w:rPr>
          <w:lang w:val="en-US"/>
        </w:rPr>
        <w:t>(</w:t>
      </w:r>
      <w:r w:rsidRPr="00D22889">
        <w:rPr>
          <w:position w:val="-10"/>
          <w:lang w:val="en-US"/>
        </w:rPr>
        <w:object w:dxaOrig="740" w:dyaOrig="279">
          <v:shape id="_x0000_i1048" type="#_x0000_t75" style="width:36.75pt;height:14.25pt" o:ole="">
            <v:imagedata r:id="rId53" o:title=""/>
          </v:shape>
          <o:OLEObject Type="Embed" ProgID="Equation.DSMT4" ShapeID="_x0000_i1048" DrawAspect="Content" ObjectID="_1486561084" r:id="rId54"/>
        </w:object>
      </w:r>
      <w:r w:rsidRPr="00D22889">
        <w:rPr>
          <w:lang w:val="en-US"/>
        </w:rPr>
        <w:t xml:space="preserve"> </w:t>
      </w:r>
      <w:r w:rsidRPr="00D22889">
        <w:rPr>
          <w:position w:val="-10"/>
          <w:lang w:val="en-US"/>
        </w:rPr>
        <w:object w:dxaOrig="740" w:dyaOrig="300">
          <v:shape id="_x0000_i1049" type="#_x0000_t75" style="width:36.75pt;height:15pt" o:ole="">
            <v:imagedata r:id="rId55" o:title=""/>
          </v:shape>
          <o:OLEObject Type="Embed" ProgID="Equation.DSMT4" ShapeID="_x0000_i1049" DrawAspect="Content" ObjectID="_1486561085" r:id="rId56"/>
        </w:object>
      </w:r>
      <w:r w:rsidRPr="00D22889">
        <w:rPr>
          <w:lang w:val="en-US"/>
        </w:rPr>
        <w:t xml:space="preserve"> </w:t>
      </w:r>
      <w:r w:rsidRPr="00D22889">
        <w:rPr>
          <w:position w:val="-12"/>
          <w:lang w:val="en-US"/>
        </w:rPr>
        <w:object w:dxaOrig="4160" w:dyaOrig="340">
          <v:shape id="_x0000_i1050" type="#_x0000_t75" style="width:207.75pt;height:17.25pt" o:ole="">
            <v:imagedata r:id="rId57" o:title=""/>
          </v:shape>
          <o:OLEObject Type="Embed" ProgID="Equation.DSMT4" ShapeID="_x0000_i1050" DrawAspect="Content" ObjectID="_1486561086" r:id="rId58"/>
        </w:object>
      </w:r>
      <w:r w:rsidRPr="00D22889">
        <w:rPr>
          <w:lang w:val="en-US"/>
        </w:rPr>
        <w:t xml:space="preserve"> </w:t>
      </w:r>
      <w:r w:rsidRPr="00D22889">
        <w:rPr>
          <w:position w:val="-10"/>
          <w:lang w:val="en-US"/>
        </w:rPr>
        <w:object w:dxaOrig="859" w:dyaOrig="320">
          <v:shape id="_x0000_i1051" type="#_x0000_t75" style="width:42.75pt;height:15.75pt" o:ole="">
            <v:imagedata r:id="rId59" o:title=""/>
          </v:shape>
          <o:OLEObject Type="Embed" ProgID="Equation.DSMT4" ShapeID="_x0000_i1051" DrawAspect="Content" ObjectID="_1486561087" r:id="rId60"/>
        </w:object>
      </w:r>
      <w:r w:rsidRPr="00D22889">
        <w:rPr>
          <w:position w:val="-10"/>
          <w:lang w:val="en-US"/>
        </w:rPr>
        <w:object w:dxaOrig="2299" w:dyaOrig="320">
          <v:shape id="_x0000_i1052" type="#_x0000_t75" style="width:115.5pt;height:16.5pt" o:ole="">
            <v:imagedata r:id="rId61" o:title=""/>
          </v:shape>
          <o:OLEObject Type="Embed" ProgID="Equation.DSMT4" ShapeID="_x0000_i1052" DrawAspect="Content" ObjectID="_1486561088" r:id="rId62"/>
        </w:object>
      </w:r>
      <w:r w:rsidRPr="00D22889">
        <w:rPr>
          <w:lang w:val="en-US"/>
        </w:rPr>
        <w:t>).</w:t>
      </w:r>
    </w:p>
    <w:p w:rsidR="00D22889" w:rsidRPr="00D22889" w:rsidRDefault="00D22889" w:rsidP="00FA65C3">
      <w:pPr>
        <w:spacing w:after="240" w:line="240" w:lineRule="exact"/>
        <w:ind w:right="424"/>
        <w:jc w:val="both"/>
        <w:rPr>
          <w:lang w:val="en-US"/>
        </w:rPr>
      </w:pPr>
      <w:r w:rsidRPr="00D22889">
        <w:rPr>
          <w:b/>
          <w:lang w:val="en-US"/>
        </w:rPr>
        <w:t>Figure 7</w:t>
      </w:r>
      <w:r w:rsidRPr="00D22889">
        <w:rPr>
          <w:lang w:val="en-US"/>
        </w:rPr>
        <w:t>:</w:t>
      </w:r>
      <w:r w:rsidRPr="00D22889">
        <w:rPr>
          <w:b/>
          <w:lang w:val="en-US"/>
        </w:rPr>
        <w:t xml:space="preserve"> </w:t>
      </w:r>
      <w:r w:rsidRPr="00D22889">
        <w:rPr>
          <w:lang w:val="en-US"/>
        </w:rPr>
        <w:t>Stress in the upper (</w:t>
      </w:r>
      <w:r w:rsidRPr="00D22889">
        <w:rPr>
          <w:i/>
          <w:lang w:val="en-US"/>
        </w:rPr>
        <w:t>N</w:t>
      </w:r>
      <w:r w:rsidRPr="00D22889">
        <w:rPr>
          <w:i/>
          <w:vertAlign w:val="subscript"/>
          <w:lang w:val="en-US"/>
        </w:rPr>
        <w:t>fs</w:t>
      </w:r>
      <w:r w:rsidRPr="00D22889">
        <w:rPr>
          <w:lang w:val="en-US"/>
        </w:rPr>
        <w:t>) and in the lower (</w:t>
      </w:r>
      <w:r w:rsidRPr="00D22889">
        <w:rPr>
          <w:i/>
          <w:lang w:val="en-US"/>
        </w:rPr>
        <w:t>N</w:t>
      </w:r>
      <w:r w:rsidRPr="00D22889">
        <w:rPr>
          <w:i/>
          <w:vertAlign w:val="subscript"/>
          <w:lang w:val="en-US"/>
        </w:rPr>
        <w:t>fi</w:t>
      </w:r>
      <w:r w:rsidRPr="00D22889">
        <w:rPr>
          <w:lang w:val="en-US"/>
        </w:rPr>
        <w:t xml:space="preserve">) fibers of a segmental arch with </w:t>
      </w:r>
      <w:r w:rsidRPr="00D22889">
        <w:rPr>
          <w:i/>
          <w:lang w:val="en-US"/>
        </w:rPr>
        <w:t>R=const</w:t>
      </w:r>
      <w:r w:rsidRPr="00D22889">
        <w:rPr>
          <w:lang w:val="en-US"/>
        </w:rPr>
        <w:t xml:space="preserve"> (</w:t>
      </w:r>
      <w:r w:rsidRPr="00D22889">
        <w:rPr>
          <w:position w:val="-10"/>
          <w:lang w:val="en-US"/>
        </w:rPr>
        <w:object w:dxaOrig="740" w:dyaOrig="279">
          <v:shape id="_x0000_i1053" type="#_x0000_t75" style="width:36.75pt;height:14.25pt" o:ole="">
            <v:imagedata r:id="rId53" o:title=""/>
          </v:shape>
          <o:OLEObject Type="Embed" ProgID="Equation.DSMT4" ShapeID="_x0000_i1053" DrawAspect="Content" ObjectID="_1486561089" r:id="rId63"/>
        </w:object>
      </w:r>
      <w:r w:rsidRPr="00D22889">
        <w:rPr>
          <w:position w:val="-10"/>
          <w:lang w:val="en-US"/>
        </w:rPr>
        <w:object w:dxaOrig="920" w:dyaOrig="320">
          <v:shape id="_x0000_i1054" type="#_x0000_t75" style="width:46.5pt;height:16.5pt" o:ole="">
            <v:imagedata r:id="rId64" o:title=""/>
          </v:shape>
          <o:OLEObject Type="Embed" ProgID="Equation.DSMT4" ShapeID="_x0000_i1054" DrawAspect="Content" ObjectID="_1486561090" r:id="rId65"/>
        </w:object>
      </w:r>
      <w:r w:rsidRPr="00D22889">
        <w:rPr>
          <w:position w:val="-12"/>
          <w:lang w:val="en-US"/>
        </w:rPr>
        <w:object w:dxaOrig="4160" w:dyaOrig="340">
          <v:shape id="_x0000_i1055" type="#_x0000_t75" style="width:207.75pt;height:17.25pt" o:ole="">
            <v:imagedata r:id="rId66" o:title=""/>
          </v:shape>
          <o:OLEObject Type="Embed" ProgID="Equation.DSMT4" ShapeID="_x0000_i1055" DrawAspect="Content" ObjectID="_1486561091" r:id="rId67"/>
        </w:object>
      </w:r>
      <w:r w:rsidRPr="00D22889">
        <w:rPr>
          <w:lang w:val="en-US"/>
        </w:rPr>
        <w:t xml:space="preserve"> </w:t>
      </w:r>
      <w:r w:rsidRPr="00D22889">
        <w:rPr>
          <w:position w:val="-10"/>
          <w:lang w:val="en-US"/>
        </w:rPr>
        <w:object w:dxaOrig="859" w:dyaOrig="320">
          <v:shape id="_x0000_i1056" type="#_x0000_t75" style="width:42.75pt;height:15.75pt" o:ole="">
            <v:imagedata r:id="rId68" o:title=""/>
          </v:shape>
          <o:OLEObject Type="Embed" ProgID="Equation.DSMT4" ShapeID="_x0000_i1056" DrawAspect="Content" ObjectID="_1486561092" r:id="rId69"/>
        </w:object>
      </w:r>
      <w:r w:rsidRPr="00D22889">
        <w:rPr>
          <w:position w:val="-10"/>
          <w:lang w:val="en-US"/>
        </w:rPr>
        <w:object w:dxaOrig="1400" w:dyaOrig="320">
          <v:shape id="_x0000_i1057" type="#_x0000_t75" style="width:70.5pt;height:16.5pt" o:ole="">
            <v:imagedata r:id="rId70" o:title=""/>
          </v:shape>
          <o:OLEObject Type="Embed" ProgID="Equation.DSMT4" ShapeID="_x0000_i1057" DrawAspect="Content" ObjectID="_1486561093" r:id="rId71"/>
        </w:object>
      </w:r>
      <w:r w:rsidRPr="00D22889">
        <w:rPr>
          <w:lang w:val="en-US"/>
        </w:rPr>
        <w:t>).</w:t>
      </w:r>
    </w:p>
    <w:p w:rsidR="00D22889" w:rsidRPr="00D22889" w:rsidRDefault="00D22889" w:rsidP="00FA65C3">
      <w:pPr>
        <w:spacing w:after="240" w:line="240" w:lineRule="exact"/>
        <w:ind w:right="567"/>
        <w:jc w:val="both"/>
        <w:rPr>
          <w:lang w:val="en-US"/>
        </w:rPr>
      </w:pPr>
      <w:r w:rsidRPr="00D22889">
        <w:rPr>
          <w:b/>
          <w:lang w:val="en-US"/>
        </w:rPr>
        <w:t>Figure 8</w:t>
      </w:r>
      <w:r w:rsidRPr="00D22889">
        <w:rPr>
          <w:lang w:val="en-US"/>
        </w:rPr>
        <w:t>:</w:t>
      </w:r>
      <w:r w:rsidRPr="00D22889">
        <w:rPr>
          <w:b/>
          <w:lang w:val="en-US"/>
        </w:rPr>
        <w:t xml:space="preserve"> </w:t>
      </w:r>
      <w:r w:rsidRPr="00D22889">
        <w:rPr>
          <w:lang w:val="en-US"/>
        </w:rPr>
        <w:t>Effects of the base displacement: (a) Deformation of a semicircular arch subject to operational fill and live loads, and base displacement; (b) longitudinal stresses in the upper (</w:t>
      </w:r>
      <w:r w:rsidRPr="00D22889">
        <w:rPr>
          <w:i/>
          <w:lang w:val="en-US"/>
        </w:rPr>
        <w:t>N</w:t>
      </w:r>
      <w:r w:rsidRPr="00D22889">
        <w:rPr>
          <w:i/>
          <w:vertAlign w:val="subscript"/>
          <w:lang w:val="en-US"/>
        </w:rPr>
        <w:t>fs</w:t>
      </w:r>
      <w:r w:rsidRPr="00D22889">
        <w:rPr>
          <w:lang w:val="en-US"/>
        </w:rPr>
        <w:t>) and lower (</w:t>
      </w:r>
      <w:r w:rsidRPr="00D22889">
        <w:rPr>
          <w:i/>
          <w:lang w:val="en-US"/>
        </w:rPr>
        <w:t>N</w:t>
      </w:r>
      <w:r w:rsidRPr="00D22889">
        <w:rPr>
          <w:i/>
          <w:vertAlign w:val="subscript"/>
          <w:lang w:val="en-US"/>
        </w:rPr>
        <w:t>fi</w:t>
      </w:r>
      <w:r w:rsidRPr="00D22889">
        <w:rPr>
          <w:lang w:val="en-US"/>
        </w:rPr>
        <w:t xml:space="preserve">) fibers in a semicircular arch by varying the displacement d </w:t>
      </w:r>
      <w:r w:rsidRPr="00D22889">
        <w:rPr>
          <w:position w:val="-12"/>
          <w:lang w:val="en-US"/>
        </w:rPr>
        <w:object w:dxaOrig="3660" w:dyaOrig="340">
          <v:shape id="_x0000_i1058" type="#_x0000_t75" style="width:183pt;height:17.25pt" o:ole="">
            <v:imagedata r:id="rId72" o:title=""/>
          </v:shape>
          <o:OLEObject Type="Embed" ProgID="Equation.DSMT4" ShapeID="_x0000_i1058" DrawAspect="Content" ObjectID="_1486561094" r:id="rId73"/>
        </w:object>
      </w:r>
      <w:r w:rsidRPr="00D22889">
        <w:rPr>
          <w:lang w:val="en-US"/>
        </w:rPr>
        <w:t>.</w:t>
      </w:r>
    </w:p>
    <w:p w:rsidR="00D22889" w:rsidRPr="00D22889" w:rsidRDefault="00D22889" w:rsidP="00FA65C3">
      <w:pPr>
        <w:spacing w:after="240" w:line="240" w:lineRule="exact"/>
        <w:ind w:right="567"/>
        <w:jc w:val="both"/>
        <w:rPr>
          <w:lang w:val="en-US"/>
        </w:rPr>
      </w:pPr>
      <w:r w:rsidRPr="00D22889">
        <w:rPr>
          <w:b/>
          <w:lang w:val="en-US"/>
        </w:rPr>
        <w:t>Figure 9</w:t>
      </w:r>
      <w:r w:rsidRPr="00D22889">
        <w:rPr>
          <w:lang w:val="en-US"/>
        </w:rPr>
        <w:t>:</w:t>
      </w:r>
      <w:r w:rsidRPr="00D22889">
        <w:rPr>
          <w:b/>
          <w:lang w:val="en-US"/>
        </w:rPr>
        <w:t xml:space="preserve"> </w:t>
      </w:r>
      <w:r w:rsidRPr="00D22889">
        <w:rPr>
          <w:lang w:val="en-US"/>
        </w:rPr>
        <w:t>Stress in the upper (</w:t>
      </w:r>
      <w:r w:rsidRPr="00D22889">
        <w:rPr>
          <w:i/>
          <w:lang w:val="en-US"/>
        </w:rPr>
        <w:t>N</w:t>
      </w:r>
      <w:r w:rsidRPr="00D22889">
        <w:rPr>
          <w:i/>
          <w:vertAlign w:val="subscript"/>
          <w:lang w:val="en-US"/>
        </w:rPr>
        <w:t>fs</w:t>
      </w:r>
      <w:r w:rsidRPr="00D22889">
        <w:rPr>
          <w:lang w:val="en-US"/>
        </w:rPr>
        <w:t>) and lower (</w:t>
      </w:r>
      <w:r w:rsidRPr="00D22889">
        <w:rPr>
          <w:i/>
          <w:lang w:val="en-US"/>
        </w:rPr>
        <w:t>N</w:t>
      </w:r>
      <w:r w:rsidRPr="00D22889">
        <w:rPr>
          <w:i/>
          <w:vertAlign w:val="subscript"/>
          <w:lang w:val="en-US"/>
        </w:rPr>
        <w:t>fi</w:t>
      </w:r>
      <w:r w:rsidRPr="00D22889">
        <w:rPr>
          <w:lang w:val="en-US"/>
        </w:rPr>
        <w:t>) fibers in the test case (</w:t>
      </w:r>
      <w:r w:rsidRPr="00D22889">
        <w:rPr>
          <w:position w:val="-12"/>
          <w:lang w:val="en-US"/>
        </w:rPr>
        <w:object w:dxaOrig="660" w:dyaOrig="360">
          <v:shape id="_x0000_i1059" type="#_x0000_t75" style="width:27.75pt;height:15.75pt" o:ole="">
            <v:imagedata r:id="rId74" o:title=""/>
          </v:shape>
          <o:OLEObject Type="Embed" ProgID="Equation.DSMT4" ShapeID="_x0000_i1059" DrawAspect="Content" ObjectID="_1486561095" r:id="rId75"/>
        </w:object>
      </w:r>
      <w:r w:rsidRPr="00D22889">
        <w:rPr>
          <w:lang w:val="en-US"/>
        </w:rPr>
        <w:t>, solid lines: finite element model; dashed lines: analytical model).</w:t>
      </w:r>
    </w:p>
    <w:p w:rsidR="00D22889" w:rsidRPr="00D22889" w:rsidRDefault="00D22889" w:rsidP="00FA65C3">
      <w:pPr>
        <w:spacing w:after="240" w:line="240" w:lineRule="exact"/>
        <w:ind w:right="567"/>
        <w:jc w:val="both"/>
        <w:rPr>
          <w:lang w:val="en-US"/>
        </w:rPr>
      </w:pPr>
      <w:r w:rsidRPr="00D22889">
        <w:rPr>
          <w:b/>
          <w:lang w:val="en-US"/>
        </w:rPr>
        <w:t xml:space="preserve">Figure 10: </w:t>
      </w:r>
      <w:r w:rsidRPr="00D22889">
        <w:rPr>
          <w:lang w:val="en-US"/>
        </w:rPr>
        <w:t>Stress in the upper (</w:t>
      </w:r>
      <w:r w:rsidRPr="00D22889">
        <w:rPr>
          <w:i/>
          <w:lang w:val="en-US"/>
        </w:rPr>
        <w:t>N</w:t>
      </w:r>
      <w:r w:rsidRPr="00D22889">
        <w:rPr>
          <w:i/>
          <w:vertAlign w:val="subscript"/>
          <w:lang w:val="en-US"/>
        </w:rPr>
        <w:t>fs</w:t>
      </w:r>
      <w:r w:rsidRPr="00D22889">
        <w:rPr>
          <w:lang w:val="en-US"/>
        </w:rPr>
        <w:t>) and lower (</w:t>
      </w:r>
      <w:r w:rsidRPr="00D22889">
        <w:rPr>
          <w:i/>
          <w:lang w:val="en-US"/>
        </w:rPr>
        <w:t>N</w:t>
      </w:r>
      <w:r w:rsidRPr="00D22889">
        <w:rPr>
          <w:i/>
          <w:vertAlign w:val="subscript"/>
          <w:lang w:val="en-US"/>
        </w:rPr>
        <w:t>fi</w:t>
      </w:r>
      <w:r w:rsidRPr="00D22889">
        <w:rPr>
          <w:lang w:val="en-US"/>
        </w:rPr>
        <w:t>) fibers in the test case (</w:t>
      </w:r>
      <w:r w:rsidRPr="00D22889">
        <w:rPr>
          <w:position w:val="-12"/>
          <w:lang w:val="en-US"/>
        </w:rPr>
        <w:object w:dxaOrig="660" w:dyaOrig="360">
          <v:shape id="_x0000_i1060" type="#_x0000_t75" style="width:27.75pt;height:15.75pt" o:ole="">
            <v:imagedata r:id="rId74" o:title=""/>
          </v:shape>
          <o:OLEObject Type="Embed" ProgID="Equation.DSMT4" ShapeID="_x0000_i1060" DrawAspect="Content" ObjectID="_1486561096" r:id="rId76"/>
        </w:object>
      </w:r>
      <w:r w:rsidRPr="00D22889">
        <w:rPr>
          <w:lang w:val="en-US"/>
        </w:rPr>
        <w:t>, solid lines: finite element model with fiber not resisting compression; dashed lines: analytical model).</w:t>
      </w:r>
    </w:p>
    <w:p w:rsidR="00D22889" w:rsidRPr="00D22889" w:rsidRDefault="00D22889" w:rsidP="00FA65C3">
      <w:pPr>
        <w:spacing w:after="240" w:line="240" w:lineRule="exact"/>
        <w:ind w:right="567"/>
        <w:jc w:val="both"/>
        <w:rPr>
          <w:lang w:val="en-US"/>
        </w:rPr>
      </w:pPr>
      <w:r w:rsidRPr="00D22889">
        <w:rPr>
          <w:b/>
          <w:lang w:val="en-US"/>
        </w:rPr>
        <w:t>Figure 11</w:t>
      </w:r>
      <w:r w:rsidRPr="00D22889">
        <w:rPr>
          <w:lang w:val="en-US"/>
        </w:rPr>
        <w:t>:</w:t>
      </w:r>
      <w:r w:rsidRPr="00D22889">
        <w:rPr>
          <w:b/>
          <w:lang w:val="en-US"/>
        </w:rPr>
        <w:t xml:space="preserve"> </w:t>
      </w:r>
      <w:r w:rsidRPr="00D22889">
        <w:rPr>
          <w:lang w:val="en-US"/>
        </w:rPr>
        <w:t>Stress in the upper (</w:t>
      </w:r>
      <w:r w:rsidRPr="00D22889">
        <w:rPr>
          <w:i/>
          <w:lang w:val="en-US"/>
        </w:rPr>
        <w:t>N</w:t>
      </w:r>
      <w:r w:rsidRPr="00D22889">
        <w:rPr>
          <w:i/>
          <w:vertAlign w:val="subscript"/>
          <w:lang w:val="en-US"/>
        </w:rPr>
        <w:t>fs</w:t>
      </w:r>
      <w:r w:rsidRPr="00D22889">
        <w:rPr>
          <w:lang w:val="en-US"/>
        </w:rPr>
        <w:t>) and lower (</w:t>
      </w:r>
      <w:r w:rsidRPr="00D22889">
        <w:rPr>
          <w:i/>
          <w:lang w:val="en-US"/>
        </w:rPr>
        <w:t>N</w:t>
      </w:r>
      <w:r w:rsidRPr="00D22889">
        <w:rPr>
          <w:i/>
          <w:vertAlign w:val="subscript"/>
          <w:lang w:val="en-US"/>
        </w:rPr>
        <w:t>fi</w:t>
      </w:r>
      <w:r w:rsidRPr="00D22889">
        <w:rPr>
          <w:lang w:val="en-US"/>
        </w:rPr>
        <w:t>) fibers in the test case (</w:t>
      </w:r>
      <w:r w:rsidRPr="00D22889">
        <w:rPr>
          <w:position w:val="-12"/>
          <w:lang w:val="en-US"/>
        </w:rPr>
        <w:object w:dxaOrig="840" w:dyaOrig="380">
          <v:shape id="_x0000_i1061" type="#_x0000_t75" style="width:32.25pt;height:15pt" o:ole="">
            <v:imagedata r:id="rId77" o:title=""/>
          </v:shape>
          <o:OLEObject Type="Embed" ProgID="Equation.DSMT4" ShapeID="_x0000_i1061" DrawAspect="Content" ObjectID="_1486561097" r:id="rId78"/>
        </w:object>
      </w:r>
      <w:r w:rsidRPr="00D22889">
        <w:rPr>
          <w:lang w:val="en-US"/>
        </w:rPr>
        <w:t>, solid lines: finite element model with fiber not resisting compression; dashed lines: analytical model).</w:t>
      </w:r>
    </w:p>
    <w:p w:rsidR="00D22889" w:rsidRPr="008D2F21" w:rsidRDefault="00D22889" w:rsidP="00D22889">
      <w:pPr>
        <w:spacing w:line="300" w:lineRule="exact"/>
        <w:rPr>
          <w:lang w:val="en-US"/>
        </w:rPr>
      </w:pPr>
    </w:p>
    <w:p w:rsidR="00D22889" w:rsidRDefault="00D22889" w:rsidP="004F0698">
      <w:pPr>
        <w:autoSpaceDE w:val="0"/>
        <w:autoSpaceDN w:val="0"/>
        <w:adjustRightInd w:val="0"/>
        <w:spacing w:after="120" w:line="320" w:lineRule="exact"/>
        <w:jc w:val="both"/>
        <w:rPr>
          <w:b/>
          <w:color w:val="000000"/>
          <w:lang w:val="en-US"/>
        </w:rPr>
      </w:pPr>
    </w:p>
    <w:p w:rsidR="00826687" w:rsidRDefault="00826687" w:rsidP="004F0698">
      <w:pPr>
        <w:autoSpaceDE w:val="0"/>
        <w:autoSpaceDN w:val="0"/>
        <w:adjustRightInd w:val="0"/>
        <w:spacing w:after="120" w:line="320" w:lineRule="exact"/>
        <w:jc w:val="both"/>
        <w:rPr>
          <w:b/>
          <w:color w:val="000000"/>
          <w:lang w:val="en-US"/>
        </w:rPr>
      </w:pPr>
    </w:p>
    <w:p w:rsidR="00826687" w:rsidRDefault="00826687" w:rsidP="004F0698">
      <w:pPr>
        <w:autoSpaceDE w:val="0"/>
        <w:autoSpaceDN w:val="0"/>
        <w:adjustRightInd w:val="0"/>
        <w:spacing w:after="120" w:line="320" w:lineRule="exact"/>
        <w:jc w:val="both"/>
        <w:rPr>
          <w:b/>
          <w:color w:val="000000"/>
          <w:lang w:val="en-US"/>
        </w:rPr>
      </w:pPr>
    </w:p>
    <w:p w:rsidR="00826687" w:rsidRDefault="00826687" w:rsidP="004F0698">
      <w:pPr>
        <w:autoSpaceDE w:val="0"/>
        <w:autoSpaceDN w:val="0"/>
        <w:adjustRightInd w:val="0"/>
        <w:spacing w:after="120" w:line="320" w:lineRule="exact"/>
        <w:jc w:val="both"/>
        <w:rPr>
          <w:b/>
          <w:color w:val="000000"/>
          <w:lang w:val="en-US"/>
        </w:rPr>
      </w:pPr>
    </w:p>
    <w:p w:rsidR="00826687" w:rsidRDefault="00826687" w:rsidP="004F0698">
      <w:pPr>
        <w:autoSpaceDE w:val="0"/>
        <w:autoSpaceDN w:val="0"/>
        <w:adjustRightInd w:val="0"/>
        <w:spacing w:after="120" w:line="320" w:lineRule="exact"/>
        <w:jc w:val="both"/>
        <w:rPr>
          <w:b/>
          <w:color w:val="000000"/>
          <w:lang w:val="en-US"/>
        </w:rPr>
      </w:pPr>
    </w:p>
    <w:p w:rsidR="00FA65C3" w:rsidRDefault="00FA65C3" w:rsidP="004F0698">
      <w:pPr>
        <w:autoSpaceDE w:val="0"/>
        <w:autoSpaceDN w:val="0"/>
        <w:adjustRightInd w:val="0"/>
        <w:spacing w:after="120" w:line="320" w:lineRule="exact"/>
        <w:jc w:val="both"/>
        <w:rPr>
          <w:b/>
          <w:color w:val="000000"/>
          <w:lang w:val="en-US"/>
        </w:rPr>
      </w:pPr>
      <w:r>
        <w:rPr>
          <w:b/>
          <w:color w:val="000000"/>
          <w:lang w:val="en-US"/>
        </w:rPr>
        <w:t>List of figures</w:t>
      </w:r>
    </w:p>
    <w:p w:rsidR="00FA65C3" w:rsidRDefault="00FA65C3" w:rsidP="004F0698">
      <w:pPr>
        <w:autoSpaceDE w:val="0"/>
        <w:autoSpaceDN w:val="0"/>
        <w:adjustRightInd w:val="0"/>
        <w:spacing w:after="120" w:line="320" w:lineRule="exact"/>
        <w:jc w:val="both"/>
        <w:rPr>
          <w:b/>
          <w:color w:val="000000"/>
          <w:lang w:val="en-US"/>
        </w:rPr>
      </w:pPr>
    </w:p>
    <w:p w:rsidR="00826687" w:rsidRDefault="00826687" w:rsidP="004F0698">
      <w:pPr>
        <w:autoSpaceDE w:val="0"/>
        <w:autoSpaceDN w:val="0"/>
        <w:adjustRightInd w:val="0"/>
        <w:spacing w:after="120" w:line="320" w:lineRule="exact"/>
        <w:jc w:val="both"/>
        <w:rPr>
          <w:b/>
          <w:color w:val="000000"/>
          <w:lang w:val="en-US"/>
        </w:rPr>
      </w:pPr>
    </w:p>
    <w:p w:rsidR="00FA65C3" w:rsidRPr="00E23874" w:rsidRDefault="00FA65C3" w:rsidP="00FA65C3">
      <w:pPr>
        <w:spacing w:before="120"/>
        <w:rPr>
          <w:b/>
          <w:lang w:val="en-US"/>
        </w:rPr>
      </w:pPr>
      <w:r>
        <w:rPr>
          <w:b/>
          <w:noProof/>
          <w:lang w:val="en-GB" w:eastAsia="en-GB"/>
        </w:rPr>
        <w:lastRenderedPageBreak/>
        <w:drawing>
          <wp:inline distT="0" distB="0" distL="0" distR="0" wp14:anchorId="356FBC46" wp14:editId="1A96A465">
            <wp:extent cx="5257800" cy="3095625"/>
            <wp:effectExtent l="0" t="0" r="0"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01.eps"/>
                    <pic:cNvPicPr/>
                  </pic:nvPicPr>
                  <pic:blipFill>
                    <a:blip r:embed="rId79" cstate="print">
                      <a:extLst>
                        <a:ext uri="{28A0092B-C50C-407E-A947-70E740481C1C}">
                          <a14:useLocalDpi xmlns:a14="http://schemas.microsoft.com/office/drawing/2010/main" val="0"/>
                        </a:ext>
                      </a:extLst>
                    </a:blip>
                    <a:stretch>
                      <a:fillRect/>
                    </a:stretch>
                  </pic:blipFill>
                  <pic:spPr>
                    <a:xfrm>
                      <a:off x="0" y="0"/>
                      <a:ext cx="5257800" cy="3095625"/>
                    </a:xfrm>
                    <a:prstGeom prst="rect">
                      <a:avLst/>
                    </a:prstGeom>
                  </pic:spPr>
                </pic:pic>
              </a:graphicData>
            </a:graphic>
          </wp:inline>
        </w:drawing>
      </w:r>
    </w:p>
    <w:p w:rsidR="00FA65C3" w:rsidRDefault="00FA65C3" w:rsidP="00FA65C3">
      <w:pPr>
        <w:spacing w:before="120"/>
        <w:ind w:left="567" w:right="566"/>
        <w:jc w:val="center"/>
        <w:rPr>
          <w:b/>
          <w:sz w:val="20"/>
          <w:szCs w:val="20"/>
          <w:lang w:val="en-US"/>
        </w:rPr>
      </w:pPr>
      <w:r>
        <w:rPr>
          <w:b/>
          <w:sz w:val="20"/>
          <w:szCs w:val="20"/>
          <w:lang w:val="en-US"/>
        </w:rPr>
        <w:t xml:space="preserve">Figure </w:t>
      </w:r>
      <w:r w:rsidRPr="008868EE">
        <w:rPr>
          <w:b/>
          <w:sz w:val="20"/>
          <w:szCs w:val="20"/>
          <w:lang w:val="en-US"/>
        </w:rPr>
        <w:t>1</w:t>
      </w:r>
    </w:p>
    <w:p w:rsidR="00FA65C3" w:rsidRDefault="00FA65C3" w:rsidP="00FA65C3">
      <w:pPr>
        <w:spacing w:before="120"/>
        <w:ind w:left="567" w:right="566"/>
        <w:jc w:val="center"/>
        <w:rPr>
          <w:b/>
          <w:sz w:val="20"/>
          <w:szCs w:val="20"/>
          <w:lang w:val="en-US"/>
        </w:rPr>
      </w:pPr>
    </w:p>
    <w:p w:rsidR="00FA65C3" w:rsidRDefault="00FA65C3"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FA65C3" w:rsidRDefault="00FA65C3" w:rsidP="00FA65C3">
      <w:pPr>
        <w:spacing w:before="120"/>
        <w:ind w:left="567" w:right="566"/>
        <w:jc w:val="center"/>
        <w:rPr>
          <w:b/>
          <w:sz w:val="20"/>
          <w:szCs w:val="20"/>
          <w:lang w:val="en-US"/>
        </w:rPr>
      </w:pPr>
    </w:p>
    <w:p w:rsidR="00FA65C3" w:rsidRDefault="00FA65C3" w:rsidP="00FA65C3">
      <w:pPr>
        <w:spacing w:before="120"/>
        <w:rPr>
          <w:sz w:val="20"/>
          <w:szCs w:val="20"/>
          <w:lang w:val="en-US"/>
        </w:rPr>
      </w:pPr>
      <w:r>
        <w:rPr>
          <w:noProof/>
          <w:sz w:val="20"/>
          <w:szCs w:val="20"/>
          <w:lang w:val="en-GB" w:eastAsia="en-GB"/>
        </w:rPr>
        <w:lastRenderedPageBreak/>
        <w:drawing>
          <wp:inline distT="0" distB="0" distL="0" distR="0" wp14:anchorId="55BC5D23" wp14:editId="364DE2AE">
            <wp:extent cx="5381625" cy="2981325"/>
            <wp:effectExtent l="0" t="0" r="9525"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02.eps"/>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381625" cy="2981325"/>
                    </a:xfrm>
                    <a:prstGeom prst="rect">
                      <a:avLst/>
                    </a:prstGeom>
                  </pic:spPr>
                </pic:pic>
              </a:graphicData>
            </a:graphic>
          </wp:inline>
        </w:drawing>
      </w:r>
    </w:p>
    <w:p w:rsidR="00FA65C3" w:rsidRDefault="00FA65C3" w:rsidP="00FA65C3">
      <w:pPr>
        <w:spacing w:before="120"/>
        <w:ind w:left="567" w:right="566"/>
        <w:jc w:val="center"/>
        <w:rPr>
          <w:b/>
          <w:sz w:val="20"/>
          <w:szCs w:val="20"/>
          <w:lang w:val="en-US"/>
        </w:rPr>
      </w:pPr>
      <w:r>
        <w:rPr>
          <w:b/>
          <w:sz w:val="20"/>
          <w:szCs w:val="20"/>
          <w:lang w:val="en-US"/>
        </w:rPr>
        <w:t>Figure 2</w:t>
      </w:r>
    </w:p>
    <w:p w:rsidR="00FA65C3" w:rsidRDefault="00FA65C3"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826687" w:rsidRDefault="00826687" w:rsidP="00FA65C3">
      <w:pPr>
        <w:spacing w:before="120"/>
        <w:ind w:left="567" w:right="566"/>
        <w:jc w:val="center"/>
        <w:rPr>
          <w:b/>
          <w:sz w:val="20"/>
          <w:szCs w:val="20"/>
          <w:lang w:val="en-US"/>
        </w:rPr>
      </w:pPr>
    </w:p>
    <w:p w:rsidR="00FA65C3" w:rsidRPr="008D2F21" w:rsidRDefault="00FA65C3" w:rsidP="00FA65C3">
      <w:pPr>
        <w:pStyle w:val="ListParagraph"/>
        <w:spacing w:before="120"/>
        <w:ind w:left="0"/>
        <w:contextualSpacing w:val="0"/>
        <w:jc w:val="center"/>
        <w:rPr>
          <w:b/>
          <w:lang w:val="en-US"/>
        </w:rPr>
      </w:pPr>
      <w:r>
        <w:rPr>
          <w:b/>
          <w:noProof/>
          <w:lang w:val="en-GB" w:eastAsia="en-GB"/>
        </w:rPr>
        <w:lastRenderedPageBreak/>
        <w:drawing>
          <wp:inline distT="0" distB="0" distL="0" distR="0" wp14:anchorId="02DDE921" wp14:editId="164559C1">
            <wp:extent cx="3804285" cy="1880870"/>
            <wp:effectExtent l="0" t="0" r="0" b="0"/>
            <wp:docPr id="220" name="Immagine 220" descr="Fig6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Fig6_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804285" cy="1880870"/>
                    </a:xfrm>
                    <a:prstGeom prst="rect">
                      <a:avLst/>
                    </a:prstGeom>
                    <a:noFill/>
                    <a:ln>
                      <a:noFill/>
                    </a:ln>
                  </pic:spPr>
                </pic:pic>
              </a:graphicData>
            </a:graphic>
          </wp:inline>
        </w:drawing>
      </w:r>
    </w:p>
    <w:p w:rsidR="00FA65C3" w:rsidRDefault="00FA65C3" w:rsidP="00FA65C3">
      <w:pPr>
        <w:spacing w:before="120"/>
        <w:ind w:left="567" w:right="566"/>
        <w:jc w:val="center"/>
        <w:rPr>
          <w:b/>
          <w:sz w:val="20"/>
          <w:szCs w:val="20"/>
          <w:lang w:val="en-US"/>
        </w:rPr>
      </w:pPr>
      <w:r>
        <w:rPr>
          <w:b/>
          <w:sz w:val="20"/>
          <w:szCs w:val="20"/>
          <w:lang w:val="en-US"/>
        </w:rPr>
        <w:t>Figure 3</w:t>
      </w:r>
    </w:p>
    <w:p w:rsidR="00FA65C3" w:rsidRDefault="00FA65C3" w:rsidP="00FA65C3">
      <w:pPr>
        <w:spacing w:before="120"/>
        <w:ind w:left="567" w:right="566"/>
        <w:jc w:val="center"/>
        <w:rPr>
          <w:b/>
          <w:sz w:val="20"/>
          <w:szCs w:val="20"/>
          <w:lang w:val="en-US"/>
        </w:rPr>
      </w:pPr>
    </w:p>
    <w:p w:rsidR="00FA65C3" w:rsidRDefault="00FA65C3" w:rsidP="00FA65C3">
      <w:pPr>
        <w:spacing w:before="120"/>
        <w:ind w:left="567" w:right="566"/>
        <w:jc w:val="center"/>
        <w:rPr>
          <w:b/>
          <w:sz w:val="20"/>
          <w:szCs w:val="20"/>
          <w:lang w:val="en-US"/>
        </w:rPr>
      </w:pPr>
    </w:p>
    <w:p w:rsidR="00FA65C3" w:rsidRPr="008D2F21" w:rsidRDefault="00FA65C3" w:rsidP="00FA65C3">
      <w:pPr>
        <w:spacing w:before="120"/>
        <w:ind w:left="567" w:right="566"/>
        <w:jc w:val="center"/>
        <w:rPr>
          <w:sz w:val="20"/>
          <w:szCs w:val="20"/>
          <w:lang w:val="en-US"/>
        </w:rPr>
      </w:pPr>
    </w:p>
    <w:p w:rsidR="00FA65C3" w:rsidRDefault="00FA65C3" w:rsidP="00FA65C3">
      <w:pPr>
        <w:spacing w:before="120"/>
        <w:ind w:left="567" w:right="566"/>
        <w:jc w:val="center"/>
        <w:rPr>
          <w:sz w:val="20"/>
          <w:szCs w:val="20"/>
          <w:lang w:val="en-US"/>
        </w:rPr>
      </w:pPr>
    </w:p>
    <w:p w:rsidR="00826687" w:rsidRDefault="00826687" w:rsidP="00FA65C3">
      <w:pPr>
        <w:spacing w:before="120"/>
        <w:ind w:left="567" w:right="566"/>
        <w:jc w:val="center"/>
        <w:rPr>
          <w:sz w:val="20"/>
          <w:szCs w:val="20"/>
          <w:lang w:val="en-US"/>
        </w:rPr>
      </w:pPr>
    </w:p>
    <w:p w:rsidR="00826687" w:rsidRDefault="00826687" w:rsidP="00FA65C3">
      <w:pPr>
        <w:spacing w:before="120"/>
        <w:ind w:left="567" w:right="566"/>
        <w:jc w:val="center"/>
        <w:rPr>
          <w:sz w:val="20"/>
          <w:szCs w:val="20"/>
          <w:lang w:val="en-US"/>
        </w:rPr>
      </w:pPr>
    </w:p>
    <w:p w:rsidR="00826687" w:rsidRDefault="00826687" w:rsidP="00FA65C3">
      <w:pPr>
        <w:spacing w:before="120"/>
        <w:ind w:left="567" w:right="566"/>
        <w:jc w:val="center"/>
        <w:rPr>
          <w:sz w:val="20"/>
          <w:szCs w:val="20"/>
          <w:lang w:val="en-US"/>
        </w:rPr>
      </w:pPr>
    </w:p>
    <w:p w:rsidR="00826687" w:rsidRDefault="00826687" w:rsidP="00FA65C3">
      <w:pPr>
        <w:spacing w:before="120"/>
        <w:ind w:left="567" w:right="566"/>
        <w:jc w:val="center"/>
        <w:rPr>
          <w:sz w:val="20"/>
          <w:szCs w:val="20"/>
          <w:lang w:val="en-US"/>
        </w:rPr>
      </w:pPr>
    </w:p>
    <w:p w:rsidR="00826687" w:rsidRPr="008868EE" w:rsidRDefault="00826687" w:rsidP="00FA65C3">
      <w:pPr>
        <w:spacing w:before="120"/>
        <w:ind w:left="567" w:right="566"/>
        <w:jc w:val="center"/>
        <w:rPr>
          <w:sz w:val="20"/>
          <w:szCs w:val="20"/>
          <w:lang w:val="en-US"/>
        </w:rPr>
      </w:pPr>
    </w:p>
    <w:p w:rsidR="00FA65C3" w:rsidRDefault="00FA65C3" w:rsidP="00FA65C3">
      <w:pPr>
        <w:spacing w:line="300" w:lineRule="exact"/>
        <w:ind w:firstLine="709"/>
        <w:jc w:val="both"/>
        <w:rPr>
          <w:lang w:val="en-US"/>
        </w:rPr>
      </w:pPr>
    </w:p>
    <w:p w:rsidR="00FA65C3" w:rsidRDefault="00FA65C3" w:rsidP="00FA65C3">
      <w:pPr>
        <w:pStyle w:val="ListParagraph"/>
        <w:ind w:left="0"/>
        <w:contextualSpacing w:val="0"/>
        <w:jc w:val="center"/>
        <w:rPr>
          <w:noProof/>
        </w:rPr>
      </w:pPr>
      <w:r>
        <w:rPr>
          <w:noProof/>
          <w:lang w:val="en-GB" w:eastAsia="en-GB"/>
        </w:rPr>
        <w:lastRenderedPageBreak/>
        <w:drawing>
          <wp:inline distT="0" distB="0" distL="0" distR="0" wp14:anchorId="577C5131" wp14:editId="5743ADA0">
            <wp:extent cx="5400040" cy="4822190"/>
            <wp:effectExtent l="0" t="0" r="0" b="0"/>
            <wp:docPr id="177" name="Immagine 177" descr="Fi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descr="Fig3"/>
                    <pic:cNvPicPr>
                      <a:picLocks noChangeAspect="1" noChangeArrowheads="1"/>
                    </pic:cNvPicPr>
                  </pic:nvPicPr>
                  <pic:blipFill>
                    <a:blip r:embed="rId82">
                      <a:extLst>
                        <a:ext uri="{28A0092B-C50C-407E-A947-70E740481C1C}">
                          <a14:useLocalDpi xmlns:a14="http://schemas.microsoft.com/office/drawing/2010/main" val="0"/>
                        </a:ext>
                      </a:extLst>
                    </a:blip>
                    <a:srcRect t="1132"/>
                    <a:stretch>
                      <a:fillRect/>
                    </a:stretch>
                  </pic:blipFill>
                  <pic:spPr bwMode="auto">
                    <a:xfrm>
                      <a:off x="0" y="0"/>
                      <a:ext cx="5400040" cy="4822190"/>
                    </a:xfrm>
                    <a:prstGeom prst="rect">
                      <a:avLst/>
                    </a:prstGeom>
                    <a:noFill/>
                    <a:ln>
                      <a:noFill/>
                    </a:ln>
                  </pic:spPr>
                </pic:pic>
              </a:graphicData>
            </a:graphic>
          </wp:inline>
        </w:drawing>
      </w:r>
    </w:p>
    <w:p w:rsidR="00FA65C3" w:rsidRDefault="00FA65C3" w:rsidP="00FA65C3">
      <w:pPr>
        <w:widowControl w:val="0"/>
        <w:spacing w:line="240" w:lineRule="exact"/>
        <w:ind w:left="567" w:right="567"/>
        <w:jc w:val="center"/>
        <w:rPr>
          <w:b/>
          <w:sz w:val="20"/>
          <w:szCs w:val="20"/>
          <w:lang w:val="en-US"/>
        </w:rPr>
      </w:pPr>
      <w:r>
        <w:rPr>
          <w:b/>
          <w:sz w:val="20"/>
          <w:szCs w:val="20"/>
          <w:lang w:val="en-US"/>
        </w:rPr>
        <w:t>Figure 4</w:t>
      </w:r>
    </w:p>
    <w:p w:rsidR="00FA65C3" w:rsidRDefault="00FA65C3" w:rsidP="00FA65C3">
      <w:pPr>
        <w:widowControl w:val="0"/>
        <w:spacing w:line="240" w:lineRule="exact"/>
        <w:ind w:left="567" w:right="567"/>
        <w:jc w:val="center"/>
        <w:rPr>
          <w:b/>
          <w:sz w:val="20"/>
          <w:szCs w:val="20"/>
          <w:lang w:val="en-US"/>
        </w:rPr>
      </w:pPr>
    </w:p>
    <w:p w:rsidR="00FA65C3" w:rsidRDefault="00FA65C3" w:rsidP="00FA65C3">
      <w:pPr>
        <w:widowControl w:val="0"/>
        <w:spacing w:line="240" w:lineRule="exact"/>
        <w:ind w:left="567" w:right="567"/>
        <w:jc w:val="center"/>
        <w:rPr>
          <w:b/>
          <w:sz w:val="20"/>
          <w:szCs w:val="20"/>
          <w:lang w:val="en-US"/>
        </w:rPr>
      </w:pPr>
    </w:p>
    <w:p w:rsidR="00FA65C3" w:rsidRDefault="00FA65C3"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826687" w:rsidRDefault="00826687" w:rsidP="00FA65C3">
      <w:pPr>
        <w:widowControl w:val="0"/>
        <w:spacing w:line="240" w:lineRule="exact"/>
        <w:ind w:left="567" w:right="567"/>
        <w:jc w:val="center"/>
        <w:rPr>
          <w:b/>
          <w:sz w:val="20"/>
          <w:szCs w:val="20"/>
          <w:lang w:val="en-US"/>
        </w:rPr>
      </w:pPr>
    </w:p>
    <w:p w:rsidR="00FA65C3" w:rsidRPr="00B33306" w:rsidRDefault="00FA65C3" w:rsidP="00FA65C3">
      <w:pPr>
        <w:pStyle w:val="ListParagraph"/>
        <w:spacing w:before="120" w:after="120"/>
        <w:ind w:left="0"/>
        <w:contextualSpacing w:val="0"/>
        <w:jc w:val="both"/>
        <w:rPr>
          <w:noProof/>
          <w:lang w:val="en-US"/>
        </w:rPr>
      </w:pPr>
      <w:r>
        <w:rPr>
          <w:noProof/>
          <w:lang w:val="en-GB" w:eastAsia="en-GB"/>
        </w:rPr>
        <w:lastRenderedPageBreak/>
        <w:drawing>
          <wp:inline distT="0" distB="0" distL="0" distR="0" wp14:anchorId="34BA4CFE" wp14:editId="6A2882D0">
            <wp:extent cx="5400040" cy="1742440"/>
            <wp:effectExtent l="0" t="0" r="0" b="0"/>
            <wp:docPr id="181" name="Immagine 181" descr="Fig3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descr="Fig3a"/>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400040" cy="1742440"/>
                    </a:xfrm>
                    <a:prstGeom prst="rect">
                      <a:avLst/>
                    </a:prstGeom>
                    <a:noFill/>
                    <a:ln>
                      <a:noFill/>
                    </a:ln>
                  </pic:spPr>
                </pic:pic>
              </a:graphicData>
            </a:graphic>
          </wp:inline>
        </w:drawing>
      </w:r>
    </w:p>
    <w:p w:rsidR="00FA65C3" w:rsidRDefault="00FA65C3" w:rsidP="00FA65C3">
      <w:pPr>
        <w:spacing w:before="120" w:line="240" w:lineRule="exact"/>
        <w:ind w:left="567" w:right="567"/>
        <w:jc w:val="center"/>
        <w:rPr>
          <w:b/>
          <w:sz w:val="20"/>
          <w:szCs w:val="20"/>
          <w:lang w:val="en-US"/>
        </w:rPr>
      </w:pPr>
      <w:r>
        <w:rPr>
          <w:b/>
          <w:sz w:val="20"/>
          <w:szCs w:val="20"/>
          <w:lang w:val="en-US"/>
        </w:rPr>
        <w:t>Figure 5</w:t>
      </w:r>
    </w:p>
    <w:p w:rsidR="00FA65C3" w:rsidRDefault="00FA65C3" w:rsidP="00FA65C3">
      <w:pPr>
        <w:spacing w:before="120" w:line="240" w:lineRule="exact"/>
        <w:ind w:left="567" w:right="567"/>
        <w:jc w:val="center"/>
        <w:rPr>
          <w:b/>
          <w:sz w:val="20"/>
          <w:szCs w:val="20"/>
          <w:lang w:val="en-US"/>
        </w:rPr>
      </w:pPr>
    </w:p>
    <w:p w:rsidR="00FA65C3" w:rsidRDefault="00FA65C3" w:rsidP="00FA65C3">
      <w:pPr>
        <w:spacing w:before="120" w:line="240" w:lineRule="exact"/>
        <w:ind w:left="567" w:right="567"/>
        <w:jc w:val="center"/>
        <w:rPr>
          <w:b/>
          <w:sz w:val="20"/>
          <w:szCs w:val="20"/>
          <w:lang w:val="en-US"/>
        </w:rPr>
      </w:pPr>
    </w:p>
    <w:p w:rsidR="00FA65C3" w:rsidRDefault="00FA65C3" w:rsidP="00FA65C3">
      <w:pPr>
        <w:spacing w:before="120" w:line="240" w:lineRule="exact"/>
        <w:ind w:left="567" w:right="567"/>
        <w:jc w:val="center"/>
        <w:rPr>
          <w:sz w:val="20"/>
          <w:szCs w:val="20"/>
          <w:lang w:val="en-US"/>
        </w:rPr>
      </w:pPr>
    </w:p>
    <w:p w:rsidR="00FA65C3" w:rsidRDefault="00FA65C3" w:rsidP="00FA65C3">
      <w:pPr>
        <w:pStyle w:val="ListParagraph"/>
        <w:widowControl w:val="0"/>
        <w:spacing w:line="300" w:lineRule="exact"/>
        <w:ind w:left="0" w:firstLine="567"/>
        <w:contextualSpacing w:val="0"/>
        <w:jc w:val="both"/>
        <w:rPr>
          <w:rFonts w:eastAsia="Times New Roman"/>
          <w:lang w:val="en-US"/>
        </w:rPr>
      </w:pPr>
    </w:p>
    <w:p w:rsidR="00FA65C3" w:rsidRDefault="00FA65C3"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826687" w:rsidRDefault="00826687" w:rsidP="00FA65C3">
      <w:pPr>
        <w:widowControl w:val="0"/>
        <w:spacing w:line="240" w:lineRule="exact"/>
        <w:ind w:left="567" w:right="567"/>
        <w:jc w:val="center"/>
        <w:rPr>
          <w:sz w:val="20"/>
          <w:szCs w:val="20"/>
          <w:lang w:val="en-US"/>
        </w:rPr>
      </w:pPr>
    </w:p>
    <w:p w:rsidR="00FA65C3" w:rsidRDefault="00FA65C3" w:rsidP="00FA65C3">
      <w:pPr>
        <w:rPr>
          <w:sz w:val="20"/>
          <w:szCs w:val="20"/>
          <w:lang w:val="en-US"/>
        </w:rPr>
      </w:pPr>
    </w:p>
    <w:p w:rsidR="00FA65C3" w:rsidRPr="00B33306" w:rsidRDefault="00FA65C3" w:rsidP="00FA65C3">
      <w:pPr>
        <w:pStyle w:val="ListParagraph"/>
        <w:spacing w:before="120" w:after="120"/>
        <w:ind w:left="0"/>
        <w:contextualSpacing w:val="0"/>
        <w:jc w:val="both"/>
        <w:rPr>
          <w:noProof/>
          <w:lang w:val="en-US"/>
        </w:rPr>
      </w:pPr>
      <w:r>
        <w:rPr>
          <w:noProof/>
          <w:lang w:val="en-GB" w:eastAsia="en-GB"/>
        </w:rPr>
        <w:drawing>
          <wp:inline distT="0" distB="0" distL="0" distR="0" wp14:anchorId="610C2896" wp14:editId="2A7DDC7C">
            <wp:extent cx="5391785" cy="1880870"/>
            <wp:effectExtent l="0" t="0" r="0" b="0"/>
            <wp:docPr id="192" name="Immagine 192" descr="Fi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Fig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391785" cy="1880870"/>
                    </a:xfrm>
                    <a:prstGeom prst="rect">
                      <a:avLst/>
                    </a:prstGeom>
                    <a:noFill/>
                    <a:ln>
                      <a:noFill/>
                    </a:ln>
                  </pic:spPr>
                </pic:pic>
              </a:graphicData>
            </a:graphic>
          </wp:inline>
        </w:drawing>
      </w:r>
      <w:r w:rsidRPr="00B33306">
        <w:rPr>
          <w:noProof/>
          <w:lang w:val="en-US"/>
        </w:rPr>
        <w:t xml:space="preserve">   </w:t>
      </w:r>
    </w:p>
    <w:p w:rsidR="00FA65C3" w:rsidRDefault="00FA65C3" w:rsidP="00FA65C3">
      <w:pPr>
        <w:spacing w:before="120" w:line="240" w:lineRule="exact"/>
        <w:ind w:left="567" w:right="567"/>
        <w:jc w:val="center"/>
        <w:rPr>
          <w:b/>
          <w:sz w:val="20"/>
          <w:szCs w:val="20"/>
          <w:lang w:val="en-US"/>
        </w:rPr>
      </w:pPr>
      <w:r>
        <w:rPr>
          <w:b/>
          <w:sz w:val="20"/>
          <w:szCs w:val="20"/>
          <w:lang w:val="en-US"/>
        </w:rPr>
        <w:t>Figure 6</w:t>
      </w:r>
    </w:p>
    <w:p w:rsidR="00FA65C3" w:rsidRDefault="00FA65C3" w:rsidP="00FA65C3">
      <w:pPr>
        <w:spacing w:before="120" w:line="240" w:lineRule="exact"/>
        <w:ind w:left="567" w:right="567"/>
        <w:jc w:val="center"/>
        <w:rPr>
          <w:b/>
          <w:sz w:val="20"/>
          <w:szCs w:val="20"/>
          <w:lang w:val="en-US"/>
        </w:rPr>
      </w:pPr>
    </w:p>
    <w:p w:rsidR="00FA65C3" w:rsidRDefault="00FA65C3" w:rsidP="00FA65C3">
      <w:pPr>
        <w:spacing w:before="120" w:line="240" w:lineRule="exact"/>
        <w:ind w:left="567" w:right="567"/>
        <w:jc w:val="center"/>
        <w:rPr>
          <w:b/>
          <w:sz w:val="20"/>
          <w:szCs w:val="20"/>
          <w:lang w:val="en-US"/>
        </w:rPr>
      </w:pPr>
    </w:p>
    <w:p w:rsidR="00FA65C3" w:rsidRPr="007C6228" w:rsidRDefault="00FA65C3" w:rsidP="00FA65C3">
      <w:pPr>
        <w:spacing w:before="120" w:line="240" w:lineRule="exact"/>
        <w:ind w:left="567" w:right="567"/>
        <w:jc w:val="center"/>
        <w:rPr>
          <w:sz w:val="20"/>
          <w:szCs w:val="20"/>
          <w:lang w:val="en-US"/>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826687" w:rsidRDefault="00826687" w:rsidP="00FA65C3">
      <w:pPr>
        <w:pStyle w:val="ListParagraph"/>
        <w:spacing w:before="120" w:after="120"/>
        <w:ind w:left="0"/>
        <w:contextualSpacing w:val="0"/>
        <w:jc w:val="both"/>
        <w:rPr>
          <w:noProof/>
        </w:rPr>
      </w:pPr>
    </w:p>
    <w:p w:rsidR="00FA65C3" w:rsidRPr="00B33306" w:rsidRDefault="00FA65C3" w:rsidP="00FA65C3">
      <w:pPr>
        <w:pStyle w:val="ListParagraph"/>
        <w:spacing w:before="120" w:after="120"/>
        <w:ind w:left="0"/>
        <w:contextualSpacing w:val="0"/>
        <w:jc w:val="both"/>
        <w:rPr>
          <w:noProof/>
          <w:lang w:val="en-US"/>
        </w:rPr>
      </w:pPr>
      <w:r>
        <w:rPr>
          <w:noProof/>
          <w:lang w:val="en-GB" w:eastAsia="en-GB"/>
        </w:rPr>
        <w:drawing>
          <wp:inline distT="0" distB="0" distL="0" distR="0" wp14:anchorId="178B8019" wp14:editId="5DBDF6E7">
            <wp:extent cx="5400040" cy="1889125"/>
            <wp:effectExtent l="0" t="0" r="0" b="0"/>
            <wp:docPr id="198" name="Immagine 198" descr="Fig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Fig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400040" cy="1889125"/>
                    </a:xfrm>
                    <a:prstGeom prst="rect">
                      <a:avLst/>
                    </a:prstGeom>
                    <a:noFill/>
                    <a:ln>
                      <a:noFill/>
                    </a:ln>
                  </pic:spPr>
                </pic:pic>
              </a:graphicData>
            </a:graphic>
          </wp:inline>
        </w:drawing>
      </w:r>
      <w:r w:rsidRPr="00B33306">
        <w:rPr>
          <w:noProof/>
          <w:lang w:val="en-US"/>
        </w:rPr>
        <w:t xml:space="preserve">   </w:t>
      </w:r>
    </w:p>
    <w:p w:rsidR="00FA65C3" w:rsidRDefault="00FA65C3" w:rsidP="00FA65C3">
      <w:pPr>
        <w:spacing w:before="120" w:line="240" w:lineRule="exact"/>
        <w:ind w:left="567" w:right="424"/>
        <w:jc w:val="center"/>
        <w:rPr>
          <w:b/>
          <w:sz w:val="20"/>
          <w:szCs w:val="20"/>
          <w:lang w:val="en-US"/>
        </w:rPr>
      </w:pPr>
      <w:r>
        <w:rPr>
          <w:b/>
          <w:sz w:val="20"/>
          <w:szCs w:val="20"/>
          <w:lang w:val="en-US"/>
        </w:rPr>
        <w:t>Figure 7</w:t>
      </w:r>
    </w:p>
    <w:p w:rsidR="00FA65C3" w:rsidRDefault="00FA65C3" w:rsidP="00FA65C3">
      <w:pPr>
        <w:spacing w:before="120" w:line="240" w:lineRule="exact"/>
        <w:ind w:left="567" w:right="424"/>
        <w:jc w:val="center"/>
        <w:rPr>
          <w:b/>
          <w:sz w:val="20"/>
          <w:szCs w:val="20"/>
          <w:lang w:val="en-US"/>
        </w:rPr>
      </w:pPr>
    </w:p>
    <w:p w:rsidR="00FA65C3" w:rsidRDefault="00FA65C3"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826687" w:rsidRDefault="00826687" w:rsidP="00FA65C3">
      <w:pPr>
        <w:spacing w:before="120" w:line="240" w:lineRule="exact"/>
        <w:ind w:left="567" w:right="424"/>
        <w:jc w:val="center"/>
        <w:rPr>
          <w:b/>
          <w:sz w:val="20"/>
          <w:szCs w:val="20"/>
          <w:lang w:val="en-US"/>
        </w:rPr>
      </w:pPr>
    </w:p>
    <w:p w:rsidR="00FA65C3" w:rsidRDefault="00FA65C3" w:rsidP="00FA65C3">
      <w:pPr>
        <w:pStyle w:val="ListParagraph"/>
        <w:ind w:left="0"/>
        <w:contextualSpacing w:val="0"/>
        <w:jc w:val="both"/>
        <w:rPr>
          <w:noProof/>
        </w:rPr>
      </w:pPr>
      <w:r>
        <w:rPr>
          <w:noProof/>
          <w:lang w:val="en-GB" w:eastAsia="en-GB"/>
        </w:rPr>
        <w:lastRenderedPageBreak/>
        <w:drawing>
          <wp:inline distT="0" distB="0" distL="0" distR="0" wp14:anchorId="1C30916A" wp14:editId="0E4760A9">
            <wp:extent cx="5400040" cy="3019425"/>
            <wp:effectExtent l="0" t="0" r="0" b="0"/>
            <wp:docPr id="211" name="Immagine 211" descr="Fi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descr="Fig7"/>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400040" cy="3019425"/>
                    </a:xfrm>
                    <a:prstGeom prst="rect">
                      <a:avLst/>
                    </a:prstGeom>
                    <a:noFill/>
                    <a:ln>
                      <a:noFill/>
                    </a:ln>
                  </pic:spPr>
                </pic:pic>
              </a:graphicData>
            </a:graphic>
          </wp:inline>
        </w:drawing>
      </w:r>
    </w:p>
    <w:p w:rsidR="00FA65C3" w:rsidRDefault="00FA65C3" w:rsidP="00FA65C3">
      <w:pPr>
        <w:spacing w:before="120" w:line="240" w:lineRule="exact"/>
        <w:ind w:left="567" w:right="567"/>
        <w:jc w:val="center"/>
        <w:rPr>
          <w:b/>
          <w:sz w:val="20"/>
          <w:szCs w:val="20"/>
          <w:lang w:val="en-US"/>
        </w:rPr>
      </w:pPr>
      <w:r>
        <w:rPr>
          <w:b/>
          <w:sz w:val="20"/>
          <w:szCs w:val="20"/>
          <w:lang w:val="en-US"/>
        </w:rPr>
        <w:t>Figure 8</w:t>
      </w:r>
    </w:p>
    <w:p w:rsidR="00FA65C3" w:rsidRDefault="00FA65C3"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FA65C3" w:rsidRPr="008D2F21" w:rsidRDefault="00FA65C3" w:rsidP="00FA65C3">
      <w:pPr>
        <w:spacing w:before="120"/>
        <w:rPr>
          <w:sz w:val="20"/>
          <w:szCs w:val="20"/>
          <w:lang w:val="en-US"/>
        </w:rPr>
      </w:pPr>
      <w:r>
        <w:rPr>
          <w:noProof/>
          <w:sz w:val="20"/>
          <w:szCs w:val="20"/>
          <w:lang w:val="en-GB" w:eastAsia="en-GB"/>
        </w:rPr>
        <w:lastRenderedPageBreak/>
        <w:drawing>
          <wp:inline distT="0" distB="0" distL="0" distR="0" wp14:anchorId="1EB879C2" wp14:editId="2623D33B">
            <wp:extent cx="5400040" cy="1691005"/>
            <wp:effectExtent l="0" t="0" r="0" b="0"/>
            <wp:docPr id="222" name="Immagine 222" descr="Fig6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descr="Fig6_2"/>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400040" cy="1691005"/>
                    </a:xfrm>
                    <a:prstGeom prst="rect">
                      <a:avLst/>
                    </a:prstGeom>
                    <a:noFill/>
                    <a:ln>
                      <a:noFill/>
                    </a:ln>
                  </pic:spPr>
                </pic:pic>
              </a:graphicData>
            </a:graphic>
          </wp:inline>
        </w:drawing>
      </w:r>
    </w:p>
    <w:p w:rsidR="00FA65C3" w:rsidRDefault="00FA65C3" w:rsidP="00FA65C3">
      <w:pPr>
        <w:spacing w:before="120" w:line="240" w:lineRule="exact"/>
        <w:ind w:left="567" w:right="567"/>
        <w:jc w:val="center"/>
        <w:rPr>
          <w:b/>
          <w:sz w:val="20"/>
          <w:szCs w:val="20"/>
          <w:lang w:val="en-US"/>
        </w:rPr>
      </w:pPr>
      <w:r>
        <w:rPr>
          <w:b/>
          <w:sz w:val="20"/>
          <w:szCs w:val="20"/>
          <w:lang w:val="en-US"/>
        </w:rPr>
        <w:t>Figure 9</w:t>
      </w:r>
    </w:p>
    <w:p w:rsidR="00FA65C3" w:rsidRDefault="00FA65C3" w:rsidP="00FA65C3">
      <w:pPr>
        <w:spacing w:before="120" w:line="240" w:lineRule="exact"/>
        <w:ind w:left="567" w:right="567"/>
        <w:jc w:val="center"/>
        <w:rPr>
          <w:b/>
          <w:sz w:val="20"/>
          <w:szCs w:val="20"/>
          <w:lang w:val="en-US"/>
        </w:rPr>
      </w:pPr>
    </w:p>
    <w:p w:rsidR="00FA65C3" w:rsidRDefault="00FA65C3" w:rsidP="00FA65C3">
      <w:pPr>
        <w:spacing w:before="120" w:line="240" w:lineRule="exact"/>
        <w:ind w:left="567" w:right="567"/>
        <w:jc w:val="center"/>
        <w:rPr>
          <w:b/>
          <w:sz w:val="20"/>
          <w:szCs w:val="20"/>
          <w:lang w:val="en-US"/>
        </w:rPr>
      </w:pPr>
    </w:p>
    <w:p w:rsidR="00FA65C3" w:rsidRPr="008D2F21" w:rsidRDefault="00FA65C3" w:rsidP="00FA65C3">
      <w:pPr>
        <w:spacing w:before="120" w:line="240" w:lineRule="exact"/>
        <w:ind w:left="567" w:right="567"/>
        <w:jc w:val="center"/>
        <w:rPr>
          <w:sz w:val="20"/>
          <w:szCs w:val="20"/>
          <w:lang w:val="en-US"/>
        </w:rPr>
      </w:pPr>
    </w:p>
    <w:p w:rsidR="00FA65C3" w:rsidRPr="008D2F21" w:rsidRDefault="00FA65C3" w:rsidP="00FA65C3">
      <w:pPr>
        <w:pStyle w:val="ListParagraph"/>
        <w:widowControl w:val="0"/>
        <w:spacing w:line="300" w:lineRule="exact"/>
        <w:ind w:left="0"/>
        <w:jc w:val="both"/>
        <w:rPr>
          <w:lang w:val="en-US"/>
        </w:rPr>
      </w:pPr>
    </w:p>
    <w:p w:rsidR="00FA65C3" w:rsidRDefault="00FA65C3"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FA65C3" w:rsidRPr="008D2F21" w:rsidRDefault="00FA65C3" w:rsidP="00FA65C3">
      <w:pPr>
        <w:spacing w:before="120"/>
        <w:rPr>
          <w:lang w:val="en-US"/>
        </w:rPr>
      </w:pPr>
      <w:r>
        <w:rPr>
          <w:noProof/>
          <w:lang w:val="en-GB" w:eastAsia="en-GB"/>
        </w:rPr>
        <w:drawing>
          <wp:inline distT="0" distB="0" distL="0" distR="0" wp14:anchorId="44C33B25" wp14:editId="10C0D93B">
            <wp:extent cx="5400040" cy="1691005"/>
            <wp:effectExtent l="0" t="0" r="0" b="0"/>
            <wp:docPr id="225" name="Immagine 225" descr="Fig6_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Fig6_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400040" cy="1691005"/>
                    </a:xfrm>
                    <a:prstGeom prst="rect">
                      <a:avLst/>
                    </a:prstGeom>
                    <a:noFill/>
                    <a:ln>
                      <a:noFill/>
                    </a:ln>
                  </pic:spPr>
                </pic:pic>
              </a:graphicData>
            </a:graphic>
          </wp:inline>
        </w:drawing>
      </w:r>
    </w:p>
    <w:p w:rsidR="00FA65C3" w:rsidRDefault="00FA65C3" w:rsidP="00FA65C3">
      <w:pPr>
        <w:spacing w:before="120" w:line="240" w:lineRule="exact"/>
        <w:ind w:left="567" w:right="567"/>
        <w:jc w:val="center"/>
        <w:rPr>
          <w:b/>
          <w:sz w:val="20"/>
          <w:szCs w:val="20"/>
          <w:lang w:val="en-US"/>
        </w:rPr>
      </w:pPr>
      <w:r>
        <w:rPr>
          <w:b/>
          <w:sz w:val="20"/>
          <w:szCs w:val="20"/>
          <w:lang w:val="en-US"/>
        </w:rPr>
        <w:t>Figure 10</w:t>
      </w:r>
    </w:p>
    <w:p w:rsidR="00FA65C3" w:rsidRDefault="00FA65C3"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26687" w:rsidRDefault="00826687" w:rsidP="00FA65C3">
      <w:pPr>
        <w:spacing w:before="120" w:line="240" w:lineRule="exact"/>
        <w:ind w:left="567" w:right="567"/>
        <w:jc w:val="center"/>
        <w:rPr>
          <w:b/>
          <w:sz w:val="20"/>
          <w:szCs w:val="20"/>
          <w:lang w:val="en-US"/>
        </w:rPr>
      </w:pPr>
    </w:p>
    <w:p w:rsidR="008D67A8" w:rsidRPr="008D2F21" w:rsidRDefault="008D67A8" w:rsidP="008D67A8">
      <w:pPr>
        <w:spacing w:before="120"/>
        <w:rPr>
          <w:lang w:val="en-US"/>
        </w:rPr>
      </w:pPr>
      <w:r>
        <w:rPr>
          <w:noProof/>
          <w:lang w:val="en-GB" w:eastAsia="en-GB"/>
        </w:rPr>
        <w:drawing>
          <wp:inline distT="0" distB="0" distL="0" distR="0" wp14:anchorId="489591A8" wp14:editId="2D01C388">
            <wp:extent cx="5400040" cy="1708150"/>
            <wp:effectExtent l="0" t="0" r="0" b="0"/>
            <wp:docPr id="227" name="Immagine 227" descr="Fig6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Fig6_4"/>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400040" cy="1708150"/>
                    </a:xfrm>
                    <a:prstGeom prst="rect">
                      <a:avLst/>
                    </a:prstGeom>
                    <a:noFill/>
                    <a:ln>
                      <a:noFill/>
                    </a:ln>
                  </pic:spPr>
                </pic:pic>
              </a:graphicData>
            </a:graphic>
          </wp:inline>
        </w:drawing>
      </w:r>
    </w:p>
    <w:p w:rsidR="008D67A8" w:rsidRPr="008D2F21" w:rsidRDefault="008D67A8" w:rsidP="008D67A8">
      <w:pPr>
        <w:spacing w:before="120" w:line="240" w:lineRule="exact"/>
        <w:ind w:left="567" w:right="567"/>
        <w:jc w:val="center"/>
        <w:rPr>
          <w:sz w:val="20"/>
          <w:szCs w:val="20"/>
          <w:lang w:val="en-US"/>
        </w:rPr>
      </w:pPr>
      <w:r>
        <w:rPr>
          <w:b/>
          <w:sz w:val="20"/>
          <w:szCs w:val="20"/>
          <w:lang w:val="en-US"/>
        </w:rPr>
        <w:t>Figure 11</w:t>
      </w:r>
    </w:p>
    <w:p w:rsidR="008D67A8" w:rsidRPr="008D2F21" w:rsidRDefault="008D67A8" w:rsidP="008D67A8">
      <w:pPr>
        <w:spacing w:line="300" w:lineRule="exact"/>
        <w:rPr>
          <w:lang w:val="en-US"/>
        </w:rPr>
      </w:pPr>
    </w:p>
    <w:p w:rsidR="00FA65C3" w:rsidRDefault="00FA65C3" w:rsidP="00FA65C3">
      <w:pPr>
        <w:spacing w:before="120" w:line="240" w:lineRule="exact"/>
        <w:ind w:left="567" w:right="567"/>
        <w:jc w:val="center"/>
        <w:rPr>
          <w:b/>
          <w:sz w:val="20"/>
          <w:szCs w:val="20"/>
          <w:lang w:val="en-US"/>
        </w:rPr>
      </w:pPr>
    </w:p>
    <w:p w:rsidR="008D67A8" w:rsidRDefault="008D67A8" w:rsidP="00FA65C3">
      <w:pPr>
        <w:spacing w:before="120" w:line="240" w:lineRule="exact"/>
        <w:ind w:left="567" w:right="567"/>
        <w:jc w:val="center"/>
        <w:rPr>
          <w:b/>
          <w:sz w:val="20"/>
          <w:szCs w:val="20"/>
          <w:lang w:val="en-US"/>
        </w:rPr>
      </w:pPr>
    </w:p>
    <w:p w:rsidR="008D67A8" w:rsidRPr="008D2F21" w:rsidRDefault="008D67A8" w:rsidP="00FA65C3">
      <w:pPr>
        <w:spacing w:before="120" w:line="240" w:lineRule="exact"/>
        <w:ind w:left="567" w:right="567"/>
        <w:jc w:val="center"/>
        <w:rPr>
          <w:sz w:val="20"/>
          <w:szCs w:val="20"/>
          <w:lang w:val="en-US"/>
        </w:rPr>
      </w:pPr>
    </w:p>
    <w:p w:rsidR="00FA65C3" w:rsidRDefault="00FA65C3" w:rsidP="00FA65C3">
      <w:pPr>
        <w:spacing w:before="120" w:line="240" w:lineRule="exact"/>
        <w:ind w:left="567" w:right="567"/>
        <w:jc w:val="center"/>
        <w:rPr>
          <w:sz w:val="20"/>
          <w:szCs w:val="20"/>
          <w:lang w:val="en-US"/>
        </w:rPr>
      </w:pPr>
    </w:p>
    <w:p w:rsidR="00FA65C3" w:rsidRPr="007C6228" w:rsidRDefault="00FA65C3" w:rsidP="00FA65C3">
      <w:pPr>
        <w:spacing w:before="120" w:line="240" w:lineRule="exact"/>
        <w:ind w:left="567" w:right="424"/>
        <w:jc w:val="center"/>
        <w:rPr>
          <w:sz w:val="20"/>
          <w:szCs w:val="20"/>
          <w:lang w:val="en-US"/>
        </w:rPr>
      </w:pPr>
    </w:p>
    <w:p w:rsidR="00FA65C3" w:rsidRPr="007A770C" w:rsidRDefault="00FA65C3" w:rsidP="00FA65C3">
      <w:pPr>
        <w:pStyle w:val="ListParagraph"/>
        <w:spacing w:line="300" w:lineRule="exact"/>
        <w:ind w:left="0"/>
        <w:contextualSpacing w:val="0"/>
        <w:jc w:val="both"/>
        <w:rPr>
          <w:rFonts w:eastAsia="Times New Roman"/>
          <w:color w:val="FF0000"/>
          <w:lang w:val="en-US"/>
        </w:rPr>
      </w:pPr>
    </w:p>
    <w:p w:rsidR="00FA65C3" w:rsidRDefault="00FA65C3" w:rsidP="00FA65C3">
      <w:pPr>
        <w:pStyle w:val="ListParagraph"/>
        <w:ind w:left="0"/>
        <w:contextualSpacing w:val="0"/>
        <w:jc w:val="both"/>
        <w:rPr>
          <w:noProof/>
          <w:lang w:val="en-US"/>
        </w:rPr>
      </w:pPr>
    </w:p>
    <w:p w:rsidR="00FA65C3" w:rsidRPr="008868EE" w:rsidRDefault="00FA65C3" w:rsidP="00FA65C3">
      <w:pPr>
        <w:spacing w:before="120"/>
        <w:ind w:left="567" w:right="566"/>
        <w:jc w:val="center"/>
        <w:rPr>
          <w:sz w:val="20"/>
          <w:szCs w:val="20"/>
          <w:lang w:val="en-US"/>
        </w:rPr>
      </w:pPr>
    </w:p>
    <w:p w:rsidR="00FA65C3" w:rsidRPr="002B3062" w:rsidRDefault="00FA65C3" w:rsidP="00FA65C3">
      <w:pPr>
        <w:widowControl w:val="0"/>
        <w:spacing w:line="300" w:lineRule="exact"/>
        <w:jc w:val="both"/>
        <w:rPr>
          <w:rFonts w:eastAsia="Times New Roman"/>
          <w:lang w:val="en-US"/>
        </w:rPr>
      </w:pPr>
    </w:p>
    <w:p w:rsidR="00FA65C3" w:rsidRPr="00D22889" w:rsidRDefault="00FA65C3" w:rsidP="004F0698">
      <w:pPr>
        <w:autoSpaceDE w:val="0"/>
        <w:autoSpaceDN w:val="0"/>
        <w:adjustRightInd w:val="0"/>
        <w:spacing w:after="120" w:line="320" w:lineRule="exact"/>
        <w:jc w:val="both"/>
        <w:rPr>
          <w:b/>
          <w:color w:val="000000"/>
          <w:lang w:val="en-US"/>
        </w:rPr>
      </w:pPr>
    </w:p>
    <w:sectPr w:rsidR="00FA65C3" w:rsidRPr="00D22889" w:rsidSect="00F632F3">
      <w:headerReference w:type="default" r:id="rId90"/>
      <w:footerReference w:type="default" r:id="rId91"/>
      <w:footerReference w:type="first" r:id="rId92"/>
      <w:pgSz w:w="11906" w:h="16838"/>
      <w:pgMar w:top="1701" w:right="1701"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1F31" w:rsidRDefault="00DF1F31" w:rsidP="00697C81">
      <w:r>
        <w:separator/>
      </w:r>
    </w:p>
  </w:endnote>
  <w:endnote w:type="continuationSeparator" w:id="0">
    <w:p w:rsidR="00DF1F31" w:rsidRDefault="00DF1F31" w:rsidP="00697C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7B5" w:rsidRDefault="004457B5" w:rsidP="00F632F3">
    <w:pPr>
      <w:pStyle w:val="Footer"/>
      <w:jc w:val="center"/>
    </w:pPr>
    <w:r>
      <w:fldChar w:fldCharType="begin"/>
    </w:r>
    <w:r>
      <w:instrText>PAGE   \* MERGEFORMAT</w:instrText>
    </w:r>
    <w:r>
      <w:fldChar w:fldCharType="separate"/>
    </w:r>
    <w:r w:rsidR="00EA5276">
      <w:rPr>
        <w:noProof/>
      </w:rPr>
      <w:t>25</w:t>
    </w:r>
    <w:r>
      <w:rPr>
        <w:noProof/>
      </w:rPr>
      <w:fldChar w:fldCharType="end"/>
    </w:r>
  </w:p>
  <w:p w:rsidR="004457B5" w:rsidRDefault="004457B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7B5" w:rsidRDefault="004457B5">
    <w:pPr>
      <w:pStyle w:val="Footer"/>
      <w:rPr>
        <w:sz w:val="18"/>
        <w:szCs w:val="18"/>
        <w:lang w:val="it-IT"/>
      </w:rPr>
    </w:pPr>
    <w:r w:rsidRPr="00A40E56">
      <w:rPr>
        <w:sz w:val="18"/>
        <w:szCs w:val="18"/>
        <w:lang w:val="it-IT"/>
      </w:rPr>
      <w:t>Correspondig Author: Angelo Di Egidio, DICEAA - University of L’Aquila</w:t>
    </w:r>
    <w:r>
      <w:rPr>
        <w:sz w:val="18"/>
        <w:szCs w:val="18"/>
        <w:lang w:val="it-IT"/>
      </w:rPr>
      <w:t xml:space="preserve"> -</w:t>
    </w:r>
    <w:r w:rsidRPr="00A40E56">
      <w:rPr>
        <w:sz w:val="18"/>
        <w:szCs w:val="18"/>
        <w:lang w:val="it-IT"/>
      </w:rPr>
      <w:t xml:space="preserve"> Italy</w:t>
    </w:r>
  </w:p>
  <w:p w:rsidR="004457B5" w:rsidRPr="00A40E56" w:rsidRDefault="004457B5">
    <w:pPr>
      <w:pStyle w:val="Footer"/>
      <w:rPr>
        <w:sz w:val="18"/>
        <w:szCs w:val="18"/>
        <w:lang w:val="en-US"/>
      </w:rPr>
    </w:pPr>
    <w:r w:rsidRPr="00A40E56">
      <w:rPr>
        <w:sz w:val="18"/>
        <w:szCs w:val="18"/>
        <w:lang w:val="en-US"/>
      </w:rPr>
      <w:t xml:space="preserve">Email: </w:t>
    </w:r>
    <w:hyperlink r:id="rId1" w:history="1">
      <w:r w:rsidRPr="00A40E56">
        <w:rPr>
          <w:rStyle w:val="Hyperlink"/>
          <w:sz w:val="18"/>
          <w:szCs w:val="18"/>
          <w:lang w:val="en-US"/>
        </w:rPr>
        <w:t>angelo.diegidio@univaq.it</w:t>
      </w:r>
    </w:hyperlink>
    <w:r w:rsidRPr="00A40E56">
      <w:rPr>
        <w:sz w:val="18"/>
        <w:szCs w:val="18"/>
        <w:lang w:val="en-US"/>
      </w:rPr>
      <w:t>: Phone: +39 (0)862 434530, Fax: +39 (0)862 434548</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1F31" w:rsidRDefault="00DF1F31" w:rsidP="00697C81">
      <w:r>
        <w:separator/>
      </w:r>
    </w:p>
  </w:footnote>
  <w:footnote w:type="continuationSeparator" w:id="0">
    <w:p w:rsidR="00DF1F31" w:rsidRDefault="00DF1F31" w:rsidP="00697C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57B5" w:rsidRPr="0082083E" w:rsidRDefault="004457B5" w:rsidP="00F632F3">
    <w:pPr>
      <w:pStyle w:val="Header"/>
      <w:tabs>
        <w:tab w:val="clear" w:pos="4819"/>
        <w:tab w:val="clear" w:pos="9638"/>
        <w:tab w:val="right" w:pos="8504"/>
      </w:tabs>
      <w:rPr>
        <w:sz w:val="20"/>
        <w:szCs w:val="20"/>
        <w:lang w:val="en-US"/>
      </w:rPr>
    </w:pPr>
    <w:r w:rsidRPr="00F632F3">
      <w:rPr>
        <w:i/>
        <w:sz w:val="20"/>
        <w:szCs w:val="20"/>
        <w:lang w:val="en-US"/>
      </w:rPr>
      <w:t xml:space="preserve">Analytical investigation </w:t>
    </w:r>
    <w:r>
      <w:rPr>
        <w:i/>
        <w:sz w:val="20"/>
        <w:szCs w:val="20"/>
        <w:lang w:val="en-US"/>
      </w:rPr>
      <w:t xml:space="preserve">into the role of the fiber </w:t>
    </w:r>
    <w:r w:rsidRPr="00F632F3">
      <w:rPr>
        <w:i/>
        <w:sz w:val="20"/>
        <w:szCs w:val="20"/>
        <w:lang w:val="en-US"/>
      </w:rPr>
      <w:t>reinforcement…</w:t>
    </w:r>
    <w:r w:rsidRPr="00F632F3">
      <w:rPr>
        <w:i/>
        <w:sz w:val="20"/>
        <w:szCs w:val="20"/>
        <w:lang w:val="en-US"/>
      </w:rPr>
      <w:tab/>
    </w:r>
    <w:r w:rsidRPr="0082083E">
      <w:rPr>
        <w:sz w:val="20"/>
        <w:szCs w:val="20"/>
        <w:lang w:val="en-US"/>
      </w:rPr>
      <w:t>Sergio Chirivì et Al.</w:t>
    </w:r>
  </w:p>
  <w:p w:rsidR="004457B5" w:rsidRPr="00F632F3" w:rsidRDefault="004457B5">
    <w:pPr>
      <w:pStyle w:val="Header"/>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0A4311"/>
    <w:multiLevelType w:val="multilevel"/>
    <w:tmpl w:val="B5BEDFA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
    <w:nsid w:val="0E3B19EF"/>
    <w:multiLevelType w:val="hybridMultilevel"/>
    <w:tmpl w:val="5F6AC99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16211712"/>
    <w:multiLevelType w:val="multilevel"/>
    <w:tmpl w:val="66EE1C3C"/>
    <w:lvl w:ilvl="0">
      <w:start w:val="3"/>
      <w:numFmt w:val="decimal"/>
      <w:lvlText w:val="%1."/>
      <w:lvlJc w:val="left"/>
      <w:pPr>
        <w:ind w:left="72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1DE80766"/>
    <w:multiLevelType w:val="multilevel"/>
    <w:tmpl w:val="B5BEDFA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48FC3DD4"/>
    <w:multiLevelType w:val="hybridMultilevel"/>
    <w:tmpl w:val="961AC9F0"/>
    <w:lvl w:ilvl="0" w:tplc="0410000F">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4A1C47DB"/>
    <w:multiLevelType w:val="multilevel"/>
    <w:tmpl w:val="04D609A6"/>
    <w:lvl w:ilvl="0">
      <w:start w:val="3"/>
      <w:numFmt w:val="decimal"/>
      <w:lvlText w:val="%1."/>
      <w:lvlJc w:val="left"/>
      <w:pPr>
        <w:ind w:left="720" w:hanging="360"/>
      </w:pPr>
      <w:rPr>
        <w:rFonts w:hint="default"/>
      </w:rPr>
    </w:lvl>
    <w:lvl w:ilvl="1">
      <w:start w:val="1"/>
      <w:numFmt w:val="decimal"/>
      <w:isLgl/>
      <w:lvlText w:val="%1.%2"/>
      <w:lvlJc w:val="left"/>
      <w:pPr>
        <w:ind w:left="644"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nsid w:val="4D5A3E45"/>
    <w:multiLevelType w:val="multilevel"/>
    <w:tmpl w:val="B5BEDFA4"/>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
    <w:nsid w:val="5057558F"/>
    <w:multiLevelType w:val="multilevel"/>
    <w:tmpl w:val="CF300EEC"/>
    <w:lvl w:ilvl="0">
      <w:start w:val="5"/>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8">
    <w:nsid w:val="7806563C"/>
    <w:multiLevelType w:val="hybridMultilevel"/>
    <w:tmpl w:val="023E6810"/>
    <w:lvl w:ilvl="0" w:tplc="4648A12E">
      <w:start w:val="8"/>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
  </w:num>
  <w:num w:numId="2">
    <w:abstractNumId w:val="1"/>
  </w:num>
  <w:num w:numId="3">
    <w:abstractNumId w:val="5"/>
  </w:num>
  <w:num w:numId="4">
    <w:abstractNumId w:val="2"/>
  </w:num>
  <w:num w:numId="5">
    <w:abstractNumId w:val="0"/>
  </w:num>
  <w:num w:numId="6">
    <w:abstractNumId w:val="4"/>
  </w:num>
  <w:num w:numId="7">
    <w:abstractNumId w:val="6"/>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46B"/>
    <w:rsid w:val="00004852"/>
    <w:rsid w:val="000102AE"/>
    <w:rsid w:val="00017BA3"/>
    <w:rsid w:val="00020769"/>
    <w:rsid w:val="0002198F"/>
    <w:rsid w:val="00022BF3"/>
    <w:rsid w:val="00023B6F"/>
    <w:rsid w:val="00024E18"/>
    <w:rsid w:val="00025C3F"/>
    <w:rsid w:val="0002604E"/>
    <w:rsid w:val="000363E5"/>
    <w:rsid w:val="000413F6"/>
    <w:rsid w:val="000427C2"/>
    <w:rsid w:val="00042F17"/>
    <w:rsid w:val="00053469"/>
    <w:rsid w:val="00056CCC"/>
    <w:rsid w:val="000630E9"/>
    <w:rsid w:val="00063862"/>
    <w:rsid w:val="00063B03"/>
    <w:rsid w:val="00076DC6"/>
    <w:rsid w:val="00081CA3"/>
    <w:rsid w:val="00082B01"/>
    <w:rsid w:val="0008514C"/>
    <w:rsid w:val="000912B8"/>
    <w:rsid w:val="000A0C09"/>
    <w:rsid w:val="000A3E8E"/>
    <w:rsid w:val="000A6B5C"/>
    <w:rsid w:val="000B7ED4"/>
    <w:rsid w:val="000C080F"/>
    <w:rsid w:val="000C2795"/>
    <w:rsid w:val="000C707F"/>
    <w:rsid w:val="000D0BFC"/>
    <w:rsid w:val="000D3375"/>
    <w:rsid w:val="000D38C7"/>
    <w:rsid w:val="000D6471"/>
    <w:rsid w:val="000E7D8E"/>
    <w:rsid w:val="000F1ECB"/>
    <w:rsid w:val="001156C4"/>
    <w:rsid w:val="00115CC7"/>
    <w:rsid w:val="0012789A"/>
    <w:rsid w:val="0013002B"/>
    <w:rsid w:val="00134461"/>
    <w:rsid w:val="00140956"/>
    <w:rsid w:val="00142645"/>
    <w:rsid w:val="001618C2"/>
    <w:rsid w:val="00170833"/>
    <w:rsid w:val="00173369"/>
    <w:rsid w:val="0017344F"/>
    <w:rsid w:val="00174562"/>
    <w:rsid w:val="001768C4"/>
    <w:rsid w:val="00176973"/>
    <w:rsid w:val="0017721B"/>
    <w:rsid w:val="00185067"/>
    <w:rsid w:val="00186DA1"/>
    <w:rsid w:val="001915F4"/>
    <w:rsid w:val="00191EC2"/>
    <w:rsid w:val="00197846"/>
    <w:rsid w:val="001A0982"/>
    <w:rsid w:val="001A16AA"/>
    <w:rsid w:val="001A2201"/>
    <w:rsid w:val="001A7CFD"/>
    <w:rsid w:val="001B2B9C"/>
    <w:rsid w:val="001B3AB7"/>
    <w:rsid w:val="001B746B"/>
    <w:rsid w:val="001C2421"/>
    <w:rsid w:val="001C3422"/>
    <w:rsid w:val="001D0E45"/>
    <w:rsid w:val="001D113D"/>
    <w:rsid w:val="001D7506"/>
    <w:rsid w:val="001E0EF5"/>
    <w:rsid w:val="001E14B1"/>
    <w:rsid w:val="001E5380"/>
    <w:rsid w:val="001F6ADF"/>
    <w:rsid w:val="002038DC"/>
    <w:rsid w:val="00206734"/>
    <w:rsid w:val="00211D64"/>
    <w:rsid w:val="00214770"/>
    <w:rsid w:val="00225ADA"/>
    <w:rsid w:val="002354A2"/>
    <w:rsid w:val="00236569"/>
    <w:rsid w:val="00236E4B"/>
    <w:rsid w:val="00237BC7"/>
    <w:rsid w:val="0024116C"/>
    <w:rsid w:val="00243655"/>
    <w:rsid w:val="00246DBD"/>
    <w:rsid w:val="00251339"/>
    <w:rsid w:val="0025476E"/>
    <w:rsid w:val="002569E9"/>
    <w:rsid w:val="00265DEA"/>
    <w:rsid w:val="00274479"/>
    <w:rsid w:val="0027572E"/>
    <w:rsid w:val="0027688B"/>
    <w:rsid w:val="002817A8"/>
    <w:rsid w:val="0028463D"/>
    <w:rsid w:val="00292950"/>
    <w:rsid w:val="002A3D54"/>
    <w:rsid w:val="002A7978"/>
    <w:rsid w:val="002B217B"/>
    <w:rsid w:val="002B3062"/>
    <w:rsid w:val="002B42C8"/>
    <w:rsid w:val="002B45BC"/>
    <w:rsid w:val="002C2F0B"/>
    <w:rsid w:val="002C3DA2"/>
    <w:rsid w:val="002D2A52"/>
    <w:rsid w:val="002D3DBB"/>
    <w:rsid w:val="002D405A"/>
    <w:rsid w:val="002D4E72"/>
    <w:rsid w:val="002D5D03"/>
    <w:rsid w:val="002E52D1"/>
    <w:rsid w:val="00300BB6"/>
    <w:rsid w:val="00303A97"/>
    <w:rsid w:val="0031347F"/>
    <w:rsid w:val="00314AC5"/>
    <w:rsid w:val="003213F8"/>
    <w:rsid w:val="003221E9"/>
    <w:rsid w:val="003241E1"/>
    <w:rsid w:val="00325423"/>
    <w:rsid w:val="003369F9"/>
    <w:rsid w:val="00343C4D"/>
    <w:rsid w:val="00344548"/>
    <w:rsid w:val="003453FD"/>
    <w:rsid w:val="00347663"/>
    <w:rsid w:val="0035511B"/>
    <w:rsid w:val="003558A2"/>
    <w:rsid w:val="003603A4"/>
    <w:rsid w:val="00361BAA"/>
    <w:rsid w:val="00363BB1"/>
    <w:rsid w:val="00372594"/>
    <w:rsid w:val="0037632B"/>
    <w:rsid w:val="00382912"/>
    <w:rsid w:val="00383109"/>
    <w:rsid w:val="00383CA6"/>
    <w:rsid w:val="003859D0"/>
    <w:rsid w:val="00392CB2"/>
    <w:rsid w:val="003A2AB5"/>
    <w:rsid w:val="003A5B98"/>
    <w:rsid w:val="003C3A91"/>
    <w:rsid w:val="003D0585"/>
    <w:rsid w:val="003E2D79"/>
    <w:rsid w:val="003E2EBA"/>
    <w:rsid w:val="003F6724"/>
    <w:rsid w:val="00400571"/>
    <w:rsid w:val="00413B75"/>
    <w:rsid w:val="00416C74"/>
    <w:rsid w:val="00420B05"/>
    <w:rsid w:val="00423506"/>
    <w:rsid w:val="004457B5"/>
    <w:rsid w:val="00452ECB"/>
    <w:rsid w:val="00453561"/>
    <w:rsid w:val="00455C37"/>
    <w:rsid w:val="004563A0"/>
    <w:rsid w:val="00463CF6"/>
    <w:rsid w:val="004712A9"/>
    <w:rsid w:val="00483380"/>
    <w:rsid w:val="00492EF2"/>
    <w:rsid w:val="004A5495"/>
    <w:rsid w:val="004B15C2"/>
    <w:rsid w:val="004B4051"/>
    <w:rsid w:val="004B5082"/>
    <w:rsid w:val="004C3B4C"/>
    <w:rsid w:val="004C4E01"/>
    <w:rsid w:val="004D5090"/>
    <w:rsid w:val="004E1FA7"/>
    <w:rsid w:val="004E2F81"/>
    <w:rsid w:val="004E538F"/>
    <w:rsid w:val="004E7107"/>
    <w:rsid w:val="004E7DF2"/>
    <w:rsid w:val="004F0698"/>
    <w:rsid w:val="0051080A"/>
    <w:rsid w:val="00511CA1"/>
    <w:rsid w:val="00513133"/>
    <w:rsid w:val="00516BEF"/>
    <w:rsid w:val="0053524F"/>
    <w:rsid w:val="005405D7"/>
    <w:rsid w:val="005413C8"/>
    <w:rsid w:val="00546458"/>
    <w:rsid w:val="00550A74"/>
    <w:rsid w:val="005511E7"/>
    <w:rsid w:val="00552A1B"/>
    <w:rsid w:val="00552C6B"/>
    <w:rsid w:val="0056303B"/>
    <w:rsid w:val="00564FC5"/>
    <w:rsid w:val="00566A8B"/>
    <w:rsid w:val="00577263"/>
    <w:rsid w:val="00583CED"/>
    <w:rsid w:val="0058715D"/>
    <w:rsid w:val="005953DA"/>
    <w:rsid w:val="005A107B"/>
    <w:rsid w:val="005A2F19"/>
    <w:rsid w:val="005A323C"/>
    <w:rsid w:val="005A418E"/>
    <w:rsid w:val="005A5FA5"/>
    <w:rsid w:val="005B14D4"/>
    <w:rsid w:val="005B200B"/>
    <w:rsid w:val="005B4A1E"/>
    <w:rsid w:val="005C4545"/>
    <w:rsid w:val="005E2AC7"/>
    <w:rsid w:val="005E345C"/>
    <w:rsid w:val="005E3A98"/>
    <w:rsid w:val="005F06CB"/>
    <w:rsid w:val="005F7AB8"/>
    <w:rsid w:val="00603164"/>
    <w:rsid w:val="00611277"/>
    <w:rsid w:val="00623F38"/>
    <w:rsid w:val="00624D24"/>
    <w:rsid w:val="0063257F"/>
    <w:rsid w:val="0063301A"/>
    <w:rsid w:val="00633403"/>
    <w:rsid w:val="00634400"/>
    <w:rsid w:val="006350DA"/>
    <w:rsid w:val="00644BB4"/>
    <w:rsid w:val="00645458"/>
    <w:rsid w:val="0064745A"/>
    <w:rsid w:val="00650A32"/>
    <w:rsid w:val="006547D1"/>
    <w:rsid w:val="00654809"/>
    <w:rsid w:val="00662156"/>
    <w:rsid w:val="00675AF2"/>
    <w:rsid w:val="00692A11"/>
    <w:rsid w:val="00692E62"/>
    <w:rsid w:val="006974AB"/>
    <w:rsid w:val="00697C81"/>
    <w:rsid w:val="006A3056"/>
    <w:rsid w:val="006B42D5"/>
    <w:rsid w:val="006B7019"/>
    <w:rsid w:val="006C29E8"/>
    <w:rsid w:val="006D3426"/>
    <w:rsid w:val="006E4B42"/>
    <w:rsid w:val="006E6D0F"/>
    <w:rsid w:val="006F78C2"/>
    <w:rsid w:val="00705C3C"/>
    <w:rsid w:val="007205BE"/>
    <w:rsid w:val="00720BFA"/>
    <w:rsid w:val="00724ADC"/>
    <w:rsid w:val="00740C77"/>
    <w:rsid w:val="0074192D"/>
    <w:rsid w:val="00741C64"/>
    <w:rsid w:val="00760302"/>
    <w:rsid w:val="007668DA"/>
    <w:rsid w:val="00767ECF"/>
    <w:rsid w:val="00770538"/>
    <w:rsid w:val="00773EBD"/>
    <w:rsid w:val="00774479"/>
    <w:rsid w:val="0077638C"/>
    <w:rsid w:val="00783AFC"/>
    <w:rsid w:val="00784DE9"/>
    <w:rsid w:val="007878FE"/>
    <w:rsid w:val="007950B2"/>
    <w:rsid w:val="007962C0"/>
    <w:rsid w:val="007A770C"/>
    <w:rsid w:val="007B3307"/>
    <w:rsid w:val="007C478F"/>
    <w:rsid w:val="007C6228"/>
    <w:rsid w:val="007D1FFD"/>
    <w:rsid w:val="007E17AA"/>
    <w:rsid w:val="007E533B"/>
    <w:rsid w:val="007E6670"/>
    <w:rsid w:val="007F029F"/>
    <w:rsid w:val="007F1DC8"/>
    <w:rsid w:val="007F4CD9"/>
    <w:rsid w:val="00800764"/>
    <w:rsid w:val="00802905"/>
    <w:rsid w:val="00810F1D"/>
    <w:rsid w:val="008206BD"/>
    <w:rsid w:val="0082083E"/>
    <w:rsid w:val="00820D37"/>
    <w:rsid w:val="0082565C"/>
    <w:rsid w:val="00826687"/>
    <w:rsid w:val="00834BB2"/>
    <w:rsid w:val="00841B67"/>
    <w:rsid w:val="0084735D"/>
    <w:rsid w:val="00850999"/>
    <w:rsid w:val="008547E0"/>
    <w:rsid w:val="0086288B"/>
    <w:rsid w:val="00863094"/>
    <w:rsid w:val="00864C1E"/>
    <w:rsid w:val="008759CB"/>
    <w:rsid w:val="00876862"/>
    <w:rsid w:val="0088064F"/>
    <w:rsid w:val="00884AA8"/>
    <w:rsid w:val="008868EE"/>
    <w:rsid w:val="008926FE"/>
    <w:rsid w:val="008962A0"/>
    <w:rsid w:val="00897BAB"/>
    <w:rsid w:val="008A5F1E"/>
    <w:rsid w:val="008B46D6"/>
    <w:rsid w:val="008C3448"/>
    <w:rsid w:val="008C6DBC"/>
    <w:rsid w:val="008D2ED5"/>
    <w:rsid w:val="008D2F21"/>
    <w:rsid w:val="008D67A8"/>
    <w:rsid w:val="008D7DE2"/>
    <w:rsid w:val="008E038F"/>
    <w:rsid w:val="008F4A31"/>
    <w:rsid w:val="008F58D9"/>
    <w:rsid w:val="008F6119"/>
    <w:rsid w:val="0090333F"/>
    <w:rsid w:val="009056E1"/>
    <w:rsid w:val="0090636C"/>
    <w:rsid w:val="00911DD1"/>
    <w:rsid w:val="00913BF8"/>
    <w:rsid w:val="00915908"/>
    <w:rsid w:val="00923BCB"/>
    <w:rsid w:val="00926A96"/>
    <w:rsid w:val="00927BB7"/>
    <w:rsid w:val="00931ABD"/>
    <w:rsid w:val="0093353C"/>
    <w:rsid w:val="00942D71"/>
    <w:rsid w:val="00950598"/>
    <w:rsid w:val="00956A3B"/>
    <w:rsid w:val="00956A91"/>
    <w:rsid w:val="009579CD"/>
    <w:rsid w:val="00962181"/>
    <w:rsid w:val="00972052"/>
    <w:rsid w:val="00975504"/>
    <w:rsid w:val="00993CAB"/>
    <w:rsid w:val="0099743E"/>
    <w:rsid w:val="009A27C5"/>
    <w:rsid w:val="009A5506"/>
    <w:rsid w:val="009B4CB7"/>
    <w:rsid w:val="009B5B1F"/>
    <w:rsid w:val="009C2714"/>
    <w:rsid w:val="009C66E2"/>
    <w:rsid w:val="009D7AE6"/>
    <w:rsid w:val="009E0EB8"/>
    <w:rsid w:val="009E0F89"/>
    <w:rsid w:val="009E3FE1"/>
    <w:rsid w:val="009E6B20"/>
    <w:rsid w:val="009E7E0F"/>
    <w:rsid w:val="009F083F"/>
    <w:rsid w:val="009F5048"/>
    <w:rsid w:val="00A00E2E"/>
    <w:rsid w:val="00A13777"/>
    <w:rsid w:val="00A16F13"/>
    <w:rsid w:val="00A17DF1"/>
    <w:rsid w:val="00A3319A"/>
    <w:rsid w:val="00A40E56"/>
    <w:rsid w:val="00A477B3"/>
    <w:rsid w:val="00A5234C"/>
    <w:rsid w:val="00A551ED"/>
    <w:rsid w:val="00A55BCB"/>
    <w:rsid w:val="00A55C85"/>
    <w:rsid w:val="00A56CB2"/>
    <w:rsid w:val="00A746AF"/>
    <w:rsid w:val="00A8231F"/>
    <w:rsid w:val="00A82D77"/>
    <w:rsid w:val="00A83E8E"/>
    <w:rsid w:val="00A8696F"/>
    <w:rsid w:val="00A97C73"/>
    <w:rsid w:val="00AA0A48"/>
    <w:rsid w:val="00AA416F"/>
    <w:rsid w:val="00AA4465"/>
    <w:rsid w:val="00AA6159"/>
    <w:rsid w:val="00AC5078"/>
    <w:rsid w:val="00AD1024"/>
    <w:rsid w:val="00AD2793"/>
    <w:rsid w:val="00AD5E90"/>
    <w:rsid w:val="00AE5F04"/>
    <w:rsid w:val="00AF0C5D"/>
    <w:rsid w:val="00B00FF3"/>
    <w:rsid w:val="00B03276"/>
    <w:rsid w:val="00B0487A"/>
    <w:rsid w:val="00B06452"/>
    <w:rsid w:val="00B12177"/>
    <w:rsid w:val="00B13A43"/>
    <w:rsid w:val="00B162C3"/>
    <w:rsid w:val="00B163CD"/>
    <w:rsid w:val="00B257C3"/>
    <w:rsid w:val="00B2794D"/>
    <w:rsid w:val="00B33306"/>
    <w:rsid w:val="00B3628F"/>
    <w:rsid w:val="00B4408A"/>
    <w:rsid w:val="00B466BE"/>
    <w:rsid w:val="00B51291"/>
    <w:rsid w:val="00B60C99"/>
    <w:rsid w:val="00B617BB"/>
    <w:rsid w:val="00B6631A"/>
    <w:rsid w:val="00B83153"/>
    <w:rsid w:val="00B937A4"/>
    <w:rsid w:val="00BA3273"/>
    <w:rsid w:val="00BA6137"/>
    <w:rsid w:val="00BA77D5"/>
    <w:rsid w:val="00BA7FA6"/>
    <w:rsid w:val="00BB182E"/>
    <w:rsid w:val="00BB22E5"/>
    <w:rsid w:val="00BC1DC7"/>
    <w:rsid w:val="00BC3360"/>
    <w:rsid w:val="00BC37A7"/>
    <w:rsid w:val="00BC53B6"/>
    <w:rsid w:val="00BD5CEB"/>
    <w:rsid w:val="00BE1978"/>
    <w:rsid w:val="00BE2A27"/>
    <w:rsid w:val="00BE517E"/>
    <w:rsid w:val="00BE6BCD"/>
    <w:rsid w:val="00C00BC8"/>
    <w:rsid w:val="00C035CD"/>
    <w:rsid w:val="00C07C41"/>
    <w:rsid w:val="00C11DC1"/>
    <w:rsid w:val="00C15EF0"/>
    <w:rsid w:val="00C3736B"/>
    <w:rsid w:val="00C4120E"/>
    <w:rsid w:val="00C47B71"/>
    <w:rsid w:val="00C52DA8"/>
    <w:rsid w:val="00C5673C"/>
    <w:rsid w:val="00C56FE4"/>
    <w:rsid w:val="00C66BE3"/>
    <w:rsid w:val="00C66DB2"/>
    <w:rsid w:val="00C72345"/>
    <w:rsid w:val="00C81233"/>
    <w:rsid w:val="00C84E2F"/>
    <w:rsid w:val="00C930E5"/>
    <w:rsid w:val="00C93EDD"/>
    <w:rsid w:val="00CA1B2B"/>
    <w:rsid w:val="00CB290B"/>
    <w:rsid w:val="00CB5467"/>
    <w:rsid w:val="00CC7176"/>
    <w:rsid w:val="00CD584A"/>
    <w:rsid w:val="00CE50D3"/>
    <w:rsid w:val="00CF0049"/>
    <w:rsid w:val="00CF4871"/>
    <w:rsid w:val="00CF6F64"/>
    <w:rsid w:val="00D135A2"/>
    <w:rsid w:val="00D20577"/>
    <w:rsid w:val="00D2169B"/>
    <w:rsid w:val="00D21CD2"/>
    <w:rsid w:val="00D22889"/>
    <w:rsid w:val="00D27B5A"/>
    <w:rsid w:val="00D30EDF"/>
    <w:rsid w:val="00D37E1B"/>
    <w:rsid w:val="00D43246"/>
    <w:rsid w:val="00D43EEC"/>
    <w:rsid w:val="00D455A5"/>
    <w:rsid w:val="00D5738C"/>
    <w:rsid w:val="00D608A2"/>
    <w:rsid w:val="00D61755"/>
    <w:rsid w:val="00D61A44"/>
    <w:rsid w:val="00D65F03"/>
    <w:rsid w:val="00D6782D"/>
    <w:rsid w:val="00D70CF9"/>
    <w:rsid w:val="00D7595A"/>
    <w:rsid w:val="00D763AA"/>
    <w:rsid w:val="00D81B21"/>
    <w:rsid w:val="00D87FED"/>
    <w:rsid w:val="00DA2FEE"/>
    <w:rsid w:val="00DC4605"/>
    <w:rsid w:val="00DD1F34"/>
    <w:rsid w:val="00DD3A3A"/>
    <w:rsid w:val="00DD4FD5"/>
    <w:rsid w:val="00DD6EB0"/>
    <w:rsid w:val="00DE3234"/>
    <w:rsid w:val="00DE5B43"/>
    <w:rsid w:val="00DE5BA8"/>
    <w:rsid w:val="00DF1F31"/>
    <w:rsid w:val="00DF6447"/>
    <w:rsid w:val="00E02A1F"/>
    <w:rsid w:val="00E11640"/>
    <w:rsid w:val="00E1318D"/>
    <w:rsid w:val="00E22EA3"/>
    <w:rsid w:val="00E23874"/>
    <w:rsid w:val="00E246C1"/>
    <w:rsid w:val="00E24E67"/>
    <w:rsid w:val="00E333C9"/>
    <w:rsid w:val="00E347A3"/>
    <w:rsid w:val="00E41951"/>
    <w:rsid w:val="00E45EA8"/>
    <w:rsid w:val="00E60270"/>
    <w:rsid w:val="00E803B1"/>
    <w:rsid w:val="00E81CB4"/>
    <w:rsid w:val="00E84352"/>
    <w:rsid w:val="00E8450B"/>
    <w:rsid w:val="00E850F8"/>
    <w:rsid w:val="00E90744"/>
    <w:rsid w:val="00E91CCB"/>
    <w:rsid w:val="00E95F9F"/>
    <w:rsid w:val="00E97E52"/>
    <w:rsid w:val="00EA14FF"/>
    <w:rsid w:val="00EA45DE"/>
    <w:rsid w:val="00EA5276"/>
    <w:rsid w:val="00EB088E"/>
    <w:rsid w:val="00EC2461"/>
    <w:rsid w:val="00EC25D3"/>
    <w:rsid w:val="00ED093E"/>
    <w:rsid w:val="00ED20ED"/>
    <w:rsid w:val="00ED765B"/>
    <w:rsid w:val="00EE116F"/>
    <w:rsid w:val="00EF47EB"/>
    <w:rsid w:val="00F00AD5"/>
    <w:rsid w:val="00F020DA"/>
    <w:rsid w:val="00F13EF0"/>
    <w:rsid w:val="00F22287"/>
    <w:rsid w:val="00F23299"/>
    <w:rsid w:val="00F25E0A"/>
    <w:rsid w:val="00F27264"/>
    <w:rsid w:val="00F31263"/>
    <w:rsid w:val="00F33A83"/>
    <w:rsid w:val="00F42A37"/>
    <w:rsid w:val="00F4657C"/>
    <w:rsid w:val="00F52221"/>
    <w:rsid w:val="00F52E55"/>
    <w:rsid w:val="00F570C7"/>
    <w:rsid w:val="00F60E86"/>
    <w:rsid w:val="00F632F3"/>
    <w:rsid w:val="00F64DF0"/>
    <w:rsid w:val="00F74825"/>
    <w:rsid w:val="00F75096"/>
    <w:rsid w:val="00F77198"/>
    <w:rsid w:val="00F805C3"/>
    <w:rsid w:val="00F81C91"/>
    <w:rsid w:val="00F82EE9"/>
    <w:rsid w:val="00F8436E"/>
    <w:rsid w:val="00F851B6"/>
    <w:rsid w:val="00F95A3B"/>
    <w:rsid w:val="00F95F05"/>
    <w:rsid w:val="00FA015B"/>
    <w:rsid w:val="00FA0A49"/>
    <w:rsid w:val="00FA0D51"/>
    <w:rsid w:val="00FA3ED4"/>
    <w:rsid w:val="00FA65C3"/>
    <w:rsid w:val="00FB2E0B"/>
    <w:rsid w:val="00FC3573"/>
    <w:rsid w:val="00FD0D84"/>
    <w:rsid w:val="00FD25C8"/>
    <w:rsid w:val="00FE1EA7"/>
    <w:rsid w:val="00FE3ACE"/>
    <w:rsid w:val="00FE3D37"/>
    <w:rsid w:val="00FF169E"/>
    <w:rsid w:val="00FF5A3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63"/>
    <o:shapelayout v:ext="edit">
      <o:idmap v:ext="edit" data="1"/>
    </o:shapelayout>
  </w:shapeDefaults>
  <w:decimalSymbol w:val="."/>
  <w:listSeparator w:val=","/>
  <w15:docId w15:val="{50A203E2-D65C-4848-9E3F-4B1601B7E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2889"/>
    <w:rPr>
      <w:rFonts w:ascii="Times New Roman" w:hAnsi="Times New Roman"/>
      <w:sz w:val="24"/>
      <w:szCs w:val="24"/>
    </w:rPr>
  </w:style>
  <w:style w:type="paragraph" w:styleId="Heading1">
    <w:name w:val="heading 1"/>
    <w:basedOn w:val="Normal"/>
    <w:link w:val="Heading1Char"/>
    <w:uiPriority w:val="9"/>
    <w:qFormat/>
    <w:rsid w:val="00834BB2"/>
    <w:pPr>
      <w:spacing w:before="100" w:beforeAutospacing="1" w:after="100" w:afterAutospacing="1"/>
      <w:outlineLvl w:val="0"/>
    </w:pPr>
    <w:rPr>
      <w:rFonts w:eastAsia="Times New Roman"/>
      <w:b/>
      <w:bCs/>
      <w:kern w:val="36"/>
      <w:sz w:val="48"/>
      <w:szCs w:val="48"/>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97C81"/>
    <w:pPr>
      <w:tabs>
        <w:tab w:val="center" w:pos="4819"/>
        <w:tab w:val="right" w:pos="9638"/>
      </w:tabs>
    </w:pPr>
    <w:rPr>
      <w:lang w:val="x-none"/>
    </w:rPr>
  </w:style>
  <w:style w:type="character" w:customStyle="1" w:styleId="HeaderChar">
    <w:name w:val="Header Char"/>
    <w:link w:val="Header"/>
    <w:uiPriority w:val="99"/>
    <w:rsid w:val="00697C81"/>
    <w:rPr>
      <w:rFonts w:ascii="Times New Roman" w:hAnsi="Times New Roman" w:cs="Times New Roman"/>
      <w:sz w:val="24"/>
      <w:szCs w:val="24"/>
      <w:lang w:eastAsia="it-IT"/>
    </w:rPr>
  </w:style>
  <w:style w:type="paragraph" w:styleId="Footer">
    <w:name w:val="footer"/>
    <w:basedOn w:val="Normal"/>
    <w:link w:val="FooterChar"/>
    <w:uiPriority w:val="99"/>
    <w:unhideWhenUsed/>
    <w:rsid w:val="00697C81"/>
    <w:pPr>
      <w:tabs>
        <w:tab w:val="center" w:pos="4819"/>
        <w:tab w:val="right" w:pos="9638"/>
      </w:tabs>
    </w:pPr>
    <w:rPr>
      <w:lang w:val="x-none"/>
    </w:rPr>
  </w:style>
  <w:style w:type="character" w:customStyle="1" w:styleId="FooterChar">
    <w:name w:val="Footer Char"/>
    <w:link w:val="Footer"/>
    <w:uiPriority w:val="99"/>
    <w:rsid w:val="00697C81"/>
    <w:rPr>
      <w:rFonts w:ascii="Times New Roman" w:hAnsi="Times New Roman" w:cs="Times New Roman"/>
      <w:sz w:val="24"/>
      <w:szCs w:val="24"/>
      <w:lang w:eastAsia="it-IT"/>
    </w:rPr>
  </w:style>
  <w:style w:type="paragraph" w:styleId="ListParagraph">
    <w:name w:val="List Paragraph"/>
    <w:basedOn w:val="Normal"/>
    <w:uiPriority w:val="34"/>
    <w:qFormat/>
    <w:rsid w:val="00697C81"/>
    <w:pPr>
      <w:ind w:left="720"/>
      <w:contextualSpacing/>
    </w:pPr>
  </w:style>
  <w:style w:type="character" w:styleId="PlaceholderText">
    <w:name w:val="Placeholder Text"/>
    <w:uiPriority w:val="99"/>
    <w:semiHidden/>
    <w:rsid w:val="008868EE"/>
    <w:rPr>
      <w:color w:val="808080"/>
    </w:rPr>
  </w:style>
  <w:style w:type="paragraph" w:styleId="BalloonText">
    <w:name w:val="Balloon Text"/>
    <w:basedOn w:val="Normal"/>
    <w:link w:val="BalloonTextChar"/>
    <w:uiPriority w:val="99"/>
    <w:semiHidden/>
    <w:unhideWhenUsed/>
    <w:rsid w:val="00197846"/>
    <w:rPr>
      <w:rFonts w:ascii="Segoe UI" w:hAnsi="Segoe UI"/>
      <w:sz w:val="18"/>
      <w:szCs w:val="18"/>
      <w:lang w:val="x-none"/>
    </w:rPr>
  </w:style>
  <w:style w:type="character" w:customStyle="1" w:styleId="BalloonTextChar">
    <w:name w:val="Balloon Text Char"/>
    <w:link w:val="BalloonText"/>
    <w:uiPriority w:val="99"/>
    <w:semiHidden/>
    <w:rsid w:val="00197846"/>
    <w:rPr>
      <w:rFonts w:ascii="Segoe UI" w:hAnsi="Segoe UI" w:cs="Segoe UI"/>
      <w:sz w:val="18"/>
      <w:szCs w:val="18"/>
      <w:lang w:eastAsia="it-IT"/>
    </w:rPr>
  </w:style>
  <w:style w:type="table" w:styleId="TableGrid">
    <w:name w:val="Table Grid"/>
    <w:basedOn w:val="TableNormal"/>
    <w:uiPriority w:val="39"/>
    <w:rsid w:val="00692E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34BB2"/>
    <w:pPr>
      <w:autoSpaceDE w:val="0"/>
      <w:autoSpaceDN w:val="0"/>
      <w:adjustRightInd w:val="0"/>
    </w:pPr>
    <w:rPr>
      <w:rFonts w:ascii="Times New Roman" w:hAnsi="Times New Roman"/>
      <w:color w:val="000000"/>
      <w:sz w:val="24"/>
      <w:szCs w:val="24"/>
      <w:lang w:eastAsia="en-US"/>
    </w:rPr>
  </w:style>
  <w:style w:type="character" w:customStyle="1" w:styleId="Heading1Char">
    <w:name w:val="Heading 1 Char"/>
    <w:link w:val="Heading1"/>
    <w:uiPriority w:val="9"/>
    <w:rsid w:val="00834BB2"/>
    <w:rPr>
      <w:rFonts w:ascii="Times New Roman" w:eastAsia="Times New Roman" w:hAnsi="Times New Roman" w:cs="Times New Roman"/>
      <w:b/>
      <w:bCs/>
      <w:kern w:val="36"/>
      <w:sz w:val="48"/>
      <w:szCs w:val="48"/>
      <w:lang w:eastAsia="it-IT"/>
    </w:rPr>
  </w:style>
  <w:style w:type="character" w:customStyle="1" w:styleId="MathematicaFormatStandardForm">
    <w:name w:val="MathematicaFormatStandardForm"/>
    <w:uiPriority w:val="99"/>
    <w:rsid w:val="00850999"/>
    <w:rPr>
      <w:rFonts w:ascii="Courier" w:hAnsi="Courier" w:cs="Courier"/>
    </w:rPr>
  </w:style>
  <w:style w:type="character" w:styleId="Hyperlink">
    <w:name w:val="Hyperlink"/>
    <w:basedOn w:val="DefaultParagraphFont"/>
    <w:uiPriority w:val="99"/>
    <w:unhideWhenUsed/>
    <w:rsid w:val="00A40E5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828966">
      <w:bodyDiv w:val="1"/>
      <w:marLeft w:val="0"/>
      <w:marRight w:val="0"/>
      <w:marTop w:val="0"/>
      <w:marBottom w:val="0"/>
      <w:divBdr>
        <w:top w:val="none" w:sz="0" w:space="0" w:color="auto"/>
        <w:left w:val="none" w:sz="0" w:space="0" w:color="auto"/>
        <w:bottom w:val="none" w:sz="0" w:space="0" w:color="auto"/>
        <w:right w:val="none" w:sz="0" w:space="0" w:color="auto"/>
      </w:divBdr>
    </w:div>
    <w:div w:id="77937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oleObject" Target="embeddings/oleObject18.bin"/><Relationship Id="rId47" Type="http://schemas.openxmlformats.org/officeDocument/2006/relationships/image" Target="media/image20.wmf"/><Relationship Id="rId50" Type="http://schemas.openxmlformats.org/officeDocument/2006/relationships/oleObject" Target="embeddings/oleObject22.bin"/><Relationship Id="rId55" Type="http://schemas.openxmlformats.org/officeDocument/2006/relationships/image" Target="media/image24.wmf"/><Relationship Id="rId63" Type="http://schemas.openxmlformats.org/officeDocument/2006/relationships/oleObject" Target="embeddings/oleObject29.bin"/><Relationship Id="rId68" Type="http://schemas.openxmlformats.org/officeDocument/2006/relationships/image" Target="media/image30.wmf"/><Relationship Id="rId76" Type="http://schemas.openxmlformats.org/officeDocument/2006/relationships/oleObject" Target="embeddings/oleObject36.bin"/><Relationship Id="rId84" Type="http://schemas.openxmlformats.org/officeDocument/2006/relationships/image" Target="media/image40.wmf"/><Relationship Id="rId89" Type="http://schemas.openxmlformats.org/officeDocument/2006/relationships/image" Target="media/image45.wmf"/><Relationship Id="rId7" Type="http://schemas.openxmlformats.org/officeDocument/2006/relationships/endnotes" Target="endnotes.xml"/><Relationship Id="rId71" Type="http://schemas.openxmlformats.org/officeDocument/2006/relationships/oleObject" Target="embeddings/oleObject33.bin"/><Relationship Id="rId9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11.bin"/><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wmf"/><Relationship Id="rId45" Type="http://schemas.openxmlformats.org/officeDocument/2006/relationships/image" Target="media/image19.wmf"/><Relationship Id="rId53" Type="http://schemas.openxmlformats.org/officeDocument/2006/relationships/image" Target="media/image23.wmf"/><Relationship Id="rId58" Type="http://schemas.openxmlformats.org/officeDocument/2006/relationships/oleObject" Target="embeddings/oleObject26.bin"/><Relationship Id="rId66" Type="http://schemas.openxmlformats.org/officeDocument/2006/relationships/image" Target="media/image29.wmf"/><Relationship Id="rId74" Type="http://schemas.openxmlformats.org/officeDocument/2006/relationships/image" Target="media/image33.wmf"/><Relationship Id="rId79" Type="http://schemas.openxmlformats.org/officeDocument/2006/relationships/image" Target="media/image35.wmf"/><Relationship Id="rId87" Type="http://schemas.openxmlformats.org/officeDocument/2006/relationships/image" Target="media/image43.wmf"/><Relationship Id="rId5" Type="http://schemas.openxmlformats.org/officeDocument/2006/relationships/webSettings" Target="webSettings.xml"/><Relationship Id="rId61" Type="http://schemas.openxmlformats.org/officeDocument/2006/relationships/image" Target="media/image27.wmf"/><Relationship Id="rId82" Type="http://schemas.openxmlformats.org/officeDocument/2006/relationships/image" Target="media/image38.wmf"/><Relationship Id="rId90" Type="http://schemas.openxmlformats.org/officeDocument/2006/relationships/header" Target="header1.xml"/><Relationship Id="rId19" Type="http://schemas.openxmlformats.org/officeDocument/2006/relationships/oleObject" Target="embeddings/oleObject6.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image" Target="media/image18.wmf"/><Relationship Id="rId48" Type="http://schemas.openxmlformats.org/officeDocument/2006/relationships/oleObject" Target="embeddings/oleObject21.bin"/><Relationship Id="rId56" Type="http://schemas.openxmlformats.org/officeDocument/2006/relationships/oleObject" Target="embeddings/oleObject25.bin"/><Relationship Id="rId64" Type="http://schemas.openxmlformats.org/officeDocument/2006/relationships/image" Target="media/image28.wmf"/><Relationship Id="rId69" Type="http://schemas.openxmlformats.org/officeDocument/2006/relationships/oleObject" Target="embeddings/oleObject32.bin"/><Relationship Id="rId77" Type="http://schemas.openxmlformats.org/officeDocument/2006/relationships/image" Target="media/image34.wmf"/><Relationship Id="rId8" Type="http://schemas.openxmlformats.org/officeDocument/2006/relationships/image" Target="media/image1.wmf"/><Relationship Id="rId51" Type="http://schemas.openxmlformats.org/officeDocument/2006/relationships/image" Target="media/image22.wmf"/><Relationship Id="rId72" Type="http://schemas.openxmlformats.org/officeDocument/2006/relationships/image" Target="media/image32.wmf"/><Relationship Id="rId80" Type="http://schemas.openxmlformats.org/officeDocument/2006/relationships/image" Target="media/image36.wmf"/><Relationship Id="rId85" Type="http://schemas.openxmlformats.org/officeDocument/2006/relationships/image" Target="media/image41.wmf"/><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oleObject" Target="embeddings/oleObject20.bin"/><Relationship Id="rId59" Type="http://schemas.openxmlformats.org/officeDocument/2006/relationships/image" Target="media/image26.wmf"/><Relationship Id="rId67" Type="http://schemas.openxmlformats.org/officeDocument/2006/relationships/oleObject" Target="embeddings/oleObject31.bin"/><Relationship Id="rId20" Type="http://schemas.openxmlformats.org/officeDocument/2006/relationships/image" Target="media/image7.wmf"/><Relationship Id="rId41" Type="http://schemas.openxmlformats.org/officeDocument/2006/relationships/oleObject" Target="embeddings/oleObject17.bin"/><Relationship Id="rId54" Type="http://schemas.openxmlformats.org/officeDocument/2006/relationships/oleObject" Target="embeddings/oleObject24.bin"/><Relationship Id="rId62" Type="http://schemas.openxmlformats.org/officeDocument/2006/relationships/oleObject" Target="embeddings/oleObject28.bin"/><Relationship Id="rId70" Type="http://schemas.openxmlformats.org/officeDocument/2006/relationships/image" Target="media/image31.wmf"/><Relationship Id="rId75" Type="http://schemas.openxmlformats.org/officeDocument/2006/relationships/oleObject" Target="embeddings/oleObject35.bin"/><Relationship Id="rId83" Type="http://schemas.openxmlformats.org/officeDocument/2006/relationships/image" Target="media/image39.wmf"/><Relationship Id="rId88" Type="http://schemas.openxmlformats.org/officeDocument/2006/relationships/image" Target="media/image44.wmf"/><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image" Target="media/image21.wmf"/><Relationship Id="rId57" Type="http://schemas.openxmlformats.org/officeDocument/2006/relationships/image" Target="media/image25.wmf"/><Relationship Id="rId10" Type="http://schemas.openxmlformats.org/officeDocument/2006/relationships/image" Target="media/image2.wmf"/><Relationship Id="rId31" Type="http://schemas.openxmlformats.org/officeDocument/2006/relationships/oleObject" Target="embeddings/oleObject12.bin"/><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oleObject" Target="embeddings/oleObject30.bin"/><Relationship Id="rId73" Type="http://schemas.openxmlformats.org/officeDocument/2006/relationships/oleObject" Target="embeddings/oleObject34.bin"/><Relationship Id="rId78" Type="http://schemas.openxmlformats.org/officeDocument/2006/relationships/oleObject" Target="embeddings/oleObject37.bin"/><Relationship Id="rId81" Type="http://schemas.openxmlformats.org/officeDocument/2006/relationships/image" Target="media/image37.wmf"/><Relationship Id="rId86" Type="http://schemas.openxmlformats.org/officeDocument/2006/relationships/image" Target="media/image42.wmf"/><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s>
</file>

<file path=word/_rels/footer2.xml.rels><?xml version="1.0" encoding="UTF-8" standalone="yes"?>
<Relationships xmlns="http://schemas.openxmlformats.org/package/2006/relationships"><Relationship Id="rId1" Type="http://schemas.openxmlformats.org/officeDocument/2006/relationships/hyperlink" Target="mailto:angelo.diegidio@univaq.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4BF3D6-8206-44C7-A9C1-BC37E8511C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8DB40E54</Template>
  <TotalTime>13</TotalTime>
  <Pages>25</Pages>
  <Words>5386</Words>
  <Characters>30703</Characters>
  <Application>Microsoft Office Word</Application>
  <DocSecurity>0</DocSecurity>
  <Lines>255</Lines>
  <Paragraphs>72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36017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Angelo Di Egidio</dc:creator>
  <cp:lastModifiedBy>Timothy Ibell</cp:lastModifiedBy>
  <cp:revision>3</cp:revision>
  <cp:lastPrinted>2015-02-06T09:54:00Z</cp:lastPrinted>
  <dcterms:created xsi:type="dcterms:W3CDTF">2015-02-27T16:36:00Z</dcterms:created>
  <dcterms:modified xsi:type="dcterms:W3CDTF">2015-02-27T16:50:00Z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