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A705E2" w14:textId="5BE5763E" w:rsidR="00441544" w:rsidRDefault="00912C1F" w:rsidP="00DE2FE7">
      <w:pPr>
        <w:outlineLvl w:val="0"/>
        <w:rPr>
          <w:lang w:val="en-GB"/>
        </w:rPr>
      </w:pPr>
      <w:bookmarkStart w:id="0" w:name="_GoBack"/>
      <w:bookmarkEnd w:id="0"/>
      <w:r>
        <w:rPr>
          <w:lang w:val="en-GB"/>
        </w:rPr>
        <w:t>RSS Presidential address</w:t>
      </w:r>
      <w:r w:rsidR="00412783">
        <w:rPr>
          <w:lang w:val="en-GB"/>
        </w:rPr>
        <w:t xml:space="preserve"> </w:t>
      </w:r>
    </w:p>
    <w:p w14:paraId="6593CA9D" w14:textId="19824971" w:rsidR="006E4941" w:rsidRDefault="006E4941" w:rsidP="00DE2FE7">
      <w:pPr>
        <w:outlineLvl w:val="0"/>
        <w:rPr>
          <w:lang w:val="en-GB"/>
        </w:rPr>
      </w:pPr>
      <w:r>
        <w:rPr>
          <w:lang w:val="en-GB"/>
        </w:rPr>
        <w:t>Delivered 28</w:t>
      </w:r>
      <w:r w:rsidRPr="00702A04">
        <w:rPr>
          <w:vertAlign w:val="superscript"/>
          <w:lang w:val="en-GB"/>
        </w:rPr>
        <w:t>th</w:t>
      </w:r>
      <w:r>
        <w:rPr>
          <w:lang w:val="en-GB"/>
        </w:rPr>
        <w:t xml:space="preserve"> June 2017</w:t>
      </w:r>
    </w:p>
    <w:p w14:paraId="56085A6F" w14:textId="364823DB" w:rsidR="006E4941" w:rsidRDefault="006E4941" w:rsidP="00DE2FE7">
      <w:pPr>
        <w:outlineLvl w:val="0"/>
        <w:rPr>
          <w:lang w:val="en-GB"/>
        </w:rPr>
      </w:pPr>
      <w:r>
        <w:rPr>
          <w:lang w:val="en-GB"/>
        </w:rPr>
        <w:t>To appear: Journal of the Royal Statistical Society</w:t>
      </w:r>
    </w:p>
    <w:p w14:paraId="27998C9D" w14:textId="77777777" w:rsidR="00912C1F" w:rsidRDefault="00912C1F">
      <w:pPr>
        <w:rPr>
          <w:lang w:val="en-GB"/>
        </w:rPr>
      </w:pPr>
    </w:p>
    <w:p w14:paraId="48B430E3" w14:textId="77777777" w:rsidR="00912C1F" w:rsidRDefault="00912C1F" w:rsidP="00DE2FE7">
      <w:pPr>
        <w:outlineLvl w:val="0"/>
        <w:rPr>
          <w:lang w:val="en-GB"/>
        </w:rPr>
      </w:pPr>
      <w:r>
        <w:rPr>
          <w:lang w:val="en-GB"/>
        </w:rPr>
        <w:t>David Spiegelhalter</w:t>
      </w:r>
    </w:p>
    <w:p w14:paraId="2AD82BB8" w14:textId="77777777" w:rsidR="00B220B2" w:rsidRDefault="00B220B2">
      <w:pPr>
        <w:rPr>
          <w:lang w:val="en-GB"/>
        </w:rPr>
      </w:pPr>
    </w:p>
    <w:p w14:paraId="00D766B6" w14:textId="1AF9E0E1" w:rsidR="00B220B2" w:rsidRDefault="009553FD" w:rsidP="00B220B2">
      <w:pPr>
        <w:rPr>
          <w:lang w:val="en-GB"/>
        </w:rPr>
      </w:pPr>
      <w:r>
        <w:rPr>
          <w:lang w:val="en-GB"/>
        </w:rPr>
        <w:t xml:space="preserve"> </w:t>
      </w:r>
    </w:p>
    <w:p w14:paraId="37D110B3" w14:textId="77777777" w:rsidR="00B220B2" w:rsidRDefault="00B220B2" w:rsidP="00B220B2">
      <w:pPr>
        <w:rPr>
          <w:lang w:val="en-GB"/>
        </w:rPr>
      </w:pPr>
    </w:p>
    <w:p w14:paraId="6A7A7406" w14:textId="5C9BE217" w:rsidR="00B220B2" w:rsidRPr="00AE249C" w:rsidRDefault="00B220B2" w:rsidP="00DE2FE7">
      <w:pPr>
        <w:jc w:val="center"/>
        <w:outlineLvl w:val="0"/>
        <w:rPr>
          <w:b/>
          <w:sz w:val="32"/>
          <w:szCs w:val="32"/>
          <w:lang w:val="en-GB"/>
        </w:rPr>
      </w:pPr>
      <w:r w:rsidRPr="00AE249C">
        <w:rPr>
          <w:b/>
          <w:sz w:val="32"/>
          <w:szCs w:val="32"/>
          <w:lang w:val="en-GB"/>
        </w:rPr>
        <w:t>Trust in Numbers</w:t>
      </w:r>
    </w:p>
    <w:p w14:paraId="2A55EBFC" w14:textId="77777777" w:rsidR="00D67D2B" w:rsidRDefault="00D67D2B" w:rsidP="00B220B2">
      <w:pPr>
        <w:rPr>
          <w:b/>
          <w:lang w:val="en-GB"/>
        </w:rPr>
      </w:pPr>
    </w:p>
    <w:p w14:paraId="3D4AE11D" w14:textId="42C83D67" w:rsidR="00D67D2B" w:rsidRDefault="00D67D2B" w:rsidP="00DE2FE7">
      <w:pPr>
        <w:outlineLvl w:val="0"/>
        <w:rPr>
          <w:b/>
          <w:lang w:val="en-GB"/>
        </w:rPr>
      </w:pPr>
      <w:r>
        <w:rPr>
          <w:b/>
          <w:lang w:val="en-GB"/>
        </w:rPr>
        <w:t>Abstract</w:t>
      </w:r>
    </w:p>
    <w:p w14:paraId="7CAAE2B5" w14:textId="77777777" w:rsidR="00D67D2B" w:rsidRDefault="00D67D2B" w:rsidP="00B220B2">
      <w:pPr>
        <w:rPr>
          <w:b/>
          <w:lang w:val="en-GB"/>
        </w:rPr>
      </w:pPr>
    </w:p>
    <w:p w14:paraId="16E877CE" w14:textId="3E75B213" w:rsidR="00D67D2B" w:rsidRPr="001227C5" w:rsidRDefault="001227C5" w:rsidP="00B220B2">
      <w:pPr>
        <w:rPr>
          <w:lang w:val="en-GB"/>
        </w:rPr>
      </w:pPr>
      <w:r>
        <w:rPr>
          <w:lang w:val="en-GB"/>
        </w:rPr>
        <w:t>Those who value quantitative and scientific evidence are faced with claims</w:t>
      </w:r>
      <w:r w:rsidRPr="001227C5">
        <w:rPr>
          <w:lang w:val="en-GB"/>
        </w:rPr>
        <w:t xml:space="preserve"> </w:t>
      </w:r>
      <w:r w:rsidR="001A030C">
        <w:rPr>
          <w:lang w:val="en-GB"/>
        </w:rPr>
        <w:t xml:space="preserve">both </w:t>
      </w:r>
      <w:r w:rsidRPr="001227C5">
        <w:rPr>
          <w:lang w:val="en-GB"/>
        </w:rPr>
        <w:t>of a reproducibility crisis</w:t>
      </w:r>
      <w:r>
        <w:rPr>
          <w:lang w:val="en-GB"/>
        </w:rPr>
        <w:t xml:space="preserve"> in scientific publication</w:t>
      </w:r>
      <w:r w:rsidR="008F3543">
        <w:rPr>
          <w:lang w:val="en-GB"/>
        </w:rPr>
        <w:t>,</w:t>
      </w:r>
      <w:r w:rsidRPr="001227C5">
        <w:rPr>
          <w:lang w:val="en-GB"/>
        </w:rPr>
        <w:t xml:space="preserve"> a</w:t>
      </w:r>
      <w:r w:rsidR="008F3543">
        <w:rPr>
          <w:lang w:val="en-GB"/>
        </w:rPr>
        <w:t xml:space="preserve">nd </w:t>
      </w:r>
      <w:r w:rsidR="005C0CC0">
        <w:rPr>
          <w:lang w:val="en-GB"/>
        </w:rPr>
        <w:t xml:space="preserve">of </w:t>
      </w:r>
      <w:r w:rsidR="008F3543">
        <w:rPr>
          <w:lang w:val="en-GB"/>
        </w:rPr>
        <w:t>a</w:t>
      </w:r>
      <w:r w:rsidRPr="001227C5">
        <w:rPr>
          <w:lang w:val="en-GB"/>
        </w:rPr>
        <w:t xml:space="preserve"> post-truth society abounding in fake news and </w:t>
      </w:r>
      <w:r w:rsidR="008F3543">
        <w:rPr>
          <w:lang w:val="en-GB"/>
        </w:rPr>
        <w:t>alternative facts</w:t>
      </w:r>
      <w:r w:rsidRPr="001227C5">
        <w:rPr>
          <w:lang w:val="en-GB"/>
        </w:rPr>
        <w:t>.</w:t>
      </w:r>
      <w:r>
        <w:rPr>
          <w:lang w:val="en-GB"/>
        </w:rPr>
        <w:t xml:space="preserve">  Both issues are of vital importance to statisticians, and both are deeply concerned with trust</w:t>
      </w:r>
      <w:r w:rsidR="008F3543">
        <w:rPr>
          <w:lang w:val="en-GB"/>
        </w:rPr>
        <w:t xml:space="preserve"> in expertise</w:t>
      </w:r>
      <w:r>
        <w:rPr>
          <w:lang w:val="en-GB"/>
        </w:rPr>
        <w:t>.</w:t>
      </w:r>
      <w:r w:rsidR="008F3543">
        <w:rPr>
          <w:lang w:val="en-GB"/>
        </w:rPr>
        <w:t xml:space="preserve">  By </w:t>
      </w:r>
      <w:r>
        <w:rPr>
          <w:lang w:val="en-GB"/>
        </w:rPr>
        <w:t>consider</w:t>
      </w:r>
      <w:r w:rsidR="008F3543">
        <w:rPr>
          <w:lang w:val="en-GB"/>
        </w:rPr>
        <w:t>ing</w:t>
      </w:r>
      <w:r>
        <w:rPr>
          <w:lang w:val="en-GB"/>
        </w:rPr>
        <w:t xml:space="preserve"> </w:t>
      </w:r>
      <w:r w:rsidR="008F3543">
        <w:rPr>
          <w:lang w:val="en-GB"/>
        </w:rPr>
        <w:t xml:space="preserve">the </w:t>
      </w:r>
      <w:r>
        <w:rPr>
          <w:lang w:val="en-GB"/>
        </w:rPr>
        <w:t>‘pipelines’ through which scientific and political evidence is pr</w:t>
      </w:r>
      <w:r w:rsidR="008F3543">
        <w:rPr>
          <w:lang w:val="en-GB"/>
        </w:rPr>
        <w:t xml:space="preserve">opagated, I </w:t>
      </w:r>
      <w:r w:rsidR="00123719">
        <w:rPr>
          <w:lang w:val="en-GB"/>
        </w:rPr>
        <w:t>will consider</w:t>
      </w:r>
      <w:r w:rsidR="008F3543">
        <w:rPr>
          <w:lang w:val="en-GB"/>
        </w:rPr>
        <w:t xml:space="preserve"> possible </w:t>
      </w:r>
      <w:r>
        <w:rPr>
          <w:lang w:val="en-GB"/>
        </w:rPr>
        <w:t xml:space="preserve">ways of improving both the trustworthiness of the statistical evidence being communicated, and the ability of audiences to assess </w:t>
      </w:r>
      <w:r w:rsidR="008F3543">
        <w:rPr>
          <w:lang w:val="en-GB"/>
        </w:rPr>
        <w:t>the quality and reliability of what they are being told.</w:t>
      </w:r>
    </w:p>
    <w:p w14:paraId="6F48D613" w14:textId="77777777" w:rsidR="00D67D2B" w:rsidRPr="00B220B2" w:rsidRDefault="00D67D2B" w:rsidP="00B220B2">
      <w:pPr>
        <w:rPr>
          <w:b/>
          <w:lang w:val="en-GB"/>
        </w:rPr>
      </w:pPr>
    </w:p>
    <w:p w14:paraId="5B678A3E" w14:textId="77777777" w:rsidR="00912C1F" w:rsidRDefault="00912C1F">
      <w:pPr>
        <w:rPr>
          <w:lang w:val="en-GB"/>
        </w:rPr>
      </w:pPr>
    </w:p>
    <w:p w14:paraId="03E893DE" w14:textId="475E2603" w:rsidR="0098254E" w:rsidRPr="00630F6D" w:rsidRDefault="00630F6D" w:rsidP="00DE2FE7">
      <w:pPr>
        <w:outlineLvl w:val="0"/>
        <w:rPr>
          <w:b/>
          <w:lang w:val="en-GB"/>
        </w:rPr>
      </w:pPr>
      <w:r w:rsidRPr="00630F6D">
        <w:rPr>
          <w:b/>
          <w:lang w:val="en-GB"/>
        </w:rPr>
        <w:t>Introduction</w:t>
      </w:r>
    </w:p>
    <w:p w14:paraId="0C7D5264" w14:textId="77777777" w:rsidR="0098254E" w:rsidRDefault="0098254E">
      <w:pPr>
        <w:rPr>
          <w:lang w:val="en-GB"/>
        </w:rPr>
      </w:pPr>
    </w:p>
    <w:p w14:paraId="053D7B9A" w14:textId="443D4DAE" w:rsidR="00191054" w:rsidRDefault="00FB209F" w:rsidP="00191054">
      <w:pPr>
        <w:rPr>
          <w:lang w:val="en-GB"/>
        </w:rPr>
      </w:pPr>
      <w:r>
        <w:rPr>
          <w:lang w:val="en-GB"/>
        </w:rPr>
        <w:t>This</w:t>
      </w:r>
      <w:r w:rsidR="00905576">
        <w:rPr>
          <w:lang w:val="en-GB"/>
        </w:rPr>
        <w:t xml:space="preserve"> </w:t>
      </w:r>
      <w:r w:rsidR="005C0CC0">
        <w:rPr>
          <w:lang w:val="en-GB"/>
        </w:rPr>
        <w:t xml:space="preserve">presidential </w:t>
      </w:r>
      <w:r w:rsidR="00905576">
        <w:rPr>
          <w:lang w:val="en-GB"/>
        </w:rPr>
        <w:t xml:space="preserve">address </w:t>
      </w:r>
      <w:r>
        <w:rPr>
          <w:lang w:val="en-GB"/>
        </w:rPr>
        <w:t>gives me a fine opportunity to</w:t>
      </w:r>
      <w:r w:rsidR="00905576">
        <w:rPr>
          <w:lang w:val="en-GB"/>
        </w:rPr>
        <w:t xml:space="preserve"> bring together two </w:t>
      </w:r>
      <w:r>
        <w:rPr>
          <w:lang w:val="en-GB"/>
        </w:rPr>
        <w:t>topical issues</w:t>
      </w:r>
      <w:r w:rsidR="007D5B98" w:rsidRPr="00191054">
        <w:rPr>
          <w:lang w:val="en-GB"/>
        </w:rPr>
        <w:t xml:space="preserve">. </w:t>
      </w:r>
      <w:r w:rsidR="00191054">
        <w:rPr>
          <w:lang w:val="en-GB"/>
        </w:rPr>
        <w:t xml:space="preserve"> First, </w:t>
      </w:r>
      <w:r>
        <w:rPr>
          <w:lang w:val="en-GB"/>
        </w:rPr>
        <w:t xml:space="preserve">the </w:t>
      </w:r>
      <w:r w:rsidR="00191054">
        <w:rPr>
          <w:lang w:val="en-GB"/>
        </w:rPr>
        <w:t>c</w:t>
      </w:r>
      <w:r w:rsidR="007D5B98" w:rsidRPr="00191054">
        <w:rPr>
          <w:lang w:val="en-GB"/>
        </w:rPr>
        <w:t>laims of a reproducibility crisis</w:t>
      </w:r>
      <w:r w:rsidR="00191054">
        <w:rPr>
          <w:lang w:val="en-GB"/>
        </w:rPr>
        <w:t xml:space="preserve"> in science</w:t>
      </w:r>
      <w:r w:rsidR="00905576">
        <w:rPr>
          <w:lang w:val="en-GB"/>
        </w:rPr>
        <w:t>, which</w:t>
      </w:r>
      <w:r w:rsidR="00191054">
        <w:rPr>
          <w:lang w:val="en-GB"/>
        </w:rPr>
        <w:t xml:space="preserve"> have led to concerns about the quality and reliability of at least parts of the </w:t>
      </w:r>
      <w:r w:rsidR="00905576">
        <w:rPr>
          <w:lang w:val="en-GB"/>
        </w:rPr>
        <w:t>scientific literature. Second, the suggestion that we live in</w:t>
      </w:r>
      <w:r w:rsidR="007D5B98" w:rsidRPr="00191054">
        <w:rPr>
          <w:lang w:val="en-GB"/>
        </w:rPr>
        <w:t xml:space="preserve"> a </w:t>
      </w:r>
      <w:r w:rsidR="00905576">
        <w:rPr>
          <w:lang w:val="en-GB"/>
        </w:rPr>
        <w:t>‘</w:t>
      </w:r>
      <w:r w:rsidR="007D5B98" w:rsidRPr="00191054">
        <w:rPr>
          <w:lang w:val="en-GB"/>
        </w:rPr>
        <w:t>post-truth</w:t>
      </w:r>
      <w:r w:rsidR="00905576">
        <w:rPr>
          <w:lang w:val="en-GB"/>
        </w:rPr>
        <w:t>’</w:t>
      </w:r>
      <w:r w:rsidR="007D5B98" w:rsidRPr="00191054">
        <w:rPr>
          <w:lang w:val="en-GB"/>
        </w:rPr>
        <w:t xml:space="preserve"> society abounding in </w:t>
      </w:r>
      <w:r w:rsidR="00905576">
        <w:rPr>
          <w:lang w:val="en-GB"/>
        </w:rPr>
        <w:t xml:space="preserve">fake news and alternative facts, in which emotional responses dominate </w:t>
      </w:r>
      <w:r w:rsidR="00B97D70">
        <w:rPr>
          <w:lang w:val="en-GB"/>
        </w:rPr>
        <w:t>evidence-informed</w:t>
      </w:r>
      <w:r w:rsidR="00905576">
        <w:rPr>
          <w:lang w:val="en-GB"/>
        </w:rPr>
        <w:t xml:space="preserve"> judgement.  These two </w:t>
      </w:r>
      <w:r>
        <w:rPr>
          <w:lang w:val="en-GB"/>
        </w:rPr>
        <w:t>topics</w:t>
      </w:r>
      <w:r w:rsidR="00905576">
        <w:rPr>
          <w:lang w:val="en-GB"/>
        </w:rPr>
        <w:t xml:space="preserve"> have a close connection: both are associated with </w:t>
      </w:r>
      <w:r w:rsidR="00B9078A" w:rsidRPr="00191054">
        <w:rPr>
          <w:lang w:val="en-GB"/>
        </w:rPr>
        <w:t>claims of a d</w:t>
      </w:r>
      <w:r w:rsidR="00994250" w:rsidRPr="00191054">
        <w:rPr>
          <w:lang w:val="en-GB"/>
        </w:rPr>
        <w:t xml:space="preserve">ecrease in trust in </w:t>
      </w:r>
      <w:r w:rsidR="00905576">
        <w:rPr>
          <w:lang w:val="en-GB"/>
        </w:rPr>
        <w:t>expertise, and both concern the use of n</w:t>
      </w:r>
      <w:r>
        <w:rPr>
          <w:lang w:val="en-GB"/>
        </w:rPr>
        <w:t xml:space="preserve">umbers and scientific evidence. They are therefore </w:t>
      </w:r>
      <w:r w:rsidR="00905576" w:rsidRPr="00191054">
        <w:rPr>
          <w:lang w:val="en-GB"/>
        </w:rPr>
        <w:t xml:space="preserve">of vital importance to </w:t>
      </w:r>
      <w:r w:rsidR="00D62822">
        <w:rPr>
          <w:lang w:val="en-GB"/>
        </w:rPr>
        <w:t xml:space="preserve">professional </w:t>
      </w:r>
      <w:r w:rsidR="00905576" w:rsidRPr="00191054">
        <w:rPr>
          <w:lang w:val="en-GB"/>
        </w:rPr>
        <w:t>statisticians</w:t>
      </w:r>
      <w:r w:rsidR="00D62822">
        <w:rPr>
          <w:lang w:val="en-GB"/>
        </w:rPr>
        <w:t>, or any who analyse and interpret data.</w:t>
      </w:r>
    </w:p>
    <w:p w14:paraId="2E05DBC2" w14:textId="77777777" w:rsidR="00905576" w:rsidRPr="00191054" w:rsidRDefault="00905576" w:rsidP="00191054">
      <w:pPr>
        <w:rPr>
          <w:lang w:val="en-GB"/>
        </w:rPr>
      </w:pPr>
    </w:p>
    <w:p w14:paraId="301246A8" w14:textId="6D2CBA98" w:rsidR="00B0630F" w:rsidRPr="00191054" w:rsidRDefault="00FA595F" w:rsidP="00191054">
      <w:pPr>
        <w:rPr>
          <w:lang w:val="en-GB"/>
        </w:rPr>
      </w:pPr>
      <w:r>
        <w:rPr>
          <w:lang w:val="en-GB"/>
        </w:rPr>
        <w:t>A</w:t>
      </w:r>
      <w:r w:rsidRPr="00191054">
        <w:rPr>
          <w:lang w:val="en-GB"/>
        </w:rPr>
        <w:t xml:space="preserve"> simple Internet search will reveal</w:t>
      </w:r>
      <w:r>
        <w:rPr>
          <w:lang w:val="en-GB"/>
        </w:rPr>
        <w:t xml:space="preserve"> the daunting</w:t>
      </w:r>
      <w:r w:rsidRPr="00191054">
        <w:rPr>
          <w:lang w:val="en-GB"/>
        </w:rPr>
        <w:t xml:space="preserve"> amount </w:t>
      </w:r>
      <w:r>
        <w:rPr>
          <w:lang w:val="en-GB"/>
        </w:rPr>
        <w:t>that has been</w:t>
      </w:r>
      <w:r w:rsidRPr="00191054">
        <w:rPr>
          <w:lang w:val="en-GB"/>
        </w:rPr>
        <w:t xml:space="preserve"> written about </w:t>
      </w:r>
      <w:r>
        <w:rPr>
          <w:lang w:val="en-GB"/>
        </w:rPr>
        <w:t xml:space="preserve">these contested </w:t>
      </w:r>
      <w:r w:rsidR="00E95D42">
        <w:rPr>
          <w:lang w:val="en-GB"/>
        </w:rPr>
        <w:t>issues</w:t>
      </w:r>
      <w:r>
        <w:rPr>
          <w:lang w:val="en-GB"/>
        </w:rPr>
        <w:t xml:space="preserve">, and here I </w:t>
      </w:r>
      <w:r w:rsidRPr="00191054">
        <w:rPr>
          <w:lang w:val="en-GB"/>
        </w:rPr>
        <w:t xml:space="preserve">can only </w:t>
      </w:r>
      <w:r w:rsidR="00905576">
        <w:rPr>
          <w:lang w:val="en-GB"/>
        </w:rPr>
        <w:t>g</w:t>
      </w:r>
      <w:r w:rsidR="00887660" w:rsidRPr="00191054">
        <w:rPr>
          <w:lang w:val="en-GB"/>
        </w:rPr>
        <w:t xml:space="preserve">ive </w:t>
      </w:r>
      <w:r w:rsidR="00905576">
        <w:rPr>
          <w:lang w:val="en-GB"/>
        </w:rPr>
        <w:t xml:space="preserve">a </w:t>
      </w:r>
      <w:r>
        <w:rPr>
          <w:lang w:val="en-GB"/>
        </w:rPr>
        <w:t xml:space="preserve">brief personal review of the evidence </w:t>
      </w:r>
      <w:r w:rsidR="00BC2456">
        <w:rPr>
          <w:lang w:val="en-GB"/>
        </w:rPr>
        <w:t xml:space="preserve">and </w:t>
      </w:r>
      <w:r w:rsidR="00E95D42">
        <w:rPr>
          <w:lang w:val="en-GB"/>
        </w:rPr>
        <w:t>the possible causes,</w:t>
      </w:r>
      <w:r>
        <w:rPr>
          <w:lang w:val="en-GB"/>
        </w:rPr>
        <w:t xml:space="preserve"> </w:t>
      </w:r>
      <w:r w:rsidR="009B44E2">
        <w:rPr>
          <w:lang w:val="en-GB"/>
        </w:rPr>
        <w:t xml:space="preserve">focussing on the ‘filters’ that distort statistical evidence as it is passed through the information pipeline from the originators to its final consumption by the public.  No single group can deal with these </w:t>
      </w:r>
      <w:r w:rsidR="00E95D42">
        <w:rPr>
          <w:lang w:val="en-GB"/>
        </w:rPr>
        <w:t>complex matters</w:t>
      </w:r>
      <w:r w:rsidR="009B44E2">
        <w:rPr>
          <w:lang w:val="en-GB"/>
        </w:rPr>
        <w:t xml:space="preserve">, but I shall argue that </w:t>
      </w:r>
      <w:r w:rsidR="00BC2456">
        <w:rPr>
          <w:lang w:val="en-GB"/>
        </w:rPr>
        <w:t>statisticians</w:t>
      </w:r>
      <w:r w:rsidR="009B44E2">
        <w:rPr>
          <w:lang w:val="en-GB"/>
        </w:rPr>
        <w:t>,</w:t>
      </w:r>
      <w:r w:rsidR="00BC2456">
        <w:rPr>
          <w:lang w:val="en-GB"/>
        </w:rPr>
        <w:t xml:space="preserve"> and </w:t>
      </w:r>
      <w:r w:rsidR="00D62822">
        <w:rPr>
          <w:lang w:val="en-GB"/>
        </w:rPr>
        <w:t xml:space="preserve">in particular </w:t>
      </w:r>
      <w:r w:rsidR="00887660" w:rsidRPr="00191054">
        <w:rPr>
          <w:lang w:val="en-GB"/>
        </w:rPr>
        <w:t>the R</w:t>
      </w:r>
      <w:r w:rsidR="00BC2456">
        <w:rPr>
          <w:lang w:val="en-GB"/>
        </w:rPr>
        <w:t>oyal Statistical Society</w:t>
      </w:r>
      <w:r w:rsidR="009B44E2">
        <w:rPr>
          <w:lang w:val="en-GB"/>
        </w:rPr>
        <w:t>, have an essential role both in improving the trustworthiness of statistical evidence as it flows through the pipeline, and in improving the ability of audiences to assess that trustworthiness.</w:t>
      </w:r>
      <w:r w:rsidR="00D62822">
        <w:rPr>
          <w:lang w:val="en-GB"/>
        </w:rPr>
        <w:t xml:space="preserve">  On statistical shoulders rests a great responsibility. </w:t>
      </w:r>
    </w:p>
    <w:p w14:paraId="39CB8B06" w14:textId="77777777" w:rsidR="00804080" w:rsidRDefault="00804080" w:rsidP="00804080">
      <w:pPr>
        <w:rPr>
          <w:lang w:val="en-GB"/>
        </w:rPr>
      </w:pPr>
    </w:p>
    <w:p w14:paraId="6F346BC0" w14:textId="3B4E33EE" w:rsidR="00E336C8" w:rsidRDefault="009D6C8D" w:rsidP="00DE2FE7">
      <w:pPr>
        <w:outlineLvl w:val="0"/>
        <w:rPr>
          <w:b/>
          <w:lang w:val="en-GB"/>
        </w:rPr>
      </w:pPr>
      <w:r>
        <w:rPr>
          <w:b/>
          <w:lang w:val="en-GB"/>
        </w:rPr>
        <w:t>Reproducibility and replication</w:t>
      </w:r>
    </w:p>
    <w:p w14:paraId="510769FD" w14:textId="77777777" w:rsidR="00630F6D" w:rsidRPr="00630F6D" w:rsidRDefault="00630F6D" w:rsidP="00630F6D">
      <w:pPr>
        <w:ind w:left="360"/>
        <w:rPr>
          <w:b/>
          <w:lang w:val="en-GB"/>
        </w:rPr>
      </w:pPr>
    </w:p>
    <w:p w14:paraId="4B83FFC8" w14:textId="09F38009" w:rsidR="00887660" w:rsidRDefault="00917908" w:rsidP="00917908">
      <w:pPr>
        <w:rPr>
          <w:lang w:val="en-GB"/>
        </w:rPr>
      </w:pPr>
      <w:r>
        <w:rPr>
          <w:lang w:val="en-GB"/>
        </w:rPr>
        <w:t>The</w:t>
      </w:r>
      <w:r w:rsidR="00433E71">
        <w:rPr>
          <w:lang w:val="en-GB"/>
        </w:rPr>
        <w:t xml:space="preserve"> </w:t>
      </w:r>
      <w:r w:rsidR="00E95D42">
        <w:rPr>
          <w:lang w:val="en-GB"/>
        </w:rPr>
        <w:t xml:space="preserve">idea of a </w:t>
      </w:r>
      <w:r w:rsidR="00433E71">
        <w:rPr>
          <w:lang w:val="en-GB"/>
        </w:rPr>
        <w:t xml:space="preserve">‘reproducibility/replication crisis’ might reasonably be said to date from John </w:t>
      </w:r>
      <w:r w:rsidR="00E336C8" w:rsidRPr="00433E71">
        <w:rPr>
          <w:lang w:val="en-GB"/>
        </w:rPr>
        <w:t>Io</w:t>
      </w:r>
      <w:r w:rsidR="00887660" w:rsidRPr="00433E71">
        <w:rPr>
          <w:lang w:val="en-GB"/>
        </w:rPr>
        <w:t>a</w:t>
      </w:r>
      <w:r w:rsidR="00E336C8" w:rsidRPr="00433E71">
        <w:rPr>
          <w:lang w:val="en-GB"/>
        </w:rPr>
        <w:t>nn</w:t>
      </w:r>
      <w:r w:rsidR="00887660" w:rsidRPr="00433E71">
        <w:rPr>
          <w:lang w:val="en-GB"/>
        </w:rPr>
        <w:t>idis</w:t>
      </w:r>
      <w:r>
        <w:rPr>
          <w:lang w:val="en-GB"/>
        </w:rPr>
        <w:t>’</w:t>
      </w:r>
      <w:r w:rsidR="00E336C8" w:rsidRPr="00433E71">
        <w:rPr>
          <w:lang w:val="en-GB"/>
        </w:rPr>
        <w:t xml:space="preserve"> </w:t>
      </w:r>
      <w:r w:rsidR="00887660" w:rsidRPr="00433E71">
        <w:rPr>
          <w:lang w:val="en-GB"/>
        </w:rPr>
        <w:t>2005</w:t>
      </w:r>
      <w:r w:rsidR="00E336C8" w:rsidRPr="00433E71">
        <w:rPr>
          <w:lang w:val="en-GB"/>
        </w:rPr>
        <w:t xml:space="preserve"> article</w:t>
      </w:r>
      <w:r w:rsidR="00610252" w:rsidRPr="00433E71">
        <w:rPr>
          <w:lang w:val="en-GB"/>
        </w:rPr>
        <w:t xml:space="preserve"> </w:t>
      </w:r>
      <w:r w:rsidR="00AE537C" w:rsidRPr="00433E71">
        <w:rPr>
          <w:lang w:val="en-GB"/>
        </w:rPr>
        <w:t xml:space="preserve">which </w:t>
      </w:r>
      <w:r w:rsidR="00E95D42">
        <w:rPr>
          <w:lang w:val="en-GB"/>
        </w:rPr>
        <w:t xml:space="preserve">notoriously </w:t>
      </w:r>
      <w:r w:rsidR="00AE537C" w:rsidRPr="00433E71">
        <w:rPr>
          <w:lang w:val="en-GB"/>
        </w:rPr>
        <w:t xml:space="preserve"> </w:t>
      </w:r>
      <w:r w:rsidR="00433E71">
        <w:rPr>
          <w:lang w:val="en-GB"/>
        </w:rPr>
        <w:t>pro</w:t>
      </w:r>
      <w:r w:rsidR="00AE537C" w:rsidRPr="00433E71">
        <w:rPr>
          <w:lang w:val="en-GB"/>
        </w:rPr>
        <w:t>claimed ‘</w:t>
      </w:r>
      <w:r w:rsidR="00AE537C" w:rsidRPr="00433E71">
        <w:rPr>
          <w:i/>
          <w:lang w:val="en-GB"/>
        </w:rPr>
        <w:t>Why</w:t>
      </w:r>
      <w:r w:rsidR="00887660" w:rsidRPr="00433E71">
        <w:rPr>
          <w:i/>
          <w:lang w:val="en-GB"/>
        </w:rPr>
        <w:t xml:space="preserve"> </w:t>
      </w:r>
      <w:r w:rsidR="00AE537C" w:rsidRPr="00433E71">
        <w:rPr>
          <w:i/>
          <w:lang w:val="en-GB"/>
        </w:rPr>
        <w:t>most published research findings</w:t>
      </w:r>
      <w:r w:rsidR="00887660" w:rsidRPr="00433E71">
        <w:rPr>
          <w:i/>
          <w:lang w:val="en-GB"/>
        </w:rPr>
        <w:t xml:space="preserve"> are false</w:t>
      </w:r>
      <w:r w:rsidR="00887660" w:rsidRPr="00433E71">
        <w:rPr>
          <w:lang w:val="en-GB"/>
        </w:rPr>
        <w:t>’</w:t>
      </w:r>
      <w:r w:rsidR="00433E71">
        <w:rPr>
          <w:lang w:val="en-GB"/>
        </w:rPr>
        <w:t xml:space="preserve"> </w:t>
      </w:r>
      <w:r w:rsidR="00AC764A">
        <w:rPr>
          <w:lang w:val="en-GB"/>
        </w:rPr>
        <w:fldChar w:fldCharType="begin"/>
      </w:r>
      <w:r w:rsidR="00ED75C2">
        <w:rPr>
          <w:lang w:val="en-GB"/>
        </w:rPr>
        <w:instrText xml:space="preserve"> ADDIN ZOTERO_ITEM CSL_CITATION {"citationID":"16o99mahrp","properties":{"formattedCitation":"(J. P. A. Ioannidis, 2005)","plainCitation":"(J. P. A. Ioannidis, 2005)"},"citationItems":[{"id":763,"uris":["http://zotero.org/groups/21632/items/X3KP3DI3"],"uri":["http://zotero.org/groups/21632/items/X3KP3DI3"],"itemData":{"id":763,"type":"article-journal","title":"Why Most Published Research Findings Are False","container-title":"PLoS Med","page":"e124","volume":"2","issue":"8","source":"PLoS Med","abstract":"Published research findings are sometimes refuted by subsequent evidence, says Ioannidis, with ensuing confusion and disappointment.","DOI":"10.1371/journal.pmed.0020124","journalAbbreviation":"PLoS Med","author":[{"family":"Ioannidis","given":"John P. A."}],"issued":{"date-parts":[["2005"]]}}}],"schema":"https://github.com/citation-style-language/schema/raw/master/csl-citation.json"} </w:instrText>
      </w:r>
      <w:r w:rsidR="00AC764A">
        <w:rPr>
          <w:lang w:val="en-GB"/>
        </w:rPr>
        <w:fldChar w:fldCharType="separate"/>
      </w:r>
      <w:r w:rsidR="00ED75C2">
        <w:rPr>
          <w:noProof/>
          <w:lang w:val="en-GB"/>
        </w:rPr>
        <w:t>(J. P. A. Ioannidis, 2005)</w:t>
      </w:r>
      <w:r w:rsidR="00AC764A">
        <w:rPr>
          <w:lang w:val="en-GB"/>
        </w:rPr>
        <w:fldChar w:fldCharType="end"/>
      </w:r>
      <w:r w:rsidR="00433E71">
        <w:rPr>
          <w:lang w:val="en-GB"/>
        </w:rPr>
        <w:t xml:space="preserve">.  </w:t>
      </w:r>
      <w:r>
        <w:rPr>
          <w:lang w:val="en-GB"/>
        </w:rPr>
        <w:t>Although i</w:t>
      </w:r>
      <w:r w:rsidR="00433E71" w:rsidRPr="00433E71">
        <w:rPr>
          <w:lang w:val="en-GB"/>
        </w:rPr>
        <w:t xml:space="preserve">nitially </w:t>
      </w:r>
      <w:r>
        <w:rPr>
          <w:lang w:val="en-GB"/>
        </w:rPr>
        <w:t>concerned</w:t>
      </w:r>
      <w:r w:rsidR="00433E71" w:rsidRPr="00433E71">
        <w:rPr>
          <w:lang w:val="en-GB"/>
        </w:rPr>
        <w:t xml:space="preserve"> </w:t>
      </w:r>
      <w:r w:rsidR="005C0CC0">
        <w:rPr>
          <w:lang w:val="en-GB"/>
        </w:rPr>
        <w:t>with</w:t>
      </w:r>
      <w:r>
        <w:rPr>
          <w:lang w:val="en-GB"/>
        </w:rPr>
        <w:t xml:space="preserve"> the</w:t>
      </w:r>
      <w:r w:rsidR="00433E71" w:rsidRPr="00433E71">
        <w:rPr>
          <w:lang w:val="en-GB"/>
        </w:rPr>
        <w:t xml:space="preserve"> biomedical </w:t>
      </w:r>
      <w:r w:rsidR="00433E71" w:rsidRPr="00433E71">
        <w:rPr>
          <w:lang w:val="en-GB"/>
        </w:rPr>
        <w:lastRenderedPageBreak/>
        <w:t xml:space="preserve">literature, </w:t>
      </w:r>
      <w:r>
        <w:rPr>
          <w:lang w:val="en-GB"/>
        </w:rPr>
        <w:t xml:space="preserve">the </w:t>
      </w:r>
      <w:r w:rsidR="00E95D42">
        <w:rPr>
          <w:lang w:val="en-GB"/>
        </w:rPr>
        <w:t>idea</w:t>
      </w:r>
      <w:r w:rsidR="00433E71" w:rsidRPr="00433E71">
        <w:rPr>
          <w:lang w:val="en-GB"/>
        </w:rPr>
        <w:t xml:space="preserve"> </w:t>
      </w:r>
      <w:r>
        <w:rPr>
          <w:lang w:val="en-GB"/>
        </w:rPr>
        <w:t xml:space="preserve">has </w:t>
      </w:r>
      <w:r w:rsidR="00433E71" w:rsidRPr="00433E71">
        <w:rPr>
          <w:lang w:val="en-GB"/>
        </w:rPr>
        <w:t>since been</w:t>
      </w:r>
      <w:r>
        <w:rPr>
          <w:lang w:val="en-GB"/>
        </w:rPr>
        <w:t xml:space="preserve"> applied </w:t>
      </w:r>
      <w:r w:rsidR="00433E71" w:rsidRPr="00433E71">
        <w:rPr>
          <w:lang w:val="en-GB"/>
        </w:rPr>
        <w:t>particularly to ps</w:t>
      </w:r>
      <w:r w:rsidR="00433E71">
        <w:rPr>
          <w:lang w:val="en-GB"/>
        </w:rPr>
        <w:t>ycholog</w:t>
      </w:r>
      <w:r w:rsidR="00FE6DDB">
        <w:rPr>
          <w:lang w:val="en-GB"/>
        </w:rPr>
        <w:t>y and other social sciences</w:t>
      </w:r>
      <w:r>
        <w:rPr>
          <w:lang w:val="en-GB"/>
        </w:rPr>
        <w:t xml:space="preserve">.  </w:t>
      </w:r>
      <w:r w:rsidR="00FE6DDB">
        <w:rPr>
          <w:lang w:val="en-GB"/>
        </w:rPr>
        <w:t>(</w:t>
      </w:r>
      <w:r>
        <w:rPr>
          <w:lang w:val="en-GB"/>
        </w:rPr>
        <w:t>Note that although</w:t>
      </w:r>
      <w:r w:rsidR="00887660" w:rsidRPr="00433E71">
        <w:rPr>
          <w:lang w:val="en-GB"/>
        </w:rPr>
        <w:t xml:space="preserve"> </w:t>
      </w:r>
      <w:r>
        <w:rPr>
          <w:lang w:val="en-GB"/>
        </w:rPr>
        <w:t>attempts have been made</w:t>
      </w:r>
      <w:r w:rsidR="00887660" w:rsidRPr="00433E71">
        <w:rPr>
          <w:lang w:val="en-GB"/>
        </w:rPr>
        <w:t xml:space="preserve"> to define </w:t>
      </w:r>
      <w:r>
        <w:rPr>
          <w:lang w:val="en-GB"/>
        </w:rPr>
        <w:t>‘</w:t>
      </w:r>
      <w:r w:rsidR="007F4EDF" w:rsidRPr="00433E71">
        <w:rPr>
          <w:lang w:val="en-GB"/>
        </w:rPr>
        <w:t>reproducibility</w:t>
      </w:r>
      <w:r>
        <w:rPr>
          <w:lang w:val="en-GB"/>
        </w:rPr>
        <w:t>’</w:t>
      </w:r>
      <w:r w:rsidR="007F4EDF" w:rsidRPr="00433E71">
        <w:rPr>
          <w:lang w:val="en-GB"/>
        </w:rPr>
        <w:t xml:space="preserve"> </w:t>
      </w:r>
      <w:r w:rsidR="00887660" w:rsidRPr="00433E71">
        <w:rPr>
          <w:lang w:val="en-GB"/>
        </w:rPr>
        <w:t xml:space="preserve">and </w:t>
      </w:r>
      <w:r>
        <w:rPr>
          <w:lang w:val="en-GB"/>
        </w:rPr>
        <w:t>‘</w:t>
      </w:r>
      <w:r w:rsidR="00887660" w:rsidRPr="00433E71">
        <w:rPr>
          <w:lang w:val="en-GB"/>
        </w:rPr>
        <w:t>replication</w:t>
      </w:r>
      <w:r>
        <w:rPr>
          <w:lang w:val="en-GB"/>
        </w:rPr>
        <w:t xml:space="preserve">’ </w:t>
      </w:r>
      <w:r w:rsidR="009553FD">
        <w:rPr>
          <w:lang w:val="en-GB"/>
        </w:rPr>
        <w:t xml:space="preserve">precisely </w:t>
      </w:r>
      <w:r w:rsidR="009553FD">
        <w:rPr>
          <w:lang w:val="en-GB"/>
        </w:rPr>
        <w:fldChar w:fldCharType="begin"/>
      </w:r>
      <w:r w:rsidR="009553FD">
        <w:rPr>
          <w:lang w:val="en-GB"/>
        </w:rPr>
        <w:instrText xml:space="preserve"> ADDIN ZOTERO_ITEM CSL_CITATION {"citationID":"2erifce9il","properties":{"formattedCitation":"(Leek &amp; Jager, 2017)","plainCitation":"(Leek &amp; Jager, 2017)"},"citationItems":[{"id":2936,"uris":["http://zotero.org/groups/21632/items/P8REIKN4"],"uri":["http://zotero.org/groups/21632/items/P8REIKN4"],"itemData":{"id":2936,"type":"article-journal","title":"Is Most Published Research Really False?","container-title":"Annual Review of Statistics and Its Application","page":"109-122","volume":"4","issue":"1","source":"Annual Reviews","abstract":"There has been an increasing concern in both the scientific and lay communities that most published medical findings are false. But what does it mean to be false? Here we describe the range of definitions of false discoveries in the scientific literature. We summarize the philosophical, statistical, and experimental evidence for each type of false discovery. We discuss common underpinning problems with the scientific and data analytic practices and point to tools and behaviors that can be implemented to reduce the problems with published scientific results.","DOI":"10.1146/annurev-statistics-060116-054104","author":[{"family":"Leek","given":"Jeffrey T."},{"family":"Jager","given":"Leah R."}],"issued":{"date-parts":[["2017"]]}}}],"schema":"https://github.com/citation-style-language/schema/raw/master/csl-citation.json"} </w:instrText>
      </w:r>
      <w:r w:rsidR="009553FD">
        <w:rPr>
          <w:lang w:val="en-GB"/>
        </w:rPr>
        <w:fldChar w:fldCharType="separate"/>
      </w:r>
      <w:r w:rsidR="009553FD">
        <w:rPr>
          <w:noProof/>
          <w:lang w:val="en-GB"/>
        </w:rPr>
        <w:t>(Leek &amp; Jager, 2017)</w:t>
      </w:r>
      <w:r w:rsidR="009553FD">
        <w:rPr>
          <w:lang w:val="en-GB"/>
        </w:rPr>
        <w:fldChar w:fldCharType="end"/>
      </w:r>
      <w:r w:rsidR="00887660" w:rsidRPr="00433E71">
        <w:rPr>
          <w:lang w:val="en-GB"/>
        </w:rPr>
        <w:t xml:space="preserve">, </w:t>
      </w:r>
      <w:r>
        <w:rPr>
          <w:lang w:val="en-GB"/>
        </w:rPr>
        <w:t>I feel we</w:t>
      </w:r>
      <w:r w:rsidR="00887660" w:rsidRPr="00433E71">
        <w:rPr>
          <w:lang w:val="en-GB"/>
        </w:rPr>
        <w:t xml:space="preserve"> should </w:t>
      </w:r>
      <w:r w:rsidR="0001742A">
        <w:rPr>
          <w:lang w:val="en-GB"/>
        </w:rPr>
        <w:t xml:space="preserve">try to </w:t>
      </w:r>
      <w:r w:rsidR="00887660" w:rsidRPr="00433E71">
        <w:rPr>
          <w:lang w:val="en-GB"/>
        </w:rPr>
        <w:t xml:space="preserve">avoid giving </w:t>
      </w:r>
      <w:r w:rsidR="0001742A">
        <w:rPr>
          <w:lang w:val="en-GB"/>
        </w:rPr>
        <w:t xml:space="preserve">yet more </w:t>
      </w:r>
      <w:r w:rsidR="00887660" w:rsidRPr="00433E71">
        <w:rPr>
          <w:lang w:val="en-GB"/>
        </w:rPr>
        <w:t>technical definitions to words in routine use</w:t>
      </w:r>
      <w:r w:rsidR="00887660">
        <w:rPr>
          <w:rStyle w:val="FootnoteReference"/>
          <w:lang w:val="en-GB"/>
        </w:rPr>
        <w:footnoteReference w:id="1"/>
      </w:r>
      <w:r w:rsidR="0001742A">
        <w:rPr>
          <w:lang w:val="en-GB"/>
        </w:rPr>
        <w:t>.  So I</w:t>
      </w:r>
      <w:r w:rsidR="00887660" w:rsidRPr="00433E71">
        <w:rPr>
          <w:lang w:val="en-GB"/>
        </w:rPr>
        <w:t xml:space="preserve"> will </w:t>
      </w:r>
      <w:r w:rsidR="0001742A">
        <w:rPr>
          <w:lang w:val="en-GB"/>
        </w:rPr>
        <w:t>treat</w:t>
      </w:r>
      <w:r w:rsidR="00887660" w:rsidRPr="00433E71">
        <w:rPr>
          <w:lang w:val="en-GB"/>
        </w:rPr>
        <w:t xml:space="preserve"> </w:t>
      </w:r>
      <w:r>
        <w:rPr>
          <w:lang w:val="en-GB"/>
        </w:rPr>
        <w:t>the terms</w:t>
      </w:r>
      <w:r w:rsidR="00887660" w:rsidRPr="00433E71">
        <w:rPr>
          <w:lang w:val="en-GB"/>
        </w:rPr>
        <w:t xml:space="preserve"> </w:t>
      </w:r>
      <w:r w:rsidR="00EE435C" w:rsidRPr="00433E71">
        <w:rPr>
          <w:lang w:val="en-GB"/>
        </w:rPr>
        <w:t>interch</w:t>
      </w:r>
      <w:r w:rsidR="00ED75C2">
        <w:rPr>
          <w:lang w:val="en-GB"/>
        </w:rPr>
        <w:t xml:space="preserve">angeably, and distinguish when </w:t>
      </w:r>
      <w:r w:rsidR="00ED75C2" w:rsidRPr="00433E71">
        <w:rPr>
          <w:lang w:val="en-GB"/>
        </w:rPr>
        <w:t>an entire study</w:t>
      </w:r>
      <w:r w:rsidR="00ED75C2">
        <w:rPr>
          <w:lang w:val="en-GB"/>
        </w:rPr>
        <w:t xml:space="preserve"> is repeated or when data is re-analysed).</w:t>
      </w:r>
    </w:p>
    <w:p w14:paraId="066E4656" w14:textId="77777777" w:rsidR="00433E71" w:rsidRDefault="00433E71" w:rsidP="00433E71">
      <w:pPr>
        <w:widowControl w:val="0"/>
        <w:autoSpaceDE w:val="0"/>
        <w:autoSpaceDN w:val="0"/>
        <w:adjustRightInd w:val="0"/>
        <w:jc w:val="both"/>
        <w:rPr>
          <w:lang w:val="en-GB"/>
        </w:rPr>
      </w:pPr>
    </w:p>
    <w:p w14:paraId="7244334B" w14:textId="71B5EF7F" w:rsidR="00BA5C4D" w:rsidRDefault="0001742A" w:rsidP="00BA5C4D">
      <w:pPr>
        <w:rPr>
          <w:lang w:val="en-GB"/>
        </w:rPr>
      </w:pPr>
      <w:r>
        <w:rPr>
          <w:lang w:val="en-GB"/>
        </w:rPr>
        <w:t>The</w:t>
      </w:r>
      <w:r w:rsidR="00AA4200" w:rsidRPr="0001742A">
        <w:rPr>
          <w:lang w:val="en-GB"/>
        </w:rPr>
        <w:t xml:space="preserve"> </w:t>
      </w:r>
      <w:r w:rsidR="00ED75C2">
        <w:rPr>
          <w:lang w:val="en-GB"/>
        </w:rPr>
        <w:t>extent of</w:t>
      </w:r>
      <w:r w:rsidR="00E336C8" w:rsidRPr="0001742A">
        <w:rPr>
          <w:lang w:val="en-GB"/>
        </w:rPr>
        <w:t xml:space="preserve"> </w:t>
      </w:r>
      <w:r>
        <w:rPr>
          <w:lang w:val="en-GB"/>
        </w:rPr>
        <w:t>this ‘crisis’ is contested.</w:t>
      </w:r>
      <w:r w:rsidR="00E336C8" w:rsidRPr="0001742A">
        <w:rPr>
          <w:lang w:val="en-GB"/>
        </w:rPr>
        <w:t xml:space="preserve">  </w:t>
      </w:r>
      <w:r w:rsidR="00BA5C4D">
        <w:rPr>
          <w:lang w:val="en-GB"/>
        </w:rPr>
        <w:t>Ioannidis’</w:t>
      </w:r>
      <w:r w:rsidR="00AA4200" w:rsidRPr="0001742A">
        <w:rPr>
          <w:lang w:val="en-GB"/>
        </w:rPr>
        <w:t xml:space="preserve"> initial article </w:t>
      </w:r>
      <w:r w:rsidR="00BA5C4D">
        <w:rPr>
          <w:lang w:val="en-GB"/>
        </w:rPr>
        <w:t xml:space="preserve">was </w:t>
      </w:r>
      <w:r w:rsidR="00AA4200" w:rsidRPr="0001742A">
        <w:rPr>
          <w:lang w:val="en-GB"/>
        </w:rPr>
        <w:t>based on modelling rath</w:t>
      </w:r>
      <w:r w:rsidR="00E95D42">
        <w:rPr>
          <w:lang w:val="en-GB"/>
        </w:rPr>
        <w:t xml:space="preserve">er than empirical evidence: he argued that reasonable assumptions about the design of studies, </w:t>
      </w:r>
      <w:r w:rsidR="004B031D">
        <w:rPr>
          <w:lang w:val="en-GB"/>
        </w:rPr>
        <w:t xml:space="preserve">biases in conduct, selection in reporting, and </w:t>
      </w:r>
      <w:r w:rsidR="00E95D42">
        <w:rPr>
          <w:lang w:val="en-GB"/>
        </w:rPr>
        <w:t xml:space="preserve">the proportion of hypotheses investigated that were truly non-null, </w:t>
      </w:r>
      <w:r w:rsidR="004B031D">
        <w:rPr>
          <w:lang w:val="en-GB"/>
        </w:rPr>
        <w:t xml:space="preserve">meant a high rate </w:t>
      </w:r>
      <w:r w:rsidR="00BA5C4D">
        <w:rPr>
          <w:lang w:val="en-GB"/>
        </w:rPr>
        <w:t xml:space="preserve">of ‘false discoveries’, i.e. the proportion of published positive results that were actually </w:t>
      </w:r>
      <w:r w:rsidR="00AA4200" w:rsidRPr="0001742A">
        <w:rPr>
          <w:lang w:val="en-GB"/>
        </w:rPr>
        <w:t xml:space="preserve">null hypotheses </w:t>
      </w:r>
      <w:r w:rsidR="00BA5C4D">
        <w:rPr>
          <w:lang w:val="en-GB"/>
        </w:rPr>
        <w:t>that had been falsely rejected</w:t>
      </w:r>
      <w:r w:rsidR="00ED75C2">
        <w:rPr>
          <w:lang w:val="en-GB"/>
        </w:rPr>
        <w:t>. I</w:t>
      </w:r>
      <w:r w:rsidR="00E853B9">
        <w:rPr>
          <w:lang w:val="en-GB"/>
        </w:rPr>
        <w:t>n contrast,</w:t>
      </w:r>
      <w:r w:rsidR="00BA5C4D">
        <w:rPr>
          <w:lang w:val="en-GB"/>
        </w:rPr>
        <w:t xml:space="preserve"> an </w:t>
      </w:r>
      <w:r w:rsidR="00BA5C4D" w:rsidRPr="0001742A">
        <w:rPr>
          <w:lang w:val="en-GB"/>
        </w:rPr>
        <w:t>analysis of published p-v</w:t>
      </w:r>
      <w:r w:rsidR="00FE6DDB">
        <w:rPr>
          <w:lang w:val="en-GB"/>
        </w:rPr>
        <w:t xml:space="preserve">alues </w:t>
      </w:r>
      <w:r w:rsidR="00FE6DDB">
        <w:rPr>
          <w:lang w:val="en-GB"/>
        </w:rPr>
        <w:fldChar w:fldCharType="begin"/>
      </w:r>
      <w:r w:rsidR="00FE6DDB">
        <w:rPr>
          <w:lang w:val="en-GB"/>
        </w:rPr>
        <w:instrText xml:space="preserve"> ADDIN ZOTERO_ITEM CSL_CITATION {"citationID":"f674urfq7","properties":{"formattedCitation":"(Jager &amp; Leek, 2014)","plainCitation":"(Jager &amp; Leek, 2014)"},"citationItems":[{"id":2937,"uris":["http://zotero.org/groups/21632/items/WIBXRRU8"],"uri":["http://zotero.org/groups/21632/items/WIBXRRU8"],"itemData":{"id":2937,"type":"article-journal","title":"An estimate of the science-wise false discovery rate and application to the top medical literature","container-title":"Biostatistics","page":"1-12","volume":"15","issue":"1","source":"CrossRef","DOI":"10.1093/biostatistics/kxt007","ISSN":"1465-4644, 1468-4357","language":"en","author":[{"family":"Jager","given":"L. R."},{"family":"Leek","given":"J. T."}],"issued":{"date-parts":[["2014",1,1]]}}}],"schema":"https://github.com/citation-style-language/schema/raw/master/csl-citation.json"} </w:instrText>
      </w:r>
      <w:r w:rsidR="00FE6DDB">
        <w:rPr>
          <w:lang w:val="en-GB"/>
        </w:rPr>
        <w:fldChar w:fldCharType="separate"/>
      </w:r>
      <w:r w:rsidR="00FE6DDB">
        <w:rPr>
          <w:noProof/>
          <w:lang w:val="en-GB"/>
        </w:rPr>
        <w:t>(Jager &amp; Leek, 2014)</w:t>
      </w:r>
      <w:r w:rsidR="00FE6DDB">
        <w:rPr>
          <w:lang w:val="en-GB"/>
        </w:rPr>
        <w:fldChar w:fldCharType="end"/>
      </w:r>
      <w:r w:rsidR="00BA5C4D" w:rsidRPr="0001742A">
        <w:rPr>
          <w:lang w:val="en-GB"/>
        </w:rPr>
        <w:t xml:space="preserve"> came up with </w:t>
      </w:r>
      <w:r w:rsidR="00BA5C4D">
        <w:rPr>
          <w:lang w:val="en-GB"/>
        </w:rPr>
        <w:t xml:space="preserve">an estimated false-discovery rate of </w:t>
      </w:r>
      <w:r w:rsidR="00BA5C4D" w:rsidRPr="0001742A">
        <w:rPr>
          <w:lang w:val="en-GB"/>
        </w:rPr>
        <w:t xml:space="preserve">14% in </w:t>
      </w:r>
      <w:r w:rsidR="00BA5C4D">
        <w:rPr>
          <w:lang w:val="en-GB"/>
        </w:rPr>
        <w:t xml:space="preserve">the </w:t>
      </w:r>
      <w:r w:rsidR="00BA5C4D" w:rsidRPr="0001742A">
        <w:rPr>
          <w:lang w:val="en-GB"/>
        </w:rPr>
        <w:t xml:space="preserve">mainstream medical literature, and a </w:t>
      </w:r>
      <w:r w:rsidR="00FE6DDB">
        <w:rPr>
          <w:lang w:val="en-GB"/>
        </w:rPr>
        <w:t xml:space="preserve">recent review </w:t>
      </w:r>
      <w:r w:rsidR="00FE6DDB">
        <w:rPr>
          <w:lang w:val="en-GB"/>
        </w:rPr>
        <w:fldChar w:fldCharType="begin"/>
      </w:r>
      <w:r w:rsidR="00FE6DDB">
        <w:rPr>
          <w:lang w:val="en-GB"/>
        </w:rPr>
        <w:instrText xml:space="preserve"> ADDIN ZOTERO_ITEM CSL_CITATION {"citationID":"hpale31m","properties":{"formattedCitation":"(Leek &amp; Jager, 2017)","plainCitation":"(Leek &amp; Jager, 2017)"},"citationItems":[{"id":2936,"uris":["http://zotero.org/groups/21632/items/P8REIKN4"],"uri":["http://zotero.org/groups/21632/items/P8REIKN4"],"itemData":{"id":2936,"type":"article-journal","title":"Is Most Published Research Really False?","container-title":"Annual Review of Statistics and Its Application","page":"109-122","volume":"4","issue":"1","source":"Annual Reviews","abstract":"There has been an increasing concern in both the scientific and lay communities that most published medical findings are false. But what does it mean to be false? Here we describe the range of definitions of false discoveries in the scientific literature. We summarize the philosophical, statistical, and experimental evidence for each type of false discovery. We discuss common underpinning problems with the scientific and data analytic practices and point to tools and behaviors that can be implemented to reduce the problems with published scientific results.","DOI":"10.1146/annurev-statistics-060116-054104","author":[{"family":"Leek","given":"Jeffrey T."},{"family":"Jager","given":"Leah R."}],"issued":{"date-parts":[["2017"]]}}}],"schema":"https://github.com/citation-style-language/schema/raw/master/csl-citation.json"} </w:instrText>
      </w:r>
      <w:r w:rsidR="00FE6DDB">
        <w:rPr>
          <w:lang w:val="en-GB"/>
        </w:rPr>
        <w:fldChar w:fldCharType="separate"/>
      </w:r>
      <w:r w:rsidR="00FE6DDB">
        <w:rPr>
          <w:noProof/>
          <w:lang w:val="en-GB"/>
        </w:rPr>
        <w:t>(Leek &amp; Jager, 2017)</w:t>
      </w:r>
      <w:r w:rsidR="00FE6DDB">
        <w:rPr>
          <w:lang w:val="en-GB"/>
        </w:rPr>
        <w:fldChar w:fldCharType="end"/>
      </w:r>
      <w:r w:rsidR="00BA5C4D">
        <w:rPr>
          <w:lang w:val="en-GB"/>
        </w:rPr>
        <w:t xml:space="preserve"> conclud</w:t>
      </w:r>
      <w:r w:rsidR="00BA5C4D" w:rsidRPr="0001742A">
        <w:rPr>
          <w:lang w:val="en-GB"/>
        </w:rPr>
        <w:t>e</w:t>
      </w:r>
      <w:r w:rsidR="00BA5C4D">
        <w:rPr>
          <w:lang w:val="en-GB"/>
        </w:rPr>
        <w:t>d</w:t>
      </w:r>
      <w:r w:rsidR="00BA5C4D" w:rsidRPr="0001742A">
        <w:rPr>
          <w:lang w:val="en-GB"/>
        </w:rPr>
        <w:t xml:space="preserve"> “</w:t>
      </w:r>
      <w:r w:rsidR="00BA5C4D" w:rsidRPr="00BA5C4D">
        <w:rPr>
          <w:i/>
          <w:lang w:val="en-GB"/>
        </w:rPr>
        <w:t>We do not believe science is in the midst of a crisis of reproducibility, replicability, and false discoveries</w:t>
      </w:r>
      <w:r w:rsidR="00BA5C4D" w:rsidRPr="0001742A">
        <w:rPr>
          <w:lang w:val="en-GB"/>
        </w:rPr>
        <w:t>”.</w:t>
      </w:r>
      <w:r w:rsidR="00BA5C4D">
        <w:rPr>
          <w:lang w:val="en-GB"/>
        </w:rPr>
        <w:t xml:space="preserve">  </w:t>
      </w:r>
    </w:p>
    <w:p w14:paraId="2502ABE1" w14:textId="77777777" w:rsidR="00BA5C4D" w:rsidRDefault="00BA5C4D" w:rsidP="0001742A">
      <w:pPr>
        <w:rPr>
          <w:lang w:val="en-GB"/>
        </w:rPr>
      </w:pPr>
    </w:p>
    <w:p w14:paraId="231C2558" w14:textId="26FCF0F6" w:rsidR="00E336C8" w:rsidRPr="0001742A" w:rsidRDefault="00AA4200" w:rsidP="0001742A">
      <w:pPr>
        <w:rPr>
          <w:lang w:val="en-GB"/>
        </w:rPr>
      </w:pPr>
      <w:r w:rsidRPr="0001742A">
        <w:rPr>
          <w:lang w:val="en-GB"/>
        </w:rPr>
        <w:t>So was the claim about false</w:t>
      </w:r>
      <w:r w:rsidR="00BA5C4D">
        <w:rPr>
          <w:lang w:val="en-GB"/>
        </w:rPr>
        <w:t xml:space="preserve"> claims itself a false claim?  This is</w:t>
      </w:r>
      <w:r w:rsidRPr="0001742A">
        <w:rPr>
          <w:lang w:val="en-GB"/>
        </w:rPr>
        <w:t xml:space="preserve"> strongly disputed by Io</w:t>
      </w:r>
      <w:r w:rsidR="00BA5C4D">
        <w:rPr>
          <w:lang w:val="en-GB"/>
        </w:rPr>
        <w:t>ann</w:t>
      </w:r>
      <w:r w:rsidR="005679B7">
        <w:rPr>
          <w:lang w:val="en-GB"/>
        </w:rPr>
        <w:t xml:space="preserve">idis </w:t>
      </w:r>
      <w:r w:rsidR="00ED75C2">
        <w:rPr>
          <w:lang w:val="en-GB"/>
        </w:rPr>
        <w:fldChar w:fldCharType="begin"/>
      </w:r>
      <w:r w:rsidR="00ED75C2">
        <w:rPr>
          <w:lang w:val="en-GB"/>
        </w:rPr>
        <w:instrText xml:space="preserve"> ADDIN ZOTERO_ITEM CSL_CITATION {"citationID":"51f3es5is","properties":{"formattedCitation":"(J. Ioannidis, 2014)","plainCitation":"(J. Ioannidis, 2014)"},"citationItems":[{"id":2971,"uris":["http://zotero.org/groups/21632/items/XZBEXSHE"],"uri":["http://zotero.org/groups/21632/items/XZBEXSHE"],"itemData":{"id":2971,"type":"article-journal","title":"Discussion: Why \"An estimate of the science-wise false discovery rate and application to the top medical literature\" is false","container-title":"Biostatistics","page":"28-36","volume":"15","issue":"1","source":"CrossRef","DOI":"10.1093/biostatistics/kxt036","ISSN":"1465-4644, 1468-4357","shortTitle":"Discussion","language":"en","author":[{"family":"Ioannidis","given":"J"}],"issued":{"date-parts":[["2014",1,1]]}}}],"schema":"https://github.com/citation-style-language/schema/raw/master/csl-citation.json"} </w:instrText>
      </w:r>
      <w:r w:rsidR="00ED75C2">
        <w:rPr>
          <w:lang w:val="en-GB"/>
        </w:rPr>
        <w:fldChar w:fldCharType="separate"/>
      </w:r>
      <w:r w:rsidR="00ED75C2">
        <w:rPr>
          <w:noProof/>
          <w:lang w:val="en-GB"/>
        </w:rPr>
        <w:t>(J. Ioannidis, 2014)</w:t>
      </w:r>
      <w:r w:rsidR="00ED75C2">
        <w:rPr>
          <w:lang w:val="en-GB"/>
        </w:rPr>
        <w:fldChar w:fldCharType="end"/>
      </w:r>
      <w:r w:rsidR="00851AE9">
        <w:rPr>
          <w:lang w:val="en-GB"/>
        </w:rPr>
        <w:t>, and</w:t>
      </w:r>
      <w:r w:rsidR="00BA5C4D">
        <w:rPr>
          <w:lang w:val="en-GB"/>
        </w:rPr>
        <w:t xml:space="preserve"> </w:t>
      </w:r>
      <w:r w:rsidR="00851AE9">
        <w:rPr>
          <w:lang w:val="en-GB"/>
        </w:rPr>
        <w:t xml:space="preserve">in </w:t>
      </w:r>
      <w:r w:rsidR="00BA5C4D">
        <w:rPr>
          <w:lang w:val="en-GB"/>
        </w:rPr>
        <w:t>a r</w:t>
      </w:r>
      <w:r w:rsidRPr="0001742A">
        <w:rPr>
          <w:lang w:val="en-GB"/>
        </w:rPr>
        <w:t xml:space="preserve">ecent </w:t>
      </w:r>
      <w:r w:rsidR="00BA5C4D">
        <w:rPr>
          <w:lang w:val="en-GB"/>
        </w:rPr>
        <w:t xml:space="preserve">exercise </w:t>
      </w:r>
      <w:r w:rsidR="005C0CC0">
        <w:rPr>
          <w:lang w:val="en-GB"/>
        </w:rPr>
        <w:fldChar w:fldCharType="begin"/>
      </w:r>
      <w:r w:rsidR="005C0CC0">
        <w:rPr>
          <w:lang w:val="en-GB"/>
        </w:rPr>
        <w:instrText xml:space="preserve"> ADDIN ZOTERO_ITEM CSL_CITATION {"citationID":"1m3p3he53g","properties":{"formattedCitation":"(Szucs &amp; Ioannidis, 2017)","plainCitation":"(Szucs &amp; Ioannidis, 2017)"},"citationItems":[{"id":2939,"uris":["http://zotero.org/groups/21632/items/FI3GVESE"],"uri":["http://zotero.org/groups/21632/items/FI3GVESE"],"itemData":{"id":2939,"type":"article-journal","title":"Empirical assessment of published effect sizes and power in the recent cognitive neuroscience and psychology literature","container-title":"PLOS Biology","page":"e2000797","volume":"15","issue":"3","source":"CrossRef","DOI":"10.1371/journal.pbio.2000797","ISSN":"1545-7885","language":"en","author":[{"family":"Szucs","given":"Denes"},{"family":"Ioannidis","given":"John P. A."}],"editor":[{"family":"Wagenmakers","given":"Eric-Jan"}],"issued":{"date-parts":[["2017",3,2]]}}}],"schema":"https://github.com/citation-style-language/schema/raw/master/csl-citation.json"} </w:instrText>
      </w:r>
      <w:r w:rsidR="005C0CC0">
        <w:rPr>
          <w:lang w:val="en-GB"/>
        </w:rPr>
        <w:fldChar w:fldCharType="separate"/>
      </w:r>
      <w:r w:rsidR="005C0CC0">
        <w:rPr>
          <w:noProof/>
          <w:lang w:val="en-GB"/>
        </w:rPr>
        <w:t>(Szucs &amp; Ioannidis, 2017)</w:t>
      </w:r>
      <w:r w:rsidR="005C0CC0">
        <w:rPr>
          <w:lang w:val="en-GB"/>
        </w:rPr>
        <w:fldChar w:fldCharType="end"/>
      </w:r>
      <w:r w:rsidR="005C0CC0">
        <w:rPr>
          <w:lang w:val="en-GB"/>
        </w:rPr>
        <w:t xml:space="preserve"> scraped </w:t>
      </w:r>
      <w:r w:rsidR="005679B7">
        <w:rPr>
          <w:lang w:val="en-GB"/>
        </w:rPr>
        <w:t xml:space="preserve">nearly 30,000 </w:t>
      </w:r>
      <w:r w:rsidR="005679B7" w:rsidRPr="005679B7">
        <w:rPr>
          <w:i/>
          <w:lang w:val="en-GB"/>
        </w:rPr>
        <w:t>t</w:t>
      </w:r>
      <w:r w:rsidR="005679B7">
        <w:rPr>
          <w:lang w:val="en-GB"/>
        </w:rPr>
        <w:t xml:space="preserve"> statistics and degrees of freedom from recent psych</w:t>
      </w:r>
      <w:r w:rsidR="005C0CC0">
        <w:rPr>
          <w:lang w:val="en-GB"/>
        </w:rPr>
        <w:t xml:space="preserve">ology and neuroscience journals, </w:t>
      </w:r>
      <w:r w:rsidR="005679B7">
        <w:rPr>
          <w:lang w:val="en-GB"/>
        </w:rPr>
        <w:t>and on the basis of the obse</w:t>
      </w:r>
      <w:r w:rsidR="005C0CC0">
        <w:rPr>
          <w:lang w:val="en-GB"/>
        </w:rPr>
        <w:t>rved effect sizes and low power</w:t>
      </w:r>
      <w:r w:rsidR="00851AE9">
        <w:rPr>
          <w:lang w:val="en-GB"/>
        </w:rPr>
        <w:t xml:space="preserve"> </w:t>
      </w:r>
      <w:r w:rsidR="005C0CC0">
        <w:rPr>
          <w:lang w:val="en-GB"/>
        </w:rPr>
        <w:t>concluded</w:t>
      </w:r>
      <w:r w:rsidR="00851AE9">
        <w:rPr>
          <w:lang w:val="en-GB"/>
        </w:rPr>
        <w:t>:</w:t>
      </w:r>
      <w:r w:rsidRPr="0001742A">
        <w:rPr>
          <w:lang w:val="en-GB"/>
        </w:rPr>
        <w:t xml:space="preserve"> </w:t>
      </w:r>
      <w:r w:rsidR="007356FD" w:rsidRPr="0001742A">
        <w:rPr>
          <w:lang w:val="en-GB"/>
        </w:rPr>
        <w:t>“</w:t>
      </w:r>
      <w:r w:rsidR="007356FD" w:rsidRPr="005679B7">
        <w:rPr>
          <w:i/>
          <w:lang w:val="en-GB"/>
        </w:rPr>
        <w:t>Assuming a realistic range of prior probabilities for null</w:t>
      </w:r>
      <w:r w:rsidR="00BA5C4D" w:rsidRPr="005679B7">
        <w:rPr>
          <w:i/>
          <w:lang w:val="en-GB"/>
        </w:rPr>
        <w:t xml:space="preserve"> </w:t>
      </w:r>
      <w:r w:rsidR="007356FD" w:rsidRPr="005679B7">
        <w:rPr>
          <w:i/>
          <w:lang w:val="en-GB"/>
        </w:rPr>
        <w:t>hypotheses, false report probability is likely to exceed 50% for the whole literature</w:t>
      </w:r>
      <w:r w:rsidR="007356FD" w:rsidRPr="00BA5C4D">
        <w:rPr>
          <w:lang w:val="en-GB"/>
        </w:rPr>
        <w:t>”</w:t>
      </w:r>
      <w:r w:rsidR="005C0CC0">
        <w:rPr>
          <w:lang w:val="en-GB"/>
        </w:rPr>
        <w:t>.</w:t>
      </w:r>
      <w:r w:rsidR="00ED75C2">
        <w:rPr>
          <w:lang w:val="en-GB"/>
        </w:rPr>
        <w:t xml:space="preserve"> </w:t>
      </w:r>
      <w:r w:rsidR="00851AE9">
        <w:rPr>
          <w:lang w:val="en-GB"/>
        </w:rPr>
        <w:t xml:space="preserve">Some of this apparent disagreement will be due to different literatures: </w:t>
      </w:r>
      <w:proofErr w:type="spellStart"/>
      <w:r w:rsidR="00851AE9">
        <w:rPr>
          <w:lang w:val="en-GB"/>
        </w:rPr>
        <w:t>Jager</w:t>
      </w:r>
      <w:proofErr w:type="spellEnd"/>
      <w:r w:rsidR="00851AE9">
        <w:rPr>
          <w:lang w:val="en-GB"/>
        </w:rPr>
        <w:t xml:space="preserve"> and Leek (2014) examined abstracts from top </w:t>
      </w:r>
      <w:r w:rsidR="00B234A2">
        <w:rPr>
          <w:lang w:val="en-GB"/>
        </w:rPr>
        <w:t xml:space="preserve">medical </w:t>
      </w:r>
      <w:r w:rsidR="00851AE9">
        <w:rPr>
          <w:lang w:val="en-GB"/>
        </w:rPr>
        <w:t>journals with many randomised controlled trials and meta-analyses, which would be expected to be much more reliable than first claims of ‘discoveries’.</w:t>
      </w:r>
      <w:r w:rsidR="005C0CC0">
        <w:rPr>
          <w:lang w:val="en-GB"/>
        </w:rPr>
        <w:t xml:space="preserve">  And even a 14% false-discovery rate might be considered too high.</w:t>
      </w:r>
    </w:p>
    <w:p w14:paraId="690BF261" w14:textId="77777777" w:rsidR="00051594" w:rsidRPr="00051594" w:rsidRDefault="00051594" w:rsidP="0001742A">
      <w:pPr>
        <w:rPr>
          <w:lang w:val="en-GB"/>
        </w:rPr>
      </w:pPr>
    </w:p>
    <w:p w14:paraId="7899C1FF" w14:textId="46D29F8D" w:rsidR="00A36816" w:rsidRDefault="0077324E" w:rsidP="0001742A">
      <w:pPr>
        <w:rPr>
          <w:lang w:val="en-GB"/>
        </w:rPr>
      </w:pPr>
      <w:r>
        <w:rPr>
          <w:lang w:val="en-GB"/>
        </w:rPr>
        <w:t>An a</w:t>
      </w:r>
      <w:r w:rsidR="00AA4200" w:rsidRPr="0001742A">
        <w:rPr>
          <w:lang w:val="en-GB"/>
        </w:rPr>
        <w:t>lternativ</w:t>
      </w:r>
      <w:r>
        <w:rPr>
          <w:lang w:val="en-GB"/>
        </w:rPr>
        <w:t>e</w:t>
      </w:r>
      <w:r w:rsidR="0040671C">
        <w:rPr>
          <w:lang w:val="en-GB"/>
        </w:rPr>
        <w:t xml:space="preserve"> approach is purely empirical, in which the experiments behind p</w:t>
      </w:r>
      <w:r w:rsidR="00AA4200" w:rsidRPr="0001742A">
        <w:rPr>
          <w:lang w:val="en-GB"/>
        </w:rPr>
        <w:t xml:space="preserve">ast </w:t>
      </w:r>
      <w:r>
        <w:rPr>
          <w:lang w:val="en-GB"/>
        </w:rPr>
        <w:t xml:space="preserve">published </w:t>
      </w:r>
      <w:r w:rsidR="00AA4200" w:rsidRPr="0001742A">
        <w:rPr>
          <w:lang w:val="en-GB"/>
        </w:rPr>
        <w:t xml:space="preserve">claims </w:t>
      </w:r>
      <w:r w:rsidR="0040671C">
        <w:rPr>
          <w:lang w:val="en-GB"/>
        </w:rPr>
        <w:t>are</w:t>
      </w:r>
      <w:r>
        <w:rPr>
          <w:lang w:val="en-GB"/>
        </w:rPr>
        <w:t xml:space="preserve"> replicated by other teams of researchers</w:t>
      </w:r>
      <w:r w:rsidR="0040671C">
        <w:rPr>
          <w:lang w:val="en-GB"/>
        </w:rPr>
        <w:t xml:space="preserve">: for example the effect of ‘power posing’, popularised in a Ted talk that has been viewed over 40 million times </w:t>
      </w:r>
      <w:r w:rsidR="0040671C">
        <w:rPr>
          <w:lang w:val="en-GB"/>
        </w:rPr>
        <w:fldChar w:fldCharType="begin"/>
      </w:r>
      <w:r w:rsidR="0040671C">
        <w:rPr>
          <w:lang w:val="en-GB"/>
        </w:rPr>
        <w:instrText xml:space="preserve"> ADDIN ZOTERO_ITEM CSL_CITATION {"citationID":"pov2bi30q","properties":{"formattedCitation":"(Cuddy, 2012)","plainCitation":"(Cuddy, 2012)"},"citationItems":[{"id":2973,"uris":["http://zotero.org/groups/21632/items/D6STRSJ4"],"uri":["http://zotero.org/groups/21632/items/D6STRSJ4"],"itemData":{"id":2973,"type":"motion_picture","title":"Your body language shapes who you are","source":"www.ted.com","abstract":"Body language affects how others see us, but it may also change how we see ourselves. Social psychologist Amy Cuddy shows how \"power posing\" -- standing in a posture of confidence, even when we don't feel confident -- can affect testosterone and cortisol levels in the brain, and might even have an impact on our chances for success. (Note: Some of the findings presented in this talk have been referenced in an ongoing debate among social scientists about robustness and reproducibility. Read Amy Cuddy's response under \"Learn more\" below.)","URL":"https://www.ted.com/talks/amy_cuddy_your_body_language_shapes_who_you_are","author":[{"family":"Cuddy","given":"Amy"}],"issued":{"date-parts":[["2012"]]},"accessed":{"date-parts":[["2017",5,17]]}}}],"schema":"https://github.com/citation-style-language/schema/raw/master/csl-citation.json"} </w:instrText>
      </w:r>
      <w:r w:rsidR="0040671C">
        <w:rPr>
          <w:lang w:val="en-GB"/>
        </w:rPr>
        <w:fldChar w:fldCharType="separate"/>
      </w:r>
      <w:r w:rsidR="0040671C">
        <w:rPr>
          <w:noProof/>
          <w:lang w:val="en-GB"/>
        </w:rPr>
        <w:t>(Cuddy, 2012)</w:t>
      </w:r>
      <w:r w:rsidR="0040671C">
        <w:rPr>
          <w:lang w:val="en-GB"/>
        </w:rPr>
        <w:fldChar w:fldCharType="end"/>
      </w:r>
      <w:r w:rsidR="0040671C">
        <w:rPr>
          <w:lang w:val="en-GB"/>
        </w:rPr>
        <w:t xml:space="preserve">, has been subject to repeated failed replications </w:t>
      </w:r>
      <w:r w:rsidR="0040671C">
        <w:rPr>
          <w:lang w:val="en-GB"/>
        </w:rPr>
        <w:fldChar w:fldCharType="begin"/>
      </w:r>
      <w:r w:rsidR="0040671C">
        <w:rPr>
          <w:lang w:val="en-GB"/>
        </w:rPr>
        <w:instrText xml:space="preserve"> ADDIN ZOTERO_ITEM CSL_CITATION {"citationID":"1bha03o0bo","properties":{"formattedCitation":"(Ranehill et al., 2015)","plainCitation":"(Ranehill et al., 2015)"},"citationItems":[{"id":2972,"uris":["http://zotero.org/groups/21632/items/B8T62W6E"],"uri":["http://zotero.org/groups/21632/items/B8T62W6E"],"itemData":{"id":2972,"type":"article-journal","title":"Assessing the Robustness of Power Posing: No Effect on Hormones and Risk Tolerance in a Large Sample of Men and Women","container-title":"Psychological Science","page":"653-656","volume":"26","issue":"5","source":"CrossRef","DOI":"10.1177/0956797614553946","ISSN":"0956-7976, 1467-9280","shortTitle":"Assessing the Robustness of Power Posing","language":"en","author":[{"family":"Ranehill","given":"Eva"},{"family":"Dreber","given":"Anna"},{"family":"Johannesson","given":"Magnus"},{"family":"Leiberg","given":"Susanne"},{"family":"Sul","given":"Sunhae"},{"family":"Weber","given":"Roberto A."}],"issued":{"date-parts":[["2015",5]]}}}],"schema":"https://github.com/citation-style-language/schema/raw/master/csl-citation.json"} </w:instrText>
      </w:r>
      <w:r w:rsidR="0040671C">
        <w:rPr>
          <w:lang w:val="en-GB"/>
        </w:rPr>
        <w:fldChar w:fldCharType="separate"/>
      </w:r>
      <w:r w:rsidR="0040671C">
        <w:rPr>
          <w:noProof/>
          <w:lang w:val="en-GB"/>
        </w:rPr>
        <w:t>(Ranehill et al., 2015)</w:t>
      </w:r>
      <w:r w:rsidR="0040671C">
        <w:rPr>
          <w:lang w:val="en-GB"/>
        </w:rPr>
        <w:fldChar w:fldCharType="end"/>
      </w:r>
      <w:r w:rsidR="0040671C">
        <w:rPr>
          <w:lang w:val="en-GB"/>
        </w:rPr>
        <w:t xml:space="preserve">.  </w:t>
      </w:r>
      <w:r>
        <w:rPr>
          <w:lang w:val="en-GB"/>
        </w:rPr>
        <w:t>The Reproducibility P</w:t>
      </w:r>
      <w:r w:rsidR="00AA4200" w:rsidRPr="0001742A">
        <w:rPr>
          <w:lang w:val="en-GB"/>
        </w:rPr>
        <w:t xml:space="preserve">roject </w:t>
      </w:r>
      <w:r w:rsidR="0040671C">
        <w:rPr>
          <w:lang w:val="en-GB"/>
        </w:rPr>
        <w:t>was a major</w:t>
      </w:r>
      <w:r>
        <w:rPr>
          <w:lang w:val="en-GB"/>
        </w:rPr>
        <w:t xml:space="preserve"> exercise in which 100 </w:t>
      </w:r>
      <w:r w:rsidR="00E84766">
        <w:rPr>
          <w:lang w:val="en-GB"/>
        </w:rPr>
        <w:t xml:space="preserve">psychology studies were replicated </w:t>
      </w:r>
      <w:r w:rsidR="00A36816">
        <w:rPr>
          <w:lang w:val="en-GB"/>
        </w:rPr>
        <w:t xml:space="preserve">with higher power </w:t>
      </w:r>
      <w:r w:rsidR="00D6035C">
        <w:rPr>
          <w:lang w:val="en-GB"/>
        </w:rPr>
        <w:fldChar w:fldCharType="begin"/>
      </w:r>
      <w:r w:rsidR="00D6035C">
        <w:rPr>
          <w:lang w:val="en-GB"/>
        </w:rPr>
        <w:instrText xml:space="preserve"> ADDIN ZOTERO_ITEM CSL_CITATION {"citationID":"18nrj0i8i8","properties":{"formattedCitation":"(Open Science Collaboration, 2015)","plainCitation":"(Open Science Collaboration, 2015)"},"citationItems":[{"id":2946,"uris":["http://zotero.org/groups/21632/items/FB5CCCAE"],"uri":["http://zotero.org/groups/21632/items/FB5CCCAE"],"itemData":{"id":2946,"type":"article-journal","title":"Estimating the reproducibility of psychological science","container-title":"Science","page":"aac4716-aac4716","volume":"349","issue":"6251","source":"CrossRef","DOI":"10.1126/science.aac4716","ISSN":"0036-8075, 1095-9203","language":"en","author":[{"literal":"Open Science Collaboration"}],"issued":{"date-parts":[["2015",8,28]]}}}],"schema":"https://github.com/citation-style-language/schema/raw/master/csl-citation.json"} </w:instrText>
      </w:r>
      <w:r w:rsidR="00D6035C">
        <w:rPr>
          <w:lang w:val="en-GB"/>
        </w:rPr>
        <w:fldChar w:fldCharType="separate"/>
      </w:r>
      <w:r w:rsidR="00D6035C">
        <w:rPr>
          <w:noProof/>
          <w:lang w:val="en-GB"/>
        </w:rPr>
        <w:t>(Open Science Collaboration, 2015)</w:t>
      </w:r>
      <w:r w:rsidR="00D6035C">
        <w:rPr>
          <w:lang w:val="en-GB"/>
        </w:rPr>
        <w:fldChar w:fldCharType="end"/>
      </w:r>
      <w:r w:rsidR="00E84766">
        <w:rPr>
          <w:lang w:val="en-GB"/>
        </w:rPr>
        <w:t xml:space="preserve">: </w:t>
      </w:r>
      <w:r>
        <w:rPr>
          <w:lang w:val="en-GB"/>
        </w:rPr>
        <w:t>whereas 97% of the original studies had statistically significant results, only 36% of the replicati</w:t>
      </w:r>
      <w:r w:rsidR="00A36816">
        <w:rPr>
          <w:lang w:val="en-GB"/>
        </w:rPr>
        <w:t>o</w:t>
      </w:r>
      <w:r>
        <w:rPr>
          <w:lang w:val="en-GB"/>
        </w:rPr>
        <w:t xml:space="preserve">ns </w:t>
      </w:r>
      <w:r w:rsidR="00A36816">
        <w:rPr>
          <w:lang w:val="en-GB"/>
        </w:rPr>
        <w:t xml:space="preserve">did.  This was widely reported as </w:t>
      </w:r>
      <w:r w:rsidR="00E84766">
        <w:rPr>
          <w:lang w:val="en-GB"/>
        </w:rPr>
        <w:t>meaning</w:t>
      </w:r>
      <w:r w:rsidR="00A36816">
        <w:rPr>
          <w:lang w:val="en-GB"/>
        </w:rPr>
        <w:t xml:space="preserve"> the majority of the original studies being false d</w:t>
      </w:r>
      <w:r w:rsidR="00D6035C">
        <w:rPr>
          <w:lang w:val="en-GB"/>
        </w:rPr>
        <w:t xml:space="preserve">iscoveries, but </w:t>
      </w:r>
      <w:proofErr w:type="spellStart"/>
      <w:r w:rsidR="00D6035C">
        <w:rPr>
          <w:lang w:val="en-GB"/>
        </w:rPr>
        <w:t>Patil</w:t>
      </w:r>
      <w:proofErr w:type="spellEnd"/>
      <w:r w:rsidR="00D6035C">
        <w:rPr>
          <w:lang w:val="en-GB"/>
        </w:rPr>
        <w:t xml:space="preserve"> </w:t>
      </w:r>
      <w:r w:rsidR="00851AE9">
        <w:rPr>
          <w:lang w:val="en-GB"/>
        </w:rPr>
        <w:t>(</w:t>
      </w:r>
      <w:r w:rsidR="00D6035C">
        <w:rPr>
          <w:lang w:val="en-GB"/>
        </w:rPr>
        <w:fldChar w:fldCharType="begin"/>
      </w:r>
      <w:r w:rsidR="00D6035C">
        <w:rPr>
          <w:lang w:val="en-GB"/>
        </w:rPr>
        <w:instrText xml:space="preserve"> ADDIN ZOTERO_ITEM CSL_CITATION {"citationID":"1ogli7uonn","properties":{"formattedCitation":"(Patil, Peng, &amp; Leek, 2016)","plainCitation":"(Patil, Peng, &amp; Leek, 2016)"},"citationItems":[{"id":2947,"uris":["http://zotero.org/groups/21632/items/BJQDXDW8"],"uri":["http://zotero.org/groups/21632/items/BJQDXDW8"],"itemData":{"id":2947,"type":"article-journal","title":"What Should Researchers Expect When They Replicate Studies? A Statistical View of Replicability in Psychological Science","container-title":"Perspectives on Psychological Science","page":"539-544","volume":"11","issue":"4","source":"CrossRef","DOI":"10.1177/1745691616646366","ISSN":"1745-6916, 1745-6924","shortTitle":"What Should Researchers Expect When They Replicate Studies?","language":"en","author":[{"family":"Patil","given":"Prasad"},{"family":"Peng","given":"Roger D."},{"family":"Leek","given":"Jeffrey T."}],"issued":{"date-parts":[["2016",7]]}}}],"schema":"https://github.com/citation-style-language/schema/raw/master/csl-citation.json"} </w:instrText>
      </w:r>
      <w:r w:rsidR="00D6035C">
        <w:rPr>
          <w:lang w:val="en-GB"/>
        </w:rPr>
        <w:fldChar w:fldCharType="separate"/>
      </w:r>
      <w:r w:rsidR="00D6035C">
        <w:rPr>
          <w:noProof/>
          <w:lang w:val="en-GB"/>
        </w:rPr>
        <w:t>Patil, Peng, &amp; Leek, 2016)</w:t>
      </w:r>
      <w:r w:rsidR="00D6035C">
        <w:rPr>
          <w:lang w:val="en-GB"/>
        </w:rPr>
        <w:fldChar w:fldCharType="end"/>
      </w:r>
      <w:r w:rsidR="00A36816">
        <w:rPr>
          <w:lang w:val="en-GB"/>
        </w:rPr>
        <w:t xml:space="preserve"> pointed </w:t>
      </w:r>
      <w:r w:rsidR="00262D43">
        <w:rPr>
          <w:lang w:val="en-GB"/>
        </w:rPr>
        <w:t>o</w:t>
      </w:r>
      <w:r w:rsidR="00A36816">
        <w:rPr>
          <w:lang w:val="en-GB"/>
        </w:rPr>
        <w:t xml:space="preserve">ut that </w:t>
      </w:r>
      <w:r w:rsidR="00CD32ED">
        <w:rPr>
          <w:lang w:val="en-GB"/>
        </w:rPr>
        <w:t>77</w:t>
      </w:r>
      <w:r w:rsidR="00A36816">
        <w:rPr>
          <w:lang w:val="en-GB"/>
        </w:rPr>
        <w:t>% of the new res</w:t>
      </w:r>
      <w:r w:rsidR="00262D43">
        <w:rPr>
          <w:lang w:val="en-GB"/>
        </w:rPr>
        <w:t>ults lay with</w:t>
      </w:r>
      <w:r w:rsidR="00E84766">
        <w:rPr>
          <w:lang w:val="en-GB"/>
        </w:rPr>
        <w:t>in</w:t>
      </w:r>
      <w:r w:rsidR="00262D43">
        <w:rPr>
          <w:lang w:val="en-GB"/>
        </w:rPr>
        <w:t xml:space="preserve"> 95% predic</w:t>
      </w:r>
      <w:r w:rsidR="00A36816">
        <w:rPr>
          <w:lang w:val="en-GB"/>
        </w:rPr>
        <w:t xml:space="preserve">tive interval from the original study, which </w:t>
      </w:r>
      <w:r w:rsidR="00801318">
        <w:rPr>
          <w:lang w:val="en-GB"/>
        </w:rPr>
        <w:t xml:space="preserve">corresponds to there not being a significant difference between the original and replication studies. </w:t>
      </w:r>
      <w:r w:rsidR="00A36816">
        <w:rPr>
          <w:lang w:val="en-GB"/>
        </w:rPr>
        <w:t xml:space="preserve">This illustrates that the </w:t>
      </w:r>
      <w:r w:rsidR="00A36816" w:rsidRPr="00D6035C">
        <w:rPr>
          <w:i/>
          <w:lang w:val="en-GB"/>
        </w:rPr>
        <w:t>difference between significant and not significant is often not significant</w:t>
      </w:r>
      <w:r w:rsidR="00D6035C">
        <w:rPr>
          <w:lang w:val="en-GB"/>
        </w:rPr>
        <w:t xml:space="preserve"> </w:t>
      </w:r>
      <w:r w:rsidR="00D6035C">
        <w:rPr>
          <w:lang w:val="en-GB"/>
        </w:rPr>
        <w:fldChar w:fldCharType="begin"/>
      </w:r>
      <w:r w:rsidR="00D6035C">
        <w:rPr>
          <w:lang w:val="en-GB"/>
        </w:rPr>
        <w:instrText xml:space="preserve"> ADDIN ZOTERO_ITEM CSL_CITATION {"citationID":"1glk3e0qqf","properties":{"formattedCitation":"(Gelman &amp; Stern, 2006)","plainCitation":"(Gelman &amp; Stern, 2006)"},"citationItems":[{"id":2948,"uris":["http://zotero.org/groups/21632/items/NQNPVRN3"],"uri":["http://zotero.org/groups/21632/items/NQNPVRN3"],"itemData":{"id":2948,"type":"article-journal","title":"The Difference Between “Significant” and “Not Significant” is not Itself Statistically Significant","container-title":"The American Statistician","page":"328-331","volume":"60","issue":"4","source":"CrossRef","DOI":"10.1198/000313006X152649","ISSN":"0003-1305, 1537-2731","language":"en","author":[{"family":"Gelman","given":"Andrew"},{"family":"Stern","given":"Hal"}],"issued":{"date-parts":[["2006",11]]}}}],"schema":"https://github.com/citation-style-language/schema/raw/master/csl-citation.json"} </w:instrText>
      </w:r>
      <w:r w:rsidR="00D6035C">
        <w:rPr>
          <w:lang w:val="en-GB"/>
        </w:rPr>
        <w:fldChar w:fldCharType="separate"/>
      </w:r>
      <w:r w:rsidR="00D6035C">
        <w:rPr>
          <w:noProof/>
          <w:lang w:val="en-GB"/>
        </w:rPr>
        <w:t>(Gelman &amp; Stern, 2006)</w:t>
      </w:r>
      <w:r w:rsidR="00D6035C">
        <w:rPr>
          <w:lang w:val="en-GB"/>
        </w:rPr>
        <w:fldChar w:fldCharType="end"/>
      </w:r>
      <w:r w:rsidR="00A36816">
        <w:rPr>
          <w:lang w:val="en-GB"/>
        </w:rPr>
        <w:t xml:space="preserve">. </w:t>
      </w:r>
      <w:r w:rsidR="00801318">
        <w:rPr>
          <w:lang w:val="en-GB"/>
        </w:rPr>
        <w:t xml:space="preserve"> But it also means that 23% of original and replication studies had significantly different results.  </w:t>
      </w:r>
    </w:p>
    <w:p w14:paraId="499F7540" w14:textId="77777777" w:rsidR="00A36816" w:rsidRDefault="00A36816" w:rsidP="0001742A">
      <w:pPr>
        <w:rPr>
          <w:lang w:val="en-GB"/>
        </w:rPr>
      </w:pPr>
    </w:p>
    <w:p w14:paraId="47324CC6" w14:textId="616DFD66" w:rsidR="00DA0DF9" w:rsidRPr="0001742A" w:rsidRDefault="00A36816" w:rsidP="0001742A">
      <w:pPr>
        <w:rPr>
          <w:lang w:val="en-GB"/>
        </w:rPr>
      </w:pPr>
      <w:r>
        <w:rPr>
          <w:lang w:val="en-GB"/>
        </w:rPr>
        <w:t>Perhaps the main lesson is that we should stop thi</w:t>
      </w:r>
      <w:r w:rsidR="00262D43">
        <w:rPr>
          <w:lang w:val="en-GB"/>
        </w:rPr>
        <w:t>n</w:t>
      </w:r>
      <w:r>
        <w:rPr>
          <w:lang w:val="en-GB"/>
        </w:rPr>
        <w:t>king in terms of significant or not-significant as determining a ‘discovery’</w:t>
      </w:r>
      <w:r w:rsidR="00262D43">
        <w:rPr>
          <w:lang w:val="en-GB"/>
        </w:rPr>
        <w:t>, and instea</w:t>
      </w:r>
      <w:r>
        <w:rPr>
          <w:lang w:val="en-GB"/>
        </w:rPr>
        <w:t xml:space="preserve">d focus on effect sizes. The </w:t>
      </w:r>
      <w:r>
        <w:rPr>
          <w:lang w:val="en-GB"/>
        </w:rPr>
        <w:lastRenderedPageBreak/>
        <w:t>Reproducibility P</w:t>
      </w:r>
      <w:r w:rsidRPr="0001742A">
        <w:rPr>
          <w:lang w:val="en-GB"/>
        </w:rPr>
        <w:t>roject</w:t>
      </w:r>
      <w:r w:rsidR="00262D43">
        <w:rPr>
          <w:lang w:val="en-GB"/>
        </w:rPr>
        <w:t xml:space="preserve"> fo</w:t>
      </w:r>
      <w:r>
        <w:rPr>
          <w:lang w:val="en-GB"/>
        </w:rPr>
        <w:t xml:space="preserve">und that replication effects were on average </w:t>
      </w:r>
      <w:r w:rsidR="005C0CC0">
        <w:rPr>
          <w:lang w:val="en-GB"/>
        </w:rPr>
        <w:t>in the same direction as the originals</w:t>
      </w:r>
      <w:r>
        <w:rPr>
          <w:lang w:val="en-GB"/>
        </w:rPr>
        <w:t xml:space="preserve"> but </w:t>
      </w:r>
      <w:r w:rsidR="005C0CC0">
        <w:rPr>
          <w:lang w:val="en-GB"/>
        </w:rPr>
        <w:t xml:space="preserve">were </w:t>
      </w:r>
      <w:r>
        <w:rPr>
          <w:lang w:val="en-GB"/>
        </w:rPr>
        <w:t>around half the</w:t>
      </w:r>
      <w:r w:rsidR="005C0CC0">
        <w:rPr>
          <w:lang w:val="en-GB"/>
        </w:rPr>
        <w:t>ir</w:t>
      </w:r>
      <w:r>
        <w:rPr>
          <w:lang w:val="en-GB"/>
        </w:rPr>
        <w:t xml:space="preserve"> magnitude </w:t>
      </w:r>
      <w:r w:rsidR="00D6035C">
        <w:rPr>
          <w:lang w:val="en-GB"/>
        </w:rPr>
        <w:fldChar w:fldCharType="begin"/>
      </w:r>
      <w:r w:rsidR="00D6035C">
        <w:rPr>
          <w:lang w:val="en-GB"/>
        </w:rPr>
        <w:instrText xml:space="preserve"> ADDIN ZOTERO_ITEM CSL_CITATION {"citationID":"18t7tpbbl1","properties":{"formattedCitation":"(Open Science Collaboration, 2015)","plainCitation":"(Open Science Collaboration, 2015)"},"citationItems":[{"id":2946,"uris":["http://zotero.org/groups/21632/items/FB5CCCAE"],"uri":["http://zotero.org/groups/21632/items/FB5CCCAE"],"itemData":{"id":2946,"type":"article-journal","title":"Estimating the reproducibility of psychological science","container-title":"Science","page":"aac4716-aac4716","volume":"349","issue":"6251","source":"CrossRef","DOI":"10.1126/science.aac4716","ISSN":"0036-8075, 1095-9203","language":"en","author":[{"literal":"Open Science Collaboration"}],"issued":{"date-parts":[["2015",8,28]]}}}],"schema":"https://github.com/citation-style-language/schema/raw/master/csl-citation.json"} </w:instrText>
      </w:r>
      <w:r w:rsidR="00D6035C">
        <w:rPr>
          <w:lang w:val="en-GB"/>
        </w:rPr>
        <w:fldChar w:fldCharType="separate"/>
      </w:r>
      <w:r w:rsidR="00D6035C">
        <w:rPr>
          <w:noProof/>
          <w:lang w:val="en-GB"/>
        </w:rPr>
        <w:t>(Open Science Collaboration, 2015)</w:t>
      </w:r>
      <w:r w:rsidR="00D6035C">
        <w:rPr>
          <w:lang w:val="en-GB"/>
        </w:rPr>
        <w:fldChar w:fldCharType="end"/>
      </w:r>
      <w:r w:rsidR="005C0CC0">
        <w:rPr>
          <w:lang w:val="en-GB"/>
        </w:rPr>
        <w:t xml:space="preserve">.This </w:t>
      </w:r>
      <w:r w:rsidR="00262D43">
        <w:rPr>
          <w:lang w:val="en-GB"/>
        </w:rPr>
        <w:t>clearly</w:t>
      </w:r>
      <w:r w:rsidR="005C0CC0">
        <w:rPr>
          <w:lang w:val="en-GB"/>
        </w:rPr>
        <w:t xml:space="preserve"> displays</w:t>
      </w:r>
      <w:r>
        <w:rPr>
          <w:lang w:val="en-GB"/>
        </w:rPr>
        <w:t xml:space="preserve"> the biased nature of published estimates</w:t>
      </w:r>
      <w:r w:rsidR="005C0CC0">
        <w:rPr>
          <w:lang w:val="en-GB"/>
        </w:rPr>
        <w:t xml:space="preserve"> in their literature </w:t>
      </w:r>
      <w:r w:rsidR="007F170B">
        <w:rPr>
          <w:lang w:val="en-GB"/>
        </w:rPr>
        <w:t>, and strong evidence for what might be termed regression-to-the-null</w:t>
      </w:r>
      <w:r>
        <w:rPr>
          <w:lang w:val="en-GB"/>
        </w:rPr>
        <w:t>.</w:t>
      </w:r>
      <w:r w:rsidR="007F170B">
        <w:rPr>
          <w:lang w:val="en-GB"/>
        </w:rPr>
        <w:t xml:space="preserve">  </w:t>
      </w:r>
    </w:p>
    <w:p w14:paraId="05F4543E" w14:textId="77777777" w:rsidR="00DA0DF9" w:rsidRDefault="00DA0DF9" w:rsidP="0001742A">
      <w:pPr>
        <w:rPr>
          <w:lang w:val="en-GB"/>
        </w:rPr>
      </w:pPr>
    </w:p>
    <w:p w14:paraId="35A50839" w14:textId="0579E930" w:rsidR="0001742A" w:rsidRPr="0001742A" w:rsidRDefault="00A36816" w:rsidP="0001742A">
      <w:pPr>
        <w:rPr>
          <w:lang w:val="en-GB"/>
        </w:rPr>
      </w:pPr>
      <w:r>
        <w:rPr>
          <w:lang w:val="en-GB"/>
        </w:rPr>
        <w:t xml:space="preserve"> </w:t>
      </w:r>
    </w:p>
    <w:p w14:paraId="1E73EEB1" w14:textId="43693A6E" w:rsidR="00D10A7F" w:rsidRPr="00E551A2" w:rsidRDefault="00D10A7F" w:rsidP="00DE2FE7">
      <w:pPr>
        <w:outlineLvl w:val="0"/>
        <w:rPr>
          <w:b/>
          <w:lang w:val="en-GB"/>
        </w:rPr>
      </w:pPr>
      <w:r>
        <w:rPr>
          <w:b/>
          <w:lang w:val="en-GB"/>
        </w:rPr>
        <w:t>What’s the cause of this ‘crisis’?</w:t>
      </w:r>
    </w:p>
    <w:p w14:paraId="36367DFE" w14:textId="77777777" w:rsidR="00AA4200" w:rsidRPr="00610252" w:rsidRDefault="00AA4200" w:rsidP="00610252">
      <w:pPr>
        <w:rPr>
          <w:lang w:val="en-GB"/>
        </w:rPr>
      </w:pPr>
    </w:p>
    <w:p w14:paraId="3429F64E" w14:textId="0EE7AF40" w:rsidR="00AA4200" w:rsidRDefault="001249B2" w:rsidP="001F0EB3">
      <w:pPr>
        <w:rPr>
          <w:lang w:val="en-GB"/>
        </w:rPr>
      </w:pPr>
      <w:r>
        <w:rPr>
          <w:lang w:val="en-GB"/>
        </w:rPr>
        <w:t>It’s important to note that deliberate</w:t>
      </w:r>
      <w:r w:rsidR="00630F6D" w:rsidRPr="001249B2">
        <w:rPr>
          <w:lang w:val="en-GB"/>
        </w:rPr>
        <w:t xml:space="preserve"> fabrications </w:t>
      </w:r>
      <w:r>
        <w:rPr>
          <w:lang w:val="en-GB"/>
        </w:rPr>
        <w:t>of data do oc</w:t>
      </w:r>
      <w:r w:rsidR="005C0CC0">
        <w:rPr>
          <w:lang w:val="en-GB"/>
        </w:rPr>
        <w:t>cur but appear relatively rare. A</w:t>
      </w:r>
      <w:r w:rsidR="00630F6D" w:rsidRPr="001249B2">
        <w:rPr>
          <w:lang w:val="en-GB"/>
        </w:rPr>
        <w:t xml:space="preserve"> </w:t>
      </w:r>
      <w:r w:rsidR="008561BF">
        <w:rPr>
          <w:lang w:val="en-GB"/>
        </w:rPr>
        <w:t>review</w:t>
      </w:r>
      <w:r w:rsidR="00AA4200" w:rsidRPr="001249B2">
        <w:rPr>
          <w:lang w:val="en-GB"/>
        </w:rPr>
        <w:t xml:space="preserve"> </w:t>
      </w:r>
      <w:r w:rsidR="008561BF">
        <w:rPr>
          <w:lang w:val="en-GB"/>
        </w:rPr>
        <w:t xml:space="preserve">estimated that 2% of scientists admitted falsification of data </w:t>
      </w:r>
      <w:r w:rsidR="00D6035C">
        <w:rPr>
          <w:lang w:val="en-GB"/>
        </w:rPr>
        <w:fldChar w:fldCharType="begin"/>
      </w:r>
      <w:r w:rsidR="00D6035C">
        <w:rPr>
          <w:lang w:val="en-GB"/>
        </w:rPr>
        <w:instrText xml:space="preserve"> ADDIN ZOTERO_ITEM CSL_CITATION {"citationID":"2bgdgn2kv8","properties":{"formattedCitation":"(Fanelli, 2009)","plainCitation":"(Fanelli, 2009)"},"citationItems":[{"id":2951,"uris":["http://zotero.org/groups/21632/items/3RXXZRT7"],"uri":["http://zotero.org/groups/21632/items/3RXXZRT7"],"itemData":{"id":2951,"type":"article-journal","title":"How Many Scientists Fabricate and Falsify Research? A Systematic Review and Meta-Analysis of Survey Data","container-title":"PLoS ONE","page":"e5738","volume":"4","issue":"5","source":"CrossRef","DOI":"10.1371/journal.pone.0005738","ISSN":"1932-6203","shortTitle":"How Many Scientists Fabricate and Falsify Research?","language":"en","author":[{"family":"Fanelli","given":"Daniele"}],"editor":[{"family":"Tregenza","given":"Tom"}],"issued":{"date-parts":[["2009",5,29]]}}}],"schema":"https://github.com/citation-style-language/schema/raw/master/csl-citation.json"} </w:instrText>
      </w:r>
      <w:r w:rsidR="00D6035C">
        <w:rPr>
          <w:lang w:val="en-GB"/>
        </w:rPr>
        <w:fldChar w:fldCharType="separate"/>
      </w:r>
      <w:r w:rsidR="00D6035C">
        <w:rPr>
          <w:noProof/>
          <w:lang w:val="en-GB"/>
        </w:rPr>
        <w:t>(Fanelli, 2009)</w:t>
      </w:r>
      <w:r w:rsidR="00D6035C">
        <w:rPr>
          <w:lang w:val="en-GB"/>
        </w:rPr>
        <w:fldChar w:fldCharType="end"/>
      </w:r>
      <w:r w:rsidR="008561BF">
        <w:rPr>
          <w:lang w:val="en-GB"/>
        </w:rPr>
        <w:t>,</w:t>
      </w:r>
      <w:r w:rsidR="009553FD">
        <w:rPr>
          <w:lang w:val="en-GB"/>
        </w:rPr>
        <w:t xml:space="preserve"> </w:t>
      </w:r>
      <w:r w:rsidR="008561BF">
        <w:rPr>
          <w:lang w:val="en-GB"/>
        </w:rPr>
        <w:t xml:space="preserve">and the US </w:t>
      </w:r>
      <w:r w:rsidR="00630F6D" w:rsidRPr="001249B2">
        <w:rPr>
          <w:lang w:val="en-GB"/>
        </w:rPr>
        <w:t>N</w:t>
      </w:r>
      <w:r w:rsidR="008561BF">
        <w:rPr>
          <w:lang w:val="en-GB"/>
        </w:rPr>
        <w:t xml:space="preserve">ational Science </w:t>
      </w:r>
      <w:r w:rsidR="00630F6D" w:rsidRPr="001249B2">
        <w:rPr>
          <w:lang w:val="en-GB"/>
        </w:rPr>
        <w:t>F</w:t>
      </w:r>
      <w:r w:rsidR="008561BF">
        <w:rPr>
          <w:lang w:val="en-GB"/>
        </w:rPr>
        <w:t>oundation</w:t>
      </w:r>
      <w:r w:rsidR="00630F6D" w:rsidRPr="001249B2">
        <w:rPr>
          <w:lang w:val="en-GB"/>
        </w:rPr>
        <w:t xml:space="preserve"> and </w:t>
      </w:r>
      <w:r w:rsidR="008561BF">
        <w:rPr>
          <w:rFonts w:eastAsia="Times New Roman"/>
        </w:rPr>
        <w:t>Office of Research Integrity</w:t>
      </w:r>
      <w:r w:rsidR="00630F6D" w:rsidRPr="001249B2">
        <w:rPr>
          <w:lang w:val="en-GB"/>
        </w:rPr>
        <w:t xml:space="preserve"> deal with </w:t>
      </w:r>
      <w:r w:rsidR="008561BF">
        <w:rPr>
          <w:lang w:val="en-GB"/>
        </w:rPr>
        <w:t xml:space="preserve">a fairly </w:t>
      </w:r>
      <w:r w:rsidR="00630F6D" w:rsidRPr="001249B2">
        <w:rPr>
          <w:lang w:val="en-GB"/>
        </w:rPr>
        <w:t xml:space="preserve">small number </w:t>
      </w:r>
      <w:r w:rsidR="008561BF">
        <w:rPr>
          <w:lang w:val="en-GB"/>
        </w:rPr>
        <w:t>of deliberately dishonest acts</w:t>
      </w:r>
      <w:r w:rsidR="00D6035C">
        <w:rPr>
          <w:lang w:val="en-GB"/>
        </w:rPr>
        <w:t xml:space="preserve"> </w:t>
      </w:r>
      <w:r w:rsidR="00D6035C">
        <w:rPr>
          <w:lang w:val="en-GB"/>
        </w:rPr>
        <w:fldChar w:fldCharType="begin"/>
      </w:r>
      <w:r w:rsidR="00D6035C">
        <w:rPr>
          <w:lang w:val="en-GB"/>
        </w:rPr>
        <w:instrText xml:space="preserve"> ADDIN ZOTERO_ITEM CSL_CITATION {"citationID":"19ljhfc3tm","properties":{"formattedCitation":"(Mervis, 2017)","plainCitation":"(Mervis, 2017)"},"citationItems":[{"id":2952,"uris":["http://zotero.org/groups/21632/items/JGJPVQXF"],"uri":["http://zotero.org/groups/21632/items/JGJPVQXF"],"itemData":{"id":2952,"type":"webpage","title":"Data check: NSF sends Congress a garbled message on misconduct numbers","container-title":"Science | AAAS","abstract":"Agency attempts to set the record straight after suggesting rise in cases","URL":"http://www.sciencemag.org/news/2017/03/data-check-nsf-sends-congress-garbled-message-misconduct-numbers","shortTitle":"Data check","author":[{"family":"Mervis","given":"Jeffrey"}],"issued":{"date-parts":[["2017",3,24]]},"accessed":{"date-parts":[["2017",5,16]]}}}],"schema":"https://github.com/citation-style-language/schema/raw/master/csl-citation.json"} </w:instrText>
      </w:r>
      <w:r w:rsidR="00D6035C">
        <w:rPr>
          <w:lang w:val="en-GB"/>
        </w:rPr>
        <w:fldChar w:fldCharType="separate"/>
      </w:r>
      <w:r w:rsidR="00D6035C">
        <w:rPr>
          <w:noProof/>
          <w:lang w:val="en-GB"/>
        </w:rPr>
        <w:t>(Mervis, 2017)</w:t>
      </w:r>
      <w:r w:rsidR="00D6035C">
        <w:rPr>
          <w:lang w:val="en-GB"/>
        </w:rPr>
        <w:fldChar w:fldCharType="end"/>
      </w:r>
      <w:r w:rsidR="008561BF">
        <w:rPr>
          <w:lang w:val="en-GB"/>
        </w:rPr>
        <w:t xml:space="preserve">, </w:t>
      </w:r>
      <w:r w:rsidR="00630F6D" w:rsidRPr="001249B2">
        <w:rPr>
          <w:lang w:val="en-GB"/>
        </w:rPr>
        <w:t xml:space="preserve">although </w:t>
      </w:r>
      <w:r w:rsidR="008561BF">
        <w:rPr>
          <w:lang w:val="en-GB"/>
        </w:rPr>
        <w:t>substantial</w:t>
      </w:r>
      <w:r w:rsidR="00630F6D" w:rsidRPr="001249B2">
        <w:rPr>
          <w:lang w:val="en-GB"/>
        </w:rPr>
        <w:t xml:space="preserve"> numbers </w:t>
      </w:r>
      <w:r w:rsidR="008561BF">
        <w:rPr>
          <w:lang w:val="en-GB"/>
        </w:rPr>
        <w:t xml:space="preserve">of cases </w:t>
      </w:r>
      <w:r w:rsidR="00630F6D" w:rsidRPr="001249B2">
        <w:rPr>
          <w:lang w:val="en-GB"/>
        </w:rPr>
        <w:t xml:space="preserve">must go </w:t>
      </w:r>
      <w:r w:rsidR="008561BF">
        <w:rPr>
          <w:lang w:val="en-GB"/>
        </w:rPr>
        <w:t>undetected as</w:t>
      </w:r>
      <w:r w:rsidR="00051594" w:rsidRPr="001F0EB3">
        <w:rPr>
          <w:lang w:val="en-GB"/>
        </w:rPr>
        <w:t xml:space="preserve"> </w:t>
      </w:r>
      <w:r w:rsidR="001F0EB3">
        <w:rPr>
          <w:lang w:val="en-GB"/>
        </w:rPr>
        <w:t xml:space="preserve">it is </w:t>
      </w:r>
      <w:r w:rsidR="00051594" w:rsidRPr="001F0EB3">
        <w:rPr>
          <w:lang w:val="en-GB"/>
        </w:rPr>
        <w:t xml:space="preserve">generally </w:t>
      </w:r>
      <w:r w:rsidR="008561BF">
        <w:rPr>
          <w:lang w:val="en-GB"/>
        </w:rPr>
        <w:t xml:space="preserve">difficult to </w:t>
      </w:r>
      <w:r w:rsidR="00630F6D" w:rsidRPr="001F0EB3">
        <w:rPr>
          <w:lang w:val="en-GB"/>
        </w:rPr>
        <w:t xml:space="preserve">check </w:t>
      </w:r>
      <w:r w:rsidR="008561BF">
        <w:rPr>
          <w:lang w:val="en-GB"/>
        </w:rPr>
        <w:t>raw materi</w:t>
      </w:r>
      <w:r w:rsidR="001F0EB3">
        <w:rPr>
          <w:lang w:val="en-GB"/>
        </w:rPr>
        <w:t>al. C</w:t>
      </w:r>
      <w:r w:rsidR="00AA4200" w:rsidRPr="001F0EB3">
        <w:rPr>
          <w:lang w:val="en-GB"/>
        </w:rPr>
        <w:t xml:space="preserve">omputational errors </w:t>
      </w:r>
      <w:r w:rsidR="001F0EB3">
        <w:rPr>
          <w:lang w:val="en-GB"/>
        </w:rPr>
        <w:t xml:space="preserve">are more common </w:t>
      </w:r>
      <w:r w:rsidR="005C0CC0">
        <w:rPr>
          <w:lang w:val="en-GB"/>
        </w:rPr>
        <w:t>but</w:t>
      </w:r>
      <w:r w:rsidR="001F0EB3">
        <w:rPr>
          <w:lang w:val="en-GB"/>
        </w:rPr>
        <w:t xml:space="preserve"> can be </w:t>
      </w:r>
      <w:r w:rsidR="00AA4200" w:rsidRPr="001F0EB3">
        <w:rPr>
          <w:lang w:val="en-GB"/>
        </w:rPr>
        <w:t>d</w:t>
      </w:r>
      <w:r w:rsidR="005C0CC0">
        <w:rPr>
          <w:lang w:val="en-GB"/>
        </w:rPr>
        <w:t>etected by repeating analyses if the original data is available.</w:t>
      </w:r>
    </w:p>
    <w:p w14:paraId="6C6945EB" w14:textId="77777777" w:rsidR="001F0EB3" w:rsidRDefault="001F0EB3" w:rsidP="001F0EB3">
      <w:pPr>
        <w:rPr>
          <w:lang w:val="en-GB"/>
        </w:rPr>
      </w:pPr>
    </w:p>
    <w:p w14:paraId="14A1429D" w14:textId="6F454245" w:rsidR="00630F6D" w:rsidRDefault="001F0EB3" w:rsidP="00BC4B11">
      <w:pPr>
        <w:rPr>
          <w:rFonts w:eastAsia="Times New Roman"/>
        </w:rPr>
      </w:pPr>
      <w:r>
        <w:rPr>
          <w:lang w:val="en-GB"/>
        </w:rPr>
        <w:t xml:space="preserve">Rather than deliberate dishonesty or computational </w:t>
      </w:r>
      <w:r w:rsidR="00BC4B11">
        <w:rPr>
          <w:lang w:val="en-GB"/>
        </w:rPr>
        <w:t>incompetence, the main blame ha</w:t>
      </w:r>
      <w:r>
        <w:rPr>
          <w:lang w:val="en-GB"/>
        </w:rPr>
        <w:t xml:space="preserve">s been </w:t>
      </w:r>
      <w:r w:rsidR="00BC4B11">
        <w:rPr>
          <w:lang w:val="en-GB"/>
        </w:rPr>
        <w:t xml:space="preserve">firmly </w:t>
      </w:r>
      <w:r>
        <w:rPr>
          <w:lang w:val="en-GB"/>
        </w:rPr>
        <w:t xml:space="preserve">placed on a </w:t>
      </w:r>
      <w:r w:rsidR="00E551A2">
        <w:rPr>
          <w:lang w:val="en-GB"/>
        </w:rPr>
        <w:t>“</w:t>
      </w:r>
      <w:r w:rsidR="00E551A2" w:rsidRPr="00CE7605">
        <w:rPr>
          <w:rFonts w:eastAsia="Times New Roman"/>
          <w:i/>
        </w:rPr>
        <w:t>failure to adhe</w:t>
      </w:r>
      <w:r w:rsidR="00BC4B11" w:rsidRPr="00CE7605">
        <w:rPr>
          <w:rFonts w:eastAsia="Times New Roman"/>
          <w:i/>
        </w:rPr>
        <w:t>re to good scientific practice and</w:t>
      </w:r>
      <w:r w:rsidR="00E551A2" w:rsidRPr="00CE7605">
        <w:rPr>
          <w:rFonts w:eastAsia="Times New Roman"/>
          <w:i/>
        </w:rPr>
        <w:t xml:space="preserve"> the desperation to publish or perish</w:t>
      </w:r>
      <w:r w:rsidR="00E551A2">
        <w:rPr>
          <w:lang w:val="en-GB"/>
        </w:rPr>
        <w:t>”</w:t>
      </w:r>
      <w:r w:rsidR="00F3060F">
        <w:rPr>
          <w:lang w:val="en-GB"/>
        </w:rPr>
        <w:fldChar w:fldCharType="begin"/>
      </w:r>
      <w:r w:rsidR="00F3060F">
        <w:rPr>
          <w:lang w:val="en-GB"/>
        </w:rPr>
        <w:instrText xml:space="preserve"> ADDIN ZOTERO_ITEM CSL_CITATION {"citationID":"18ra5d21ln","properties":{"formattedCitation":"(Begley &amp; Ioannidis, 2015)","plainCitation":"(Begley &amp; Ioannidis, 2015)"},"citationItems":[{"id":2954,"uris":["http://zotero.org/groups/21632/items/TB5988ME"],"uri":["http://zotero.org/groups/21632/items/TB5988ME"],"itemData":{"id":2954,"type":"article-journal","title":"Reproducibility in Science: Improving the Standard for Basic and Preclinical Research","container-title":"Circulation Research","page":"116-126","volume":"116","issue":"1","source":"CrossRef","DOI":"10.1161/CIRCRESAHA.114.303819","ISSN":"0009-7330, 1524-4571","shortTitle":"Reproducibility in Science","language":"en","author":[{"family":"Begley","given":"C. G."},{"family":"Ioannidis","given":"J. P. A."}],"issued":{"date-parts":[["2015",1,2]]}}}],"schema":"https://github.com/citation-style-language/schema/raw/master/csl-citation.json"} </w:instrText>
      </w:r>
      <w:r w:rsidR="00F3060F">
        <w:rPr>
          <w:lang w:val="en-GB"/>
        </w:rPr>
        <w:fldChar w:fldCharType="separate"/>
      </w:r>
      <w:r w:rsidR="00F3060F">
        <w:rPr>
          <w:noProof/>
          <w:lang w:val="en-GB"/>
        </w:rPr>
        <w:t>(Begley &amp; Ioannidis, 2015)</w:t>
      </w:r>
      <w:r w:rsidR="00F3060F">
        <w:rPr>
          <w:lang w:val="en-GB"/>
        </w:rPr>
        <w:fldChar w:fldCharType="end"/>
      </w:r>
      <w:r w:rsidR="008561BF">
        <w:rPr>
          <w:lang w:val="en-GB"/>
        </w:rPr>
        <w:t>.  T</w:t>
      </w:r>
      <w:r w:rsidR="00BC4B11">
        <w:rPr>
          <w:lang w:val="en-GB"/>
        </w:rPr>
        <w:t xml:space="preserve">he </w:t>
      </w:r>
      <w:r w:rsidR="00BC4B11">
        <w:rPr>
          <w:rFonts w:eastAsia="Times New Roman"/>
        </w:rPr>
        <w:t>c</w:t>
      </w:r>
      <w:r w:rsidR="00630F6D" w:rsidRPr="00BC4B11">
        <w:rPr>
          <w:rFonts w:eastAsia="Times New Roman"/>
        </w:rPr>
        <w:t xml:space="preserve">rucial issue is </w:t>
      </w:r>
      <w:r w:rsidR="00424CBB" w:rsidRPr="00BC4B11">
        <w:rPr>
          <w:rFonts w:eastAsia="Times New Roman"/>
        </w:rPr>
        <w:t>the quality of what is submitted to jou</w:t>
      </w:r>
      <w:r w:rsidR="00051594" w:rsidRPr="00BC4B11">
        <w:rPr>
          <w:rFonts w:eastAsia="Times New Roman"/>
        </w:rPr>
        <w:t>r</w:t>
      </w:r>
      <w:r w:rsidR="00424CBB" w:rsidRPr="00BC4B11">
        <w:rPr>
          <w:rFonts w:eastAsia="Times New Roman"/>
        </w:rPr>
        <w:t xml:space="preserve">nals, and </w:t>
      </w:r>
      <w:r w:rsidR="0019208E">
        <w:rPr>
          <w:rFonts w:eastAsia="Times New Roman"/>
        </w:rPr>
        <w:t>the quality of what is accepted, and deficits are a product of what have become</w:t>
      </w:r>
      <w:r w:rsidR="00630F6D" w:rsidRPr="00BC4B11">
        <w:rPr>
          <w:rFonts w:eastAsia="Times New Roman"/>
        </w:rPr>
        <w:t xml:space="preserve"> known as </w:t>
      </w:r>
      <w:r w:rsidR="0019208E">
        <w:rPr>
          <w:rFonts w:eastAsia="Times New Roman"/>
        </w:rPr>
        <w:t>‘</w:t>
      </w:r>
      <w:r w:rsidR="00630F6D" w:rsidRPr="00BC4B11">
        <w:rPr>
          <w:rFonts w:eastAsia="Times New Roman"/>
        </w:rPr>
        <w:t>questionable research practices</w:t>
      </w:r>
      <w:r w:rsidR="0019208E">
        <w:rPr>
          <w:rFonts w:eastAsia="Times New Roman"/>
        </w:rPr>
        <w:t xml:space="preserve">’ (QRPs).  </w:t>
      </w:r>
    </w:p>
    <w:p w14:paraId="096D4D1D" w14:textId="77777777" w:rsidR="00212C3D" w:rsidRDefault="00212C3D" w:rsidP="00BC4B11">
      <w:pPr>
        <w:rPr>
          <w:rFonts w:eastAsia="Times New Roman"/>
        </w:rPr>
      </w:pPr>
    </w:p>
    <w:p w14:paraId="0EBDBF23" w14:textId="77777777" w:rsidR="00BC4B11" w:rsidRDefault="00BC4B11" w:rsidP="00BC4B11">
      <w:pPr>
        <w:rPr>
          <w:rFonts w:eastAsia="Times New Roman"/>
        </w:rPr>
      </w:pPr>
    </w:p>
    <w:p w14:paraId="2E72C184" w14:textId="0F239A84" w:rsidR="00A76626" w:rsidRDefault="00D24496" w:rsidP="00BC4B11">
      <w:pPr>
        <w:rPr>
          <w:rFonts w:eastAsia="Times New Roman"/>
        </w:rPr>
      </w:pPr>
      <w:r>
        <w:rPr>
          <w:rFonts w:eastAsia="Times New Roman"/>
          <w:noProof/>
          <w:lang w:val="en-GB" w:eastAsia="en-GB"/>
        </w:rPr>
        <w:drawing>
          <wp:inline distT="0" distB="0" distL="0" distR="0" wp14:anchorId="63EB7A51" wp14:editId="15609AF9">
            <wp:extent cx="5727700" cy="3060700"/>
            <wp:effectExtent l="0" t="0" r="12700" b="1270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QRPs.png"/>
                    <pic:cNvPicPr/>
                  </pic:nvPicPr>
                  <pic:blipFill>
                    <a:blip r:embed="rId7">
                      <a:extLst>
                        <a:ext uri="{28A0092B-C50C-407E-A947-70E740481C1C}">
                          <a14:useLocalDpi xmlns:a14="http://schemas.microsoft.com/office/drawing/2010/main" val="0"/>
                        </a:ext>
                      </a:extLst>
                    </a:blip>
                    <a:stretch>
                      <a:fillRect/>
                    </a:stretch>
                  </pic:blipFill>
                  <pic:spPr>
                    <a:xfrm>
                      <a:off x="0" y="0"/>
                      <a:ext cx="5727700" cy="3060700"/>
                    </a:xfrm>
                    <a:prstGeom prst="rect">
                      <a:avLst/>
                    </a:prstGeom>
                  </pic:spPr>
                </pic:pic>
              </a:graphicData>
            </a:graphic>
          </wp:inline>
        </w:drawing>
      </w:r>
    </w:p>
    <w:p w14:paraId="7DD54656" w14:textId="77777777" w:rsidR="00BC4B11" w:rsidRPr="00BC4B11" w:rsidRDefault="00BC4B11" w:rsidP="00BC4B11">
      <w:pPr>
        <w:rPr>
          <w:rFonts w:eastAsia="Times New Roman"/>
        </w:rPr>
      </w:pPr>
    </w:p>
    <w:p w14:paraId="0789A069" w14:textId="40E2353B" w:rsidR="00E76491" w:rsidRPr="00BC4B11" w:rsidRDefault="008561BF" w:rsidP="00BC4B11">
      <w:pPr>
        <w:jc w:val="center"/>
        <w:rPr>
          <w:rFonts w:eastAsia="Times New Roman"/>
          <w:i/>
        </w:rPr>
      </w:pPr>
      <w:r>
        <w:rPr>
          <w:rFonts w:eastAsia="Times New Roman"/>
          <w:i/>
        </w:rPr>
        <w:t>Figure</w:t>
      </w:r>
      <w:r w:rsidR="00BC4B11" w:rsidRPr="00BC4B11">
        <w:rPr>
          <w:rFonts w:eastAsia="Times New Roman"/>
          <w:i/>
        </w:rPr>
        <w:t xml:space="preserve"> 1</w:t>
      </w:r>
      <w:r w:rsidR="00BC4B11">
        <w:rPr>
          <w:rFonts w:eastAsia="Times New Roman"/>
          <w:i/>
        </w:rPr>
        <w:t xml:space="preserve"> ‘Questionable research practices’ (QRPs) </w:t>
      </w:r>
      <w:r w:rsidR="00CE7605">
        <w:rPr>
          <w:rFonts w:eastAsia="Times New Roman"/>
          <w:i/>
        </w:rPr>
        <w:t xml:space="preserve">admitted by 2,155 </w:t>
      </w:r>
      <w:r>
        <w:rPr>
          <w:rFonts w:eastAsia="Times New Roman"/>
          <w:i/>
        </w:rPr>
        <w:t>US academic psychologists</w:t>
      </w:r>
      <w:r w:rsidR="00F3060F">
        <w:rPr>
          <w:rFonts w:eastAsia="Times New Roman"/>
          <w:i/>
        </w:rPr>
        <w:t xml:space="preserve"> </w:t>
      </w:r>
      <w:r w:rsidR="00F3060F">
        <w:rPr>
          <w:rFonts w:eastAsia="Times New Roman"/>
          <w:i/>
        </w:rPr>
        <w:fldChar w:fldCharType="begin"/>
      </w:r>
      <w:r w:rsidR="00F3060F">
        <w:rPr>
          <w:rFonts w:eastAsia="Times New Roman"/>
          <w:i/>
        </w:rPr>
        <w:instrText xml:space="preserve"> ADDIN ZOTERO_ITEM CSL_CITATION {"citationID":"ak4so3jsv","properties":{"formattedCitation":"(John, Loewenstein, &amp; Prelec, 2012)","plainCitation":"(John, Loewenstein, &amp; Prelec, 2012)"},"citationItems":[{"id":2955,"uris":["http://zotero.org/groups/21632/items/8UW2TNJX"],"uri":["http://zotero.org/groups/21632/items/8UW2TNJX"],"itemData":{"id":2955,"type":"article-journal","title":"Measuring the Prevalence of Questionable Research Practices With Incentives for Truth Telling","container-title":"Psychological Science","page":"524-532","volume":"23","issue":"5","source":"CrossRef","DOI":"10.1177/0956797611430953","ISSN":"0956-7976, 1467-9280","language":"en","author":[{"family":"John","given":"Leslie K."},{"family":"Loewenstein","given":"George"},{"family":"Prelec","given":"Drazen"}],"issued":{"date-parts":[["2012",5]]}}}],"schema":"https://github.com/citation-style-language/schema/raw/master/csl-citation.json"} </w:instrText>
      </w:r>
      <w:r w:rsidR="00F3060F">
        <w:rPr>
          <w:rFonts w:eastAsia="Times New Roman"/>
          <w:i/>
        </w:rPr>
        <w:fldChar w:fldCharType="separate"/>
      </w:r>
      <w:r w:rsidR="00F3060F">
        <w:rPr>
          <w:rFonts w:eastAsia="Times New Roman"/>
          <w:i/>
          <w:noProof/>
        </w:rPr>
        <w:t>(John, Loewenstein, &amp; Prelec, 2012)</w:t>
      </w:r>
      <w:r w:rsidR="00F3060F">
        <w:rPr>
          <w:rFonts w:eastAsia="Times New Roman"/>
          <w:i/>
        </w:rPr>
        <w:fldChar w:fldCharType="end"/>
      </w:r>
    </w:p>
    <w:p w14:paraId="45DB9D55" w14:textId="19F93B86" w:rsidR="00E76491" w:rsidRPr="00C0455B" w:rsidRDefault="00E76491" w:rsidP="00C0455B">
      <w:pPr>
        <w:rPr>
          <w:rFonts w:ascii="Times New Roman" w:eastAsia="Times New Roman" w:hAnsi="Times New Roman" w:cs="Times New Roman"/>
          <w:lang w:val="en-GB" w:eastAsia="en-GB"/>
        </w:rPr>
      </w:pPr>
    </w:p>
    <w:p w14:paraId="2905C6A6" w14:textId="77777777" w:rsidR="00C0455B" w:rsidRPr="00CE7605" w:rsidRDefault="00C0455B" w:rsidP="00CE7605">
      <w:pPr>
        <w:rPr>
          <w:rFonts w:ascii="Times New Roman" w:eastAsia="Times New Roman" w:hAnsi="Times New Roman" w:cs="Times New Roman"/>
          <w:lang w:val="en-GB" w:eastAsia="en-GB"/>
        </w:rPr>
      </w:pPr>
    </w:p>
    <w:p w14:paraId="149996A6" w14:textId="16EDF2F2" w:rsidR="0019208E" w:rsidRPr="0019208E" w:rsidRDefault="0019208E" w:rsidP="0019208E">
      <w:pPr>
        <w:rPr>
          <w:rFonts w:eastAsia="Times New Roman"/>
        </w:rPr>
      </w:pPr>
      <w:r>
        <w:rPr>
          <w:rFonts w:eastAsia="Times New Roman"/>
        </w:rPr>
        <w:t>Figure 1 shows the results of a survey of academic psychologists in the US,</w:t>
      </w:r>
      <w:r w:rsidR="00B414F5">
        <w:rPr>
          <w:rFonts w:eastAsia="Times New Roman"/>
        </w:rPr>
        <w:t xml:space="preserve"> </w:t>
      </w:r>
      <w:r>
        <w:rPr>
          <w:rFonts w:eastAsia="Times New Roman"/>
        </w:rPr>
        <w:t>which had a 36%</w:t>
      </w:r>
      <w:r w:rsidR="00F3060F">
        <w:rPr>
          <w:rFonts w:eastAsia="Times New Roman"/>
        </w:rPr>
        <w:t xml:space="preserve"> response rate </w:t>
      </w:r>
      <w:r w:rsidR="00F3060F">
        <w:rPr>
          <w:rFonts w:eastAsia="Times New Roman"/>
        </w:rPr>
        <w:fldChar w:fldCharType="begin"/>
      </w:r>
      <w:r w:rsidR="00F3060F">
        <w:rPr>
          <w:rFonts w:eastAsia="Times New Roman"/>
        </w:rPr>
        <w:instrText xml:space="preserve"> ADDIN ZOTERO_ITEM CSL_CITATION {"citationID":"2afjr7gh8h","properties":{"formattedCitation":"(John et al., 2012)","plainCitation":"(John et al., 2012)"},"citationItems":[{"id":2955,"uris":["http://zotero.org/groups/21632/items/8UW2TNJX"],"uri":["http://zotero.org/groups/21632/items/8UW2TNJX"],"itemData":{"id":2955,"type":"article-journal","title":"Measuring the Prevalence of Questionable Research Practices With Incentives for Truth Telling","container-title":"Psychological Science","page":"524-532","volume":"23","issue":"5","source":"CrossRef","DOI":"10.1177/0956797611430953","ISSN":"0956-7976, 1467-9280","language":"en","author":[{"family":"John","given":"Leslie K."},{"family":"Loewenstein","given":"George"},{"family":"Prelec","given":"Drazen"}],"issued":{"date-parts":[["2012",5]]}}}],"schema":"https://github.com/citation-style-language/schema/raw/master/csl-citation.json"} </w:instrText>
      </w:r>
      <w:r w:rsidR="00F3060F">
        <w:rPr>
          <w:rFonts w:eastAsia="Times New Roman"/>
        </w:rPr>
        <w:fldChar w:fldCharType="separate"/>
      </w:r>
      <w:r w:rsidR="00F3060F">
        <w:rPr>
          <w:rFonts w:eastAsia="Times New Roman"/>
          <w:noProof/>
        </w:rPr>
        <w:t>(John et al., 2012)</w:t>
      </w:r>
      <w:r w:rsidR="00F3060F">
        <w:rPr>
          <w:rFonts w:eastAsia="Times New Roman"/>
        </w:rPr>
        <w:fldChar w:fldCharType="end"/>
      </w:r>
      <w:r w:rsidR="00B414F5">
        <w:rPr>
          <w:rFonts w:eastAsia="Times New Roman"/>
        </w:rPr>
        <w:t xml:space="preserve">.  A very low proportion admitted falsification, but other practices that can severely bias outcomes were not only frequently acknowledged but </w:t>
      </w:r>
      <w:r w:rsidR="00B414F5">
        <w:rPr>
          <w:rFonts w:eastAsia="Times New Roman"/>
        </w:rPr>
        <w:lastRenderedPageBreak/>
        <w:t xml:space="preserve">generally seen as defensible: for </w:t>
      </w:r>
      <w:proofErr w:type="gramStart"/>
      <w:r w:rsidR="00B414F5">
        <w:rPr>
          <w:rFonts w:eastAsia="Times New Roman"/>
        </w:rPr>
        <w:t>example</w:t>
      </w:r>
      <w:proofErr w:type="gramEnd"/>
      <w:r w:rsidR="00B414F5">
        <w:rPr>
          <w:rFonts w:eastAsia="Times New Roman"/>
        </w:rPr>
        <w:t xml:space="preserve"> the 50% who admitted selectively reporting studies gave an average score of 1.66 when asked whether this practice was defensible, where 0 = no, 1 = possibly, and 2 = yes. An </w:t>
      </w:r>
      <w:r w:rsidRPr="0019208E">
        <w:rPr>
          <w:rFonts w:eastAsia="Times New Roman"/>
        </w:rPr>
        <w:t xml:space="preserve">Italian survey found similar rates, although </w:t>
      </w:r>
      <w:r w:rsidR="00B414F5">
        <w:rPr>
          <w:rFonts w:eastAsia="Times New Roman"/>
        </w:rPr>
        <w:t xml:space="preserve">the respondents were </w:t>
      </w:r>
      <w:r w:rsidRPr="0019208E">
        <w:rPr>
          <w:rFonts w:eastAsia="Times New Roman"/>
        </w:rPr>
        <w:t>more inclined to agree that the practice</w:t>
      </w:r>
      <w:r w:rsidR="005C0CC0">
        <w:rPr>
          <w:rFonts w:eastAsia="Times New Roman"/>
        </w:rPr>
        <w:t xml:space="preserve">s were not </w:t>
      </w:r>
      <w:r w:rsidR="00F3060F">
        <w:rPr>
          <w:rFonts w:eastAsia="Times New Roman"/>
        </w:rPr>
        <w:t xml:space="preserve">defensible </w:t>
      </w:r>
      <w:r w:rsidR="00F3060F">
        <w:rPr>
          <w:rFonts w:eastAsia="Times New Roman"/>
        </w:rPr>
        <w:fldChar w:fldCharType="begin"/>
      </w:r>
      <w:r w:rsidR="00F3060F">
        <w:rPr>
          <w:rFonts w:eastAsia="Times New Roman"/>
        </w:rPr>
        <w:instrText xml:space="preserve"> ADDIN ZOTERO_ITEM CSL_CITATION {"citationID":"1j8pni5ktu","properties":{"formattedCitation":"(Agnoli, Wicherts, Veldkamp, Albiero, &amp; Cubelli, 2017)","plainCitation":"(Agnoli, Wicherts, Veldkamp, Albiero, &amp; Cubelli, 2017)"},"citationItems":[{"id":2956,"uris":["http://zotero.org/groups/21632/items/4DG2P4G3"],"uri":["http://zotero.org/groups/21632/items/4DG2P4G3"],"itemData":{"id":2956,"type":"article-journal","title":"Questionable research practices among italian research psychologists","container-title":"PLOS ONE","page":"e0172792","volume":"12","issue":"3","source":"CrossRef","DOI":"10.1371/journal.pone.0172792","ISSN":"1932-6203","language":"en","author":[{"family":"Agnoli","given":"Franca"},{"family":"Wicherts","given":"Jelte M."},{"family":"Veldkamp","given":"Coosje L. S."},{"family":"Albiero","given":"Paolo"},{"family":"Cubelli","given":"Roberto"}],"editor":[{"family":"Pietschnig","given":"Jakob"}],"issued":{"date-parts":[["2017",3,15]]}}}],"schema":"https://github.com/citation-style-language/schema/raw/master/csl-citation.json"} </w:instrText>
      </w:r>
      <w:r w:rsidR="00F3060F">
        <w:rPr>
          <w:rFonts w:eastAsia="Times New Roman"/>
        </w:rPr>
        <w:fldChar w:fldCharType="separate"/>
      </w:r>
      <w:r w:rsidR="00F3060F">
        <w:rPr>
          <w:rFonts w:eastAsia="Times New Roman"/>
          <w:noProof/>
        </w:rPr>
        <w:t>(Agnoli, Wicherts, Veldkamp, Albiero, &amp; Cubelli, 2017)</w:t>
      </w:r>
      <w:r w:rsidR="00F3060F">
        <w:rPr>
          <w:rFonts w:eastAsia="Times New Roman"/>
        </w:rPr>
        <w:fldChar w:fldCharType="end"/>
      </w:r>
      <w:r w:rsidR="00F3060F">
        <w:rPr>
          <w:rFonts w:eastAsia="Times New Roman"/>
        </w:rPr>
        <w:t>.</w:t>
      </w:r>
    </w:p>
    <w:p w14:paraId="63350916" w14:textId="77777777" w:rsidR="0019208E" w:rsidRDefault="0019208E" w:rsidP="0019208E">
      <w:pPr>
        <w:rPr>
          <w:rFonts w:eastAsia="Times New Roman"/>
        </w:rPr>
      </w:pPr>
    </w:p>
    <w:p w14:paraId="2005B178" w14:textId="6245E322" w:rsidR="00424CBB" w:rsidRDefault="00B414F5" w:rsidP="00CE7605">
      <w:pPr>
        <w:rPr>
          <w:rFonts w:eastAsia="Times New Roman"/>
        </w:rPr>
      </w:pPr>
      <w:r>
        <w:rPr>
          <w:rFonts w:eastAsia="Times New Roman"/>
        </w:rPr>
        <w:t>These QRPs j</w:t>
      </w:r>
      <w:r w:rsidR="00B34ACA" w:rsidRPr="00CE7605">
        <w:rPr>
          <w:rFonts w:eastAsia="Times New Roman"/>
        </w:rPr>
        <w:t xml:space="preserve">ust </w:t>
      </w:r>
      <w:r>
        <w:rPr>
          <w:rFonts w:eastAsia="Times New Roman"/>
        </w:rPr>
        <w:t>involve experimentation. If we consider</w:t>
      </w:r>
      <w:r w:rsidR="00335ABE">
        <w:rPr>
          <w:rFonts w:eastAsia="Times New Roman"/>
        </w:rPr>
        <w:t xml:space="preserve"> </w:t>
      </w:r>
      <w:r>
        <w:rPr>
          <w:rFonts w:eastAsia="Times New Roman"/>
        </w:rPr>
        <w:t>general observational</w:t>
      </w:r>
      <w:r w:rsidR="00727FA5">
        <w:rPr>
          <w:rFonts w:eastAsia="Times New Roman"/>
        </w:rPr>
        <w:t xml:space="preserve"> biomedical </w:t>
      </w:r>
      <w:r>
        <w:rPr>
          <w:rFonts w:eastAsia="Times New Roman"/>
        </w:rPr>
        <w:t>studies and surveys, then there are a vast range</w:t>
      </w:r>
      <w:r w:rsidR="009565EA">
        <w:rPr>
          <w:rFonts w:eastAsia="Times New Roman"/>
        </w:rPr>
        <w:t xml:space="preserve"> of</w:t>
      </w:r>
      <w:r>
        <w:rPr>
          <w:rFonts w:eastAsia="Times New Roman"/>
        </w:rPr>
        <w:t xml:space="preserve"> additional </w:t>
      </w:r>
      <w:r w:rsidR="009565EA">
        <w:rPr>
          <w:rFonts w:eastAsia="Times New Roman"/>
        </w:rPr>
        <w:t xml:space="preserve">potential </w:t>
      </w:r>
      <w:r>
        <w:rPr>
          <w:rFonts w:eastAsia="Times New Roman"/>
        </w:rPr>
        <w:t>source of bias: these might include</w:t>
      </w:r>
    </w:p>
    <w:p w14:paraId="7D08948D" w14:textId="77777777" w:rsidR="00567D10" w:rsidRDefault="00567D10" w:rsidP="00CE7605">
      <w:pPr>
        <w:rPr>
          <w:rFonts w:eastAsia="Times New Roman"/>
        </w:rPr>
      </w:pPr>
    </w:p>
    <w:p w14:paraId="2D3ECA1D" w14:textId="1F9BF411" w:rsidR="003C28CE" w:rsidRDefault="00727FA5" w:rsidP="003C28CE">
      <w:pPr>
        <w:pStyle w:val="ListParagraph"/>
        <w:numPr>
          <w:ilvl w:val="0"/>
          <w:numId w:val="28"/>
        </w:numPr>
        <w:rPr>
          <w:rFonts w:eastAsia="Times New Roman"/>
        </w:rPr>
      </w:pPr>
      <w:r>
        <w:rPr>
          <w:rFonts w:eastAsia="Times New Roman"/>
        </w:rPr>
        <w:t>Sampling things that are convenient rather than appropriate</w:t>
      </w:r>
    </w:p>
    <w:p w14:paraId="3CEEECF1" w14:textId="384DFF01" w:rsidR="00727FA5" w:rsidRDefault="00727FA5" w:rsidP="003C28CE">
      <w:pPr>
        <w:pStyle w:val="ListParagraph"/>
        <w:numPr>
          <w:ilvl w:val="0"/>
          <w:numId w:val="28"/>
        </w:numPr>
        <w:rPr>
          <w:rFonts w:eastAsia="Times New Roman"/>
        </w:rPr>
      </w:pPr>
      <w:r>
        <w:rPr>
          <w:rFonts w:eastAsia="Times New Roman"/>
        </w:rPr>
        <w:t>Leading questions or misleading wording</w:t>
      </w:r>
    </w:p>
    <w:p w14:paraId="122BE071" w14:textId="418DF1F3" w:rsidR="00727FA5" w:rsidRDefault="00727FA5" w:rsidP="003C28CE">
      <w:pPr>
        <w:pStyle w:val="ListParagraph"/>
        <w:numPr>
          <w:ilvl w:val="0"/>
          <w:numId w:val="28"/>
        </w:numPr>
        <w:rPr>
          <w:rFonts w:eastAsia="Times New Roman"/>
        </w:rPr>
      </w:pPr>
      <w:r>
        <w:rPr>
          <w:rFonts w:eastAsia="Times New Roman"/>
        </w:rPr>
        <w:t xml:space="preserve">Inability to </w:t>
      </w:r>
      <w:r w:rsidR="005C0CC0">
        <w:rPr>
          <w:rFonts w:eastAsia="Times New Roman"/>
        </w:rPr>
        <w:t xml:space="preserve">properly </w:t>
      </w:r>
      <w:r>
        <w:rPr>
          <w:rFonts w:eastAsia="Times New Roman"/>
        </w:rPr>
        <w:t>adjust for confounders and make fair comparisons</w:t>
      </w:r>
    </w:p>
    <w:p w14:paraId="233CACCC" w14:textId="7FE12591" w:rsidR="00727FA5" w:rsidRDefault="00727FA5" w:rsidP="003C28CE">
      <w:pPr>
        <w:pStyle w:val="ListParagraph"/>
        <w:numPr>
          <w:ilvl w:val="0"/>
          <w:numId w:val="28"/>
        </w:numPr>
        <w:rPr>
          <w:rFonts w:eastAsia="Times New Roman"/>
        </w:rPr>
      </w:pPr>
      <w:r>
        <w:rPr>
          <w:rFonts w:eastAsia="Times New Roman"/>
        </w:rPr>
        <w:t>Too small a sample</w:t>
      </w:r>
    </w:p>
    <w:p w14:paraId="2FEF06B5" w14:textId="7B6B2761" w:rsidR="00727FA5" w:rsidRDefault="00727FA5" w:rsidP="003C28CE">
      <w:pPr>
        <w:pStyle w:val="ListParagraph"/>
        <w:numPr>
          <w:ilvl w:val="0"/>
          <w:numId w:val="28"/>
        </w:numPr>
        <w:rPr>
          <w:rFonts w:eastAsia="Times New Roman"/>
        </w:rPr>
      </w:pPr>
      <w:r>
        <w:rPr>
          <w:rFonts w:eastAsia="Times New Roman"/>
        </w:rPr>
        <w:t>Inappropriate assumptions in a model</w:t>
      </w:r>
    </w:p>
    <w:p w14:paraId="02FD5DD5" w14:textId="4D057052" w:rsidR="009565EA" w:rsidRDefault="009565EA" w:rsidP="003C28CE">
      <w:pPr>
        <w:pStyle w:val="ListParagraph"/>
        <w:numPr>
          <w:ilvl w:val="0"/>
          <w:numId w:val="28"/>
        </w:numPr>
        <w:rPr>
          <w:rFonts w:eastAsia="Times New Roman"/>
        </w:rPr>
      </w:pPr>
      <w:r>
        <w:rPr>
          <w:rFonts w:eastAsia="Times New Roman"/>
        </w:rPr>
        <w:t>Inappropriate statistical analysis</w:t>
      </w:r>
    </w:p>
    <w:p w14:paraId="1992EFB2" w14:textId="77777777" w:rsidR="00727FA5" w:rsidRPr="00727FA5" w:rsidRDefault="00727FA5" w:rsidP="00727FA5">
      <w:pPr>
        <w:rPr>
          <w:rFonts w:eastAsia="Times New Roman"/>
        </w:rPr>
      </w:pPr>
    </w:p>
    <w:p w14:paraId="0DA1A7DE" w14:textId="5E06C239" w:rsidR="00B414F5" w:rsidRDefault="00B414F5" w:rsidP="00AA5E5E">
      <w:pPr>
        <w:rPr>
          <w:rFonts w:eastAsia="Times New Roman"/>
        </w:rPr>
      </w:pPr>
      <w:r>
        <w:rPr>
          <w:rFonts w:eastAsia="Times New Roman"/>
        </w:rPr>
        <w:t>And t</w:t>
      </w:r>
      <w:r w:rsidR="00C0455B" w:rsidRPr="00CE7605">
        <w:rPr>
          <w:rFonts w:eastAsia="Times New Roman"/>
        </w:rPr>
        <w:t>o these we might add many additional questionable practices concerned with interpretation</w:t>
      </w:r>
      <w:r w:rsidR="007F170B">
        <w:rPr>
          <w:rFonts w:eastAsia="Times New Roman"/>
        </w:rPr>
        <w:t xml:space="preserve"> and </w:t>
      </w:r>
      <w:r>
        <w:rPr>
          <w:rFonts w:eastAsia="Times New Roman"/>
        </w:rPr>
        <w:t xml:space="preserve">communication, which we shall </w:t>
      </w:r>
      <w:r w:rsidR="005C0CC0">
        <w:rPr>
          <w:rFonts w:eastAsia="Times New Roman"/>
        </w:rPr>
        <w:t>return</w:t>
      </w:r>
      <w:r>
        <w:rPr>
          <w:rFonts w:eastAsia="Times New Roman"/>
        </w:rPr>
        <w:t xml:space="preserve"> to</w:t>
      </w:r>
      <w:r w:rsidR="007F170B">
        <w:rPr>
          <w:rFonts w:eastAsia="Times New Roman"/>
        </w:rPr>
        <w:t xml:space="preserve"> later.</w:t>
      </w:r>
    </w:p>
    <w:p w14:paraId="4D2F5A8A" w14:textId="0DB1987D" w:rsidR="00AA5E5E" w:rsidRPr="00AA5E5E" w:rsidRDefault="00B414F5" w:rsidP="00AA5E5E">
      <w:pPr>
        <w:rPr>
          <w:rFonts w:eastAsia="Times New Roman"/>
        </w:rPr>
      </w:pPr>
      <w:r w:rsidRPr="00AA5E5E">
        <w:rPr>
          <w:rFonts w:eastAsia="Times New Roman"/>
        </w:rPr>
        <w:t xml:space="preserve"> </w:t>
      </w:r>
    </w:p>
    <w:p w14:paraId="5779BBA2" w14:textId="3AD178A7" w:rsidR="002761C9" w:rsidRPr="002761C9" w:rsidRDefault="00A22506" w:rsidP="002761C9">
      <w:pPr>
        <w:rPr>
          <w:lang w:val="en-GB"/>
        </w:rPr>
      </w:pPr>
      <w:r>
        <w:rPr>
          <w:lang w:val="en-GB"/>
        </w:rPr>
        <w:t>These are not just technical issue</w:t>
      </w:r>
      <w:r w:rsidR="004015A2">
        <w:rPr>
          <w:lang w:val="en-GB"/>
        </w:rPr>
        <w:t>s</w:t>
      </w:r>
      <w:r>
        <w:rPr>
          <w:lang w:val="en-GB"/>
        </w:rPr>
        <w:t xml:space="preserve"> of, say, </w:t>
      </w:r>
      <w:r w:rsidR="007F170B">
        <w:rPr>
          <w:lang w:val="en-GB"/>
        </w:rPr>
        <w:t>lack of adjustment</w:t>
      </w:r>
      <w:r w:rsidR="004015A2">
        <w:rPr>
          <w:lang w:val="en-GB"/>
        </w:rPr>
        <w:t xml:space="preserve"> of p-values</w:t>
      </w:r>
      <w:r w:rsidR="007F170B">
        <w:rPr>
          <w:lang w:val="en-GB"/>
        </w:rPr>
        <w:t xml:space="preserve"> for multiple testing.  </w:t>
      </w:r>
      <w:r w:rsidR="004015A2">
        <w:rPr>
          <w:lang w:val="en-GB"/>
        </w:rPr>
        <w:t xml:space="preserve">Many of the problems arise through </w:t>
      </w:r>
      <w:r w:rsidR="007F170B">
        <w:rPr>
          <w:lang w:val="en-GB"/>
        </w:rPr>
        <w:t>more infor</w:t>
      </w:r>
      <w:r w:rsidR="004015A2">
        <w:rPr>
          <w:lang w:val="en-GB"/>
        </w:rPr>
        <w:t>mal choices made throughout the</w:t>
      </w:r>
      <w:r w:rsidR="007F170B">
        <w:rPr>
          <w:lang w:val="en-GB"/>
        </w:rPr>
        <w:t xml:space="preserve"> research </w:t>
      </w:r>
      <w:r w:rsidR="00691C2A">
        <w:rPr>
          <w:lang w:val="en-GB"/>
        </w:rPr>
        <w:t xml:space="preserve">process in response to the data, say in selecting the measures </w:t>
      </w:r>
      <w:r w:rsidR="0024684B">
        <w:rPr>
          <w:lang w:val="en-GB"/>
        </w:rPr>
        <w:t>to</w:t>
      </w:r>
      <w:r w:rsidR="00691C2A">
        <w:rPr>
          <w:lang w:val="en-GB"/>
        </w:rPr>
        <w:t xml:space="preserve"> emphasise, </w:t>
      </w:r>
      <w:r w:rsidR="0024684B">
        <w:rPr>
          <w:lang w:val="en-GB"/>
        </w:rPr>
        <w:t xml:space="preserve">choice of </w:t>
      </w:r>
      <w:r w:rsidR="00691C2A">
        <w:rPr>
          <w:lang w:val="en-GB"/>
        </w:rPr>
        <w:t xml:space="preserve">adjusting variables, cut-points to categorise continuous quantities and so on: this has been described as the </w:t>
      </w:r>
      <w:r>
        <w:rPr>
          <w:lang w:val="en-GB"/>
        </w:rPr>
        <w:t>‘</w:t>
      </w:r>
      <w:r w:rsidR="002761C9">
        <w:rPr>
          <w:lang w:val="en-GB"/>
        </w:rPr>
        <w:t xml:space="preserve">garden of </w:t>
      </w:r>
      <w:r w:rsidR="002761C9" w:rsidRPr="002761C9">
        <w:rPr>
          <w:lang w:val="en-GB"/>
        </w:rPr>
        <w:t>forking paths</w:t>
      </w:r>
      <w:r w:rsidR="004566DE">
        <w:rPr>
          <w:lang w:val="en-GB"/>
        </w:rPr>
        <w:t xml:space="preserve">’ </w:t>
      </w:r>
      <w:r w:rsidR="004566DE">
        <w:rPr>
          <w:lang w:val="en-GB"/>
        </w:rPr>
        <w:fldChar w:fldCharType="begin"/>
      </w:r>
      <w:r w:rsidR="004566DE">
        <w:rPr>
          <w:lang w:val="en-GB"/>
        </w:rPr>
        <w:instrText xml:space="preserve"> ADDIN ZOTERO_ITEM CSL_CITATION {"citationID":"dga8562a","properties":{"formattedCitation":"(Gelman &amp; Loken, 2014)","plainCitation":"(Gelman &amp; Loken, 2014)"},"citationItems":[{"id":2944,"uris":["http://zotero.org/groups/21632/items/P42ZRZ8U"],"uri":["http://zotero.org/groups/21632/items/P42ZRZ8U"],"itemData":{"id":2944,"type":"article-journal","title":"The Statistical Crisis in Science","container-title":"American Scientist","page":"460","volume":"102","issue":"6","source":"CrossRef","DOI":"10.1511/2014.111.460","ISSN":"0003-0996, 1545-2786","language":"en","author":[{"family":"Gelman","given":"Andrew"},{"family":"Loken","given":"Eric"}],"issued":{"date-parts":[["2014"]]}}}],"schema":"https://github.com/citation-style-language/schema/raw/master/csl-citation.json"} </w:instrText>
      </w:r>
      <w:r w:rsidR="004566DE">
        <w:rPr>
          <w:lang w:val="en-GB"/>
        </w:rPr>
        <w:fldChar w:fldCharType="separate"/>
      </w:r>
      <w:r w:rsidR="004566DE">
        <w:rPr>
          <w:noProof/>
          <w:lang w:val="en-GB"/>
        </w:rPr>
        <w:t>(Gelman &amp; Loken, 2014)</w:t>
      </w:r>
      <w:r w:rsidR="004566DE">
        <w:rPr>
          <w:lang w:val="en-GB"/>
        </w:rPr>
        <w:fldChar w:fldCharType="end"/>
      </w:r>
      <w:r>
        <w:rPr>
          <w:lang w:val="en-GB"/>
        </w:rPr>
        <w:t xml:space="preserve"> </w:t>
      </w:r>
      <w:r w:rsidR="00691C2A">
        <w:rPr>
          <w:lang w:val="en-GB"/>
        </w:rPr>
        <w:t>or</w:t>
      </w:r>
      <w:r w:rsidR="002761C9" w:rsidRPr="002761C9">
        <w:rPr>
          <w:lang w:val="en-GB"/>
        </w:rPr>
        <w:t xml:space="preserve"> </w:t>
      </w:r>
      <w:r>
        <w:rPr>
          <w:lang w:val="en-GB"/>
        </w:rPr>
        <w:t>‘</w:t>
      </w:r>
      <w:r w:rsidR="002761C9" w:rsidRPr="002761C9">
        <w:rPr>
          <w:lang w:val="en-GB"/>
        </w:rPr>
        <w:t>researcher degrees of freedom</w:t>
      </w:r>
      <w:r w:rsidR="00D6035C">
        <w:rPr>
          <w:lang w:val="en-GB"/>
        </w:rPr>
        <w:t xml:space="preserve">’ </w:t>
      </w:r>
      <w:r w:rsidR="00D6035C">
        <w:rPr>
          <w:lang w:val="en-GB"/>
        </w:rPr>
        <w:fldChar w:fldCharType="begin"/>
      </w:r>
      <w:r w:rsidR="00D6035C">
        <w:rPr>
          <w:lang w:val="en-GB"/>
        </w:rPr>
        <w:instrText xml:space="preserve"> ADDIN ZOTERO_ITEM CSL_CITATION {"citationID":"107148pcas","properties":{"formattedCitation":"(Simmons, Nelson, &amp; Simonsohn, 2011)","plainCitation":"(Simmons, Nelson, &amp; Simonsohn, 2011)"},"citationItems":[{"id":2945,"uris":["http://zotero.org/groups/21632/items/T29DX36R"],"uri":["http://zotero.org/groups/21632/items/T29DX36R"],"itemData":{"id":2945,"type":"article-journal","title":"False-Positive Psychology: Undisclosed Flexibility in Data Collection and Analysis Allows Presenting Anything as Significant","container-title":"Psychological Science","page":"1359-1366","volume":"22","issue":"11","source":"CrossRef","DOI":"10.1177/0956797611417632","ISSN":"0956-7976, 1467-9280","shortTitle":"False-Positive Psychology","language":"en","author":[{"family":"Simmons","given":"Joseph P."},{"family":"Nelson","given":"Leif D."},{"family":"Simonsohn","given":"Uri"}],"issued":{"date-parts":[["2011",11]]}}}],"schema":"https://github.com/citation-style-language/schema/raw/master/csl-citation.json"} </w:instrText>
      </w:r>
      <w:r w:rsidR="00D6035C">
        <w:rPr>
          <w:lang w:val="en-GB"/>
        </w:rPr>
        <w:fldChar w:fldCharType="separate"/>
      </w:r>
      <w:r w:rsidR="00D6035C">
        <w:rPr>
          <w:noProof/>
          <w:lang w:val="en-GB"/>
        </w:rPr>
        <w:t>(Simmons, Nelson, &amp; Simonsohn, 2011)</w:t>
      </w:r>
      <w:r w:rsidR="00D6035C">
        <w:rPr>
          <w:lang w:val="en-GB"/>
        </w:rPr>
        <w:fldChar w:fldCharType="end"/>
      </w:r>
      <w:r w:rsidR="002761C9" w:rsidRPr="002761C9">
        <w:rPr>
          <w:lang w:val="en-GB"/>
        </w:rPr>
        <w:t xml:space="preserve">, </w:t>
      </w:r>
      <w:r w:rsidR="00691C2A">
        <w:rPr>
          <w:lang w:val="en-GB"/>
        </w:rPr>
        <w:t>and will often take place with no awareness that these are QRPs.</w:t>
      </w:r>
    </w:p>
    <w:p w14:paraId="05CC94E8" w14:textId="77777777" w:rsidR="00051594" w:rsidRDefault="00051594" w:rsidP="00051594">
      <w:pPr>
        <w:rPr>
          <w:rFonts w:ascii="Times New Roman" w:eastAsia="Times New Roman" w:hAnsi="Times New Roman" w:cs="Times New Roman"/>
          <w:lang w:val="en-GB" w:eastAsia="en-GB"/>
        </w:rPr>
      </w:pPr>
    </w:p>
    <w:p w14:paraId="60D6B704" w14:textId="77B852E7" w:rsidR="002761C9" w:rsidRDefault="00CE7605" w:rsidP="002761C9">
      <w:pPr>
        <w:rPr>
          <w:lang w:val="en-GB"/>
        </w:rPr>
      </w:pPr>
      <w:r>
        <w:rPr>
          <w:lang w:val="en-GB"/>
        </w:rPr>
        <w:t>There have been strong arguments that</w:t>
      </w:r>
      <w:r w:rsidR="00630F6D" w:rsidRPr="00CE7605">
        <w:rPr>
          <w:lang w:val="en-GB"/>
        </w:rPr>
        <w:t xml:space="preserve"> </w:t>
      </w:r>
      <w:r>
        <w:rPr>
          <w:lang w:val="en-GB"/>
        </w:rPr>
        <w:t>the cult of</w:t>
      </w:r>
      <w:r w:rsidR="00630F6D" w:rsidRPr="00CE7605">
        <w:rPr>
          <w:lang w:val="en-GB"/>
        </w:rPr>
        <w:t xml:space="preserve"> p-values </w:t>
      </w:r>
      <w:r>
        <w:rPr>
          <w:lang w:val="en-GB"/>
        </w:rPr>
        <w:t>is fundamental</w:t>
      </w:r>
      <w:r w:rsidR="00630F6D" w:rsidRPr="00CE7605">
        <w:rPr>
          <w:lang w:val="en-GB"/>
        </w:rPr>
        <w:t xml:space="preserve"> </w:t>
      </w:r>
      <w:r>
        <w:rPr>
          <w:lang w:val="en-GB"/>
        </w:rPr>
        <w:t xml:space="preserve">to </w:t>
      </w:r>
      <w:r w:rsidR="00691C2A">
        <w:rPr>
          <w:lang w:val="en-GB"/>
        </w:rPr>
        <w:t>problems of</w:t>
      </w:r>
      <w:r>
        <w:rPr>
          <w:lang w:val="en-GB"/>
        </w:rPr>
        <w:t xml:space="preserve"> </w:t>
      </w:r>
      <w:r w:rsidR="00691C2A">
        <w:rPr>
          <w:lang w:val="en-GB"/>
        </w:rPr>
        <w:t>reproducibility</w:t>
      </w:r>
      <w:r>
        <w:rPr>
          <w:lang w:val="en-GB"/>
        </w:rPr>
        <w:t xml:space="preserve">, and recent </w:t>
      </w:r>
      <w:r w:rsidR="00876623" w:rsidRPr="00CE7605">
        <w:rPr>
          <w:lang w:val="en-GB"/>
        </w:rPr>
        <w:t xml:space="preserve">guidance </w:t>
      </w:r>
      <w:r>
        <w:rPr>
          <w:lang w:val="en-GB"/>
        </w:rPr>
        <w:t>from the American Statistical As</w:t>
      </w:r>
      <w:r w:rsidR="00691C2A">
        <w:rPr>
          <w:lang w:val="en-GB"/>
        </w:rPr>
        <w:t xml:space="preserve">sociation clearly revealed their </w:t>
      </w:r>
      <w:r w:rsidR="001613DD">
        <w:rPr>
          <w:lang w:val="en-GB"/>
        </w:rPr>
        <w:t xml:space="preserve">misuse </w:t>
      </w:r>
      <w:r w:rsidR="0024684B">
        <w:rPr>
          <w:lang w:val="en-GB"/>
        </w:rPr>
        <w:fldChar w:fldCharType="begin"/>
      </w:r>
      <w:r w:rsidR="0024684B">
        <w:rPr>
          <w:lang w:val="en-GB"/>
        </w:rPr>
        <w:instrText xml:space="preserve"> ADDIN ZOTERO_ITEM CSL_CITATION {"citationID":"1dvbi7dpdv","properties":{"formattedCitation":"(Wasserstein &amp; Lazar, 2016)","plainCitation":"(Wasserstein &amp; Lazar, 2016)"},"citationItems":[{"id":2942,"uris":["http://zotero.org/groups/21632/items/NS8WJFCI"],"uri":["http://zotero.org/groups/21632/items/NS8WJFCI"],"itemData":{"id":2942,"type":"article-journal","title":"The ASA's Statement on &lt;i&gt;p&lt;/i&gt; -Values: Context, Process, and Purpose","container-title":"The American Statistician","page":"129-133","volume":"70","issue":"2","source":"CrossRef","DOI":"10.1080/00031305.2016.1154108","ISSN":"0003-1305, 1537-2731","shortTitle":"The ASA's Statement on &lt;i&gt;p&lt;/i&gt; -Values","language":"en","author":[{"family":"Wasserstein","given":"Ronald L."},{"family":"Lazar","given":"Nicole A."}],"issued":{"date-parts":[["2016",4,2]]}}}],"schema":"https://github.com/citation-style-language/schema/raw/master/csl-citation.json"} </w:instrText>
      </w:r>
      <w:r w:rsidR="0024684B">
        <w:rPr>
          <w:lang w:val="en-GB"/>
        </w:rPr>
        <w:fldChar w:fldCharType="separate"/>
      </w:r>
      <w:r w:rsidR="0024684B">
        <w:rPr>
          <w:noProof/>
          <w:lang w:val="en-GB"/>
        </w:rPr>
        <w:t>(Wasserstein &amp; Lazar, 2016)</w:t>
      </w:r>
      <w:r w:rsidR="0024684B">
        <w:rPr>
          <w:lang w:val="en-GB"/>
        </w:rPr>
        <w:fldChar w:fldCharType="end"/>
      </w:r>
      <w:r w:rsidR="00691C2A">
        <w:rPr>
          <w:lang w:val="en-GB"/>
        </w:rPr>
        <w:t>.  D</w:t>
      </w:r>
      <w:r>
        <w:rPr>
          <w:lang w:val="en-GB"/>
        </w:rPr>
        <w:t>iscussants</w:t>
      </w:r>
      <w:r w:rsidR="00876623" w:rsidRPr="00CE7605">
        <w:rPr>
          <w:lang w:val="en-GB"/>
        </w:rPr>
        <w:t xml:space="preserve"> </w:t>
      </w:r>
      <w:r w:rsidR="00691C2A">
        <w:rPr>
          <w:lang w:val="en-GB"/>
        </w:rPr>
        <w:t>called</w:t>
      </w:r>
      <w:r>
        <w:rPr>
          <w:lang w:val="en-GB"/>
        </w:rPr>
        <w:t xml:space="preserve"> for </w:t>
      </w:r>
      <w:r w:rsidR="00876623" w:rsidRPr="00CE7605">
        <w:rPr>
          <w:lang w:val="en-GB"/>
        </w:rPr>
        <w:t>their repla</w:t>
      </w:r>
      <w:r>
        <w:rPr>
          <w:lang w:val="en-GB"/>
        </w:rPr>
        <w:t xml:space="preserve">cement or at least downplaying their pivotal role in </w:t>
      </w:r>
      <w:r w:rsidR="00691C2A">
        <w:rPr>
          <w:lang w:val="en-GB"/>
        </w:rPr>
        <w:t>delineating</w:t>
      </w:r>
      <w:r>
        <w:rPr>
          <w:lang w:val="en-GB"/>
        </w:rPr>
        <w:t xml:space="preserve"> ‘discoveries’</w:t>
      </w:r>
      <w:r w:rsidR="00691C2A">
        <w:rPr>
          <w:lang w:val="en-GB"/>
        </w:rPr>
        <w:t xml:space="preserve"> through the use of arbitrary thresholds</w:t>
      </w:r>
      <w:r>
        <w:rPr>
          <w:lang w:val="en-GB"/>
        </w:rPr>
        <w:t>.</w:t>
      </w:r>
      <w:r w:rsidR="00235554">
        <w:rPr>
          <w:lang w:val="en-GB"/>
        </w:rPr>
        <w:t xml:space="preserve">  </w:t>
      </w:r>
      <w:r w:rsidR="002761C9">
        <w:rPr>
          <w:lang w:val="en-GB"/>
        </w:rPr>
        <w:t>We’ve already seen that p-values are fragile things that need handling carefully in</w:t>
      </w:r>
      <w:r w:rsidR="00B34ACA" w:rsidRPr="002761C9">
        <w:rPr>
          <w:lang w:val="en-GB"/>
        </w:rPr>
        <w:t xml:space="preserve"> replication studies</w:t>
      </w:r>
      <w:r w:rsidR="002761C9">
        <w:rPr>
          <w:lang w:val="en-GB"/>
        </w:rPr>
        <w:t xml:space="preserve"> –</w:t>
      </w:r>
      <w:r w:rsidR="00B34ACA" w:rsidRPr="002761C9">
        <w:rPr>
          <w:lang w:val="en-GB"/>
        </w:rPr>
        <w:t xml:space="preserve"> </w:t>
      </w:r>
      <w:r w:rsidR="002761C9">
        <w:rPr>
          <w:lang w:val="en-GB"/>
        </w:rPr>
        <w:t xml:space="preserve">for example a study with p=0.05 would only </w:t>
      </w:r>
      <w:r w:rsidR="00691C2A">
        <w:rPr>
          <w:lang w:val="en-GB"/>
        </w:rPr>
        <w:t xml:space="preserve">be predicted </w:t>
      </w:r>
      <w:r w:rsidR="002761C9">
        <w:rPr>
          <w:lang w:val="en-GB"/>
        </w:rPr>
        <w:t>a 50% chance of getting p &lt; 0.05 in a precise replication.</w:t>
      </w:r>
    </w:p>
    <w:p w14:paraId="5244D09B" w14:textId="77777777" w:rsidR="002761C9" w:rsidRDefault="002761C9" w:rsidP="002761C9">
      <w:pPr>
        <w:rPr>
          <w:lang w:val="en-GB"/>
        </w:rPr>
      </w:pPr>
    </w:p>
    <w:p w14:paraId="06F2F25B" w14:textId="3BBC5896" w:rsidR="00AA5E5E" w:rsidRDefault="002761C9" w:rsidP="002761C9">
      <w:pPr>
        <w:rPr>
          <w:lang w:val="en-GB"/>
        </w:rPr>
      </w:pPr>
      <w:r>
        <w:rPr>
          <w:lang w:val="en-GB"/>
        </w:rPr>
        <w:t>This is a complex issue, and</w:t>
      </w:r>
      <w:r w:rsidR="00E477A9">
        <w:rPr>
          <w:lang w:val="en-GB"/>
        </w:rPr>
        <w:t xml:space="preserve"> in </w:t>
      </w:r>
      <w:r>
        <w:rPr>
          <w:lang w:val="en-GB"/>
        </w:rPr>
        <w:t xml:space="preserve">a recent Significance article </w:t>
      </w:r>
      <w:r w:rsidR="001613DD">
        <w:rPr>
          <w:lang w:val="en-GB"/>
        </w:rPr>
        <w:fldChar w:fldCharType="begin"/>
      </w:r>
      <w:r w:rsidR="001613DD">
        <w:rPr>
          <w:lang w:val="en-GB"/>
        </w:rPr>
        <w:instrText xml:space="preserve"> ADDIN ZOTERO_ITEM CSL_CITATION {"citationID":"205nfcb76k","properties":{"formattedCitation":"(Matthews, Wasserstein, &amp; Spiegelhalter, 2017)","plainCitation":"(Matthews, Wasserstein, &amp; Spiegelhalter, 2017)"},"citationItems":[{"id":2943,"uris":["http://zotero.org/groups/21632/items/DE5Q8J73"],"uri":["http://zotero.org/groups/21632/items/DE5Q8J73"],"itemData":{"id":2943,"type":"article-journal","title":"The ASA's &lt;i&gt;p&lt;/i&gt; -value statement, one year on","container-title":"Significance","page":"38-41","volume":"14","issue":"2","source":"CrossRef","DOI":"10.1111/j.1740-9713.2017.01021.x","ISSN":"17409705","language":"en","author":[{"family":"Matthews","given":"Robert"},{"family":"Wasserstein","given":"Ron"},{"family":"Spiegelhalter","given":"David"}],"issued":{"date-parts":[["2017",4]]}}}],"schema":"https://github.com/citation-style-language/schema/raw/master/csl-citation.json"} </w:instrText>
      </w:r>
      <w:r w:rsidR="001613DD">
        <w:rPr>
          <w:lang w:val="en-GB"/>
        </w:rPr>
        <w:fldChar w:fldCharType="separate"/>
      </w:r>
      <w:r w:rsidR="001613DD">
        <w:rPr>
          <w:noProof/>
          <w:lang w:val="en-GB"/>
        </w:rPr>
        <w:t>(Matthews, Wasserstein, &amp; Spiegelhalter, 2017)</w:t>
      </w:r>
      <w:r w:rsidR="001613DD">
        <w:rPr>
          <w:lang w:val="en-GB"/>
        </w:rPr>
        <w:fldChar w:fldCharType="end"/>
      </w:r>
      <w:r w:rsidR="00AA5E5E">
        <w:rPr>
          <w:lang w:val="en-GB"/>
        </w:rPr>
        <w:t xml:space="preserve"> </w:t>
      </w:r>
      <w:r>
        <w:rPr>
          <w:lang w:val="en-GB"/>
        </w:rPr>
        <w:t xml:space="preserve">I confessed that I liked p-values, that they are good and useful measures of compatibility between data and hypotheses, but there is insufficient distinction made between their informal use in </w:t>
      </w:r>
      <w:r w:rsidR="00E477A9">
        <w:rPr>
          <w:lang w:val="en-GB"/>
        </w:rPr>
        <w:t xml:space="preserve">exploratory </w:t>
      </w:r>
      <w:r w:rsidR="00AA5E5E">
        <w:rPr>
          <w:lang w:val="en-GB"/>
        </w:rPr>
        <w:t xml:space="preserve">analysis </w:t>
      </w:r>
      <w:r>
        <w:rPr>
          <w:lang w:val="en-GB"/>
        </w:rPr>
        <w:t>and their more formal use in</w:t>
      </w:r>
      <w:r w:rsidR="00E477A9">
        <w:rPr>
          <w:lang w:val="en-GB"/>
        </w:rPr>
        <w:t xml:space="preserve"> confirmatory</w:t>
      </w:r>
      <w:r>
        <w:rPr>
          <w:lang w:val="en-GB"/>
        </w:rPr>
        <w:t xml:space="preserve"> analyses that summarise the totality of evidence</w:t>
      </w:r>
      <w:r w:rsidR="00AA5E5E">
        <w:rPr>
          <w:lang w:val="en-GB"/>
        </w:rPr>
        <w:t xml:space="preserve"> – perhaps th</w:t>
      </w:r>
      <w:r w:rsidR="00691C2A">
        <w:rPr>
          <w:lang w:val="en-GB"/>
        </w:rPr>
        <w:t xml:space="preserve">ey should be distinguished as </w:t>
      </w:r>
      <w:proofErr w:type="spellStart"/>
      <w:r w:rsidR="00691C2A">
        <w:rPr>
          <w:lang w:val="en-GB"/>
        </w:rPr>
        <w:t>p</w:t>
      </w:r>
      <w:r w:rsidR="00AA5E5E" w:rsidRPr="00691C2A">
        <w:rPr>
          <w:vertAlign w:val="subscript"/>
          <w:lang w:val="en-GB"/>
        </w:rPr>
        <w:t>exp</w:t>
      </w:r>
      <w:proofErr w:type="spellEnd"/>
      <w:r w:rsidR="00691C2A">
        <w:rPr>
          <w:lang w:val="en-GB"/>
        </w:rPr>
        <w:t xml:space="preserve"> and </w:t>
      </w:r>
      <w:proofErr w:type="spellStart"/>
      <w:r w:rsidR="00691C2A">
        <w:rPr>
          <w:lang w:val="en-GB"/>
        </w:rPr>
        <w:t>p</w:t>
      </w:r>
      <w:r w:rsidR="00AA5E5E" w:rsidRPr="00691C2A">
        <w:rPr>
          <w:vertAlign w:val="subscript"/>
          <w:lang w:val="en-GB"/>
        </w:rPr>
        <w:t>con</w:t>
      </w:r>
      <w:proofErr w:type="spellEnd"/>
      <w:r w:rsidR="00E477A9">
        <w:rPr>
          <w:lang w:val="en-GB"/>
        </w:rPr>
        <w:t xml:space="preserve">. </w:t>
      </w:r>
      <w:r>
        <w:rPr>
          <w:lang w:val="en-GB"/>
        </w:rPr>
        <w:t xml:space="preserve">  </w:t>
      </w:r>
    </w:p>
    <w:p w14:paraId="3D256AD4" w14:textId="77777777" w:rsidR="00AA5E5E" w:rsidRDefault="00AA5E5E" w:rsidP="002761C9">
      <w:pPr>
        <w:rPr>
          <w:lang w:val="en-GB"/>
        </w:rPr>
      </w:pPr>
    </w:p>
    <w:p w14:paraId="35D6F081" w14:textId="5F271D33" w:rsidR="00E477A9" w:rsidRDefault="002761C9" w:rsidP="002761C9">
      <w:pPr>
        <w:rPr>
          <w:lang w:val="en-GB"/>
        </w:rPr>
      </w:pPr>
      <w:r>
        <w:rPr>
          <w:lang w:val="en-GB"/>
        </w:rPr>
        <w:t xml:space="preserve">Essentially there is too strong a tendency to </w:t>
      </w:r>
      <w:r w:rsidR="00AA5E5E">
        <w:rPr>
          <w:lang w:val="en-GB"/>
        </w:rPr>
        <w:t xml:space="preserve">use p-values to </w:t>
      </w:r>
      <w:r w:rsidR="00E477A9" w:rsidRPr="002761C9">
        <w:rPr>
          <w:lang w:val="en-GB"/>
        </w:rPr>
        <w:t xml:space="preserve">jump from selected data, to </w:t>
      </w:r>
      <w:r>
        <w:rPr>
          <w:lang w:val="en-GB"/>
        </w:rPr>
        <w:t xml:space="preserve">a claim about the strength of </w:t>
      </w:r>
      <w:r w:rsidR="00E477A9" w:rsidRPr="002761C9">
        <w:rPr>
          <w:lang w:val="en-GB"/>
        </w:rPr>
        <w:t xml:space="preserve">evidence, to </w:t>
      </w:r>
      <w:r>
        <w:rPr>
          <w:lang w:val="en-GB"/>
        </w:rPr>
        <w:t>conclusions about the practical importance of the research</w:t>
      </w:r>
      <w:r w:rsidR="00E477A9" w:rsidRPr="002761C9">
        <w:rPr>
          <w:lang w:val="en-GB"/>
        </w:rPr>
        <w:t xml:space="preserve">. </w:t>
      </w:r>
      <w:r w:rsidR="00AA5E5E">
        <w:rPr>
          <w:lang w:val="en-GB"/>
        </w:rPr>
        <w:t xml:space="preserve">  P-values do what they say on the tin, but people don’t read the tin.</w:t>
      </w:r>
      <w:r w:rsidR="005A5CFD">
        <w:rPr>
          <w:lang w:val="en-GB"/>
        </w:rPr>
        <w:t xml:space="preserve">  </w:t>
      </w:r>
    </w:p>
    <w:p w14:paraId="33CF9103" w14:textId="77777777" w:rsidR="00E477A9" w:rsidRDefault="00E477A9" w:rsidP="002761C9">
      <w:pPr>
        <w:rPr>
          <w:lang w:val="en-GB"/>
        </w:rPr>
      </w:pPr>
    </w:p>
    <w:p w14:paraId="3CFAF85B" w14:textId="77777777" w:rsidR="00E477A9" w:rsidRPr="0059682A" w:rsidRDefault="00E477A9" w:rsidP="0059682A">
      <w:pPr>
        <w:ind w:left="1080"/>
        <w:rPr>
          <w:lang w:val="en-GB"/>
        </w:rPr>
      </w:pPr>
    </w:p>
    <w:p w14:paraId="3580C068" w14:textId="2ABF2F47" w:rsidR="00AA4200" w:rsidRPr="00D10A7F" w:rsidRDefault="00D10A7F" w:rsidP="00DE2FE7">
      <w:pPr>
        <w:outlineLvl w:val="0"/>
        <w:rPr>
          <w:rFonts w:ascii="Times New Roman" w:eastAsia="Times New Roman" w:hAnsi="Times New Roman" w:cs="Times New Roman"/>
          <w:b/>
          <w:lang w:val="en-GB" w:eastAsia="en-GB"/>
        </w:rPr>
      </w:pPr>
      <w:r w:rsidRPr="00D10A7F">
        <w:rPr>
          <w:b/>
          <w:lang w:val="en-GB"/>
        </w:rPr>
        <w:t>What</w:t>
      </w:r>
      <w:r w:rsidR="00AA4200" w:rsidRPr="00D10A7F">
        <w:rPr>
          <w:b/>
          <w:lang w:val="en-GB"/>
        </w:rPr>
        <w:t xml:space="preserve"> gets in</w:t>
      </w:r>
      <w:r>
        <w:rPr>
          <w:b/>
          <w:lang w:val="en-GB"/>
        </w:rPr>
        <w:t>to the scientific literature?</w:t>
      </w:r>
      <w:r w:rsidR="00AA4200" w:rsidRPr="00D10A7F">
        <w:rPr>
          <w:b/>
          <w:lang w:val="en-GB"/>
        </w:rPr>
        <w:t xml:space="preserve"> </w:t>
      </w:r>
    </w:p>
    <w:p w14:paraId="7ADE458C" w14:textId="77777777" w:rsidR="00AA4200" w:rsidRPr="00AA4200" w:rsidRDefault="00AA4200" w:rsidP="00AA4200">
      <w:pPr>
        <w:rPr>
          <w:rFonts w:ascii="Times New Roman" w:eastAsia="Times New Roman" w:hAnsi="Times New Roman" w:cs="Times New Roman"/>
          <w:lang w:val="en-GB" w:eastAsia="en-GB"/>
        </w:rPr>
      </w:pPr>
    </w:p>
    <w:p w14:paraId="67275D17" w14:textId="2999D922" w:rsidR="007F170B" w:rsidRPr="00691C2A" w:rsidRDefault="005C0CC0" w:rsidP="00AA5E5E">
      <w:pPr>
        <w:rPr>
          <w:lang w:val="en-GB"/>
        </w:rPr>
      </w:pPr>
      <w:r>
        <w:rPr>
          <w:lang w:val="en-GB"/>
        </w:rPr>
        <w:t>Q</w:t>
      </w:r>
      <w:r w:rsidR="00AA5E5E">
        <w:rPr>
          <w:lang w:val="en-GB"/>
        </w:rPr>
        <w:t xml:space="preserve">uestionable practices influence what is submitted to the scientific literature, and what finally appears </w:t>
      </w:r>
      <w:r w:rsidR="00FF7F41" w:rsidRPr="00AA5E5E">
        <w:rPr>
          <w:lang w:val="en-GB"/>
        </w:rPr>
        <w:t xml:space="preserve">depends on </w:t>
      </w:r>
      <w:r w:rsidR="00AA5E5E">
        <w:rPr>
          <w:lang w:val="en-GB"/>
        </w:rPr>
        <w:t xml:space="preserve">the publisher’s </w:t>
      </w:r>
      <w:r w:rsidR="00FF7F41" w:rsidRPr="00AA5E5E">
        <w:rPr>
          <w:lang w:val="en-GB"/>
        </w:rPr>
        <w:t xml:space="preserve">ability to critique and select from what is presented to them. </w:t>
      </w:r>
      <w:r w:rsidR="00AA5E5E">
        <w:rPr>
          <w:lang w:val="en-GB"/>
        </w:rPr>
        <w:t xml:space="preserve"> Ideally, peer</w:t>
      </w:r>
      <w:r w:rsidR="00612B0A" w:rsidRPr="00AA5E5E">
        <w:rPr>
          <w:lang w:val="en-GB"/>
        </w:rPr>
        <w:t xml:space="preserve"> review </w:t>
      </w:r>
      <w:r w:rsidR="00AA5E5E">
        <w:rPr>
          <w:lang w:val="en-GB"/>
        </w:rPr>
        <w:t>would weed out inadequate research and reporting</w:t>
      </w:r>
      <w:r w:rsidR="00EB6F33">
        <w:rPr>
          <w:lang w:val="en-GB"/>
        </w:rPr>
        <w:t>,</w:t>
      </w:r>
      <w:r w:rsidR="00AA5E5E">
        <w:rPr>
          <w:lang w:val="en-GB"/>
        </w:rPr>
        <w:t xml:space="preserve"> and recommend publication of good science regardless of the actual results.  But we know that peer review is often inadequate, and there is an u</w:t>
      </w:r>
      <w:r w:rsidR="00E477A9" w:rsidRPr="00AA5E5E">
        <w:rPr>
          <w:lang w:val="en-GB"/>
        </w:rPr>
        <w:t xml:space="preserve">rge </w:t>
      </w:r>
      <w:r w:rsidR="00AA5E5E">
        <w:rPr>
          <w:lang w:val="en-GB"/>
        </w:rPr>
        <w:t>for the leading journals</w:t>
      </w:r>
      <w:r w:rsidR="00691C2A">
        <w:rPr>
          <w:lang w:val="en-GB"/>
        </w:rPr>
        <w:t>,</w:t>
      </w:r>
      <w:r w:rsidR="00691C2A" w:rsidRPr="00691C2A">
        <w:rPr>
          <w:lang w:val="en-GB"/>
        </w:rPr>
        <w:t xml:space="preserve"> </w:t>
      </w:r>
      <w:r w:rsidR="00691C2A" w:rsidRPr="00AA5E5E">
        <w:rPr>
          <w:lang w:val="en-GB"/>
        </w:rPr>
        <w:t xml:space="preserve">to a varying amount across different disciplines, </w:t>
      </w:r>
      <w:r w:rsidR="00E477A9" w:rsidRPr="00AA5E5E">
        <w:rPr>
          <w:lang w:val="en-GB"/>
        </w:rPr>
        <w:t xml:space="preserve">to publish </w:t>
      </w:r>
      <w:r w:rsidR="00AA5E5E">
        <w:rPr>
          <w:lang w:val="en-GB"/>
        </w:rPr>
        <w:t>n</w:t>
      </w:r>
      <w:r w:rsidR="00612B0A" w:rsidRPr="00AA5E5E">
        <w:rPr>
          <w:lang w:val="en-GB"/>
        </w:rPr>
        <w:t xml:space="preserve">ewsworthy, positive </w:t>
      </w:r>
      <w:r w:rsidR="00AA5E5E">
        <w:rPr>
          <w:lang w:val="en-GB"/>
        </w:rPr>
        <w:t>‘discoveries’</w:t>
      </w:r>
      <w:r w:rsidR="00691C2A">
        <w:rPr>
          <w:lang w:val="en-GB"/>
        </w:rPr>
        <w:t xml:space="preserve"> and hence produce a skewed resource.</w:t>
      </w:r>
      <w:r w:rsidR="00E477A9" w:rsidRPr="00AA5E5E">
        <w:rPr>
          <w:lang w:val="en-GB"/>
        </w:rPr>
        <w:t xml:space="preserve"> </w:t>
      </w:r>
    </w:p>
    <w:p w14:paraId="4ECA0EF4" w14:textId="77777777" w:rsidR="007F170B" w:rsidRDefault="007F170B" w:rsidP="00AA5E5E">
      <w:pPr>
        <w:rPr>
          <w:rFonts w:eastAsia="Times New Roman"/>
        </w:rPr>
      </w:pPr>
    </w:p>
    <w:p w14:paraId="3217FEBD" w14:textId="00C7C12B" w:rsidR="00DA0DAA" w:rsidRDefault="00691C2A" w:rsidP="00CE06D1">
      <w:pPr>
        <w:rPr>
          <w:rFonts w:eastAsia="Times New Roman"/>
        </w:rPr>
      </w:pPr>
      <w:r>
        <w:rPr>
          <w:lang w:val="en-GB"/>
        </w:rPr>
        <w:t>We should not be surprised at this</w:t>
      </w:r>
      <w:r w:rsidR="00E477A9" w:rsidRPr="00AA5E5E">
        <w:rPr>
          <w:lang w:val="en-GB"/>
        </w:rPr>
        <w:t xml:space="preserve">, </w:t>
      </w:r>
      <w:r w:rsidR="00AA5E5E">
        <w:rPr>
          <w:lang w:val="en-GB"/>
        </w:rPr>
        <w:t xml:space="preserve">since </w:t>
      </w:r>
      <w:r w:rsidR="00E477A9" w:rsidRPr="00AA5E5E">
        <w:rPr>
          <w:lang w:val="en-GB"/>
        </w:rPr>
        <w:t>traditionally journals were</w:t>
      </w:r>
      <w:r w:rsidR="00AA5E5E">
        <w:rPr>
          <w:lang w:val="en-GB"/>
        </w:rPr>
        <w:t xml:space="preserve"> set up</w:t>
      </w:r>
      <w:r w:rsidR="00E477A9" w:rsidRPr="00AA5E5E">
        <w:rPr>
          <w:lang w:val="en-GB"/>
        </w:rPr>
        <w:t xml:space="preserve"> to report </w:t>
      </w:r>
      <w:r w:rsidR="00AA5E5E">
        <w:rPr>
          <w:lang w:val="en-GB"/>
        </w:rPr>
        <w:t>new findings</w:t>
      </w:r>
      <w:r w:rsidR="00E477A9" w:rsidRPr="00AA5E5E">
        <w:rPr>
          <w:lang w:val="en-GB"/>
        </w:rPr>
        <w:t xml:space="preserve"> rather than the totality of evidence.  Now </w:t>
      </w:r>
      <w:r w:rsidR="00AA5E5E">
        <w:rPr>
          <w:lang w:val="en-GB"/>
        </w:rPr>
        <w:t xml:space="preserve">there is an </w:t>
      </w:r>
      <w:r w:rsidR="00DA0DAA" w:rsidRPr="00AA5E5E">
        <w:rPr>
          <w:lang w:val="en-GB"/>
        </w:rPr>
        <w:t xml:space="preserve">explosion in </w:t>
      </w:r>
      <w:r w:rsidR="00EB6F33">
        <w:rPr>
          <w:lang w:val="en-GB"/>
        </w:rPr>
        <w:t xml:space="preserve">the </w:t>
      </w:r>
      <w:r w:rsidR="00DA0DAA" w:rsidRPr="00AA5E5E">
        <w:rPr>
          <w:lang w:val="en-GB"/>
        </w:rPr>
        <w:t>amount of research</w:t>
      </w:r>
      <w:r w:rsidR="007F170B">
        <w:rPr>
          <w:lang w:val="en-GB"/>
        </w:rPr>
        <w:t xml:space="preserve"> and publishing opportunities,</w:t>
      </w:r>
      <w:r w:rsidR="007F170B" w:rsidRPr="00AA5E5E">
        <w:rPr>
          <w:lang w:val="en-GB"/>
        </w:rPr>
        <w:t xml:space="preserve"> </w:t>
      </w:r>
      <w:r>
        <w:rPr>
          <w:lang w:val="en-GB"/>
        </w:rPr>
        <w:t xml:space="preserve">I would agree that </w:t>
      </w:r>
      <w:r w:rsidR="007F170B">
        <w:rPr>
          <w:rFonts w:ascii="Times New Roman" w:eastAsia="Times New Roman" w:hAnsi="Times New Roman" w:cs="Times New Roman"/>
          <w:lang w:val="en-GB" w:eastAsia="en-GB"/>
        </w:rPr>
        <w:t>“</w:t>
      </w:r>
      <w:r w:rsidR="007F170B" w:rsidRPr="00682DA1">
        <w:rPr>
          <w:rFonts w:eastAsia="Times New Roman"/>
          <w:i/>
        </w:rPr>
        <w:t>most scientific papers have a lot more noise than is usually believed, that statistically significant results go in the wrong direction far more than 5% of the time, and that most published claims are overestimated, sometimes by a lot</w:t>
      </w:r>
      <w:r w:rsidR="007F170B" w:rsidRPr="00CE06D1">
        <w:rPr>
          <w:rFonts w:eastAsia="Times New Roman"/>
        </w:rPr>
        <w:t>”</w:t>
      </w:r>
      <w:r w:rsidR="0024684B">
        <w:rPr>
          <w:rFonts w:eastAsia="Times New Roman"/>
        </w:rPr>
        <w:t xml:space="preserve"> </w:t>
      </w:r>
      <w:r w:rsidR="0012432B">
        <w:rPr>
          <w:rFonts w:eastAsia="Times New Roman"/>
        </w:rPr>
        <w:fldChar w:fldCharType="begin"/>
      </w:r>
      <w:r w:rsidR="00385671">
        <w:rPr>
          <w:rFonts w:eastAsia="Times New Roman"/>
        </w:rPr>
        <w:instrText xml:space="preserve"> ADDIN ZOTERO_ITEM CSL_CITATION {"citationID":"2fmeo8i06t","properties":{"formattedCitation":"(Gelman, 2013)","plainCitation":"(Gelman, 2013)"},"citationItems":[{"id":2940,"uris":["http://zotero.org/groups/21632/items/QNRMEQU2"],"uri":["http://zotero.org/groups/21632/items/QNRMEQU2"],"itemData":{"id":2940,"type":"webpage","title":"Difficulties in making inferences about scientific truth from distributions of published p-values","container-title":"Statistical Modeling, Causal Inference, and Social Science","abstract":"Jeff Leek just posted the discussions of his paper (with Leah Jager), “An estimate of the science-wise false discovery rate and application to the top medical literature,” along with some further comments of his own. Here are my original thoughts on an earlier version of their article. Keith O’Rourke and I expanded these thoughts into …","URL":"http://andrewgelman.com/2013/09/26/difficulties-in-making-inferences-about-scientific-truth-from-distributions-of-published-p-values/","author":[{"family":"Gelman","given":"Andrew"}],"issued":{"date-parts":[["2013",9,26]]},"accessed":{"date-parts":[["2017",5,16]]}}}],"schema":"https://github.com/citation-style-language/schema/raw/master/csl-citation.json"} </w:instrText>
      </w:r>
      <w:r w:rsidR="0012432B">
        <w:rPr>
          <w:rFonts w:eastAsia="Times New Roman"/>
        </w:rPr>
        <w:fldChar w:fldCharType="separate"/>
      </w:r>
      <w:r w:rsidR="00385671">
        <w:rPr>
          <w:rFonts w:eastAsia="Times New Roman"/>
          <w:noProof/>
        </w:rPr>
        <w:t>(Gelman, 2013)</w:t>
      </w:r>
      <w:r w:rsidR="0012432B">
        <w:rPr>
          <w:rFonts w:eastAsia="Times New Roman"/>
        </w:rPr>
        <w:fldChar w:fldCharType="end"/>
      </w:r>
      <w:r w:rsidR="00385671">
        <w:rPr>
          <w:rFonts w:eastAsia="Times New Roman"/>
        </w:rPr>
        <w:t xml:space="preserve">. </w:t>
      </w:r>
      <w:r w:rsidR="00EB6F33">
        <w:rPr>
          <w:rFonts w:eastAsia="Times New Roman"/>
        </w:rPr>
        <w:t>Although</w:t>
      </w:r>
      <w:r w:rsidR="00CE06D1" w:rsidRPr="00CE06D1">
        <w:rPr>
          <w:rFonts w:eastAsia="Times New Roman"/>
        </w:rPr>
        <w:t xml:space="preserve"> </w:t>
      </w:r>
      <w:proofErr w:type="spellStart"/>
      <w:r>
        <w:rPr>
          <w:rFonts w:eastAsia="Times New Roman"/>
        </w:rPr>
        <w:t>Gelman</w:t>
      </w:r>
      <w:proofErr w:type="spellEnd"/>
      <w:r>
        <w:rPr>
          <w:rFonts w:eastAsia="Times New Roman"/>
        </w:rPr>
        <w:t xml:space="preserve"> adds, more positively, that </w:t>
      </w:r>
      <w:r w:rsidR="00CE06D1" w:rsidRPr="00CE06D1">
        <w:rPr>
          <w:rFonts w:eastAsia="Times New Roman"/>
        </w:rPr>
        <w:t xml:space="preserve">even though </w:t>
      </w:r>
      <w:r>
        <w:rPr>
          <w:rFonts w:eastAsia="Times New Roman"/>
        </w:rPr>
        <w:t xml:space="preserve">there are </w:t>
      </w:r>
      <w:r w:rsidR="00CE06D1" w:rsidRPr="00CE06D1">
        <w:rPr>
          <w:rFonts w:eastAsia="Times New Roman"/>
        </w:rPr>
        <w:t>identifiable problems with individual papers, areas of science could st</w:t>
      </w:r>
      <w:r w:rsidR="007F170B">
        <w:rPr>
          <w:rFonts w:eastAsia="Times New Roman"/>
        </w:rPr>
        <w:t>i</w:t>
      </w:r>
      <w:r w:rsidR="00CE06D1" w:rsidRPr="00CE06D1">
        <w:rPr>
          <w:rFonts w:eastAsia="Times New Roman"/>
        </w:rPr>
        <w:t>ll be moving generally in the right direction.</w:t>
      </w:r>
    </w:p>
    <w:p w14:paraId="742CB16E" w14:textId="77777777" w:rsidR="00381B2F" w:rsidRDefault="00381B2F" w:rsidP="00CE06D1">
      <w:pPr>
        <w:rPr>
          <w:rFonts w:eastAsia="Times New Roman"/>
        </w:rPr>
      </w:pPr>
    </w:p>
    <w:p w14:paraId="35FF6949" w14:textId="5E8A3B72" w:rsidR="0024684B" w:rsidRPr="00E17409" w:rsidRDefault="0024684B" w:rsidP="0024684B">
      <w:pPr>
        <w:outlineLvl w:val="0"/>
        <w:rPr>
          <w:lang w:val="en-GB"/>
        </w:rPr>
      </w:pPr>
      <w:r>
        <w:rPr>
          <w:lang w:val="en-GB"/>
        </w:rPr>
        <w:t xml:space="preserve">So what can be done?  A group of prominent researchers recently published a ‘manifesto for reproducible science’ whose recommendations for action are summarised in Table 1, together with the relevant stakeholders </w:t>
      </w:r>
      <w:r>
        <w:rPr>
          <w:lang w:val="en-GB"/>
        </w:rPr>
        <w:fldChar w:fldCharType="begin"/>
      </w:r>
      <w:r>
        <w:rPr>
          <w:lang w:val="en-GB"/>
        </w:rPr>
        <w:instrText xml:space="preserve"> ADDIN ZOTERO_ITEM CSL_CITATION {"citationID":"h170g54cp","properties":{"formattedCitation":"{\\rtf (Munaf\\uc0\\u242{} et al., 2017)}","plainCitation":"(Munafò et al., 2017)"},"citationItems":[{"id":2938,"uris":["http://zotero.org/groups/21632/items/XRRXSNG9"],"uri":["http://zotero.org/groups/21632/items/XRRXSNG9"],"itemData":{"id":2938,"type":"article-journal","title":"A manifesto for reproducible science","container-title":"Nature Human Behaviour","page":"0021","volume":"1","issue":"1","source":"CrossRef","DOI":"10.1038/s41562-016-0021","ISSN":"2397-3374","author":[{"family":"Munafò","given":"Marcus R."},{"family":"Nosek","given":"Brian A."},{"family":"Bishop","given":"Dorothy V. M."},{"family":"Button","given":"Katherine S."},{"family":"Chambers","given":"Christopher D."},{"family":"Percie du Sert","given":"Nathalie"},{"family":"Simonsohn","given":"Uri"},{"family":"Wagenmakers","given":"Eric-Jan"},{"family":"Ware","given":"Jennifer J."},{"family":"Ioannidis","given":"John P. A."}],"issued":{"date-parts":[["2017",1,10]]}}}],"schema":"https://github.com/citation-style-language/schema/raw/master/csl-citation.json"} </w:instrText>
      </w:r>
      <w:r>
        <w:rPr>
          <w:lang w:val="en-GB"/>
        </w:rPr>
        <w:fldChar w:fldCharType="separate"/>
      </w:r>
      <w:r w:rsidRPr="0024684B">
        <w:rPr>
          <w:rFonts w:ascii="Calibri" w:eastAsia="Times New Roman" w:cs="Times New Roman"/>
        </w:rPr>
        <w:t>(Munafò et al., 2017)</w:t>
      </w:r>
      <w:r>
        <w:rPr>
          <w:lang w:val="en-GB"/>
        </w:rPr>
        <w:fldChar w:fldCharType="end"/>
      </w:r>
      <w:r>
        <w:rPr>
          <w:lang w:val="en-GB"/>
        </w:rPr>
        <w:t xml:space="preserve">.   </w:t>
      </w:r>
    </w:p>
    <w:p w14:paraId="4764D29F" w14:textId="3B83F418" w:rsidR="0024684B" w:rsidRDefault="0024684B" w:rsidP="0024684B">
      <w:pPr>
        <w:rPr>
          <w:lang w:val="en-GB"/>
        </w:rPr>
      </w:pPr>
    </w:p>
    <w:p w14:paraId="01F0EDF0" w14:textId="77777777" w:rsidR="0024684B" w:rsidRDefault="0024684B" w:rsidP="0024684B">
      <w:pPr>
        <w:rPr>
          <w:lang w:val="en-GB"/>
        </w:rPr>
      </w:pPr>
    </w:p>
    <w:tbl>
      <w:tblPr>
        <w:tblStyle w:val="TableGrid"/>
        <w:tblW w:w="0" w:type="auto"/>
        <w:tblLook w:val="04A0" w:firstRow="1" w:lastRow="0" w:firstColumn="1" w:lastColumn="0" w:noHBand="0" w:noVBand="1"/>
      </w:tblPr>
      <w:tblGrid>
        <w:gridCol w:w="1795"/>
        <w:gridCol w:w="5117"/>
        <w:gridCol w:w="2098"/>
      </w:tblGrid>
      <w:tr w:rsidR="0024684B" w:rsidRPr="00646FBC" w14:paraId="46E14BD2" w14:textId="77777777" w:rsidTr="00940A4A">
        <w:tc>
          <w:tcPr>
            <w:tcW w:w="1795" w:type="dxa"/>
          </w:tcPr>
          <w:p w14:paraId="12E4D14E" w14:textId="77777777" w:rsidR="0024684B" w:rsidRPr="00646FBC" w:rsidRDefault="0024684B" w:rsidP="00940A4A">
            <w:pPr>
              <w:jc w:val="center"/>
              <w:rPr>
                <w:i/>
                <w:lang w:val="en-GB"/>
              </w:rPr>
            </w:pPr>
            <w:r w:rsidRPr="00646FBC">
              <w:rPr>
                <w:i/>
                <w:lang w:val="en-GB"/>
              </w:rPr>
              <w:t>Theme</w:t>
            </w:r>
          </w:p>
        </w:tc>
        <w:tc>
          <w:tcPr>
            <w:tcW w:w="5117" w:type="dxa"/>
          </w:tcPr>
          <w:p w14:paraId="6F3E4AE4" w14:textId="77777777" w:rsidR="0024684B" w:rsidRPr="00646FBC" w:rsidRDefault="0024684B" w:rsidP="00940A4A">
            <w:pPr>
              <w:jc w:val="center"/>
              <w:rPr>
                <w:i/>
                <w:lang w:val="en-GB"/>
              </w:rPr>
            </w:pPr>
            <w:r w:rsidRPr="00646FBC">
              <w:rPr>
                <w:i/>
                <w:lang w:val="en-GB"/>
              </w:rPr>
              <w:t>Proposal</w:t>
            </w:r>
          </w:p>
        </w:tc>
        <w:tc>
          <w:tcPr>
            <w:tcW w:w="2098" w:type="dxa"/>
          </w:tcPr>
          <w:p w14:paraId="43CC0E74" w14:textId="77777777" w:rsidR="0024684B" w:rsidRPr="00646FBC" w:rsidRDefault="0024684B" w:rsidP="00940A4A">
            <w:pPr>
              <w:jc w:val="center"/>
              <w:rPr>
                <w:i/>
                <w:lang w:val="en-GB"/>
              </w:rPr>
            </w:pPr>
            <w:r w:rsidRPr="00646FBC">
              <w:rPr>
                <w:i/>
                <w:lang w:val="en-GB"/>
              </w:rPr>
              <w:t>Stakeholders</w:t>
            </w:r>
          </w:p>
          <w:p w14:paraId="06535B46" w14:textId="77777777" w:rsidR="0024684B" w:rsidRPr="00646FBC" w:rsidRDefault="0024684B" w:rsidP="00940A4A">
            <w:pPr>
              <w:jc w:val="center"/>
              <w:rPr>
                <w:i/>
                <w:lang w:val="en-GB"/>
              </w:rPr>
            </w:pPr>
          </w:p>
        </w:tc>
      </w:tr>
      <w:tr w:rsidR="0024684B" w14:paraId="3608ECC8" w14:textId="77777777" w:rsidTr="00940A4A">
        <w:tc>
          <w:tcPr>
            <w:tcW w:w="1795" w:type="dxa"/>
            <w:vMerge w:val="restart"/>
          </w:tcPr>
          <w:p w14:paraId="4C268464" w14:textId="77777777" w:rsidR="0024684B" w:rsidRDefault="0024684B" w:rsidP="00940A4A">
            <w:pPr>
              <w:rPr>
                <w:lang w:val="en-GB"/>
              </w:rPr>
            </w:pPr>
          </w:p>
          <w:p w14:paraId="7CB1C6A4" w14:textId="77777777" w:rsidR="0024684B" w:rsidRDefault="0024684B" w:rsidP="00940A4A">
            <w:pPr>
              <w:rPr>
                <w:lang w:val="en-GB"/>
              </w:rPr>
            </w:pPr>
            <w:r>
              <w:rPr>
                <w:lang w:val="en-GB"/>
              </w:rPr>
              <w:t>Methods</w:t>
            </w:r>
          </w:p>
        </w:tc>
        <w:tc>
          <w:tcPr>
            <w:tcW w:w="5117" w:type="dxa"/>
          </w:tcPr>
          <w:p w14:paraId="4B1E8B5F" w14:textId="77777777" w:rsidR="0024684B" w:rsidRDefault="0024684B" w:rsidP="00940A4A">
            <w:pPr>
              <w:rPr>
                <w:lang w:val="en-GB"/>
              </w:rPr>
            </w:pPr>
            <w:r w:rsidRPr="00646FBC">
              <w:rPr>
                <w:lang w:val="en-GB"/>
              </w:rPr>
              <w:t xml:space="preserve">Protecting against cognitive biases </w:t>
            </w:r>
          </w:p>
        </w:tc>
        <w:tc>
          <w:tcPr>
            <w:tcW w:w="2098" w:type="dxa"/>
          </w:tcPr>
          <w:p w14:paraId="6DD596D9" w14:textId="77777777" w:rsidR="0024684B" w:rsidRDefault="0024684B" w:rsidP="00940A4A">
            <w:pPr>
              <w:jc w:val="center"/>
              <w:rPr>
                <w:lang w:val="en-GB"/>
              </w:rPr>
            </w:pPr>
            <w:r>
              <w:rPr>
                <w:lang w:val="en-GB"/>
              </w:rPr>
              <w:t>J F</w:t>
            </w:r>
          </w:p>
        </w:tc>
      </w:tr>
      <w:tr w:rsidR="0024684B" w14:paraId="71872BEE" w14:textId="77777777" w:rsidTr="00940A4A">
        <w:tc>
          <w:tcPr>
            <w:tcW w:w="1795" w:type="dxa"/>
            <w:vMerge/>
          </w:tcPr>
          <w:p w14:paraId="0F708881" w14:textId="77777777" w:rsidR="0024684B" w:rsidRDefault="0024684B" w:rsidP="00940A4A">
            <w:pPr>
              <w:rPr>
                <w:lang w:val="en-GB"/>
              </w:rPr>
            </w:pPr>
          </w:p>
        </w:tc>
        <w:tc>
          <w:tcPr>
            <w:tcW w:w="5117" w:type="dxa"/>
          </w:tcPr>
          <w:p w14:paraId="6B317A27" w14:textId="77777777" w:rsidR="0024684B" w:rsidRDefault="0024684B" w:rsidP="00940A4A">
            <w:pPr>
              <w:rPr>
                <w:lang w:val="en-GB"/>
              </w:rPr>
            </w:pPr>
            <w:r w:rsidRPr="00646FBC">
              <w:rPr>
                <w:lang w:val="en-GB"/>
              </w:rPr>
              <w:t xml:space="preserve">Improving methodological training </w:t>
            </w:r>
          </w:p>
        </w:tc>
        <w:tc>
          <w:tcPr>
            <w:tcW w:w="2098" w:type="dxa"/>
          </w:tcPr>
          <w:p w14:paraId="64281A55" w14:textId="77777777" w:rsidR="0024684B" w:rsidRDefault="0024684B" w:rsidP="00940A4A">
            <w:pPr>
              <w:jc w:val="center"/>
              <w:rPr>
                <w:lang w:val="en-GB"/>
              </w:rPr>
            </w:pPr>
            <w:r>
              <w:rPr>
                <w:lang w:val="en-GB"/>
              </w:rPr>
              <w:t>F I</w:t>
            </w:r>
          </w:p>
        </w:tc>
      </w:tr>
      <w:tr w:rsidR="0024684B" w14:paraId="025FDC59" w14:textId="77777777" w:rsidTr="00940A4A">
        <w:tc>
          <w:tcPr>
            <w:tcW w:w="1795" w:type="dxa"/>
            <w:vMerge/>
          </w:tcPr>
          <w:p w14:paraId="69AD4FBB" w14:textId="77777777" w:rsidR="0024684B" w:rsidRDefault="0024684B" w:rsidP="00940A4A">
            <w:pPr>
              <w:rPr>
                <w:lang w:val="en-GB"/>
              </w:rPr>
            </w:pPr>
          </w:p>
        </w:tc>
        <w:tc>
          <w:tcPr>
            <w:tcW w:w="5117" w:type="dxa"/>
          </w:tcPr>
          <w:p w14:paraId="38D8A5F4" w14:textId="77777777" w:rsidR="0024684B" w:rsidRDefault="0024684B" w:rsidP="00940A4A">
            <w:pPr>
              <w:rPr>
                <w:lang w:val="en-GB"/>
              </w:rPr>
            </w:pPr>
            <w:r w:rsidRPr="00646FBC">
              <w:rPr>
                <w:lang w:val="en-GB"/>
              </w:rPr>
              <w:t xml:space="preserve">Independent methodological support </w:t>
            </w:r>
          </w:p>
        </w:tc>
        <w:tc>
          <w:tcPr>
            <w:tcW w:w="2098" w:type="dxa"/>
          </w:tcPr>
          <w:p w14:paraId="6A63667E" w14:textId="77777777" w:rsidR="0024684B" w:rsidRDefault="0024684B" w:rsidP="00940A4A">
            <w:pPr>
              <w:jc w:val="center"/>
              <w:rPr>
                <w:lang w:val="en-GB"/>
              </w:rPr>
            </w:pPr>
            <w:r>
              <w:rPr>
                <w:lang w:val="en-GB"/>
              </w:rPr>
              <w:t>F</w:t>
            </w:r>
          </w:p>
        </w:tc>
      </w:tr>
      <w:tr w:rsidR="0024684B" w14:paraId="514ADD6B" w14:textId="77777777" w:rsidTr="00940A4A">
        <w:tc>
          <w:tcPr>
            <w:tcW w:w="1795" w:type="dxa"/>
            <w:vMerge/>
          </w:tcPr>
          <w:p w14:paraId="3294FD60" w14:textId="77777777" w:rsidR="0024684B" w:rsidRDefault="0024684B" w:rsidP="00940A4A">
            <w:pPr>
              <w:rPr>
                <w:lang w:val="en-GB"/>
              </w:rPr>
            </w:pPr>
          </w:p>
        </w:tc>
        <w:tc>
          <w:tcPr>
            <w:tcW w:w="5117" w:type="dxa"/>
          </w:tcPr>
          <w:p w14:paraId="18C92AD0" w14:textId="77777777" w:rsidR="0024684B" w:rsidRDefault="0024684B" w:rsidP="00940A4A">
            <w:pPr>
              <w:rPr>
                <w:lang w:val="en-GB"/>
              </w:rPr>
            </w:pPr>
            <w:r w:rsidRPr="00646FBC">
              <w:rPr>
                <w:lang w:val="en-GB"/>
              </w:rPr>
              <w:t xml:space="preserve">Collaboration and team science </w:t>
            </w:r>
          </w:p>
        </w:tc>
        <w:tc>
          <w:tcPr>
            <w:tcW w:w="2098" w:type="dxa"/>
          </w:tcPr>
          <w:p w14:paraId="787C3D5C" w14:textId="77777777" w:rsidR="0024684B" w:rsidRDefault="0024684B" w:rsidP="00940A4A">
            <w:pPr>
              <w:jc w:val="center"/>
              <w:rPr>
                <w:lang w:val="en-GB"/>
              </w:rPr>
            </w:pPr>
            <w:r>
              <w:rPr>
                <w:lang w:val="en-GB"/>
              </w:rPr>
              <w:t>F  I</w:t>
            </w:r>
          </w:p>
        </w:tc>
      </w:tr>
      <w:tr w:rsidR="0024684B" w14:paraId="7654ADE5" w14:textId="77777777" w:rsidTr="00940A4A">
        <w:tc>
          <w:tcPr>
            <w:tcW w:w="1795" w:type="dxa"/>
            <w:vMerge w:val="restart"/>
          </w:tcPr>
          <w:p w14:paraId="401D3A65" w14:textId="77777777" w:rsidR="0024684B" w:rsidRDefault="0024684B" w:rsidP="00940A4A">
            <w:pPr>
              <w:rPr>
                <w:lang w:val="en-GB"/>
              </w:rPr>
            </w:pPr>
            <w:r w:rsidRPr="00646FBC">
              <w:rPr>
                <w:lang w:val="en-GB"/>
              </w:rPr>
              <w:t xml:space="preserve">Reporting and dissemination </w:t>
            </w:r>
          </w:p>
        </w:tc>
        <w:tc>
          <w:tcPr>
            <w:tcW w:w="5117" w:type="dxa"/>
          </w:tcPr>
          <w:p w14:paraId="3C561D71" w14:textId="77777777" w:rsidR="0024684B" w:rsidRDefault="0024684B" w:rsidP="00940A4A">
            <w:pPr>
              <w:rPr>
                <w:lang w:val="en-GB"/>
              </w:rPr>
            </w:pPr>
            <w:r w:rsidRPr="00646FBC">
              <w:rPr>
                <w:lang w:val="en-GB"/>
              </w:rPr>
              <w:t xml:space="preserve">Promoting study pre-registration </w:t>
            </w:r>
          </w:p>
        </w:tc>
        <w:tc>
          <w:tcPr>
            <w:tcW w:w="2098" w:type="dxa"/>
          </w:tcPr>
          <w:p w14:paraId="4EB44F57" w14:textId="77777777" w:rsidR="0024684B" w:rsidRDefault="0024684B" w:rsidP="00940A4A">
            <w:pPr>
              <w:jc w:val="center"/>
              <w:rPr>
                <w:lang w:val="en-GB"/>
              </w:rPr>
            </w:pPr>
            <w:r>
              <w:rPr>
                <w:lang w:val="en-GB"/>
              </w:rPr>
              <w:t>J F</w:t>
            </w:r>
          </w:p>
        </w:tc>
      </w:tr>
      <w:tr w:rsidR="0024684B" w14:paraId="0418BC4F" w14:textId="77777777" w:rsidTr="00940A4A">
        <w:tc>
          <w:tcPr>
            <w:tcW w:w="1795" w:type="dxa"/>
            <w:vMerge/>
          </w:tcPr>
          <w:p w14:paraId="29A01C9C" w14:textId="77777777" w:rsidR="0024684B" w:rsidRDefault="0024684B" w:rsidP="00940A4A">
            <w:pPr>
              <w:rPr>
                <w:lang w:val="en-GB"/>
              </w:rPr>
            </w:pPr>
          </w:p>
        </w:tc>
        <w:tc>
          <w:tcPr>
            <w:tcW w:w="5117" w:type="dxa"/>
          </w:tcPr>
          <w:p w14:paraId="7E764E3B" w14:textId="77777777" w:rsidR="0024684B" w:rsidRDefault="0024684B" w:rsidP="00940A4A">
            <w:pPr>
              <w:rPr>
                <w:lang w:val="en-GB"/>
              </w:rPr>
            </w:pPr>
            <w:r w:rsidRPr="00646FBC">
              <w:rPr>
                <w:lang w:val="en-GB"/>
              </w:rPr>
              <w:t xml:space="preserve">Improving the quality of reporting </w:t>
            </w:r>
          </w:p>
        </w:tc>
        <w:tc>
          <w:tcPr>
            <w:tcW w:w="2098" w:type="dxa"/>
          </w:tcPr>
          <w:p w14:paraId="1BA42B2A" w14:textId="77777777" w:rsidR="0024684B" w:rsidRDefault="0024684B" w:rsidP="00940A4A">
            <w:pPr>
              <w:jc w:val="center"/>
              <w:rPr>
                <w:lang w:val="en-GB"/>
              </w:rPr>
            </w:pPr>
            <w:r>
              <w:rPr>
                <w:lang w:val="en-GB"/>
              </w:rPr>
              <w:t>J</w:t>
            </w:r>
          </w:p>
        </w:tc>
      </w:tr>
      <w:tr w:rsidR="0024684B" w14:paraId="25BAF7BC" w14:textId="77777777" w:rsidTr="00940A4A">
        <w:tc>
          <w:tcPr>
            <w:tcW w:w="1795" w:type="dxa"/>
            <w:vMerge/>
          </w:tcPr>
          <w:p w14:paraId="43FCD234" w14:textId="77777777" w:rsidR="0024684B" w:rsidRDefault="0024684B" w:rsidP="00940A4A">
            <w:pPr>
              <w:rPr>
                <w:lang w:val="en-GB"/>
              </w:rPr>
            </w:pPr>
          </w:p>
        </w:tc>
        <w:tc>
          <w:tcPr>
            <w:tcW w:w="5117" w:type="dxa"/>
          </w:tcPr>
          <w:p w14:paraId="5518F4DF" w14:textId="77777777" w:rsidR="0024684B" w:rsidRDefault="0024684B" w:rsidP="00940A4A">
            <w:pPr>
              <w:rPr>
                <w:lang w:val="en-GB"/>
              </w:rPr>
            </w:pPr>
            <w:r w:rsidRPr="00646FBC">
              <w:rPr>
                <w:lang w:val="en-GB"/>
              </w:rPr>
              <w:t xml:space="preserve">Protecting against conflicts of interest </w:t>
            </w:r>
          </w:p>
        </w:tc>
        <w:tc>
          <w:tcPr>
            <w:tcW w:w="2098" w:type="dxa"/>
          </w:tcPr>
          <w:p w14:paraId="39770300" w14:textId="77777777" w:rsidR="0024684B" w:rsidRDefault="0024684B" w:rsidP="00940A4A">
            <w:pPr>
              <w:jc w:val="center"/>
              <w:rPr>
                <w:lang w:val="en-GB"/>
              </w:rPr>
            </w:pPr>
            <w:r>
              <w:rPr>
                <w:lang w:val="en-GB"/>
              </w:rPr>
              <w:t>J</w:t>
            </w:r>
          </w:p>
        </w:tc>
      </w:tr>
      <w:tr w:rsidR="0024684B" w14:paraId="622CDB70" w14:textId="77777777" w:rsidTr="00940A4A">
        <w:tc>
          <w:tcPr>
            <w:tcW w:w="1795" w:type="dxa"/>
          </w:tcPr>
          <w:p w14:paraId="10BEADE2" w14:textId="77777777" w:rsidR="0024684B" w:rsidRPr="00646FBC" w:rsidRDefault="0024684B" w:rsidP="00940A4A">
            <w:pPr>
              <w:rPr>
                <w:lang w:val="en-GB"/>
              </w:rPr>
            </w:pPr>
            <w:r w:rsidRPr="00646FBC">
              <w:rPr>
                <w:lang w:val="en-GB"/>
              </w:rPr>
              <w:t xml:space="preserve">Reproducibility </w:t>
            </w:r>
          </w:p>
          <w:p w14:paraId="7E216E9F" w14:textId="77777777" w:rsidR="0024684B" w:rsidRDefault="0024684B" w:rsidP="00940A4A">
            <w:pPr>
              <w:rPr>
                <w:lang w:val="en-GB"/>
              </w:rPr>
            </w:pPr>
          </w:p>
        </w:tc>
        <w:tc>
          <w:tcPr>
            <w:tcW w:w="5117" w:type="dxa"/>
          </w:tcPr>
          <w:p w14:paraId="639DBA74" w14:textId="77777777" w:rsidR="0024684B" w:rsidRDefault="0024684B" w:rsidP="00940A4A">
            <w:pPr>
              <w:rPr>
                <w:lang w:val="en-GB"/>
              </w:rPr>
            </w:pPr>
            <w:r w:rsidRPr="00646FBC">
              <w:rPr>
                <w:lang w:val="en-GB"/>
              </w:rPr>
              <w:t xml:space="preserve">Encouraging transparency and open science </w:t>
            </w:r>
          </w:p>
        </w:tc>
        <w:tc>
          <w:tcPr>
            <w:tcW w:w="2098" w:type="dxa"/>
          </w:tcPr>
          <w:p w14:paraId="3506D52C" w14:textId="77777777" w:rsidR="0024684B" w:rsidRDefault="0024684B" w:rsidP="00940A4A">
            <w:pPr>
              <w:jc w:val="center"/>
              <w:rPr>
                <w:lang w:val="en-GB"/>
              </w:rPr>
            </w:pPr>
            <w:r>
              <w:rPr>
                <w:lang w:val="en-GB"/>
              </w:rPr>
              <w:t>J F R</w:t>
            </w:r>
          </w:p>
        </w:tc>
      </w:tr>
      <w:tr w:rsidR="0024684B" w14:paraId="55E01178" w14:textId="77777777" w:rsidTr="00940A4A">
        <w:trPr>
          <w:trHeight w:val="512"/>
        </w:trPr>
        <w:tc>
          <w:tcPr>
            <w:tcW w:w="1795" w:type="dxa"/>
          </w:tcPr>
          <w:p w14:paraId="6DEB4B73" w14:textId="77777777" w:rsidR="0024684B" w:rsidRDefault="0024684B" w:rsidP="00940A4A">
            <w:pPr>
              <w:rPr>
                <w:lang w:val="en-GB"/>
              </w:rPr>
            </w:pPr>
            <w:r w:rsidRPr="00646FBC">
              <w:rPr>
                <w:lang w:val="en-GB"/>
              </w:rPr>
              <w:t xml:space="preserve">Evaluation </w:t>
            </w:r>
          </w:p>
        </w:tc>
        <w:tc>
          <w:tcPr>
            <w:tcW w:w="5117" w:type="dxa"/>
          </w:tcPr>
          <w:p w14:paraId="76BA6CF7" w14:textId="77777777" w:rsidR="0024684B" w:rsidRDefault="0024684B" w:rsidP="00940A4A">
            <w:pPr>
              <w:rPr>
                <w:lang w:val="en-GB"/>
              </w:rPr>
            </w:pPr>
            <w:r w:rsidRPr="00646FBC">
              <w:rPr>
                <w:lang w:val="en-GB"/>
              </w:rPr>
              <w:t xml:space="preserve">Diversifying peer review </w:t>
            </w:r>
          </w:p>
        </w:tc>
        <w:tc>
          <w:tcPr>
            <w:tcW w:w="2098" w:type="dxa"/>
          </w:tcPr>
          <w:p w14:paraId="68F3390A" w14:textId="77777777" w:rsidR="0024684B" w:rsidRDefault="0024684B" w:rsidP="00940A4A">
            <w:pPr>
              <w:jc w:val="center"/>
              <w:rPr>
                <w:lang w:val="en-GB"/>
              </w:rPr>
            </w:pPr>
            <w:r>
              <w:rPr>
                <w:lang w:val="en-GB"/>
              </w:rPr>
              <w:t>J</w:t>
            </w:r>
          </w:p>
        </w:tc>
      </w:tr>
      <w:tr w:rsidR="0024684B" w14:paraId="4ED4753E" w14:textId="77777777" w:rsidTr="00940A4A">
        <w:tc>
          <w:tcPr>
            <w:tcW w:w="1795" w:type="dxa"/>
          </w:tcPr>
          <w:p w14:paraId="100B0476" w14:textId="77777777" w:rsidR="0024684B" w:rsidRDefault="0024684B" w:rsidP="00940A4A">
            <w:pPr>
              <w:rPr>
                <w:lang w:val="en-GB"/>
              </w:rPr>
            </w:pPr>
            <w:r w:rsidRPr="00646FBC">
              <w:rPr>
                <w:lang w:val="en-GB"/>
              </w:rPr>
              <w:t xml:space="preserve">Incentives </w:t>
            </w:r>
          </w:p>
        </w:tc>
        <w:tc>
          <w:tcPr>
            <w:tcW w:w="5117" w:type="dxa"/>
          </w:tcPr>
          <w:p w14:paraId="11B6CA82" w14:textId="77777777" w:rsidR="0024684B" w:rsidRPr="00646FBC" w:rsidRDefault="0024684B" w:rsidP="00940A4A">
            <w:pPr>
              <w:rPr>
                <w:lang w:val="en-GB"/>
              </w:rPr>
            </w:pPr>
            <w:r w:rsidRPr="00646FBC">
              <w:rPr>
                <w:lang w:val="en-GB"/>
              </w:rPr>
              <w:t xml:space="preserve">Rewarding open and reproducible practices </w:t>
            </w:r>
          </w:p>
        </w:tc>
        <w:tc>
          <w:tcPr>
            <w:tcW w:w="2098" w:type="dxa"/>
          </w:tcPr>
          <w:p w14:paraId="2C839413" w14:textId="77777777" w:rsidR="0024684B" w:rsidRDefault="0024684B" w:rsidP="00940A4A">
            <w:pPr>
              <w:jc w:val="center"/>
              <w:rPr>
                <w:lang w:val="en-GB"/>
              </w:rPr>
            </w:pPr>
            <w:r>
              <w:rPr>
                <w:lang w:val="en-GB"/>
              </w:rPr>
              <w:t>J F I</w:t>
            </w:r>
          </w:p>
        </w:tc>
      </w:tr>
    </w:tbl>
    <w:p w14:paraId="47A2AB48" w14:textId="77777777" w:rsidR="0024684B" w:rsidRDefault="0024684B" w:rsidP="0024684B">
      <w:pPr>
        <w:rPr>
          <w:lang w:val="en-GB"/>
        </w:rPr>
      </w:pPr>
    </w:p>
    <w:p w14:paraId="4691C83D" w14:textId="033EE014" w:rsidR="0024684B" w:rsidRPr="00646FBC" w:rsidRDefault="00B91FB5" w:rsidP="0024684B">
      <w:pPr>
        <w:jc w:val="center"/>
        <w:rPr>
          <w:i/>
          <w:lang w:val="en-GB"/>
        </w:rPr>
      </w:pPr>
      <w:r>
        <w:rPr>
          <w:i/>
          <w:lang w:val="en-GB"/>
        </w:rPr>
        <w:t>Table 1</w:t>
      </w:r>
      <w:r w:rsidR="0024684B">
        <w:rPr>
          <w:i/>
          <w:lang w:val="en-GB"/>
        </w:rPr>
        <w:t xml:space="preserve">.  Proposals </w:t>
      </w:r>
      <w:r w:rsidR="0024684B" w:rsidRPr="00646FBC">
        <w:rPr>
          <w:i/>
          <w:lang w:val="en-GB"/>
        </w:rPr>
        <w:t xml:space="preserve">from the ‘manifesto for reproducible science’ </w:t>
      </w:r>
      <w:r w:rsidR="0024684B" w:rsidRPr="0024684B">
        <w:rPr>
          <w:i/>
          <w:lang w:val="en-GB"/>
        </w:rPr>
        <w:fldChar w:fldCharType="begin"/>
      </w:r>
      <w:r w:rsidR="0024684B" w:rsidRPr="0024684B">
        <w:rPr>
          <w:i/>
          <w:lang w:val="en-GB"/>
        </w:rPr>
        <w:instrText xml:space="preserve"> ADDIN ZOTERO_ITEM CSL_CITATION {"citationID":"1jikehrj2l","properties":{"formattedCitation":"{\\rtf (Munaf\\uc0\\u242{} et al., 2017)}","plainCitation":"(Munafò et al., 2017)"},"citationItems":[{"id":2938,"uris":["http://zotero.org/groups/21632/items/XRRXSNG9"],"uri":["http://zotero.org/groups/21632/items/XRRXSNG9"],"itemData":{"id":2938,"type":"article-journal","title":"A manifesto for reproducible science","container-title":"Nature Human Behaviour","page":"0021","volume":"1","issue":"1","source":"CrossRef","DOI":"10.1038/s41562-016-0021","ISSN":"2397-3374","author":[{"family":"Munafò","given":"Marcus R."},{"family":"Nosek","given":"Brian A."},{"family":"Bishop","given":"Dorothy V. M."},{"family":"Button","given":"Katherine S."},{"family":"Chambers","given":"Christopher D."},{"family":"Percie du Sert","given":"Nathalie"},{"family":"Simonsohn","given":"Uri"},{"family":"Wagenmakers","given":"Eric-Jan"},{"family":"Ware","given":"Jennifer J."},{"family":"Ioannidis","given":"John P. A."}],"issued":{"date-parts":[["2017",1,10]]}}}],"schema":"https://github.com/citation-style-language/schema/raw/master/csl-citation.json"} </w:instrText>
      </w:r>
      <w:r w:rsidR="0024684B" w:rsidRPr="0024684B">
        <w:rPr>
          <w:i/>
          <w:lang w:val="en-GB"/>
        </w:rPr>
        <w:fldChar w:fldCharType="separate"/>
      </w:r>
      <w:r w:rsidR="0024684B" w:rsidRPr="0024684B">
        <w:rPr>
          <w:rFonts w:ascii="Calibri" w:eastAsia="Times New Roman" w:cs="Times New Roman"/>
          <w:i/>
        </w:rPr>
        <w:t>(Munafò et al., 2017)</w:t>
      </w:r>
      <w:r w:rsidR="0024684B" w:rsidRPr="0024684B">
        <w:rPr>
          <w:i/>
          <w:lang w:val="en-GB"/>
        </w:rPr>
        <w:fldChar w:fldCharType="end"/>
      </w:r>
      <w:r w:rsidR="0024684B" w:rsidRPr="0024684B">
        <w:rPr>
          <w:i/>
          <w:lang w:val="en-GB"/>
        </w:rPr>
        <w:t>.</w:t>
      </w:r>
    </w:p>
    <w:p w14:paraId="61BBB941" w14:textId="77777777" w:rsidR="0024684B" w:rsidRPr="00646FBC" w:rsidRDefault="0024684B" w:rsidP="0024684B">
      <w:pPr>
        <w:jc w:val="center"/>
        <w:rPr>
          <w:i/>
          <w:lang w:val="en-GB"/>
        </w:rPr>
      </w:pPr>
      <w:r w:rsidRPr="00646FBC">
        <w:rPr>
          <w:i/>
          <w:lang w:val="en-GB"/>
        </w:rPr>
        <w:t xml:space="preserve">Stakeholders: J = journals/publishers, F = Funders, I = </w:t>
      </w:r>
      <w:r>
        <w:rPr>
          <w:i/>
          <w:lang w:val="en-GB"/>
        </w:rPr>
        <w:t>Institutions</w:t>
      </w:r>
      <w:r w:rsidRPr="00646FBC">
        <w:rPr>
          <w:i/>
          <w:lang w:val="en-GB"/>
        </w:rPr>
        <w:t>, R =Regulators</w:t>
      </w:r>
    </w:p>
    <w:p w14:paraId="73E15402" w14:textId="77777777" w:rsidR="0024684B" w:rsidRDefault="0024684B" w:rsidP="00CE06D1">
      <w:pPr>
        <w:rPr>
          <w:rFonts w:eastAsia="Times New Roman"/>
        </w:rPr>
      </w:pPr>
    </w:p>
    <w:p w14:paraId="4781E6A7" w14:textId="41891B45" w:rsidR="00CE06D1" w:rsidRPr="00E80EEE" w:rsidRDefault="007A1C1C" w:rsidP="00CE06D1">
      <w:pPr>
        <w:rPr>
          <w:lang w:val="en-GB"/>
        </w:rPr>
      </w:pPr>
      <w:r>
        <w:rPr>
          <w:lang w:val="en-GB"/>
        </w:rPr>
        <w:t>This list demonstrates the responsibility of a wide range of stakeholders, and is firm in its commitment to transparency</w:t>
      </w:r>
      <w:r w:rsidR="00381B2F">
        <w:rPr>
          <w:lang w:val="en-GB"/>
        </w:rPr>
        <w:t xml:space="preserve">. Statistical science has a </w:t>
      </w:r>
      <w:r w:rsidR="00E80EEE">
        <w:rPr>
          <w:lang w:val="en-GB"/>
        </w:rPr>
        <w:t xml:space="preserve">major </w:t>
      </w:r>
      <w:r w:rsidR="00381B2F">
        <w:rPr>
          <w:lang w:val="en-GB"/>
        </w:rPr>
        <w:t xml:space="preserve">role in </w:t>
      </w:r>
      <w:r w:rsidR="00E80EEE">
        <w:rPr>
          <w:lang w:val="en-GB"/>
        </w:rPr>
        <w:t>many</w:t>
      </w:r>
      <w:r w:rsidR="00381B2F">
        <w:rPr>
          <w:lang w:val="en-GB"/>
        </w:rPr>
        <w:t xml:space="preserve"> of these proposals</w:t>
      </w:r>
      <w:r w:rsidR="00E80EEE">
        <w:rPr>
          <w:lang w:val="en-GB"/>
        </w:rPr>
        <w:t>, in particular in methodological training, improving reporting and peer review, and sharing of data for re-analysis.</w:t>
      </w:r>
      <w:r w:rsidR="00B91FB5">
        <w:rPr>
          <w:lang w:val="en-GB"/>
        </w:rPr>
        <w:t xml:space="preserve">  </w:t>
      </w:r>
      <w:proofErr w:type="gramStart"/>
      <w:r w:rsidR="00EB6F33">
        <w:rPr>
          <w:lang w:val="en-GB"/>
        </w:rPr>
        <w:t>However</w:t>
      </w:r>
      <w:proofErr w:type="gramEnd"/>
      <w:r w:rsidR="00EB6F33">
        <w:rPr>
          <w:lang w:val="en-GB"/>
        </w:rPr>
        <w:t xml:space="preserve"> t</w:t>
      </w:r>
      <w:r w:rsidR="00B91FB5">
        <w:rPr>
          <w:lang w:val="en-GB"/>
        </w:rPr>
        <w:t xml:space="preserve">he one important element that seems to </w:t>
      </w:r>
      <w:r w:rsidR="00B91FB5">
        <w:rPr>
          <w:lang w:val="en-GB"/>
        </w:rPr>
        <w:lastRenderedPageBreak/>
        <w:t xml:space="preserve">missing from Table 1 is the need for external commentary, critique and ‘calling out’ of poor practice, which is the responsibility of the entire scientific community, the media and the public – we shall </w:t>
      </w:r>
      <w:r w:rsidR="00F854EC">
        <w:rPr>
          <w:lang w:val="en-GB"/>
        </w:rPr>
        <w:t>return</w:t>
      </w:r>
      <w:r w:rsidR="00B91FB5">
        <w:rPr>
          <w:lang w:val="en-GB"/>
        </w:rPr>
        <w:t xml:space="preserve"> to</w:t>
      </w:r>
      <w:r w:rsidR="00F854EC">
        <w:rPr>
          <w:lang w:val="en-GB"/>
        </w:rPr>
        <w:t xml:space="preserve"> this theme later.</w:t>
      </w:r>
      <w:r w:rsidR="00B91FB5">
        <w:rPr>
          <w:lang w:val="en-GB"/>
        </w:rPr>
        <w:t xml:space="preserve"> </w:t>
      </w:r>
    </w:p>
    <w:p w14:paraId="6061A8D0" w14:textId="77777777" w:rsidR="00E80EEE" w:rsidRDefault="00E80EEE" w:rsidP="00381B2F">
      <w:pPr>
        <w:rPr>
          <w:rFonts w:ascii="Times New Roman" w:eastAsia="Times New Roman" w:hAnsi="Times New Roman" w:cs="Times New Roman"/>
          <w:b/>
          <w:lang w:val="en-GB" w:eastAsia="en-GB"/>
        </w:rPr>
      </w:pPr>
    </w:p>
    <w:p w14:paraId="2B5F4A5E" w14:textId="75E8F3D6" w:rsidR="00E80EEE" w:rsidRDefault="00381B2F" w:rsidP="00E80EEE">
      <w:pPr>
        <w:rPr>
          <w:lang w:val="en-GB"/>
        </w:rPr>
      </w:pPr>
      <w:r w:rsidRPr="00381B2F">
        <w:rPr>
          <w:lang w:val="en-GB"/>
        </w:rPr>
        <w:t>I</w:t>
      </w:r>
      <w:r>
        <w:rPr>
          <w:lang w:val="en-GB"/>
        </w:rPr>
        <w:t xml:space="preserve">n spite of extensive discussion about problems in the reliability of published science, these concerns do not seem to have yet fed into public opinion.  A recent survey </w:t>
      </w:r>
      <w:r w:rsidR="006F4504">
        <w:rPr>
          <w:lang w:val="en-GB"/>
        </w:rPr>
        <w:t xml:space="preserve"> </w:t>
      </w:r>
      <w:r w:rsidR="00277270">
        <w:rPr>
          <w:lang w:val="en-GB"/>
        </w:rPr>
        <w:fldChar w:fldCharType="begin"/>
      </w:r>
      <w:r w:rsidR="00277270">
        <w:rPr>
          <w:lang w:val="en-GB"/>
        </w:rPr>
        <w:instrText xml:space="preserve"> ADDIN ZOTERO_ITEM CSL_CITATION {"citationID":"narskqugg","properties":{"formattedCitation":"(Wellcome Trust, 2017)","plainCitation":"(Wellcome Trust, 2017)"},"citationItems":[{"id":2980,"uris":["http://zotero.org/groups/21632/items/UUM9SHNC"],"uri":["http://zotero.org/groups/21632/items/UUM9SHNC"],"itemData":{"id":2980,"type":"webpage","title":"Public views on medical research","URL":"https://wellcome.ac.uk/what-we-do/our-work/public-views-medical-research","author":[{"family":"Wellcome Trust","given":""}],"issued":{"date-parts":[["2017"]]},"accessed":{"date-parts":[["2017",5,17]]}}}],"schema":"https://github.com/citation-style-language/schema/raw/master/csl-citation.json"} </w:instrText>
      </w:r>
      <w:r w:rsidR="00277270">
        <w:rPr>
          <w:lang w:val="en-GB"/>
        </w:rPr>
        <w:fldChar w:fldCharType="separate"/>
      </w:r>
      <w:r w:rsidR="00277270">
        <w:rPr>
          <w:noProof/>
          <w:lang w:val="en-GB"/>
        </w:rPr>
        <w:t>(Wellcome Trust, 2017)</w:t>
      </w:r>
      <w:r w:rsidR="00277270">
        <w:rPr>
          <w:lang w:val="en-GB"/>
        </w:rPr>
        <w:fldChar w:fldCharType="end"/>
      </w:r>
      <w:r>
        <w:rPr>
          <w:lang w:val="en-GB"/>
        </w:rPr>
        <w:t xml:space="preserve"> revealed the trust ratings shown in </w:t>
      </w:r>
      <w:r w:rsidR="00B91FB5">
        <w:rPr>
          <w:lang w:val="en-GB"/>
        </w:rPr>
        <w:t>Table 2</w:t>
      </w:r>
      <w:r>
        <w:rPr>
          <w:lang w:val="en-GB"/>
        </w:rPr>
        <w:t>.</w:t>
      </w:r>
    </w:p>
    <w:p w14:paraId="01B4C0C2" w14:textId="77777777" w:rsidR="00E80EEE" w:rsidRDefault="00E80EEE" w:rsidP="00E80EEE">
      <w:pPr>
        <w:rPr>
          <w:lang w:val="en-GB"/>
        </w:rPr>
      </w:pPr>
    </w:p>
    <w:tbl>
      <w:tblPr>
        <w:tblStyle w:val="TableGrid"/>
        <w:tblW w:w="0" w:type="auto"/>
        <w:tblInd w:w="1380" w:type="dxa"/>
        <w:tblLook w:val="04A0" w:firstRow="1" w:lastRow="0" w:firstColumn="1" w:lastColumn="0" w:noHBand="0" w:noVBand="1"/>
      </w:tblPr>
      <w:tblGrid>
        <w:gridCol w:w="3475"/>
        <w:gridCol w:w="2057"/>
        <w:gridCol w:w="2098"/>
      </w:tblGrid>
      <w:tr w:rsidR="00E80EEE" w:rsidRPr="00646FBC" w14:paraId="657F082D" w14:textId="77777777" w:rsidTr="00336651">
        <w:tc>
          <w:tcPr>
            <w:tcW w:w="3475" w:type="dxa"/>
          </w:tcPr>
          <w:p w14:paraId="0AF589FC" w14:textId="77777777" w:rsidR="00E80EEE" w:rsidRDefault="00E80EEE" w:rsidP="005C0CC0">
            <w:pPr>
              <w:jc w:val="center"/>
              <w:rPr>
                <w:i/>
                <w:lang w:val="en-GB"/>
              </w:rPr>
            </w:pPr>
          </w:p>
          <w:p w14:paraId="0E538655" w14:textId="04C22BEB" w:rsidR="00E80EEE" w:rsidRPr="00646FBC" w:rsidRDefault="00E80EEE" w:rsidP="005C0CC0">
            <w:pPr>
              <w:jc w:val="center"/>
              <w:rPr>
                <w:i/>
                <w:lang w:val="en-GB"/>
              </w:rPr>
            </w:pPr>
            <w:r>
              <w:rPr>
                <w:i/>
                <w:lang w:val="en-GB"/>
              </w:rPr>
              <w:t>Profession</w:t>
            </w:r>
          </w:p>
        </w:tc>
        <w:tc>
          <w:tcPr>
            <w:tcW w:w="2057" w:type="dxa"/>
          </w:tcPr>
          <w:p w14:paraId="355512AB" w14:textId="34001064" w:rsidR="00E80EEE" w:rsidRPr="00646FBC" w:rsidRDefault="00E80EEE" w:rsidP="00E80EEE">
            <w:pPr>
              <w:jc w:val="center"/>
              <w:rPr>
                <w:i/>
                <w:lang w:val="en-GB"/>
              </w:rPr>
            </w:pPr>
            <w:r>
              <w:rPr>
                <w:i/>
                <w:lang w:val="en-GB"/>
              </w:rPr>
              <w:t>Trust completely or a great deal (%)</w:t>
            </w:r>
          </w:p>
        </w:tc>
        <w:tc>
          <w:tcPr>
            <w:tcW w:w="2098" w:type="dxa"/>
          </w:tcPr>
          <w:p w14:paraId="1BBA05E9" w14:textId="527062B4" w:rsidR="00E80EEE" w:rsidRPr="00646FBC" w:rsidRDefault="00E80EEE" w:rsidP="005C0CC0">
            <w:pPr>
              <w:jc w:val="center"/>
              <w:rPr>
                <w:i/>
                <w:lang w:val="en-GB"/>
              </w:rPr>
            </w:pPr>
            <w:r>
              <w:rPr>
                <w:i/>
                <w:lang w:val="en-GB"/>
              </w:rPr>
              <w:t>Trust very little or not at all (%)</w:t>
            </w:r>
          </w:p>
          <w:p w14:paraId="4A8182AD" w14:textId="77777777" w:rsidR="00E80EEE" w:rsidRPr="00646FBC" w:rsidRDefault="00E80EEE" w:rsidP="005C0CC0">
            <w:pPr>
              <w:jc w:val="center"/>
              <w:rPr>
                <w:i/>
                <w:lang w:val="en-GB"/>
              </w:rPr>
            </w:pPr>
          </w:p>
        </w:tc>
      </w:tr>
      <w:tr w:rsidR="00E80EEE" w14:paraId="0CC22C99" w14:textId="77777777" w:rsidTr="00336651">
        <w:tc>
          <w:tcPr>
            <w:tcW w:w="3475" w:type="dxa"/>
          </w:tcPr>
          <w:p w14:paraId="2F13BA8C" w14:textId="01818A39" w:rsidR="00E80EEE" w:rsidRDefault="00E80EEE" w:rsidP="005C0CC0">
            <w:pPr>
              <w:rPr>
                <w:lang w:val="en-GB"/>
              </w:rPr>
            </w:pPr>
            <w:r>
              <w:rPr>
                <w:lang w:val="en-GB"/>
              </w:rPr>
              <w:t>Doctors or nurses</w:t>
            </w:r>
          </w:p>
        </w:tc>
        <w:tc>
          <w:tcPr>
            <w:tcW w:w="2057" w:type="dxa"/>
          </w:tcPr>
          <w:p w14:paraId="22E85205" w14:textId="08BB349C" w:rsidR="00E80EEE" w:rsidRPr="00646FBC" w:rsidRDefault="00E80EEE" w:rsidP="00E80EEE">
            <w:pPr>
              <w:jc w:val="center"/>
              <w:rPr>
                <w:lang w:val="en-GB"/>
              </w:rPr>
            </w:pPr>
            <w:r>
              <w:rPr>
                <w:lang w:val="en-GB"/>
              </w:rPr>
              <w:t>64</w:t>
            </w:r>
          </w:p>
        </w:tc>
        <w:tc>
          <w:tcPr>
            <w:tcW w:w="2098" w:type="dxa"/>
          </w:tcPr>
          <w:p w14:paraId="459F5665" w14:textId="701D2FB0" w:rsidR="00E80EEE" w:rsidRDefault="00E80EEE" w:rsidP="00E80EEE">
            <w:pPr>
              <w:jc w:val="center"/>
              <w:rPr>
                <w:lang w:val="en-GB"/>
              </w:rPr>
            </w:pPr>
            <w:r>
              <w:rPr>
                <w:lang w:val="en-GB"/>
              </w:rPr>
              <w:t>6</w:t>
            </w:r>
          </w:p>
        </w:tc>
      </w:tr>
      <w:tr w:rsidR="00E80EEE" w14:paraId="0CA3D713" w14:textId="77777777" w:rsidTr="00336651">
        <w:tc>
          <w:tcPr>
            <w:tcW w:w="3475" w:type="dxa"/>
          </w:tcPr>
          <w:p w14:paraId="41464462" w14:textId="30A0ED6B" w:rsidR="00E80EEE" w:rsidRDefault="00E80EEE" w:rsidP="005C0CC0">
            <w:pPr>
              <w:rPr>
                <w:lang w:val="en-GB"/>
              </w:rPr>
            </w:pPr>
            <w:r>
              <w:rPr>
                <w:lang w:val="en-GB"/>
              </w:rPr>
              <w:t>University scientists</w:t>
            </w:r>
          </w:p>
        </w:tc>
        <w:tc>
          <w:tcPr>
            <w:tcW w:w="2057" w:type="dxa"/>
          </w:tcPr>
          <w:p w14:paraId="3FBA2BFC" w14:textId="10DDF0A8" w:rsidR="00E80EEE" w:rsidRPr="00646FBC" w:rsidRDefault="00E80EEE" w:rsidP="00E80EEE">
            <w:pPr>
              <w:jc w:val="center"/>
              <w:rPr>
                <w:lang w:val="en-GB"/>
              </w:rPr>
            </w:pPr>
            <w:r>
              <w:rPr>
                <w:lang w:val="en-GB"/>
              </w:rPr>
              <w:t>59</w:t>
            </w:r>
          </w:p>
        </w:tc>
        <w:tc>
          <w:tcPr>
            <w:tcW w:w="2098" w:type="dxa"/>
          </w:tcPr>
          <w:p w14:paraId="643627DB" w14:textId="2ABB5FCF" w:rsidR="00E80EEE" w:rsidRDefault="00E80EEE" w:rsidP="00E80EEE">
            <w:pPr>
              <w:jc w:val="center"/>
              <w:rPr>
                <w:lang w:val="en-GB"/>
              </w:rPr>
            </w:pPr>
            <w:r>
              <w:rPr>
                <w:lang w:val="en-GB"/>
              </w:rPr>
              <w:t>4</w:t>
            </w:r>
          </w:p>
        </w:tc>
      </w:tr>
      <w:tr w:rsidR="00E80EEE" w14:paraId="27B72DBB" w14:textId="77777777" w:rsidTr="00336651">
        <w:tc>
          <w:tcPr>
            <w:tcW w:w="3475" w:type="dxa"/>
          </w:tcPr>
          <w:p w14:paraId="1F175215" w14:textId="0D4CC97F" w:rsidR="00E80EEE" w:rsidRDefault="00E80EEE" w:rsidP="005C0CC0">
            <w:pPr>
              <w:rPr>
                <w:lang w:val="en-GB"/>
              </w:rPr>
            </w:pPr>
            <w:r>
              <w:rPr>
                <w:lang w:val="en-GB"/>
              </w:rPr>
              <w:t>Medical research charities</w:t>
            </w:r>
          </w:p>
        </w:tc>
        <w:tc>
          <w:tcPr>
            <w:tcW w:w="2057" w:type="dxa"/>
          </w:tcPr>
          <w:p w14:paraId="5CB4BEC0" w14:textId="2D662869" w:rsidR="00E80EEE" w:rsidRPr="00646FBC" w:rsidRDefault="00E80EEE" w:rsidP="00E80EEE">
            <w:pPr>
              <w:jc w:val="center"/>
              <w:rPr>
                <w:lang w:val="en-GB"/>
              </w:rPr>
            </w:pPr>
            <w:r>
              <w:rPr>
                <w:lang w:val="en-GB"/>
              </w:rPr>
              <w:t>37</w:t>
            </w:r>
          </w:p>
        </w:tc>
        <w:tc>
          <w:tcPr>
            <w:tcW w:w="2098" w:type="dxa"/>
          </w:tcPr>
          <w:p w14:paraId="1D06C4C3" w14:textId="71575F30" w:rsidR="00E80EEE" w:rsidRDefault="00E80EEE" w:rsidP="00E80EEE">
            <w:pPr>
              <w:jc w:val="center"/>
              <w:rPr>
                <w:lang w:val="en-GB"/>
              </w:rPr>
            </w:pPr>
            <w:r>
              <w:rPr>
                <w:lang w:val="en-GB"/>
              </w:rPr>
              <w:t>11</w:t>
            </w:r>
          </w:p>
        </w:tc>
      </w:tr>
      <w:tr w:rsidR="00E80EEE" w14:paraId="0630BD96" w14:textId="77777777" w:rsidTr="00336651">
        <w:tc>
          <w:tcPr>
            <w:tcW w:w="3475" w:type="dxa"/>
          </w:tcPr>
          <w:p w14:paraId="452F2465" w14:textId="16E5DC11" w:rsidR="00E80EEE" w:rsidRDefault="00E80EEE" w:rsidP="005C0CC0">
            <w:pPr>
              <w:rPr>
                <w:lang w:val="en-GB"/>
              </w:rPr>
            </w:pPr>
            <w:r>
              <w:rPr>
                <w:lang w:val="en-GB"/>
              </w:rPr>
              <w:t>Pharma scientists</w:t>
            </w:r>
          </w:p>
        </w:tc>
        <w:tc>
          <w:tcPr>
            <w:tcW w:w="2057" w:type="dxa"/>
          </w:tcPr>
          <w:p w14:paraId="3C941B8C" w14:textId="432913A5" w:rsidR="00E80EEE" w:rsidRPr="00646FBC" w:rsidRDefault="00E80EEE" w:rsidP="00E80EEE">
            <w:pPr>
              <w:jc w:val="center"/>
              <w:rPr>
                <w:lang w:val="en-GB"/>
              </w:rPr>
            </w:pPr>
            <w:r>
              <w:rPr>
                <w:lang w:val="en-GB"/>
              </w:rPr>
              <w:t>32</w:t>
            </w:r>
          </w:p>
        </w:tc>
        <w:tc>
          <w:tcPr>
            <w:tcW w:w="2098" w:type="dxa"/>
          </w:tcPr>
          <w:p w14:paraId="18F19012" w14:textId="3FEBB038" w:rsidR="00E80EEE" w:rsidRDefault="00E80EEE" w:rsidP="00E80EEE">
            <w:pPr>
              <w:jc w:val="center"/>
              <w:rPr>
                <w:lang w:val="en-GB"/>
              </w:rPr>
            </w:pPr>
            <w:r>
              <w:rPr>
                <w:lang w:val="en-GB"/>
              </w:rPr>
              <w:t>16</w:t>
            </w:r>
          </w:p>
        </w:tc>
      </w:tr>
      <w:tr w:rsidR="00E80EEE" w14:paraId="4C4B4685" w14:textId="77777777" w:rsidTr="00336651">
        <w:tc>
          <w:tcPr>
            <w:tcW w:w="3475" w:type="dxa"/>
          </w:tcPr>
          <w:p w14:paraId="292FCC43" w14:textId="7EDD40A4" w:rsidR="00E80EEE" w:rsidRDefault="00E80EEE" w:rsidP="005C0CC0">
            <w:pPr>
              <w:rPr>
                <w:lang w:val="en-GB"/>
              </w:rPr>
            </w:pPr>
            <w:r>
              <w:rPr>
                <w:lang w:val="en-GB"/>
              </w:rPr>
              <w:t>Industry scientists</w:t>
            </w:r>
          </w:p>
        </w:tc>
        <w:tc>
          <w:tcPr>
            <w:tcW w:w="2057" w:type="dxa"/>
          </w:tcPr>
          <w:p w14:paraId="29BBDE3D" w14:textId="19E37011" w:rsidR="00E80EEE" w:rsidRPr="00646FBC" w:rsidRDefault="00E80EEE" w:rsidP="00E80EEE">
            <w:pPr>
              <w:jc w:val="center"/>
              <w:rPr>
                <w:lang w:val="en-GB"/>
              </w:rPr>
            </w:pPr>
            <w:r>
              <w:rPr>
                <w:lang w:val="en-GB"/>
              </w:rPr>
              <w:t>29</w:t>
            </w:r>
          </w:p>
        </w:tc>
        <w:tc>
          <w:tcPr>
            <w:tcW w:w="2098" w:type="dxa"/>
          </w:tcPr>
          <w:p w14:paraId="274990F8" w14:textId="4FD430E1" w:rsidR="00E80EEE" w:rsidRDefault="00E80EEE" w:rsidP="00E80EEE">
            <w:pPr>
              <w:jc w:val="center"/>
              <w:rPr>
                <w:lang w:val="en-GB"/>
              </w:rPr>
            </w:pPr>
            <w:r>
              <w:rPr>
                <w:lang w:val="en-GB"/>
              </w:rPr>
              <w:t>16</w:t>
            </w:r>
          </w:p>
        </w:tc>
      </w:tr>
      <w:tr w:rsidR="00E80EEE" w14:paraId="0D7177A1" w14:textId="77777777" w:rsidTr="00336651">
        <w:tc>
          <w:tcPr>
            <w:tcW w:w="3475" w:type="dxa"/>
          </w:tcPr>
          <w:p w14:paraId="493A38CB" w14:textId="55070FCA" w:rsidR="00E80EEE" w:rsidRDefault="00E80EEE" w:rsidP="005C0CC0">
            <w:pPr>
              <w:rPr>
                <w:lang w:val="en-GB"/>
              </w:rPr>
            </w:pPr>
            <w:r>
              <w:rPr>
                <w:lang w:val="en-GB"/>
              </w:rPr>
              <w:t>Journalists</w:t>
            </w:r>
          </w:p>
        </w:tc>
        <w:tc>
          <w:tcPr>
            <w:tcW w:w="2057" w:type="dxa"/>
          </w:tcPr>
          <w:p w14:paraId="59A1AF6B" w14:textId="2DF0208B" w:rsidR="00E80EEE" w:rsidRPr="00646FBC" w:rsidRDefault="00E80EEE" w:rsidP="00E80EEE">
            <w:pPr>
              <w:jc w:val="center"/>
              <w:rPr>
                <w:lang w:val="en-GB"/>
              </w:rPr>
            </w:pPr>
            <w:r>
              <w:rPr>
                <w:lang w:val="en-GB"/>
              </w:rPr>
              <w:t>3</w:t>
            </w:r>
          </w:p>
        </w:tc>
        <w:tc>
          <w:tcPr>
            <w:tcW w:w="2098" w:type="dxa"/>
          </w:tcPr>
          <w:p w14:paraId="2AD37663" w14:textId="1A640E18" w:rsidR="00E80EEE" w:rsidRDefault="00E80EEE" w:rsidP="00E80EEE">
            <w:pPr>
              <w:jc w:val="center"/>
              <w:rPr>
                <w:lang w:val="en-GB"/>
              </w:rPr>
            </w:pPr>
            <w:r>
              <w:rPr>
                <w:lang w:val="en-GB"/>
              </w:rPr>
              <w:t>59</w:t>
            </w:r>
          </w:p>
        </w:tc>
      </w:tr>
    </w:tbl>
    <w:p w14:paraId="10359D23" w14:textId="1808A327" w:rsidR="00E80EEE" w:rsidRDefault="00E80EEE" w:rsidP="00E80EEE">
      <w:pPr>
        <w:rPr>
          <w:lang w:val="en-GB"/>
        </w:rPr>
      </w:pPr>
    </w:p>
    <w:p w14:paraId="0C585A8C" w14:textId="5C267346" w:rsidR="00E80EEE" w:rsidRPr="00646FBC" w:rsidRDefault="00B91FB5" w:rsidP="00E80EEE">
      <w:pPr>
        <w:jc w:val="center"/>
        <w:rPr>
          <w:i/>
          <w:lang w:val="en-GB"/>
        </w:rPr>
      </w:pPr>
      <w:r>
        <w:rPr>
          <w:i/>
          <w:lang w:val="en-GB"/>
        </w:rPr>
        <w:t>Table 2</w:t>
      </w:r>
      <w:r w:rsidR="00E80EEE">
        <w:rPr>
          <w:i/>
          <w:lang w:val="en-GB"/>
        </w:rPr>
        <w:t xml:space="preserve">.  Who is trusted as a source of medical research information? Responses from </w:t>
      </w:r>
      <w:r w:rsidR="00FB055A">
        <w:rPr>
          <w:i/>
          <w:lang w:val="en-GB"/>
        </w:rPr>
        <w:t>1500 UK adults</w:t>
      </w:r>
      <w:r w:rsidR="00E80EEE">
        <w:rPr>
          <w:i/>
          <w:lang w:val="en-GB"/>
        </w:rPr>
        <w:t xml:space="preserve"> </w:t>
      </w:r>
      <w:r w:rsidR="00E80EEE">
        <w:rPr>
          <w:i/>
          <w:lang w:val="en-GB"/>
        </w:rPr>
        <w:fldChar w:fldCharType="begin"/>
      </w:r>
      <w:r w:rsidR="00E80EEE">
        <w:rPr>
          <w:i/>
          <w:lang w:val="en-GB"/>
        </w:rPr>
        <w:instrText xml:space="preserve"> ADDIN ZOTERO_ITEM CSL_CITATION {"citationID":"1l5s02p5hp","properties":{"formattedCitation":"(Wellcome Trust, 2017)","plainCitation":"(Wellcome Trust, 2017)"},"citationItems":[{"id":2980,"uris":["http://zotero.org/groups/21632/items/UUM9SHNC"],"uri":["http://zotero.org/groups/21632/items/UUM9SHNC"],"itemData":{"id":2980,"type":"webpage","title":"Public views on medical research","URL":"https://wellcome.ac.uk/what-we-do/our-work/public-views-medical-research","author":[{"family":"Wellcome Trust","given":""}],"issued":{"date-parts":[["2017"]]},"accessed":{"date-parts":[["2017",5,17]]}}}],"schema":"https://github.com/citation-style-language/schema/raw/master/csl-citation.json"} </w:instrText>
      </w:r>
      <w:r w:rsidR="00E80EEE">
        <w:rPr>
          <w:i/>
          <w:lang w:val="en-GB"/>
        </w:rPr>
        <w:fldChar w:fldCharType="separate"/>
      </w:r>
      <w:r w:rsidR="00E80EEE">
        <w:rPr>
          <w:i/>
          <w:noProof/>
          <w:lang w:val="en-GB"/>
        </w:rPr>
        <w:t>(Wellcome Trust, 2017)</w:t>
      </w:r>
      <w:r w:rsidR="00E80EEE">
        <w:rPr>
          <w:i/>
          <w:lang w:val="en-GB"/>
        </w:rPr>
        <w:fldChar w:fldCharType="end"/>
      </w:r>
    </w:p>
    <w:p w14:paraId="191D3E9E" w14:textId="77777777" w:rsidR="00381B2F" w:rsidRPr="00215B68" w:rsidRDefault="00381B2F" w:rsidP="00381B2F">
      <w:pPr>
        <w:rPr>
          <w:b/>
          <w:lang w:val="en-GB"/>
        </w:rPr>
      </w:pPr>
    </w:p>
    <w:p w14:paraId="23F90EA2" w14:textId="24D13B4B" w:rsidR="00FB055A" w:rsidRDefault="00381B2F" w:rsidP="00381B2F">
      <w:pPr>
        <w:rPr>
          <w:lang w:val="en-GB"/>
        </w:rPr>
      </w:pPr>
      <w:r>
        <w:rPr>
          <w:lang w:val="en-GB"/>
        </w:rPr>
        <w:t>It is ironic that</w:t>
      </w:r>
      <w:r w:rsidRPr="00381B2F">
        <w:rPr>
          <w:lang w:val="en-GB"/>
        </w:rPr>
        <w:t xml:space="preserve"> pharma</w:t>
      </w:r>
      <w:r>
        <w:rPr>
          <w:lang w:val="en-GB"/>
        </w:rPr>
        <w:t>ceutical</w:t>
      </w:r>
      <w:r w:rsidRPr="00381B2F">
        <w:rPr>
          <w:lang w:val="en-GB"/>
        </w:rPr>
        <w:t xml:space="preserve"> scientists </w:t>
      </w:r>
      <w:r>
        <w:rPr>
          <w:lang w:val="en-GB"/>
        </w:rPr>
        <w:t xml:space="preserve">are given low levels of trust, in spite of them working under far greater constraints than university scientists in terms of pre-specification of design and analyses for regulators, and arguably producing </w:t>
      </w:r>
      <w:r w:rsidR="009C75C3">
        <w:rPr>
          <w:lang w:val="en-GB"/>
        </w:rPr>
        <w:t>more trustworthy analyses</w:t>
      </w:r>
      <w:r w:rsidR="00E80EEE">
        <w:rPr>
          <w:lang w:val="en-GB"/>
        </w:rPr>
        <w:t xml:space="preserve"> (personally I would </w:t>
      </w:r>
      <w:r w:rsidR="00FB055A">
        <w:rPr>
          <w:lang w:val="en-GB"/>
        </w:rPr>
        <w:t xml:space="preserve">trust the opinion of pharma statisticians on medical research far more than </w:t>
      </w:r>
      <w:r w:rsidR="00336651">
        <w:rPr>
          <w:lang w:val="en-GB"/>
        </w:rPr>
        <w:t>many health</w:t>
      </w:r>
      <w:r w:rsidR="00FB055A">
        <w:rPr>
          <w:lang w:val="en-GB"/>
        </w:rPr>
        <w:t xml:space="preserve"> profession</w:t>
      </w:r>
      <w:r w:rsidR="00336651">
        <w:rPr>
          <w:lang w:val="en-GB"/>
        </w:rPr>
        <w:t>als</w:t>
      </w:r>
      <w:r w:rsidR="00FB055A">
        <w:rPr>
          <w:lang w:val="en-GB"/>
        </w:rPr>
        <w:t>)</w:t>
      </w:r>
      <w:r w:rsidR="009C75C3">
        <w:rPr>
          <w:lang w:val="en-GB"/>
        </w:rPr>
        <w:t xml:space="preserve">.  </w:t>
      </w:r>
      <w:r w:rsidR="00E80EEE">
        <w:rPr>
          <w:lang w:val="en-GB"/>
        </w:rPr>
        <w:t>Journalists are given very low trust ratings in spite of being a major source of information</w:t>
      </w:r>
      <w:r w:rsidR="00FB055A">
        <w:rPr>
          <w:lang w:val="en-GB"/>
        </w:rPr>
        <w:t xml:space="preserve"> to the public</w:t>
      </w:r>
      <w:r w:rsidR="00E80EEE">
        <w:rPr>
          <w:lang w:val="en-GB"/>
        </w:rPr>
        <w:t xml:space="preserve">. </w:t>
      </w:r>
    </w:p>
    <w:p w14:paraId="05860CAE" w14:textId="77777777" w:rsidR="00FB055A" w:rsidRDefault="00FB055A" w:rsidP="00381B2F">
      <w:pPr>
        <w:rPr>
          <w:lang w:val="en-GB"/>
        </w:rPr>
      </w:pPr>
    </w:p>
    <w:p w14:paraId="11F7E035" w14:textId="071E9124" w:rsidR="00381B2F" w:rsidRDefault="009C75C3" w:rsidP="00381B2F">
      <w:pPr>
        <w:rPr>
          <w:lang w:val="en-GB"/>
        </w:rPr>
      </w:pPr>
      <w:r>
        <w:rPr>
          <w:lang w:val="en-GB"/>
        </w:rPr>
        <w:t>This introduces the idea</w:t>
      </w:r>
      <w:r w:rsidR="00336651">
        <w:rPr>
          <w:lang w:val="en-GB"/>
        </w:rPr>
        <w:t xml:space="preserve"> </w:t>
      </w:r>
      <w:r>
        <w:rPr>
          <w:lang w:val="en-GB"/>
        </w:rPr>
        <w:t xml:space="preserve">that expressions of trust are not, in general, based on careful consideration of evidence, but arise as an immediate response based on our gut feelings. Which brings us naturally to the way we handle </w:t>
      </w:r>
      <w:r w:rsidR="00B347F0">
        <w:rPr>
          <w:lang w:val="en-GB"/>
        </w:rPr>
        <w:t xml:space="preserve">all the other numbers that </w:t>
      </w:r>
      <w:r w:rsidR="00336651">
        <w:rPr>
          <w:lang w:val="en-GB"/>
        </w:rPr>
        <w:t>deluge us</w:t>
      </w:r>
      <w:r w:rsidR="00B347F0">
        <w:rPr>
          <w:lang w:val="en-GB"/>
        </w:rPr>
        <w:t xml:space="preserve"> as part of daily life, and in particular those that appear on the news.</w:t>
      </w:r>
    </w:p>
    <w:p w14:paraId="305E4562" w14:textId="77777777" w:rsidR="009C75C3" w:rsidRDefault="009C75C3" w:rsidP="00381B2F">
      <w:pPr>
        <w:rPr>
          <w:lang w:val="en-GB"/>
        </w:rPr>
      </w:pPr>
    </w:p>
    <w:p w14:paraId="6873E394" w14:textId="77777777" w:rsidR="00215B68" w:rsidRPr="00381B2F" w:rsidRDefault="00215B68" w:rsidP="00CE06D1">
      <w:pPr>
        <w:rPr>
          <w:rFonts w:ascii="Times New Roman" w:eastAsia="Times New Roman" w:hAnsi="Times New Roman" w:cs="Times New Roman"/>
          <w:lang w:val="en-GB" w:eastAsia="en-GB"/>
        </w:rPr>
      </w:pPr>
    </w:p>
    <w:p w14:paraId="34A1FFB0" w14:textId="164FBB4E" w:rsidR="007D5B98" w:rsidRPr="007F170B" w:rsidRDefault="0024684B" w:rsidP="00DE2FE7">
      <w:pPr>
        <w:outlineLvl w:val="0"/>
        <w:rPr>
          <w:rFonts w:ascii="Times New Roman" w:eastAsia="Times New Roman" w:hAnsi="Times New Roman" w:cs="Times New Roman"/>
          <w:lang w:val="en-GB" w:eastAsia="en-GB"/>
        </w:rPr>
      </w:pPr>
      <w:r>
        <w:rPr>
          <w:b/>
          <w:lang w:val="en-GB"/>
        </w:rPr>
        <w:t>Numbers in the news</w:t>
      </w:r>
    </w:p>
    <w:p w14:paraId="571DE7BD" w14:textId="77777777" w:rsidR="00B76E16" w:rsidRPr="00B76E16" w:rsidRDefault="00B76E16" w:rsidP="00B76E16">
      <w:pPr>
        <w:ind w:left="360"/>
        <w:rPr>
          <w:b/>
          <w:lang w:val="en-GB"/>
        </w:rPr>
      </w:pPr>
    </w:p>
    <w:p w14:paraId="3190ED26" w14:textId="42DB6CBC" w:rsidR="001277BD" w:rsidRPr="007F170B" w:rsidRDefault="007F170B" w:rsidP="007F170B">
      <w:pPr>
        <w:rPr>
          <w:lang w:val="en-GB"/>
        </w:rPr>
      </w:pPr>
      <w:r>
        <w:rPr>
          <w:lang w:val="en-GB"/>
        </w:rPr>
        <w:t xml:space="preserve">Scientists are not the only people reporting claims based on statistical evidence.  </w:t>
      </w:r>
      <w:r w:rsidR="006D1E82" w:rsidRPr="007F170B">
        <w:rPr>
          <w:lang w:val="en-GB"/>
        </w:rPr>
        <w:t xml:space="preserve">Politicians, NGOs, </w:t>
      </w:r>
      <w:r>
        <w:rPr>
          <w:lang w:val="en-GB"/>
        </w:rPr>
        <w:t>and many other bodies are</w:t>
      </w:r>
      <w:r w:rsidR="006D1E82" w:rsidRPr="007F170B">
        <w:rPr>
          <w:lang w:val="en-GB"/>
        </w:rPr>
        <w:t xml:space="preserve"> all competing</w:t>
      </w:r>
      <w:r w:rsidR="00FF7F41" w:rsidRPr="007F170B">
        <w:rPr>
          <w:lang w:val="en-GB"/>
        </w:rPr>
        <w:t xml:space="preserve"> for </w:t>
      </w:r>
      <w:r>
        <w:rPr>
          <w:lang w:val="en-GB"/>
        </w:rPr>
        <w:t>our attention, using</w:t>
      </w:r>
      <w:r w:rsidR="00DA0DAA" w:rsidRPr="007F170B">
        <w:rPr>
          <w:lang w:val="en-GB"/>
        </w:rPr>
        <w:t xml:space="preserve"> </w:t>
      </w:r>
      <w:r>
        <w:rPr>
          <w:lang w:val="en-GB"/>
        </w:rPr>
        <w:t>numbers and science</w:t>
      </w:r>
      <w:r w:rsidR="00DA0DAA" w:rsidRPr="007F170B">
        <w:rPr>
          <w:lang w:val="en-GB"/>
        </w:rPr>
        <w:t xml:space="preserve"> to provide</w:t>
      </w:r>
      <w:r>
        <w:rPr>
          <w:lang w:val="en-GB"/>
        </w:rPr>
        <w:t xml:space="preserve"> an</w:t>
      </w:r>
      <w:r w:rsidR="00DA0DAA" w:rsidRPr="007F170B">
        <w:rPr>
          <w:lang w:val="en-GB"/>
        </w:rPr>
        <w:t xml:space="preserve"> </w:t>
      </w:r>
      <w:r w:rsidR="00EB5943">
        <w:rPr>
          <w:lang w:val="en-GB"/>
        </w:rPr>
        <w:t xml:space="preserve">apparently </w:t>
      </w:r>
      <w:r w:rsidR="00DA0DAA" w:rsidRPr="007F170B">
        <w:rPr>
          <w:lang w:val="en-GB"/>
        </w:rPr>
        <w:t xml:space="preserve">‘objective’ basis for </w:t>
      </w:r>
      <w:r>
        <w:rPr>
          <w:lang w:val="en-GB"/>
        </w:rPr>
        <w:t xml:space="preserve">their </w:t>
      </w:r>
      <w:r w:rsidR="00EB5943">
        <w:rPr>
          <w:lang w:val="en-GB"/>
        </w:rPr>
        <w:t>assertions</w:t>
      </w:r>
      <w:r w:rsidR="00DA0DAA" w:rsidRPr="007F170B">
        <w:rPr>
          <w:lang w:val="en-GB"/>
        </w:rPr>
        <w:t>.</w:t>
      </w:r>
      <w:r w:rsidR="00C16988">
        <w:rPr>
          <w:lang w:val="en-GB"/>
        </w:rPr>
        <w:t xml:space="preserve">  T</w:t>
      </w:r>
      <w:r w:rsidR="00994250" w:rsidRPr="007F170B">
        <w:rPr>
          <w:lang w:val="en-GB"/>
        </w:rPr>
        <w:t>echn</w:t>
      </w:r>
      <w:r w:rsidR="00184644" w:rsidRPr="007F170B">
        <w:rPr>
          <w:lang w:val="en-GB"/>
        </w:rPr>
        <w:t xml:space="preserve">ology has changed, </w:t>
      </w:r>
      <w:r w:rsidR="00EB5943">
        <w:rPr>
          <w:lang w:val="en-GB"/>
        </w:rPr>
        <w:t xml:space="preserve">encouraging an increasing </w:t>
      </w:r>
      <w:r w:rsidR="00C16988">
        <w:rPr>
          <w:lang w:val="en-GB"/>
        </w:rPr>
        <w:t xml:space="preserve">diversity of sources to use </w:t>
      </w:r>
      <w:r w:rsidR="00DA0DAA" w:rsidRPr="007F170B">
        <w:rPr>
          <w:lang w:val="en-GB"/>
        </w:rPr>
        <w:t>online and social media</w:t>
      </w:r>
      <w:r w:rsidR="00C16988">
        <w:rPr>
          <w:lang w:val="en-GB"/>
        </w:rPr>
        <w:t xml:space="preserve"> to communicate, with few controls to ensure reliable use of evidence</w:t>
      </w:r>
      <w:r w:rsidR="00DA0DAA" w:rsidRPr="007F170B">
        <w:rPr>
          <w:lang w:val="en-GB"/>
        </w:rPr>
        <w:t xml:space="preserve">. </w:t>
      </w:r>
      <w:r w:rsidR="00C16988">
        <w:rPr>
          <w:lang w:val="en-GB"/>
        </w:rPr>
        <w:t xml:space="preserve"> This has led to suggestions that we are in</w:t>
      </w:r>
      <w:r w:rsidR="001277BD" w:rsidRPr="007F170B">
        <w:rPr>
          <w:lang w:val="en-GB"/>
        </w:rPr>
        <w:t xml:space="preserve"> a time of populist political discourse in which appeals </w:t>
      </w:r>
      <w:r w:rsidR="00C16988">
        <w:rPr>
          <w:lang w:val="en-GB"/>
        </w:rPr>
        <w:t>to our</w:t>
      </w:r>
      <w:r w:rsidR="001277BD" w:rsidRPr="007F170B">
        <w:rPr>
          <w:lang w:val="en-GB"/>
        </w:rPr>
        <w:t xml:space="preserve"> emotion </w:t>
      </w:r>
      <w:r w:rsidR="00C16988">
        <w:rPr>
          <w:lang w:val="en-GB"/>
        </w:rPr>
        <w:t xml:space="preserve">triumph </w:t>
      </w:r>
      <w:r w:rsidR="001277BD" w:rsidRPr="007F170B">
        <w:rPr>
          <w:lang w:val="en-GB"/>
        </w:rPr>
        <w:t>over reason</w:t>
      </w:r>
      <w:r w:rsidR="00C16988">
        <w:rPr>
          <w:lang w:val="en-GB"/>
        </w:rPr>
        <w:t>.</w:t>
      </w:r>
    </w:p>
    <w:p w14:paraId="570B0929" w14:textId="4C532492" w:rsidR="00994250" w:rsidRDefault="00994250" w:rsidP="007F170B">
      <w:pPr>
        <w:rPr>
          <w:lang w:val="en-GB"/>
        </w:rPr>
      </w:pPr>
    </w:p>
    <w:p w14:paraId="29BCE80D" w14:textId="3AB2C5EE" w:rsidR="00C16988" w:rsidRPr="00C16988" w:rsidRDefault="00C16988" w:rsidP="00C16988">
      <w:pPr>
        <w:rPr>
          <w:lang w:val="en-GB"/>
        </w:rPr>
      </w:pPr>
      <w:r w:rsidRPr="00C16988">
        <w:rPr>
          <w:lang w:val="en-GB"/>
        </w:rPr>
        <w:t xml:space="preserve">At </w:t>
      </w:r>
      <w:r>
        <w:rPr>
          <w:lang w:val="en-GB"/>
        </w:rPr>
        <w:t xml:space="preserve">the </w:t>
      </w:r>
      <w:r w:rsidRPr="00C16988">
        <w:rPr>
          <w:lang w:val="en-GB"/>
        </w:rPr>
        <w:t xml:space="preserve">extreme, </w:t>
      </w:r>
      <w:r>
        <w:rPr>
          <w:lang w:val="en-GB"/>
        </w:rPr>
        <w:t xml:space="preserve">there are </w:t>
      </w:r>
      <w:r w:rsidRPr="00C16988">
        <w:rPr>
          <w:lang w:val="en-GB"/>
        </w:rPr>
        <w:t>completely fabricated</w:t>
      </w:r>
      <w:r>
        <w:rPr>
          <w:lang w:val="en-GB"/>
        </w:rPr>
        <w:t>, demonstrably false facts that can be honestly labelled ‘</w:t>
      </w:r>
      <w:r w:rsidRPr="00C16988">
        <w:rPr>
          <w:lang w:val="en-GB"/>
        </w:rPr>
        <w:t>fake news</w:t>
      </w:r>
      <w:r>
        <w:rPr>
          <w:lang w:val="en-GB"/>
        </w:rPr>
        <w:t>’</w:t>
      </w:r>
      <w:r w:rsidRPr="00C16988">
        <w:rPr>
          <w:lang w:val="en-GB"/>
        </w:rPr>
        <w:t xml:space="preserve">. But as with science, </w:t>
      </w:r>
      <w:r>
        <w:rPr>
          <w:lang w:val="en-GB"/>
        </w:rPr>
        <w:t>I believe that deliberate fabrication</w:t>
      </w:r>
      <w:r w:rsidRPr="00C16988">
        <w:rPr>
          <w:lang w:val="en-GB"/>
        </w:rPr>
        <w:t xml:space="preserve"> is not the main issue</w:t>
      </w:r>
      <w:r>
        <w:rPr>
          <w:lang w:val="en-GB"/>
        </w:rPr>
        <w:t xml:space="preserve">: this </w:t>
      </w:r>
      <w:r w:rsidRPr="00C16988">
        <w:rPr>
          <w:lang w:val="en-GB"/>
        </w:rPr>
        <w:t>will be better dealt with</w:t>
      </w:r>
      <w:r>
        <w:rPr>
          <w:lang w:val="en-GB"/>
        </w:rPr>
        <w:t xml:space="preserve"> in the future by a combination of </w:t>
      </w:r>
      <w:r w:rsidR="00EB5943">
        <w:rPr>
          <w:lang w:val="en-GB"/>
        </w:rPr>
        <w:t xml:space="preserve">calling-out by </w:t>
      </w:r>
      <w:r w:rsidR="00EB5943">
        <w:rPr>
          <w:lang w:val="en-GB"/>
        </w:rPr>
        <w:lastRenderedPageBreak/>
        <w:t>fact-checking orga</w:t>
      </w:r>
      <w:r w:rsidR="008B0EFD">
        <w:rPr>
          <w:lang w:val="en-GB"/>
        </w:rPr>
        <w:t xml:space="preserve">nisations such as Full Fact </w:t>
      </w:r>
      <w:r w:rsidR="008B0EFD">
        <w:rPr>
          <w:lang w:val="en-GB"/>
        </w:rPr>
        <w:fldChar w:fldCharType="begin"/>
      </w:r>
      <w:r w:rsidR="008B0EFD">
        <w:rPr>
          <w:lang w:val="en-GB"/>
        </w:rPr>
        <w:instrText xml:space="preserve"> ADDIN ZOTERO_ITEM CSL_CITATION {"citationID":"1ncib4phad","properties":{"formattedCitation":"(Full Fact, 2017)","plainCitation":"(Full Fact, 2017)"},"citationItems":[{"id":2957,"uris":["http://zotero.org/groups/21632/items/AQW4U8W8"],"uri":["http://zotero.org/groups/21632/items/AQW4U8W8"],"itemData":{"id":2957,"type":"webpage","title":"Full Fact is the UK's independent factchecking organisation","container-title":"Full Fact","abstract":"Full Fact is the UK's independent factchecking organisation","URL":"https://fullfact.org","author":[{"family":"Full Fact","given":""}],"issued":{"date-parts":[["2017"]]},"accessed":{"date-parts":[["2017",5,16]]}}}],"schema":"https://github.com/citation-style-language/schema/raw/master/csl-citation.json"} </w:instrText>
      </w:r>
      <w:r w:rsidR="008B0EFD">
        <w:rPr>
          <w:lang w:val="en-GB"/>
        </w:rPr>
        <w:fldChar w:fldCharType="separate"/>
      </w:r>
      <w:r w:rsidR="008B0EFD">
        <w:rPr>
          <w:noProof/>
          <w:lang w:val="en-GB"/>
        </w:rPr>
        <w:t>(Full Fact, 2017)</w:t>
      </w:r>
      <w:r w:rsidR="008B0EFD">
        <w:rPr>
          <w:lang w:val="en-GB"/>
        </w:rPr>
        <w:fldChar w:fldCharType="end"/>
      </w:r>
      <w:r w:rsidR="00EB5943">
        <w:rPr>
          <w:lang w:val="en-GB"/>
        </w:rPr>
        <w:t xml:space="preserve">, </w:t>
      </w:r>
      <w:r>
        <w:rPr>
          <w:lang w:val="en-GB"/>
        </w:rPr>
        <w:t xml:space="preserve">crowd-sourcing </w:t>
      </w:r>
      <w:r w:rsidRPr="00C16988">
        <w:rPr>
          <w:lang w:val="en-GB"/>
        </w:rPr>
        <w:t>on</w:t>
      </w:r>
      <w:r w:rsidR="00EB5943">
        <w:rPr>
          <w:lang w:val="en-GB"/>
        </w:rPr>
        <w:t xml:space="preserve"> social media, </w:t>
      </w:r>
      <w:r w:rsidRPr="00C16988">
        <w:rPr>
          <w:lang w:val="en-GB"/>
        </w:rPr>
        <w:t xml:space="preserve">automatic </w:t>
      </w:r>
      <w:r w:rsidR="00EB5943">
        <w:rPr>
          <w:lang w:val="en-GB"/>
        </w:rPr>
        <w:t xml:space="preserve">algorithms and possible regulation of social media sites: </w:t>
      </w:r>
      <w:r w:rsidR="00336651">
        <w:rPr>
          <w:lang w:val="en-GB"/>
        </w:rPr>
        <w:t xml:space="preserve">for example, </w:t>
      </w:r>
      <w:r w:rsidR="00C376F8">
        <w:rPr>
          <w:lang w:val="en-GB"/>
        </w:rPr>
        <w:t xml:space="preserve">Full Fact are covering the current election campaign in the </w:t>
      </w:r>
      <w:r w:rsidR="00C376F8" w:rsidRPr="00C376F8">
        <w:rPr>
          <w:i/>
          <w:lang w:val="en-GB"/>
        </w:rPr>
        <w:t>Evening Standard</w:t>
      </w:r>
      <w:r w:rsidR="00C376F8">
        <w:rPr>
          <w:lang w:val="en-GB"/>
        </w:rPr>
        <w:t xml:space="preserve"> as well as collaborating with</w:t>
      </w:r>
      <w:r w:rsidR="00EB5943">
        <w:rPr>
          <w:lang w:val="en-GB"/>
        </w:rPr>
        <w:t xml:space="preserve"> Facebook </w:t>
      </w:r>
      <w:r w:rsidR="00C376F8">
        <w:rPr>
          <w:lang w:val="en-GB"/>
        </w:rPr>
        <w:t>on</w:t>
      </w:r>
      <w:r w:rsidR="00EB5943">
        <w:rPr>
          <w:lang w:val="en-GB"/>
        </w:rPr>
        <w:t xml:space="preserve"> prominent advertising of ‘Tip</w:t>
      </w:r>
      <w:r w:rsidR="008B0EFD">
        <w:rPr>
          <w:lang w:val="en-GB"/>
        </w:rPr>
        <w:t>s for spotting false news’.</w:t>
      </w:r>
    </w:p>
    <w:p w14:paraId="2A7D734C" w14:textId="77777777" w:rsidR="00C16988" w:rsidRPr="007F170B" w:rsidRDefault="00C16988" w:rsidP="007F170B">
      <w:pPr>
        <w:rPr>
          <w:lang w:val="en-GB"/>
        </w:rPr>
      </w:pPr>
    </w:p>
    <w:p w14:paraId="3D755331" w14:textId="467B9C12" w:rsidR="006D1E82" w:rsidRDefault="00C16988" w:rsidP="00E74C38">
      <w:pPr>
        <w:rPr>
          <w:lang w:val="en-GB"/>
        </w:rPr>
      </w:pPr>
      <w:r>
        <w:rPr>
          <w:lang w:val="en-GB"/>
        </w:rPr>
        <w:t>A</w:t>
      </w:r>
      <w:r w:rsidRPr="00C16988">
        <w:rPr>
          <w:lang w:val="en-GB"/>
        </w:rPr>
        <w:t xml:space="preserve">s with science, a much bigger risk is </w:t>
      </w:r>
      <w:r w:rsidR="00EB5943">
        <w:rPr>
          <w:lang w:val="en-GB"/>
        </w:rPr>
        <w:t>manipulation</w:t>
      </w:r>
      <w:r w:rsidRPr="00C16988">
        <w:rPr>
          <w:lang w:val="en-GB"/>
        </w:rPr>
        <w:t xml:space="preserve"> and exaggeration</w:t>
      </w:r>
      <w:r>
        <w:rPr>
          <w:lang w:val="en-GB"/>
        </w:rPr>
        <w:t xml:space="preserve"> through inappropriate interpretation of ‘facts’ that may be technically correct, but are distorted</w:t>
      </w:r>
      <w:r w:rsidRPr="00C16988">
        <w:rPr>
          <w:lang w:val="en-GB"/>
        </w:rPr>
        <w:t xml:space="preserve"> </w:t>
      </w:r>
      <w:r>
        <w:rPr>
          <w:lang w:val="en-GB"/>
        </w:rPr>
        <w:t>by</w:t>
      </w:r>
      <w:r w:rsidRPr="00C16988">
        <w:rPr>
          <w:lang w:val="en-GB"/>
        </w:rPr>
        <w:t xml:space="preserve"> what we might call ‘questionable </w:t>
      </w:r>
      <w:r>
        <w:rPr>
          <w:lang w:val="en-GB"/>
        </w:rPr>
        <w:t>interpretation</w:t>
      </w:r>
      <w:r w:rsidRPr="00C16988">
        <w:rPr>
          <w:lang w:val="en-GB"/>
        </w:rPr>
        <w:t xml:space="preserve"> </w:t>
      </w:r>
      <w:r w:rsidR="00037FDE">
        <w:rPr>
          <w:lang w:val="en-GB"/>
        </w:rPr>
        <w:t xml:space="preserve">and communication </w:t>
      </w:r>
      <w:r w:rsidRPr="00C16988">
        <w:rPr>
          <w:lang w:val="en-GB"/>
        </w:rPr>
        <w:t>practices’</w:t>
      </w:r>
      <w:r w:rsidR="00037FDE">
        <w:rPr>
          <w:lang w:val="en-GB"/>
        </w:rPr>
        <w:t xml:space="preserve"> (QICPs)</w:t>
      </w:r>
      <w:r w:rsidRPr="00C16988">
        <w:rPr>
          <w:lang w:val="en-GB"/>
        </w:rPr>
        <w:t xml:space="preserve">. </w:t>
      </w:r>
      <w:r>
        <w:rPr>
          <w:lang w:val="en-GB"/>
        </w:rPr>
        <w:t xml:space="preserve"> </w:t>
      </w:r>
      <w:r w:rsidR="00785EAC">
        <w:rPr>
          <w:lang w:val="en-GB"/>
        </w:rPr>
        <w:t xml:space="preserve">  </w:t>
      </w:r>
      <w:r w:rsidR="00E74C38">
        <w:rPr>
          <w:lang w:val="en-GB"/>
        </w:rPr>
        <w:t xml:space="preserve">Figure 2 provides a </w:t>
      </w:r>
      <w:r w:rsidR="00037FDE">
        <w:rPr>
          <w:lang w:val="en-GB"/>
        </w:rPr>
        <w:t xml:space="preserve">highly </w:t>
      </w:r>
      <w:r w:rsidR="00E74C38">
        <w:rPr>
          <w:lang w:val="en-GB"/>
        </w:rPr>
        <w:t>simplified view of</w:t>
      </w:r>
      <w:r w:rsidR="006D1E82" w:rsidRPr="00E74C38">
        <w:rPr>
          <w:lang w:val="en-GB"/>
        </w:rPr>
        <w:t xml:space="preserve"> </w:t>
      </w:r>
      <w:r w:rsidR="00E74C38">
        <w:rPr>
          <w:lang w:val="en-GB"/>
        </w:rPr>
        <w:t xml:space="preserve">the </w:t>
      </w:r>
      <w:r w:rsidR="00172185">
        <w:rPr>
          <w:lang w:val="en-GB"/>
        </w:rPr>
        <w:t xml:space="preserve">process by which we </w:t>
      </w:r>
      <w:r w:rsidR="006D1E82" w:rsidRPr="00E74C38">
        <w:rPr>
          <w:lang w:val="en-GB"/>
        </w:rPr>
        <w:t xml:space="preserve">hear about </w:t>
      </w:r>
      <w:r w:rsidR="00E74C38">
        <w:rPr>
          <w:lang w:val="en-GB"/>
        </w:rPr>
        <w:t xml:space="preserve">statistical </w:t>
      </w:r>
      <w:r w:rsidR="006D1E82" w:rsidRPr="00E74C38">
        <w:rPr>
          <w:lang w:val="en-GB"/>
        </w:rPr>
        <w:t>evidence</w:t>
      </w:r>
      <w:r w:rsidR="00E74C38">
        <w:rPr>
          <w:lang w:val="en-GB"/>
        </w:rPr>
        <w:t xml:space="preserve"> as the end of a pipeline that starts with the originators of the data, and then goes through </w:t>
      </w:r>
      <w:r w:rsidR="00172185">
        <w:rPr>
          <w:lang w:val="en-GB"/>
        </w:rPr>
        <w:t xml:space="preserve">the ‘authorities’, then through their press and communication offices to the traditional media, and finally to us as </w:t>
      </w:r>
      <w:r w:rsidR="00172185" w:rsidRPr="00E74C38">
        <w:rPr>
          <w:lang w:val="en-GB"/>
        </w:rPr>
        <w:t>individual members of society</w:t>
      </w:r>
      <w:r w:rsidR="00172185">
        <w:rPr>
          <w:lang w:val="en-GB"/>
        </w:rPr>
        <w:t xml:space="preserve">.  </w:t>
      </w:r>
    </w:p>
    <w:p w14:paraId="69ED5C32" w14:textId="77777777" w:rsidR="00E74C38" w:rsidRPr="00E74C38" w:rsidRDefault="00E74C38" w:rsidP="00E74C38">
      <w:pPr>
        <w:rPr>
          <w:lang w:val="en-GB"/>
        </w:rPr>
      </w:pPr>
    </w:p>
    <w:p w14:paraId="39AB4557" w14:textId="6DB83948" w:rsidR="006D1E82" w:rsidRDefault="00534872" w:rsidP="00E74C38">
      <w:pPr>
        <w:pStyle w:val="ListParagraph"/>
        <w:ind w:left="360"/>
        <w:rPr>
          <w:lang w:val="en-GB"/>
        </w:rPr>
      </w:pPr>
      <w:r>
        <w:rPr>
          <w:noProof/>
          <w:lang w:val="en-GB" w:eastAsia="en-GB"/>
        </w:rPr>
        <w:drawing>
          <wp:inline distT="0" distB="0" distL="0" distR="0" wp14:anchorId="4F7A7EAF" wp14:editId="5C7D1315">
            <wp:extent cx="6165641" cy="2272811"/>
            <wp:effectExtent l="0" t="0" r="698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peline.png"/>
                    <pic:cNvPicPr/>
                  </pic:nvPicPr>
                  <pic:blipFill>
                    <a:blip r:embed="rId8">
                      <a:extLst>
                        <a:ext uri="{28A0092B-C50C-407E-A947-70E740481C1C}">
                          <a14:useLocalDpi xmlns:a14="http://schemas.microsoft.com/office/drawing/2010/main" val="0"/>
                        </a:ext>
                      </a:extLst>
                    </a:blip>
                    <a:stretch>
                      <a:fillRect/>
                    </a:stretch>
                  </pic:blipFill>
                  <pic:spPr>
                    <a:xfrm>
                      <a:off x="0" y="0"/>
                      <a:ext cx="6178878" cy="2277690"/>
                    </a:xfrm>
                    <a:prstGeom prst="rect">
                      <a:avLst/>
                    </a:prstGeom>
                  </pic:spPr>
                </pic:pic>
              </a:graphicData>
            </a:graphic>
          </wp:inline>
        </w:drawing>
      </w:r>
    </w:p>
    <w:p w14:paraId="3341702A" w14:textId="67F5A2F9" w:rsidR="00894762" w:rsidRPr="00894762" w:rsidRDefault="006D1E82" w:rsidP="00172185">
      <w:pPr>
        <w:pStyle w:val="ListParagraph"/>
        <w:ind w:left="360"/>
        <w:jc w:val="center"/>
        <w:rPr>
          <w:i/>
          <w:lang w:val="en-GB"/>
        </w:rPr>
      </w:pPr>
      <w:r w:rsidRPr="006D1E82">
        <w:rPr>
          <w:i/>
          <w:lang w:val="en-GB"/>
        </w:rPr>
        <w:t>Figure</w:t>
      </w:r>
      <w:r w:rsidR="00172185">
        <w:rPr>
          <w:i/>
          <w:lang w:val="en-GB"/>
        </w:rPr>
        <w:t xml:space="preserve"> 2. A simplistic diagram of the</w:t>
      </w:r>
      <w:r w:rsidRPr="006D1E82">
        <w:rPr>
          <w:i/>
          <w:lang w:val="en-GB"/>
        </w:rPr>
        <w:t xml:space="preserve"> </w:t>
      </w:r>
      <w:r w:rsidR="00172185">
        <w:rPr>
          <w:i/>
          <w:lang w:val="en-GB"/>
        </w:rPr>
        <w:t xml:space="preserve">traditional </w:t>
      </w:r>
      <w:r w:rsidRPr="006D1E82">
        <w:rPr>
          <w:i/>
          <w:lang w:val="en-GB"/>
        </w:rPr>
        <w:t>information flows</w:t>
      </w:r>
      <w:r w:rsidR="00FF7F41">
        <w:rPr>
          <w:i/>
          <w:lang w:val="en-GB"/>
        </w:rPr>
        <w:t xml:space="preserve"> from </w:t>
      </w:r>
      <w:r w:rsidR="00172185">
        <w:rPr>
          <w:i/>
          <w:lang w:val="en-GB"/>
        </w:rPr>
        <w:t>statistical</w:t>
      </w:r>
      <w:r w:rsidR="00FF7F41">
        <w:rPr>
          <w:i/>
          <w:lang w:val="en-GB"/>
        </w:rPr>
        <w:t xml:space="preserve"> sources</w:t>
      </w:r>
      <w:r w:rsidR="00172185">
        <w:rPr>
          <w:i/>
          <w:lang w:val="en-GB"/>
        </w:rPr>
        <w:t xml:space="preserve"> through to the public.  The dashed lines indicate filters arising from questionable research, interpretation and communica</w:t>
      </w:r>
      <w:r w:rsidR="00D62822">
        <w:rPr>
          <w:i/>
          <w:lang w:val="en-GB"/>
        </w:rPr>
        <w:t>tion practices (QRPs and QICPs), such as selective reporting, lack of context, exaggeration of importance, and so on.</w:t>
      </w:r>
    </w:p>
    <w:p w14:paraId="0F1F3E60" w14:textId="77777777" w:rsidR="00172185" w:rsidRDefault="00172185" w:rsidP="00172185">
      <w:pPr>
        <w:pStyle w:val="ListParagraph"/>
        <w:ind w:left="360"/>
        <w:rPr>
          <w:lang w:val="en-GB"/>
        </w:rPr>
      </w:pPr>
    </w:p>
    <w:p w14:paraId="3CA8A891" w14:textId="77777777" w:rsidR="00172185" w:rsidRDefault="00172185" w:rsidP="00172185">
      <w:pPr>
        <w:pStyle w:val="ListParagraph"/>
        <w:ind w:left="360"/>
        <w:rPr>
          <w:lang w:val="en-GB"/>
        </w:rPr>
      </w:pPr>
    </w:p>
    <w:p w14:paraId="6C102F94" w14:textId="29826D51" w:rsidR="006D1E82" w:rsidRDefault="00963C79" w:rsidP="00172185">
      <w:pPr>
        <w:pStyle w:val="ListParagraph"/>
        <w:ind w:left="0"/>
        <w:rPr>
          <w:lang w:val="en-GB"/>
        </w:rPr>
      </w:pPr>
      <w:r>
        <w:rPr>
          <w:lang w:val="en-GB"/>
        </w:rPr>
        <w:t>The questionable practices adopted by some of the more ruthless p</w:t>
      </w:r>
      <w:r w:rsidR="00FF7F41">
        <w:rPr>
          <w:lang w:val="en-GB"/>
        </w:rPr>
        <w:t>ress</w:t>
      </w:r>
      <w:r>
        <w:rPr>
          <w:lang w:val="en-GB"/>
        </w:rPr>
        <w:t xml:space="preserve"> offices, </w:t>
      </w:r>
      <w:r w:rsidR="00051198">
        <w:rPr>
          <w:lang w:val="en-GB"/>
        </w:rPr>
        <w:t>comm</w:t>
      </w:r>
      <w:r>
        <w:rPr>
          <w:lang w:val="en-GB"/>
        </w:rPr>
        <w:t>unication</w:t>
      </w:r>
      <w:r w:rsidR="00051198">
        <w:rPr>
          <w:lang w:val="en-GB"/>
        </w:rPr>
        <w:t>s teams</w:t>
      </w:r>
      <w:r>
        <w:rPr>
          <w:lang w:val="en-GB"/>
        </w:rPr>
        <w:t xml:space="preserve"> and journalists</w:t>
      </w:r>
      <w:r w:rsidR="00051198">
        <w:rPr>
          <w:lang w:val="en-GB"/>
        </w:rPr>
        <w:t xml:space="preserve"> include</w:t>
      </w:r>
      <w:r w:rsidR="00B91FB5">
        <w:rPr>
          <w:lang w:val="en-GB"/>
        </w:rPr>
        <w:t xml:space="preserve"> those in Table 3.</w:t>
      </w:r>
      <w:r w:rsidR="00B14518">
        <w:rPr>
          <w:lang w:val="en-GB"/>
        </w:rPr>
        <w:t xml:space="preserve"> </w:t>
      </w:r>
      <w:r w:rsidR="00037FDE">
        <w:rPr>
          <w:lang w:val="en-GB"/>
        </w:rPr>
        <w:t xml:space="preserve"> </w:t>
      </w:r>
      <w:r w:rsidR="00894762">
        <w:rPr>
          <w:lang w:val="en-GB"/>
        </w:rPr>
        <w:t xml:space="preserve"> </w:t>
      </w:r>
    </w:p>
    <w:p w14:paraId="284E2C5B" w14:textId="77777777" w:rsidR="00B67AFF" w:rsidRPr="00037FDE" w:rsidRDefault="00B67AFF" w:rsidP="00037FDE">
      <w:pPr>
        <w:rPr>
          <w:lang w:val="en-GB"/>
        </w:rPr>
      </w:pPr>
    </w:p>
    <w:p w14:paraId="25BE6108" w14:textId="068520BA" w:rsidR="00FF7F41" w:rsidRDefault="00FF7F41" w:rsidP="00037FDE">
      <w:pPr>
        <w:pStyle w:val="ListParagraph"/>
        <w:numPr>
          <w:ilvl w:val="1"/>
          <w:numId w:val="13"/>
        </w:numPr>
        <w:rPr>
          <w:lang w:val="en-GB"/>
        </w:rPr>
      </w:pPr>
      <w:r>
        <w:rPr>
          <w:lang w:val="en-GB"/>
        </w:rPr>
        <w:t xml:space="preserve">Pick </w:t>
      </w:r>
      <w:r w:rsidR="00037FDE">
        <w:rPr>
          <w:lang w:val="en-GB"/>
        </w:rPr>
        <w:t xml:space="preserve">stories </w:t>
      </w:r>
      <w:r w:rsidR="0024684B">
        <w:rPr>
          <w:lang w:val="en-GB"/>
        </w:rPr>
        <w:t xml:space="preserve">that go </w:t>
      </w:r>
      <w:r w:rsidR="00963C79">
        <w:rPr>
          <w:lang w:val="en-GB"/>
        </w:rPr>
        <w:t>against current consensus</w:t>
      </w:r>
    </w:p>
    <w:p w14:paraId="1676076F" w14:textId="3A5D90D2" w:rsidR="00051198" w:rsidRDefault="00336651" w:rsidP="00037FDE">
      <w:pPr>
        <w:pStyle w:val="ListParagraph"/>
        <w:numPr>
          <w:ilvl w:val="1"/>
          <w:numId w:val="13"/>
        </w:numPr>
        <w:rPr>
          <w:lang w:val="en-GB"/>
        </w:rPr>
      </w:pPr>
      <w:r>
        <w:rPr>
          <w:lang w:val="en-GB"/>
        </w:rPr>
        <w:t>Promote stories</w:t>
      </w:r>
      <w:r w:rsidR="00051198">
        <w:rPr>
          <w:lang w:val="en-GB"/>
        </w:rPr>
        <w:t xml:space="preserve"> regardless of research quality</w:t>
      </w:r>
    </w:p>
    <w:p w14:paraId="5ABCA8E5" w14:textId="598EF59A" w:rsidR="00051198" w:rsidRDefault="00051198" w:rsidP="00051198">
      <w:pPr>
        <w:pStyle w:val="ListParagraph"/>
        <w:numPr>
          <w:ilvl w:val="1"/>
          <w:numId w:val="13"/>
        </w:numPr>
        <w:rPr>
          <w:lang w:val="en-GB"/>
        </w:rPr>
      </w:pPr>
      <w:r>
        <w:rPr>
          <w:lang w:val="en-GB"/>
        </w:rPr>
        <w:t>Don’t report</w:t>
      </w:r>
      <w:r w:rsidR="00963C79">
        <w:rPr>
          <w:lang w:val="en-GB"/>
        </w:rPr>
        <w:t xml:space="preserve"> </w:t>
      </w:r>
      <w:r>
        <w:rPr>
          <w:lang w:val="en-GB"/>
        </w:rPr>
        <w:t>uncertainties</w:t>
      </w:r>
    </w:p>
    <w:p w14:paraId="5D88FFBC" w14:textId="77777777" w:rsidR="00051198" w:rsidRDefault="00051198" w:rsidP="00051198">
      <w:pPr>
        <w:pStyle w:val="ListParagraph"/>
        <w:numPr>
          <w:ilvl w:val="1"/>
          <w:numId w:val="13"/>
        </w:numPr>
        <w:rPr>
          <w:lang w:val="en-GB"/>
        </w:rPr>
      </w:pPr>
      <w:r>
        <w:rPr>
          <w:lang w:val="en-GB"/>
        </w:rPr>
        <w:t>Don’t provide context or comparative perspective, such as a time series.</w:t>
      </w:r>
    </w:p>
    <w:p w14:paraId="68FAAF7E" w14:textId="77777777" w:rsidR="00051198" w:rsidRDefault="00051198" w:rsidP="00051198">
      <w:pPr>
        <w:pStyle w:val="ListParagraph"/>
        <w:numPr>
          <w:ilvl w:val="1"/>
          <w:numId w:val="13"/>
        </w:numPr>
        <w:rPr>
          <w:lang w:val="en-GB"/>
        </w:rPr>
      </w:pPr>
      <w:r>
        <w:rPr>
          <w:lang w:val="en-GB"/>
        </w:rPr>
        <w:t>Suggest a cause when only an association is observed.</w:t>
      </w:r>
    </w:p>
    <w:p w14:paraId="742B6264" w14:textId="14F993D2" w:rsidR="00051198" w:rsidRDefault="001277BD" w:rsidP="00037FDE">
      <w:pPr>
        <w:pStyle w:val="ListParagraph"/>
        <w:numPr>
          <w:ilvl w:val="1"/>
          <w:numId w:val="13"/>
        </w:numPr>
        <w:rPr>
          <w:lang w:val="en-GB"/>
        </w:rPr>
      </w:pPr>
      <w:r>
        <w:rPr>
          <w:lang w:val="en-GB"/>
        </w:rPr>
        <w:t>E</w:t>
      </w:r>
      <w:r w:rsidR="00B67AFF">
        <w:rPr>
          <w:lang w:val="en-GB"/>
        </w:rPr>
        <w:t xml:space="preserve">xaggerate </w:t>
      </w:r>
      <w:r w:rsidR="00051198">
        <w:rPr>
          <w:lang w:val="en-GB"/>
        </w:rPr>
        <w:t xml:space="preserve">relevance and </w:t>
      </w:r>
      <w:r w:rsidR="00B67AFF">
        <w:rPr>
          <w:lang w:val="en-GB"/>
        </w:rPr>
        <w:t>importance of findings</w:t>
      </w:r>
    </w:p>
    <w:p w14:paraId="08B137D3" w14:textId="43066AD7" w:rsidR="0018698F" w:rsidRPr="00B67AFF" w:rsidRDefault="0018698F" w:rsidP="0018698F">
      <w:pPr>
        <w:pStyle w:val="ListParagraph"/>
        <w:numPr>
          <w:ilvl w:val="1"/>
          <w:numId w:val="13"/>
        </w:numPr>
        <w:rPr>
          <w:lang w:val="en-GB"/>
        </w:rPr>
      </w:pPr>
      <w:r>
        <w:rPr>
          <w:lang w:val="en-GB"/>
        </w:rPr>
        <w:t xml:space="preserve">Claim the evidence supports a particular policy </w:t>
      </w:r>
    </w:p>
    <w:p w14:paraId="32F867E0" w14:textId="77777777" w:rsidR="00051198" w:rsidRDefault="00051198" w:rsidP="00051198">
      <w:pPr>
        <w:pStyle w:val="ListParagraph"/>
        <w:numPr>
          <w:ilvl w:val="1"/>
          <w:numId w:val="13"/>
        </w:numPr>
        <w:rPr>
          <w:lang w:val="en-GB"/>
        </w:rPr>
      </w:pPr>
      <w:r>
        <w:rPr>
          <w:lang w:val="en-GB"/>
        </w:rPr>
        <w:t>Only provide relative and not absolute risks</w:t>
      </w:r>
    </w:p>
    <w:p w14:paraId="36C34696" w14:textId="77777777" w:rsidR="0018698F" w:rsidRDefault="0018698F" w:rsidP="0018698F">
      <w:pPr>
        <w:pStyle w:val="ListParagraph"/>
        <w:numPr>
          <w:ilvl w:val="1"/>
          <w:numId w:val="13"/>
        </w:numPr>
        <w:rPr>
          <w:lang w:val="en-GB"/>
        </w:rPr>
      </w:pPr>
      <w:r>
        <w:rPr>
          <w:lang w:val="en-GB"/>
        </w:rPr>
        <w:t>Use positive or negative framing depending on whether aim is to reassure or frighten</w:t>
      </w:r>
    </w:p>
    <w:p w14:paraId="68BA8C9A" w14:textId="70AEC0F7" w:rsidR="00B14518" w:rsidRDefault="00B14518" w:rsidP="00037FDE">
      <w:pPr>
        <w:pStyle w:val="ListParagraph"/>
        <w:numPr>
          <w:ilvl w:val="1"/>
          <w:numId w:val="13"/>
        </w:numPr>
        <w:rPr>
          <w:lang w:val="en-GB"/>
        </w:rPr>
      </w:pPr>
      <w:r>
        <w:rPr>
          <w:lang w:val="en-GB"/>
        </w:rPr>
        <w:t xml:space="preserve">Don’t </w:t>
      </w:r>
      <w:r w:rsidR="00963C79">
        <w:rPr>
          <w:lang w:val="en-GB"/>
        </w:rPr>
        <w:t>dwell on</w:t>
      </w:r>
      <w:r>
        <w:rPr>
          <w:lang w:val="en-GB"/>
        </w:rPr>
        <w:t xml:space="preserve"> conflicts of interest</w:t>
      </w:r>
      <w:r w:rsidR="00051198">
        <w:rPr>
          <w:lang w:val="en-GB"/>
        </w:rPr>
        <w:t xml:space="preserve"> or alternative views</w:t>
      </w:r>
    </w:p>
    <w:p w14:paraId="3FE19277" w14:textId="221F237A" w:rsidR="009673F8" w:rsidRDefault="009673F8" w:rsidP="00037FDE">
      <w:pPr>
        <w:pStyle w:val="ListParagraph"/>
        <w:numPr>
          <w:ilvl w:val="1"/>
          <w:numId w:val="13"/>
        </w:numPr>
        <w:rPr>
          <w:lang w:val="en-GB"/>
        </w:rPr>
      </w:pPr>
      <w:r>
        <w:rPr>
          <w:lang w:val="en-GB"/>
        </w:rPr>
        <w:t xml:space="preserve">Use a </w:t>
      </w:r>
      <w:r w:rsidR="00CC7548">
        <w:rPr>
          <w:lang w:val="en-GB"/>
        </w:rPr>
        <w:t xml:space="preserve">sexy but </w:t>
      </w:r>
      <w:r w:rsidR="00963C79">
        <w:rPr>
          <w:lang w:val="en-GB"/>
        </w:rPr>
        <w:t>uninformative</w:t>
      </w:r>
      <w:r w:rsidR="00CC7548">
        <w:rPr>
          <w:lang w:val="en-GB"/>
        </w:rPr>
        <w:t xml:space="preserve"> graphic</w:t>
      </w:r>
    </w:p>
    <w:p w14:paraId="40AA87F1" w14:textId="7C77B16F" w:rsidR="00037FDE" w:rsidRPr="00B67AFF" w:rsidRDefault="00B67AFF" w:rsidP="00B67AFF">
      <w:pPr>
        <w:pStyle w:val="ListParagraph"/>
        <w:numPr>
          <w:ilvl w:val="1"/>
          <w:numId w:val="13"/>
        </w:numPr>
        <w:rPr>
          <w:lang w:val="en-GB"/>
        </w:rPr>
      </w:pPr>
      <w:r>
        <w:rPr>
          <w:lang w:val="en-GB"/>
        </w:rPr>
        <w:lastRenderedPageBreak/>
        <w:t>Write a headline</w:t>
      </w:r>
      <w:r w:rsidR="00037FDE" w:rsidRPr="00037FDE">
        <w:rPr>
          <w:lang w:val="en-GB"/>
        </w:rPr>
        <w:t xml:space="preserve"> which may </w:t>
      </w:r>
      <w:r>
        <w:rPr>
          <w:lang w:val="en-GB"/>
        </w:rPr>
        <w:t xml:space="preserve">have little connection to </w:t>
      </w:r>
      <w:r w:rsidR="0018698F">
        <w:rPr>
          <w:lang w:val="en-GB"/>
        </w:rPr>
        <w:t xml:space="preserve">the </w:t>
      </w:r>
      <w:r>
        <w:rPr>
          <w:lang w:val="en-GB"/>
        </w:rPr>
        <w:t>story but will encourage clicks.</w:t>
      </w:r>
    </w:p>
    <w:p w14:paraId="16EDD4D0" w14:textId="77777777" w:rsidR="00037FDE" w:rsidRDefault="00037FDE" w:rsidP="00037FDE">
      <w:pPr>
        <w:rPr>
          <w:lang w:val="en-GB"/>
        </w:rPr>
      </w:pPr>
    </w:p>
    <w:p w14:paraId="0CEEC2A1" w14:textId="3289988A" w:rsidR="00037FDE" w:rsidRPr="00B67AFF" w:rsidRDefault="00B91FB5" w:rsidP="00DE2FE7">
      <w:pPr>
        <w:jc w:val="center"/>
        <w:outlineLvl w:val="0"/>
        <w:rPr>
          <w:i/>
          <w:lang w:val="en-GB"/>
        </w:rPr>
      </w:pPr>
      <w:r>
        <w:rPr>
          <w:i/>
          <w:lang w:val="en-GB"/>
        </w:rPr>
        <w:t>Table 3</w:t>
      </w:r>
      <w:r w:rsidR="00037FDE" w:rsidRPr="00B67AFF">
        <w:rPr>
          <w:i/>
          <w:lang w:val="en-GB"/>
        </w:rPr>
        <w:t xml:space="preserve">. Some </w:t>
      </w:r>
      <w:r w:rsidR="00336651">
        <w:rPr>
          <w:i/>
          <w:lang w:val="en-GB"/>
        </w:rPr>
        <w:t xml:space="preserve">highly </w:t>
      </w:r>
      <w:r w:rsidR="00037FDE" w:rsidRPr="00B67AFF">
        <w:rPr>
          <w:i/>
          <w:lang w:val="en-GB"/>
        </w:rPr>
        <w:t>questionable interpretation and communication practices (QICPs)</w:t>
      </w:r>
      <w:r w:rsidR="00B03E60">
        <w:rPr>
          <w:i/>
          <w:lang w:val="en-GB"/>
        </w:rPr>
        <w:t xml:space="preserve"> </w:t>
      </w:r>
    </w:p>
    <w:p w14:paraId="40EB1B3C" w14:textId="77777777" w:rsidR="00963C79" w:rsidRDefault="00963C79" w:rsidP="00037FDE">
      <w:pPr>
        <w:rPr>
          <w:lang w:val="en-GB"/>
        </w:rPr>
      </w:pPr>
    </w:p>
    <w:p w14:paraId="266D480B" w14:textId="442139EF" w:rsidR="00963C79" w:rsidRDefault="00963C79" w:rsidP="00963C79">
      <w:pPr>
        <w:rPr>
          <w:lang w:val="en-GB"/>
        </w:rPr>
      </w:pPr>
      <w:r>
        <w:rPr>
          <w:lang w:val="en-GB"/>
        </w:rPr>
        <w:t>Many of these would be seen as defensible by those whose professional caree</w:t>
      </w:r>
      <w:r w:rsidR="00336651">
        <w:rPr>
          <w:lang w:val="en-GB"/>
        </w:rPr>
        <w:t>r depends on attracting readers, listeners</w:t>
      </w:r>
      <w:r>
        <w:rPr>
          <w:lang w:val="en-GB"/>
        </w:rPr>
        <w:t xml:space="preserve"> </w:t>
      </w:r>
      <w:r w:rsidR="00336651">
        <w:rPr>
          <w:lang w:val="en-GB"/>
        </w:rPr>
        <w:t xml:space="preserve">or clicks, </w:t>
      </w:r>
      <w:r>
        <w:rPr>
          <w:lang w:val="en-GB"/>
        </w:rPr>
        <w:t>and i</w:t>
      </w:r>
      <w:r w:rsidR="00037FDE">
        <w:rPr>
          <w:lang w:val="en-GB"/>
        </w:rPr>
        <w:t>t would be very interesting to conduct a survey of press officers and journalists to see how many of these they had used.</w:t>
      </w:r>
      <w:r w:rsidR="00B67AFF">
        <w:rPr>
          <w:lang w:val="en-GB"/>
        </w:rPr>
        <w:t xml:space="preserve">  But it is i</w:t>
      </w:r>
      <w:r w:rsidR="00037FDE">
        <w:rPr>
          <w:lang w:val="en-GB"/>
        </w:rPr>
        <w:t xml:space="preserve">mportant to note that scientists </w:t>
      </w:r>
      <w:r w:rsidR="00336651">
        <w:rPr>
          <w:lang w:val="en-GB"/>
        </w:rPr>
        <w:t>might</w:t>
      </w:r>
      <w:r w:rsidR="00037FDE">
        <w:rPr>
          <w:lang w:val="en-GB"/>
        </w:rPr>
        <w:t xml:space="preserve"> use these as well – in my personal experience some </w:t>
      </w:r>
      <w:r w:rsidR="008477E1">
        <w:rPr>
          <w:lang w:val="en-GB"/>
        </w:rPr>
        <w:t>can</w:t>
      </w:r>
      <w:r w:rsidR="00037FDE">
        <w:rPr>
          <w:lang w:val="en-GB"/>
        </w:rPr>
        <w:t xml:space="preserve">, in spite of their </w:t>
      </w:r>
      <w:r w:rsidR="008477E1">
        <w:rPr>
          <w:lang w:val="en-GB"/>
        </w:rPr>
        <w:t xml:space="preserve">proclaimed </w:t>
      </w:r>
      <w:r w:rsidR="00037FDE">
        <w:rPr>
          <w:lang w:val="en-GB"/>
        </w:rPr>
        <w:t xml:space="preserve">caveats, be </w:t>
      </w:r>
      <w:r w:rsidR="00336651">
        <w:rPr>
          <w:lang w:val="en-GB"/>
        </w:rPr>
        <w:t>too</w:t>
      </w:r>
      <w:r w:rsidR="00037FDE">
        <w:rPr>
          <w:lang w:val="en-GB"/>
        </w:rPr>
        <w:t xml:space="preserve"> quick to jump to </w:t>
      </w:r>
      <w:r>
        <w:rPr>
          <w:lang w:val="en-GB"/>
        </w:rPr>
        <w:t xml:space="preserve">the </w:t>
      </w:r>
      <w:r w:rsidR="008477E1">
        <w:rPr>
          <w:lang w:val="en-GB"/>
        </w:rPr>
        <w:t>wider</w:t>
      </w:r>
      <w:r w:rsidR="00037FDE">
        <w:rPr>
          <w:lang w:val="en-GB"/>
        </w:rPr>
        <w:t xml:space="preserve"> implications of their work.</w:t>
      </w:r>
      <w:r>
        <w:rPr>
          <w:lang w:val="en-GB"/>
        </w:rPr>
        <w:t xml:space="preserve">  </w:t>
      </w:r>
      <w:r w:rsidR="00336651">
        <w:rPr>
          <w:lang w:val="en-GB"/>
        </w:rPr>
        <w:t>When communicating subtle statistical evidence t</w:t>
      </w:r>
      <w:r>
        <w:rPr>
          <w:lang w:val="en-GB"/>
        </w:rPr>
        <w:t xml:space="preserve">here </w:t>
      </w:r>
      <w:r w:rsidR="00297BF4">
        <w:rPr>
          <w:lang w:val="en-GB"/>
        </w:rPr>
        <w:t>seems</w:t>
      </w:r>
      <w:r>
        <w:rPr>
          <w:lang w:val="en-GB"/>
        </w:rPr>
        <w:t xml:space="preserve"> an irresistible tendency to produce a </w:t>
      </w:r>
      <w:r w:rsidRPr="00B67AFF">
        <w:rPr>
          <w:lang w:val="en-GB"/>
        </w:rPr>
        <w:t xml:space="preserve">simplifying narrative; we’ve seen </w:t>
      </w:r>
      <w:r w:rsidRPr="00B67AFF">
        <w:rPr>
          <w:i/>
          <w:lang w:val="en-GB"/>
        </w:rPr>
        <w:t>X</w:t>
      </w:r>
      <w:r w:rsidRPr="00B67AFF">
        <w:rPr>
          <w:lang w:val="en-GB"/>
        </w:rPr>
        <w:t xml:space="preserve">, it’s because of </w:t>
      </w:r>
      <w:r w:rsidRPr="00B67AFF">
        <w:rPr>
          <w:i/>
          <w:lang w:val="en-GB"/>
        </w:rPr>
        <w:t>Y</w:t>
      </w:r>
      <w:r w:rsidRPr="00B67AFF">
        <w:rPr>
          <w:lang w:val="en-GB"/>
        </w:rPr>
        <w:t xml:space="preserve">, and so we </w:t>
      </w:r>
      <w:r>
        <w:rPr>
          <w:lang w:val="en-GB"/>
        </w:rPr>
        <w:t>should</w:t>
      </w:r>
      <w:r w:rsidRPr="00B67AFF">
        <w:rPr>
          <w:lang w:val="en-GB"/>
        </w:rPr>
        <w:t xml:space="preserve"> do </w:t>
      </w:r>
      <w:r w:rsidRPr="00B67AFF">
        <w:rPr>
          <w:i/>
          <w:lang w:val="en-GB"/>
        </w:rPr>
        <w:t>Z</w:t>
      </w:r>
      <w:r w:rsidRPr="00B67AFF">
        <w:rPr>
          <w:lang w:val="en-GB"/>
        </w:rPr>
        <w:t>.</w:t>
      </w:r>
      <w:r>
        <w:rPr>
          <w:lang w:val="en-GB"/>
        </w:rPr>
        <w:t xml:space="preserve">   </w:t>
      </w:r>
    </w:p>
    <w:p w14:paraId="0B577879" w14:textId="73873E48" w:rsidR="00037FDE" w:rsidRDefault="00037FDE" w:rsidP="00037FDE">
      <w:pPr>
        <w:rPr>
          <w:lang w:val="en-GB"/>
        </w:rPr>
      </w:pPr>
    </w:p>
    <w:p w14:paraId="443DBC80" w14:textId="638673E4" w:rsidR="00FA60C0" w:rsidRPr="00105ED3" w:rsidRDefault="00A35716" w:rsidP="00037FDE">
      <w:r>
        <w:rPr>
          <w:lang w:val="en-GB"/>
        </w:rPr>
        <w:t>T</w:t>
      </w:r>
      <w:r w:rsidR="00B67AFF">
        <w:rPr>
          <w:lang w:val="en-GB"/>
        </w:rPr>
        <w:t>his pipeline suggest</w:t>
      </w:r>
      <w:r>
        <w:rPr>
          <w:lang w:val="en-GB"/>
        </w:rPr>
        <w:t>s</w:t>
      </w:r>
      <w:r w:rsidR="00B67AFF">
        <w:rPr>
          <w:lang w:val="en-GB"/>
        </w:rPr>
        <w:t xml:space="preserve"> it is t</w:t>
      </w:r>
      <w:r>
        <w:rPr>
          <w:lang w:val="en-GB"/>
        </w:rPr>
        <w:t xml:space="preserve">oo easy to blame journalists </w:t>
      </w:r>
      <w:r w:rsidR="00B67AFF">
        <w:rPr>
          <w:lang w:val="en-GB"/>
        </w:rPr>
        <w:t>for misreporting science</w:t>
      </w:r>
      <w:r w:rsidR="00B14518" w:rsidRPr="00037FDE">
        <w:rPr>
          <w:lang w:val="en-GB"/>
        </w:rPr>
        <w:t>.</w:t>
      </w:r>
      <w:r w:rsidR="00B67AFF">
        <w:rPr>
          <w:lang w:val="en-GB"/>
        </w:rPr>
        <w:t xml:space="preserve"> </w:t>
      </w:r>
      <w:r>
        <w:rPr>
          <w:lang w:val="en-GB"/>
        </w:rPr>
        <w:t>P</w:t>
      </w:r>
      <w:r w:rsidR="00B14518" w:rsidRPr="00037FDE">
        <w:rPr>
          <w:lang w:val="en-GB"/>
        </w:rPr>
        <w:t>ress offices</w:t>
      </w:r>
      <w:r w:rsidR="00B67AFF">
        <w:rPr>
          <w:lang w:val="en-GB"/>
        </w:rPr>
        <w:t>, and the journals and scientists themselves,</w:t>
      </w:r>
      <w:r w:rsidR="00B14518" w:rsidRPr="00037FDE">
        <w:rPr>
          <w:lang w:val="en-GB"/>
        </w:rPr>
        <w:t xml:space="preserve"> </w:t>
      </w:r>
      <w:r w:rsidR="00B67AFF">
        <w:rPr>
          <w:lang w:val="en-GB"/>
        </w:rPr>
        <w:t xml:space="preserve">can be </w:t>
      </w:r>
      <w:r w:rsidR="00B14518" w:rsidRPr="00037FDE">
        <w:rPr>
          <w:lang w:val="en-GB"/>
        </w:rPr>
        <w:t xml:space="preserve">to blame: </w:t>
      </w:r>
      <w:r>
        <w:rPr>
          <w:lang w:val="en-GB"/>
        </w:rPr>
        <w:t xml:space="preserve">a recent </w:t>
      </w:r>
      <w:r w:rsidR="00B14518" w:rsidRPr="00037FDE">
        <w:rPr>
          <w:lang w:val="en-GB"/>
        </w:rPr>
        <w:t>study</w:t>
      </w:r>
      <w:r w:rsidR="00493103" w:rsidRPr="00037FDE">
        <w:rPr>
          <w:lang w:val="en-GB"/>
        </w:rPr>
        <w:t xml:space="preserve"> found </w:t>
      </w:r>
      <w:r w:rsidR="00297BF4">
        <w:rPr>
          <w:lang w:val="en-GB"/>
        </w:rPr>
        <w:t xml:space="preserve">that </w:t>
      </w:r>
      <w:r w:rsidR="00105ED3">
        <w:t>o</w:t>
      </w:r>
      <w:r w:rsidR="00105ED3" w:rsidRPr="00105ED3">
        <w:t>f 462 press releases from UK universities in 2011:</w:t>
      </w:r>
      <w:r w:rsidR="00105ED3">
        <w:t xml:space="preserve"> </w:t>
      </w:r>
      <w:r w:rsidR="00FD348B" w:rsidRPr="00105ED3">
        <w:t>40% contained exaggerated advice</w:t>
      </w:r>
      <w:r w:rsidR="00105ED3">
        <w:t xml:space="preserve">, </w:t>
      </w:r>
      <w:r w:rsidR="00FD348B" w:rsidRPr="00105ED3">
        <w:t>33% contained exaggerated causal claims</w:t>
      </w:r>
      <w:r w:rsidR="00105ED3">
        <w:t xml:space="preserve">, </w:t>
      </w:r>
      <w:r w:rsidR="00FD348B" w:rsidRPr="00105ED3">
        <w:t>36% contained exaggerated inference to humans from animal research</w:t>
      </w:r>
      <w:r w:rsidR="00105ED3">
        <w:t>, and that the majority of exaggerations appearing in the press could be traced back to the press release</w:t>
      </w:r>
      <w:r w:rsidR="008B0EFD">
        <w:rPr>
          <w:lang w:val="en-GB"/>
        </w:rPr>
        <w:t xml:space="preserve"> </w:t>
      </w:r>
      <w:r w:rsidR="005B54C2">
        <w:rPr>
          <w:lang w:val="en-GB"/>
        </w:rPr>
        <w:fldChar w:fldCharType="begin"/>
      </w:r>
      <w:r w:rsidR="007A1C1C">
        <w:rPr>
          <w:lang w:val="en-GB"/>
        </w:rPr>
        <w:instrText xml:space="preserve"> ADDIN ZOTERO_ITEM CSL_CITATION {"citationID":"1u8abcn9b7","properties":{"formattedCitation":"(P. Sumner et al., 2014)","plainCitation":"(P. Sumner et al., 2014)"},"citationItems":[{"id":2959,"uris":["http://zotero.org/groups/21632/items/8CBDFKEA"],"uri":["http://zotero.org/groups/21632/items/8CBDFKEA"],"itemData":{"id":2959,"type":"article-journal","title":"The association between exaggeration in health related science news and academic press releases: retrospective observational study","container-title":"BMJ","page":"g7015-g7015","volume":"349","issue":"dec09 7","source":"CrossRef","DOI":"10.1136/bmj.g7015","ISSN":"1756-1833","shortTitle":"The association between exaggeration in health related science news and academic press releases","language":"en","author":[{"family":"Sumner","given":"P."},{"family":"Vivian-Griffiths","given":"S."},{"family":"Boivin","given":"J."},{"family":"Williams","given":"A."},{"family":"Venetis","given":"C. A."},{"family":"Davies","given":"A."},{"family":"Ogden","given":"J."},{"family":"Whelan","given":"L."},{"family":"Hughes","given":"B."},{"family":"Dalton","given":"B."},{"family":"Boy","given":"F."},{"family":"Chambers","given":"C. D."}],"issued":{"date-parts":[["2014",12,9]]}}}],"schema":"https://github.com/citation-style-language/schema/raw/master/csl-citation.json"} </w:instrText>
      </w:r>
      <w:r w:rsidR="005B54C2">
        <w:rPr>
          <w:lang w:val="en-GB"/>
        </w:rPr>
        <w:fldChar w:fldCharType="separate"/>
      </w:r>
      <w:r w:rsidR="007A1C1C">
        <w:rPr>
          <w:noProof/>
          <w:lang w:val="en-GB"/>
        </w:rPr>
        <w:t>(P. Sumner et al., 2014)</w:t>
      </w:r>
      <w:r w:rsidR="005B54C2">
        <w:rPr>
          <w:lang w:val="en-GB"/>
        </w:rPr>
        <w:fldChar w:fldCharType="end"/>
      </w:r>
      <w:r w:rsidR="00B67AFF">
        <w:rPr>
          <w:lang w:val="en-GB"/>
        </w:rPr>
        <w:t>.</w:t>
      </w:r>
      <w:r w:rsidR="008477E1">
        <w:rPr>
          <w:lang w:val="en-GB"/>
        </w:rPr>
        <w:t xml:space="preserve">  The same team </w:t>
      </w:r>
      <w:r w:rsidR="00336651">
        <w:rPr>
          <w:lang w:val="en-GB"/>
        </w:rPr>
        <w:t>found slightly more reassuring results in</w:t>
      </w:r>
      <w:r w:rsidR="008477E1">
        <w:rPr>
          <w:lang w:val="en-GB"/>
        </w:rPr>
        <w:t xml:space="preserve"> 534 press releases fro</w:t>
      </w:r>
      <w:r w:rsidR="00336651">
        <w:rPr>
          <w:lang w:val="en-GB"/>
        </w:rPr>
        <w:t>m major biomedical journals</w:t>
      </w:r>
      <w:r w:rsidR="008477E1">
        <w:rPr>
          <w:lang w:val="en-GB"/>
        </w:rPr>
        <w:t>:  causal claims</w:t>
      </w:r>
      <w:r w:rsidR="004723A0">
        <w:rPr>
          <w:lang w:val="en-GB"/>
        </w:rPr>
        <w:t xml:space="preserve"> or advice </w:t>
      </w:r>
      <w:r w:rsidR="008477E1">
        <w:rPr>
          <w:lang w:val="en-GB"/>
        </w:rPr>
        <w:t xml:space="preserve">in a paper were exaggerated in </w:t>
      </w:r>
      <w:r w:rsidR="004723A0">
        <w:rPr>
          <w:lang w:val="en-GB"/>
        </w:rPr>
        <w:t>21%</w:t>
      </w:r>
      <w:r w:rsidR="008477E1">
        <w:rPr>
          <w:lang w:val="en-GB"/>
        </w:rPr>
        <w:t xml:space="preserve"> of corresponding press releases, although these exaggerations, </w:t>
      </w:r>
      <w:r w:rsidR="004723A0">
        <w:rPr>
          <w:lang w:val="en-GB"/>
        </w:rPr>
        <w:t>which</w:t>
      </w:r>
      <w:r w:rsidR="008477E1">
        <w:rPr>
          <w:lang w:val="en-GB"/>
        </w:rPr>
        <w:t xml:space="preserve"> tended to be reported, did not produce more press coverage</w:t>
      </w:r>
      <w:r w:rsidR="007A1C1C">
        <w:rPr>
          <w:lang w:val="en-GB"/>
        </w:rPr>
        <w:t xml:space="preserve"> </w:t>
      </w:r>
      <w:r w:rsidR="007A1C1C">
        <w:rPr>
          <w:lang w:val="en-GB"/>
        </w:rPr>
        <w:fldChar w:fldCharType="begin"/>
      </w:r>
      <w:r w:rsidR="007A1C1C">
        <w:rPr>
          <w:lang w:val="en-GB"/>
        </w:rPr>
        <w:instrText xml:space="preserve"> ADDIN ZOTERO_ITEM CSL_CITATION {"citationID":"2bkoeuv672","properties":{"formattedCitation":"(Petroc Sumner et al., 2016)","plainCitation":"(Petroc Sumner et al., 2016)"},"citationItems":[{"id":2977,"uris":["http://zotero.org/groups/21632/items/48GXJ3MP"],"uri":["http://zotero.org/groups/21632/items/48GXJ3MP"],"itemData":{"id":2977,"type":"article-journal","title":"Exaggerations and Caveats in Press Releases and Health-Related Science News","container-title":"PLOS ONE","page":"e0168217","volume":"11","issue":"12","source":"CrossRef","DOI":"10.1371/journal.pone.0168217","ISSN":"1932-6203","language":"en","author":[{"family":"Sumner","given":"Petroc"},{"family":"Vivian-Griffiths","given":"Solveiga"},{"family":"Boivin","given":"Jacky"},{"family":"Williams","given":"Andrew"},{"family":"Bott","given":"Lewis"},{"family":"Adams","given":"Rachel"},{"family":"Venetis","given":"Christos A."},{"family":"Whelan","given":"Leanne"},{"family":"Hughes","given":"Bethan"},{"family":"Chambers","given":"Christopher D."}],"editor":[{"family":"Wilsdon","given":"James"}],"issued":{"date-parts":[["2016",12,15]]}}}],"schema":"https://github.com/citation-style-language/schema/raw/master/csl-citation.json"} </w:instrText>
      </w:r>
      <w:r w:rsidR="007A1C1C">
        <w:rPr>
          <w:lang w:val="en-GB"/>
        </w:rPr>
        <w:fldChar w:fldCharType="separate"/>
      </w:r>
      <w:r w:rsidR="007A1C1C">
        <w:rPr>
          <w:noProof/>
          <w:lang w:val="en-GB"/>
        </w:rPr>
        <w:t>(Petroc Sumner et al., 2016)</w:t>
      </w:r>
      <w:r w:rsidR="007A1C1C">
        <w:rPr>
          <w:lang w:val="en-GB"/>
        </w:rPr>
        <w:fldChar w:fldCharType="end"/>
      </w:r>
      <w:r w:rsidR="008477E1">
        <w:rPr>
          <w:lang w:val="en-GB"/>
        </w:rPr>
        <w:t>.</w:t>
      </w:r>
    </w:p>
    <w:p w14:paraId="73CE991A" w14:textId="77777777" w:rsidR="00B67AFF" w:rsidRDefault="00B67AFF" w:rsidP="00037FDE">
      <w:pPr>
        <w:rPr>
          <w:lang w:val="en-GB"/>
        </w:rPr>
      </w:pPr>
    </w:p>
    <w:p w14:paraId="0C698FF4" w14:textId="3818E7D7" w:rsidR="00B67AFF" w:rsidRDefault="00B67AFF" w:rsidP="00037FDE">
      <w:pPr>
        <w:rPr>
          <w:lang w:val="en-GB"/>
        </w:rPr>
      </w:pPr>
      <w:r>
        <w:rPr>
          <w:lang w:val="en-GB"/>
        </w:rPr>
        <w:t xml:space="preserve">One of my favourite examples of </w:t>
      </w:r>
      <w:r w:rsidR="00297BF4">
        <w:rPr>
          <w:lang w:val="en-GB"/>
        </w:rPr>
        <w:t>imaginative story-telling</w:t>
      </w:r>
      <w:r>
        <w:rPr>
          <w:lang w:val="en-GB"/>
        </w:rPr>
        <w:t xml:space="preserve"> </w:t>
      </w:r>
      <w:r w:rsidR="00297BF4">
        <w:rPr>
          <w:lang w:val="en-GB"/>
        </w:rPr>
        <w:t xml:space="preserve">by a communications team </w:t>
      </w:r>
      <w:r>
        <w:rPr>
          <w:lang w:val="en-GB"/>
        </w:rPr>
        <w:t xml:space="preserve">is when a </w:t>
      </w:r>
      <w:r w:rsidR="00297BF4">
        <w:rPr>
          <w:lang w:val="en-GB"/>
        </w:rPr>
        <w:t xml:space="preserve">rather dull study which found that </w:t>
      </w:r>
      <w:r w:rsidR="00703E53">
        <w:rPr>
          <w:lang w:val="en-GB"/>
        </w:rPr>
        <w:t>10% of people carried a gene which protected them against high blood pressure</w:t>
      </w:r>
      <w:r w:rsidR="005B54C2">
        <w:rPr>
          <w:lang w:val="en-GB"/>
        </w:rPr>
        <w:t xml:space="preserve"> </w:t>
      </w:r>
      <w:r w:rsidR="005B54C2">
        <w:rPr>
          <w:lang w:val="en-GB"/>
        </w:rPr>
        <w:fldChar w:fldCharType="begin"/>
      </w:r>
      <w:r w:rsidR="005B54C2">
        <w:rPr>
          <w:lang w:val="en-GB"/>
        </w:rPr>
        <w:instrText xml:space="preserve"> ADDIN ZOTERO_ITEM CSL_CITATION {"citationID":"p6f0ki3p3","properties":{"formattedCitation":"(Newton-Cheh et al., 2009)","plainCitation":"(Newton-Cheh et al., 2009)"},"citationItems":[{"id":2960,"uris":["http://zotero.org/groups/21632/items/AIPVX9A4"],"uri":["http://zotero.org/groups/21632/items/AIPVX9A4"],"itemData":{"id":2960,"type":"article-journal","title":"Genome-wide association study identifies eight loci associated with blood pressure","container-title":"Nature Genetics","page":"666-676","volume":"41","issue":"6","source":"CrossRef","DOI":"10.1038/ng.361","ISSN":"1061-4036, 1546-1718","author":[{"family":"Newton-Cheh","given":"Christopher"},{"family":"Johnson","given":"Toby"},{"family":"Gateva","given":"Vesela"},{"family":"Tobin","given":"Martin D"},{"family":"Bochud","given":"Murielle"},{"family":"Coin","given":"Lachlan"},{"family":"Najjar","given":"Samer S"},{"family":"Zhao","given":"Jing Hua"},{"family":"Heath","given":"Simon C"},{"family":"Eyheramendy","given":"Susana"},{"family":"Papadakis","given":"Konstantinos"},{"family":"Voight","given":"Benjamin F"},{"family":"Scott","given":"Laura J"},{"family":"Zhang","given":"Feng"},{"family":"Farrall","given":"Martin"},{"family":"Tanaka","given":"Toshiko"},{"family":"Wallace","given":"Chris"},{"family":"Chambers","given":"John C"},{"family":"Khaw","given":"Kay-Tee"},{"family":"Nilsson","given":"Peter"},{"family":"Harst","given":"Pim","non-dropping-particle":"van der"},{"family":"Polidoro","given":"Silvia"},{"family":"Grobbee","given":"Diederick E"},{"family":"Onland-Moret","given":"N Charlotte"},{"family":"Bots","given":"Michiel L"},{"family":"Wain","given":"Louise V"},{"family":"Elliott","given":"Katherine S"},{"family":"Teumer","given":"Alexander"},{"family":"Luan","given":"Jian","dropping-particle":"'an"},{"family":"Lucas","given":"Gavin"},{"family":"Kuusisto","given":"Johanna"},{"family":"Burton","given":"Paul R"},{"family":"Hadley","given":"David"},{"family":"McArdle","given":"Wendy L"},{"family":"Brown","given":"Morris"},{"family":"Dominiczak","given":"Anna"},{"family":"Newhouse","given":"Stephen J"},{"family":"Samani","given":"Nilesh J"},{"family":"Webster","given":"John"},{"family":"Zeggini","given":"Eleftheria"},{"family":"Beckmann","given":"Jacques S"},{"family":"Bergmann","given":"Sven"},{"family":"Lim","given":"Noha"},{"family":"Song","given":"Kijoung"},{"family":"Vollenweider","given":"Peter"},{"family":"Waeber","given":"Gerard"},{"family":"Waterworth","given":"Dawn M"},{"family":"Yuan","given":"Xin"},{"family":"Groop","given":"Leif"},{"family":"Orho-Melander","given":"Marju"},{"family":"Allione","given":"Alessandra"},{"family":"Di Gregorio","given":"Alessandra"},{"family":"Guarrera","given":"Simonetta"},{"family":"Panico","given":"Salvatore"},{"family":"Ricceri","given":"Fulvio"},{"family":"Romanazzi","given":"Valeria"},{"family":"Sacerdote","given":"Carlotta"},{"family":"Vineis","given":"Paolo"},{"family":"Barroso","given":"Inês"},{"family":"Sandhu","given":"Manjinder S"},{"family":"Luben","given":"Robert N"},{"family":"Crawford","given":"Gabriel J"},{"family":"Jousilahti","given":"Pekka"},{"family":"Perola","given":"Markus"},{"family":"Boehnke","given":"Michael"},{"family":"Bonnycastle","given":"Lori L"},{"family":"Collins","given":"Francis S"},{"family":"Jackson","given":"Anne U"},{"family":"Mohlke","given":"Karen L"},{"family":"Stringham","given":"Heather M"},{"family":"Valle","given":"Timo T"},{"family":"Willer","given":"Cristen J"},{"family":"Bergman","given":"Richard N"},{"family":"Morken","given":"Mario A"},{"family":"Döring","given":"Angela"},{"family":"Gieger","given":"Christian"},{"family":"Illig","given":"Thomas"},{"family":"Meitinger","given":"Thomas"},{"family":"Org","given":"Elin"},{"family":"Pfeufer","given":"Arne"},{"family":"Wichmann","given":"H Erich"},{"family":"Kathiresan","given":"Sekar"},{"family":"Marrugat","given":"Jaume"},{"family":"O'Donnell","given":"Christopher J"},{"family":"Schwartz","given":"Stephen M"},{"family":"Siscovick","given":"David S"},{"family":"Subirana","given":"Isaac"},{"family":"Freimer","given":"Nelson B"},{"family":"Hartikainen","given":"Anna-Liisa"},{"family":"McCarthy","given":"Mark I"},{"family":"O'Reilly","given":"Paul F"},{"family":"Peltonen","given":"Leena"},{"family":"Pouta","given":"Anneli"},{"family":"Jong","given":"Paul E","non-dropping-particle":"de"},{"family":"Snieder","given":"Harold"},{"family":"Gilst","given":"Wiek H","non-dropping-particle":"van"},{"family":"Clarke","given":"Robert"},{"family":"Goel","given":"Anuj"},{"family":"Hamsten","given":"Anders"},{"family":"Peden","given":"John F"},{"family":"Seedorf","given":"Udo"},{"family":"Syvänen","given":"Ann-Christine"},{"family":"Tognoni","given":"Giovanni"},{"family":"Lakatta","given":"Edward G"},{"family":"Sanna","given":"Serena"},{"family":"Scheet","given":"Paul"},{"family":"Schlessinger","given":"David"},{"family":"Scuteri","given":"Angelo"},{"family":"Dörr","given":"Marcus"},{"family":"Ernst","given":"Florian"},{"family":"Felix","given":"Stephan B"},{"family":"Homuth","given":"Georg"},{"family":"Lorbeer","given":"Roberto"},{"family":"Reffelmann","given":"Thorsten"},{"family":"Rettig","given":"Rainer"},{"family":"Völker","given":"Uwe"},{"family":"Galan","given":"Pilar"},{"family":"Gut","given":"Ivo G"},{"family":"Hercberg","given":"Serge"},{"family":"Lathrop","given":"G Mark"},{"family":"Zelenika","given":"Diana"},{"family":"Deloukas","given":"Panos"},{"family":"Soranzo","given":"Nicole"},{"family":"Williams","given":"Frances M"},{"family":"Zhai","given":"Guangju"},{"family":"Salomaa","given":"Veikko"},{"family":"Laakso","given":"Markku"},{"family":"Elosua","given":"Roberto"},{"family":"Forouhi","given":"Nita G"},{"family":"Völzke","given":"Henry"},{"family":"Uiterwaal","given":"Cuno S"},{"family":"Schouw","given":"Yvonne T","non-dropping-particle":"van der"},{"family":"Numans","given":"Mattijs E"},{"family":"Matullo","given":"Giuseppe"},{"family":"Navis","given":"Gerjan"},{"family":"Berglund","given":"Göran"},{"family":"Bingham","given":"Sheila A"},{"family":"Kooner","given":"Jaspal S"},{"family":"Connell","given":"John M"},{"family":"Bandinelli","given":"Stefania"},{"family":"Ferrucci","given":"Luigi"},{"family":"Watkins","given":"Hugh"},{"family":"Spector","given":"Tim D"},{"family":"Tuomilehto","given":"Jaakko"},{"family":"Altshuler","given":"David"},{"family":"Strachan","given":"David P"},{"family":"Laan","given":"Maris"},{"family":"Meneton","given":"Pierre"},{"family":"Wareham","given":"Nicholas J"},{"family":"Uda","given":"Manuela"},{"family":"Jarvelin","given":"Marjo-Riitta"},{"family":"Mooser","given":"Vincent"},{"family":"Melander","given":"Olle"},{"family":"Loos","given":"Ruth JF"},{"family":"Elliott","given":"Paul"},{"family":"Abecasis","given":"Gonçalo R"},{"family":"Caulfield","given":"Mark"},{"family":"Munroe","given":"Patricia B"}],"issued":{"date-parts":[["2009",6]]}}}],"schema":"https://github.com/citation-style-language/schema/raw/master/csl-citation.json"} </w:instrText>
      </w:r>
      <w:r w:rsidR="005B54C2">
        <w:rPr>
          <w:lang w:val="en-GB"/>
        </w:rPr>
        <w:fldChar w:fldCharType="separate"/>
      </w:r>
      <w:r w:rsidR="005B54C2">
        <w:rPr>
          <w:noProof/>
          <w:lang w:val="en-GB"/>
        </w:rPr>
        <w:t>(Newton-Cheh et al., 2009)</w:t>
      </w:r>
      <w:r w:rsidR="005B54C2">
        <w:rPr>
          <w:lang w:val="en-GB"/>
        </w:rPr>
        <w:fldChar w:fldCharType="end"/>
      </w:r>
      <w:r w:rsidR="00336651">
        <w:rPr>
          <w:lang w:val="en-GB"/>
        </w:rPr>
        <w:t>,which</w:t>
      </w:r>
      <w:r w:rsidR="005B54C2">
        <w:rPr>
          <w:lang w:val="en-GB"/>
        </w:rPr>
        <w:t xml:space="preserve"> </w:t>
      </w:r>
      <w:r w:rsidR="00297BF4">
        <w:rPr>
          <w:lang w:val="en-GB"/>
        </w:rPr>
        <w:t>was reframed negatively as nine in ten people</w:t>
      </w:r>
      <w:r w:rsidR="00703E53">
        <w:rPr>
          <w:lang w:val="en-GB"/>
        </w:rPr>
        <w:t xml:space="preserve"> carrying a gene which </w:t>
      </w:r>
      <w:r w:rsidR="00703E53" w:rsidRPr="00703E53">
        <w:rPr>
          <w:i/>
          <w:lang w:val="en-GB"/>
        </w:rPr>
        <w:t>increases</w:t>
      </w:r>
      <w:r w:rsidR="00703E53">
        <w:rPr>
          <w:lang w:val="en-GB"/>
        </w:rPr>
        <w:t xml:space="preserve"> the risk of high blood pressure</w:t>
      </w:r>
      <w:r w:rsidR="00DE2FE7">
        <w:rPr>
          <w:lang w:val="en-GB"/>
        </w:rPr>
        <w:t xml:space="preserve">: this </w:t>
      </w:r>
      <w:r w:rsidR="00703E53">
        <w:rPr>
          <w:lang w:val="en-GB"/>
        </w:rPr>
        <w:t xml:space="preserve">duly </w:t>
      </w:r>
      <w:r w:rsidR="00297BF4">
        <w:rPr>
          <w:lang w:val="en-GB"/>
        </w:rPr>
        <w:t>received international press coverage</w:t>
      </w:r>
      <w:r w:rsidR="005B54C2">
        <w:rPr>
          <w:lang w:val="en-GB"/>
        </w:rPr>
        <w:t xml:space="preserve"> </w:t>
      </w:r>
      <w:r w:rsidR="005B54C2">
        <w:rPr>
          <w:lang w:val="en-GB"/>
        </w:rPr>
        <w:fldChar w:fldCharType="begin"/>
      </w:r>
      <w:r w:rsidR="005B54C2">
        <w:rPr>
          <w:lang w:val="en-GB"/>
        </w:rPr>
        <w:instrText xml:space="preserve"> ADDIN ZOTERO_ITEM CSL_CITATION {"citationID":"1o4g52t2kb","properties":{"formattedCitation":"(Devlin, 2009)","plainCitation":"(Devlin, 2009)"},"citationItems":[{"id":2962,"uris":["http://zotero.org/groups/21632/items/8U3XKT9W"],"uri":["http://zotero.org/groups/21632/items/8U3XKT9W"],"itemData":{"id":2962,"type":"webpage","title":"Nine in 10 people carry gene which increases chance of high blood pressure","abstract":"Nine out of 10 people carry a gene which significantly increases their chance of developing high blood pressure, scientists have found.","URL":"http://www.telegraph.co.uk/news/health/news/4630664/Nine-in-10-people-carry-gene-which-increases-chance-of-high-blood-pressure.html","author":[{"family":"Devlin","given":"Kate"}],"issued":{"date-parts":[["2009",2,15]]},"accessed":{"date-parts":[["2017",5,16]]}}}],"schema":"https://github.com/citation-style-language/schema/raw/master/csl-citation.json"} </w:instrText>
      </w:r>
      <w:r w:rsidR="005B54C2">
        <w:rPr>
          <w:lang w:val="en-GB"/>
        </w:rPr>
        <w:fldChar w:fldCharType="separate"/>
      </w:r>
      <w:r w:rsidR="005B54C2">
        <w:rPr>
          <w:noProof/>
          <w:lang w:val="en-GB"/>
        </w:rPr>
        <w:t>(Devlin, 2009)</w:t>
      </w:r>
      <w:r w:rsidR="005B54C2">
        <w:rPr>
          <w:lang w:val="en-GB"/>
        </w:rPr>
        <w:fldChar w:fldCharType="end"/>
      </w:r>
      <w:r w:rsidR="00297BF4">
        <w:rPr>
          <w:lang w:val="en-GB"/>
        </w:rPr>
        <w:t xml:space="preserve">.  </w:t>
      </w:r>
      <w:r w:rsidR="00DE2FE7">
        <w:rPr>
          <w:lang w:val="en-GB"/>
        </w:rPr>
        <w:t xml:space="preserve"> </w:t>
      </w:r>
    </w:p>
    <w:p w14:paraId="3BD834A9" w14:textId="77777777" w:rsidR="00B67AFF" w:rsidRDefault="00B67AFF" w:rsidP="00037FDE">
      <w:pPr>
        <w:rPr>
          <w:lang w:val="en-GB"/>
        </w:rPr>
      </w:pPr>
    </w:p>
    <w:p w14:paraId="64EBEF5C" w14:textId="46BB8A8D" w:rsidR="00B67AFF" w:rsidRDefault="00DE2FE7" w:rsidP="00DE2FE7">
      <w:pPr>
        <w:widowControl w:val="0"/>
        <w:autoSpaceDE w:val="0"/>
        <w:autoSpaceDN w:val="0"/>
        <w:adjustRightInd w:val="0"/>
        <w:rPr>
          <w:lang w:val="en-GB"/>
        </w:rPr>
      </w:pPr>
      <w:r>
        <w:rPr>
          <w:lang w:val="en-GB"/>
        </w:rPr>
        <w:t xml:space="preserve">Another recent classic was a careful Swedish population study whose published </w:t>
      </w:r>
      <w:r w:rsidR="0073126A">
        <w:rPr>
          <w:lang w:val="en-GB"/>
        </w:rPr>
        <w:t xml:space="preserve">abstract </w:t>
      </w:r>
      <w:r w:rsidR="00A84511">
        <w:rPr>
          <w:lang w:val="en-GB"/>
        </w:rPr>
        <w:fldChar w:fldCharType="begin"/>
      </w:r>
      <w:r w:rsidR="00A84511">
        <w:rPr>
          <w:lang w:val="en-GB"/>
        </w:rPr>
        <w:instrText xml:space="preserve"> ADDIN ZOTERO_ITEM CSL_CITATION {"citationID":"6fqu4j0n1","properties":{"formattedCitation":"(Khanolkar et al., 2016)","plainCitation":"(Khanolkar et al., 2016)"},"citationItems":[{"id":2964,"uris":["http://zotero.org/groups/21632/items/8JCRUJE9"],"uri":["http://zotero.org/groups/21632/items/8JCRUJE9"],"itemData":{"id":2964,"type":"article-journal","title":"Socioeconomic position and the risk of brain tumour: a Swedish national population-based cohort study","container-title":"Journal of Epidemiology and Community Health","page":"1222-1228","volume":"70","issue":"12","source":"CrossRef","DOI":"10.1136/jech-2015-207002","ISSN":"0143-005X, 1470-2738","shortTitle":"Socioeconomic position and the risk of brain tumour","language":"en","author":[{"family":"Khanolkar","given":"Amal R"},{"family":"Ljung","given":"Rickard"},{"family":"Talbäck","given":"Mats"},{"family":"Brooke","given":"Hannah L"},{"family":"Carlsson","given":"Sofia"},{"family":"Mathiesen","given":"Tiit"},{"family":"Feychting","given":"Maria"}],"issued":{"date-parts":[["2016",12]]}}}],"schema":"https://github.com/citation-style-language/schema/raw/master/csl-citation.json"} </w:instrText>
      </w:r>
      <w:r w:rsidR="00A84511">
        <w:rPr>
          <w:lang w:val="en-GB"/>
        </w:rPr>
        <w:fldChar w:fldCharType="separate"/>
      </w:r>
      <w:r w:rsidR="00A84511">
        <w:rPr>
          <w:noProof/>
          <w:lang w:val="en-GB"/>
        </w:rPr>
        <w:t>(Khanolkar et al., 2016)</w:t>
      </w:r>
      <w:r w:rsidR="00A84511">
        <w:rPr>
          <w:lang w:val="en-GB"/>
        </w:rPr>
        <w:fldChar w:fldCharType="end"/>
      </w:r>
      <w:r w:rsidR="00A84511">
        <w:rPr>
          <w:lang w:val="en-GB"/>
        </w:rPr>
        <w:t xml:space="preserve"> </w:t>
      </w:r>
      <w:r>
        <w:rPr>
          <w:lang w:val="en-GB"/>
        </w:rPr>
        <w:t>said</w:t>
      </w:r>
      <w:r w:rsidRPr="00DE2FE7">
        <w:rPr>
          <w:rFonts w:ascii="Times New Roman" w:hAnsi="Times New Roman" w:cs="Times New Roman"/>
          <w:sz w:val="19"/>
          <w:szCs w:val="19"/>
          <w:lang w:val="en-GB"/>
        </w:rPr>
        <w:t xml:space="preserve"> </w:t>
      </w:r>
      <w:r>
        <w:rPr>
          <w:rFonts w:ascii="Times New Roman" w:hAnsi="Times New Roman" w:cs="Times New Roman"/>
          <w:sz w:val="19"/>
          <w:szCs w:val="19"/>
          <w:lang w:val="en-GB"/>
        </w:rPr>
        <w:t>“</w:t>
      </w:r>
      <w:r>
        <w:rPr>
          <w:i/>
          <w:lang w:val="en-GB"/>
        </w:rPr>
        <w:t>W</w:t>
      </w:r>
      <w:r w:rsidRPr="00DE2FE7">
        <w:rPr>
          <w:i/>
          <w:lang w:val="en-GB"/>
        </w:rPr>
        <w:t>e observed consistent associations</w:t>
      </w:r>
      <w:r>
        <w:rPr>
          <w:i/>
          <w:lang w:val="en-GB"/>
        </w:rPr>
        <w:t xml:space="preserve"> </w:t>
      </w:r>
      <w:r w:rsidRPr="00DE2FE7">
        <w:rPr>
          <w:i/>
          <w:lang w:val="en-GB"/>
        </w:rPr>
        <w:t>between higher socio-economic position and higher risk of glioma</w:t>
      </w:r>
      <w:r>
        <w:rPr>
          <w:i/>
          <w:lang w:val="en-GB"/>
        </w:rPr>
        <w:t>”</w:t>
      </w:r>
      <w:r>
        <w:rPr>
          <w:lang w:val="en-GB"/>
        </w:rPr>
        <w:t>; the press release headlined with “</w:t>
      </w:r>
      <w:r w:rsidRPr="00DE2FE7">
        <w:rPr>
          <w:i/>
          <w:lang w:val="en-GB"/>
        </w:rPr>
        <w:t>High levels of education linked to heightened brain tumour risk</w:t>
      </w:r>
      <w:r>
        <w:rPr>
          <w:i/>
          <w:lang w:val="en-GB"/>
        </w:rPr>
        <w:t>”</w:t>
      </w:r>
      <w:r w:rsidR="00A84511">
        <w:rPr>
          <w:lang w:val="en-GB"/>
        </w:rPr>
        <w:t xml:space="preserve"> </w:t>
      </w:r>
      <w:r w:rsidR="00A84511">
        <w:rPr>
          <w:lang w:val="en-GB"/>
        </w:rPr>
        <w:fldChar w:fldCharType="begin"/>
      </w:r>
      <w:r w:rsidR="00A84511">
        <w:rPr>
          <w:lang w:val="en-GB"/>
        </w:rPr>
        <w:instrText xml:space="preserve"> ADDIN ZOTERO_ITEM CSL_CITATION {"citationID":"19k21vb414","properties":{"formattedCitation":"(Medical Xpress, 2016)","plainCitation":"(Medical Xpress, 2016)"},"citationItems":[{"id":2966,"uris":["http://zotero.org/groups/21632/items/TEGAFGFF"],"uri":["http://zotero.org/groups/21632/items/TEGAFGFF"],"itemData":{"id":2966,"type":"webpage","title":"High levels of education linked to heightened brain tumor risk","abstract":"A university degree is linked to a heightened risk of developing a brain tumour, suggests a large observational study, published online in the Journal of Epidemiology &amp; Community Health.","URL":"https://medicalxpress.com/news/2016-06-high-linked-heightened-brain-tumor.html","author":[{"family":"Medical Xpress","given":""}],"issued":{"date-parts":[["2016"]]},"accessed":{"date-parts":[["2017",5,16]]}}}],"schema":"https://github.com/citation-style-language/schema/raw/master/csl-citation.json"} </w:instrText>
      </w:r>
      <w:r w:rsidR="00A84511">
        <w:rPr>
          <w:lang w:val="en-GB"/>
        </w:rPr>
        <w:fldChar w:fldCharType="separate"/>
      </w:r>
      <w:r w:rsidR="00A84511">
        <w:rPr>
          <w:noProof/>
          <w:lang w:val="en-GB"/>
        </w:rPr>
        <w:t>(Medical Xpress, 2016)</w:t>
      </w:r>
      <w:r w:rsidR="00A84511">
        <w:rPr>
          <w:lang w:val="en-GB"/>
        </w:rPr>
        <w:fldChar w:fldCharType="end"/>
      </w:r>
      <w:r>
        <w:rPr>
          <w:lang w:val="en-GB"/>
        </w:rPr>
        <w:t xml:space="preserve"> and the sub-editor of the Daily </w:t>
      </w:r>
      <w:r w:rsidR="005B54C2">
        <w:rPr>
          <w:lang w:val="en-GB"/>
        </w:rPr>
        <w:t>Mirror</w:t>
      </w:r>
      <w:r>
        <w:rPr>
          <w:lang w:val="en-GB"/>
        </w:rPr>
        <w:t xml:space="preserve"> finally turned it into “</w:t>
      </w:r>
      <w:r w:rsidRPr="00DE2FE7">
        <w:rPr>
          <w:i/>
          <w:lang w:val="en-GB"/>
        </w:rPr>
        <w:t>Why going to university increases risk of getting a brain tumour</w:t>
      </w:r>
      <w:r>
        <w:rPr>
          <w:i/>
          <w:lang w:val="en-GB"/>
        </w:rPr>
        <w:t>”</w:t>
      </w:r>
      <w:r w:rsidR="00A84511">
        <w:rPr>
          <w:lang w:val="en-GB"/>
        </w:rPr>
        <w:t xml:space="preserve"> </w:t>
      </w:r>
      <w:r w:rsidR="00A84511">
        <w:rPr>
          <w:lang w:val="en-GB"/>
        </w:rPr>
        <w:fldChar w:fldCharType="begin"/>
      </w:r>
      <w:r w:rsidR="00A84511">
        <w:rPr>
          <w:lang w:val="en-GB"/>
        </w:rPr>
        <w:instrText xml:space="preserve"> ADDIN ZOTERO_ITEM CSL_CITATION {"citationID":"c186c56m9","properties":{"formattedCitation":"(Gregory, 2017)","plainCitation":"(Gregory, 2017)"},"citationItems":[{"id":2965,"uris":["http://zotero.org/groups/21632/items/WPM8S6VQ"],"uri":["http://zotero.org/groups/21632/items/WPM8S6VQ"],"itemData":{"id":2965,"type":"webpage","title":"Why going to university increases risk of getting a brain tumour - Mirror Online","URL":"http://www.mirror.co.uk/science/going-university-increases-risk-getting-8239162","author":[{"family":"Gregory","given":"Andrew"}],"issued":{"date-parts":[["2017"]]},"accessed":{"date-parts":[["2017",5,16]]}}}],"schema":"https://github.com/citation-style-language/schema/raw/master/csl-citation.json"} </w:instrText>
      </w:r>
      <w:r w:rsidR="00A84511">
        <w:rPr>
          <w:lang w:val="en-GB"/>
        </w:rPr>
        <w:fldChar w:fldCharType="separate"/>
      </w:r>
      <w:r w:rsidR="00A84511">
        <w:rPr>
          <w:noProof/>
          <w:lang w:val="en-GB"/>
        </w:rPr>
        <w:t>(Gregory, 2017)</w:t>
      </w:r>
      <w:r w:rsidR="00A84511">
        <w:rPr>
          <w:lang w:val="en-GB"/>
        </w:rPr>
        <w:fldChar w:fldCharType="end"/>
      </w:r>
      <w:r w:rsidR="004723A0">
        <w:rPr>
          <w:lang w:val="en-GB"/>
        </w:rPr>
        <w:t>.</w:t>
      </w:r>
    </w:p>
    <w:p w14:paraId="681B8748" w14:textId="77777777" w:rsidR="00807AD4" w:rsidRDefault="00807AD4" w:rsidP="00DE2FE7">
      <w:pPr>
        <w:widowControl w:val="0"/>
        <w:autoSpaceDE w:val="0"/>
        <w:autoSpaceDN w:val="0"/>
        <w:adjustRightInd w:val="0"/>
        <w:rPr>
          <w:lang w:val="en-GB"/>
        </w:rPr>
      </w:pPr>
    </w:p>
    <w:p w14:paraId="0321C82D" w14:textId="4D4A1B38" w:rsidR="00807AD4" w:rsidRPr="00DE2FE7" w:rsidRDefault="00807AD4" w:rsidP="00DE2FE7">
      <w:pPr>
        <w:widowControl w:val="0"/>
        <w:autoSpaceDE w:val="0"/>
        <w:autoSpaceDN w:val="0"/>
        <w:adjustRightInd w:val="0"/>
        <w:rPr>
          <w:i/>
          <w:lang w:val="en-GB"/>
        </w:rPr>
      </w:pPr>
      <w:r>
        <w:rPr>
          <w:lang w:val="en-GB"/>
        </w:rPr>
        <w:t>The use of relative risks without absolute risks is a standard complaint, and is explicitly warned against in BBC statistical guidelines</w:t>
      </w:r>
      <w:r w:rsidR="00600A6B">
        <w:rPr>
          <w:lang w:val="en-GB"/>
        </w:rPr>
        <w:t xml:space="preserve"> </w:t>
      </w:r>
      <w:r w:rsidR="00600A6B">
        <w:rPr>
          <w:lang w:val="en-GB"/>
        </w:rPr>
        <w:fldChar w:fldCharType="begin"/>
      </w:r>
      <w:r w:rsidR="00600A6B">
        <w:rPr>
          <w:lang w:val="en-GB"/>
        </w:rPr>
        <w:instrText xml:space="preserve"> ADDIN ZOTERO_ITEM CSL_CITATION {"citationID":"2fklsiguj8","properties":{"formattedCitation":"(BBC, 2017)","plainCitation":"(BBC, 2017)"},"citationItems":[{"id":2982,"uris":["http://zotero.org/groups/21632/items/XPWEMJQT"],"uri":["http://zotero.org/groups/21632/items/XPWEMJQT"],"itemData":{"id":2982,"type":"webpage","title":"Reporting Statistics","URL":"http://downloads.bbc.co.uk/rmhttp/guidelines/editorialguidelines/pdfs/ReportingStatistics.pdf","author":[{"family":"BBC","given":""}],"issued":{"date-parts":[["2017"]]},"accessed":{"date-parts":[["2017",5,17]]}}}],"schema":"https://github.com/citation-style-language/schema/raw/master/csl-citation.json"} </w:instrText>
      </w:r>
      <w:r w:rsidR="00600A6B">
        <w:rPr>
          <w:lang w:val="en-GB"/>
        </w:rPr>
        <w:fldChar w:fldCharType="separate"/>
      </w:r>
      <w:r w:rsidR="00600A6B">
        <w:rPr>
          <w:noProof/>
          <w:lang w:val="en-GB"/>
        </w:rPr>
        <w:t>(BBC, 2017)</w:t>
      </w:r>
      <w:r w:rsidR="00600A6B">
        <w:rPr>
          <w:lang w:val="en-GB"/>
        </w:rPr>
        <w:fldChar w:fldCharType="end"/>
      </w:r>
      <w:r>
        <w:rPr>
          <w:lang w:val="en-GB"/>
        </w:rPr>
        <w:t xml:space="preserve">.  It is known that relative risks, often referred to by the media as simply an ‘increased </w:t>
      </w:r>
      <w:r w:rsidR="00A84511">
        <w:rPr>
          <w:lang w:val="en-GB"/>
        </w:rPr>
        <w:t xml:space="preserve">risk’ regardless of magnitude, </w:t>
      </w:r>
      <w:r>
        <w:rPr>
          <w:lang w:val="en-GB"/>
        </w:rPr>
        <w:t>are an effective way of making a story look more exciting, and this is not helped by the fact that odds, rate and hazard ratios are the standard output from most biomedical studies.  The gripping headline “</w:t>
      </w:r>
      <w:r w:rsidRPr="00807AD4">
        <w:rPr>
          <w:i/>
          <w:lang w:val="en-GB"/>
        </w:rPr>
        <w:t>Why binge watching your TV box sets could kill you</w:t>
      </w:r>
      <w:r w:rsidR="00A84511">
        <w:rPr>
          <w:lang w:val="en-GB"/>
        </w:rPr>
        <w:t xml:space="preserve">” </w:t>
      </w:r>
      <w:r w:rsidR="00A84511">
        <w:rPr>
          <w:lang w:val="en-GB"/>
        </w:rPr>
        <w:fldChar w:fldCharType="begin"/>
      </w:r>
      <w:r w:rsidR="00A84511">
        <w:rPr>
          <w:lang w:val="en-GB"/>
        </w:rPr>
        <w:instrText xml:space="preserve"> ADDIN ZOTERO_ITEM CSL_CITATION {"citationID":"qeol2r54b","properties":{"formattedCitation":"(Donnelly, 2016)","plainCitation":"(Donnelly, 2016)"},"citationItems":[{"id":2968,"uris":["http://zotero.org/groups/21632/items/AQ6JRID3"],"uri":["http://zotero.org/groups/21632/items/AQ6JRID3"],"itemData":{"id":2968,"type":"webpage","title":"Why binge watching your TV box-sets could kill you","container-title":"The Telegraph","abstract":"Bingeing on TV box-sets could be fatal, research suggests.","URL":"http://www.telegraph.co.uk/news/2016/07/25/netflix-and-chill-could-lead-to-fatal-blood-clots-study-suggests/","author":[{"family":"Donnelly","given":"Laura"}],"issued":{"date-parts":[["2016"]]},"accessed":{"date-parts":[["2017",5,16]]}}}],"schema":"https://github.com/citation-style-language/schema/raw/master/csl-citation.json"} </w:instrText>
      </w:r>
      <w:r w:rsidR="00A84511">
        <w:rPr>
          <w:lang w:val="en-GB"/>
        </w:rPr>
        <w:fldChar w:fldCharType="separate"/>
      </w:r>
      <w:r w:rsidR="00A84511">
        <w:rPr>
          <w:noProof/>
          <w:lang w:val="en-GB"/>
        </w:rPr>
        <w:t>(Donnelly, 2016)</w:t>
      </w:r>
      <w:r w:rsidR="00A84511">
        <w:rPr>
          <w:lang w:val="en-GB"/>
        </w:rPr>
        <w:fldChar w:fldCharType="end"/>
      </w:r>
      <w:r>
        <w:rPr>
          <w:lang w:val="en-GB"/>
        </w:rPr>
        <w:t xml:space="preserve"> arose from an epidemiological study that estimated an adjusted hazard ratio of 2.5 for a fatal pulmonary embolism associated with watching more than 5 hours TV a night compared with less than 2.5 hours</w:t>
      </w:r>
      <w:r w:rsidR="00277270">
        <w:rPr>
          <w:lang w:val="en-GB"/>
        </w:rPr>
        <w:t xml:space="preserve"> </w:t>
      </w:r>
      <w:r w:rsidR="00277270">
        <w:rPr>
          <w:lang w:val="en-GB"/>
        </w:rPr>
        <w:fldChar w:fldCharType="begin"/>
      </w:r>
      <w:r w:rsidR="00277270">
        <w:rPr>
          <w:lang w:val="en-GB"/>
        </w:rPr>
        <w:instrText xml:space="preserve"> ADDIN ZOTERO_ITEM CSL_CITATION {"citationID":"1bvj5v0phe","properties":{"formattedCitation":"(Shirakawa et al., 2016)","plainCitation":"(Shirakawa et al., 2016)"},"citationItems":[{"id":2981,"uris":["http://zotero.org/groups/21632/items/DQGINE2P"],"uri":["http://zotero.org/groups/21632/items/DQGINE2P"],"itemData":{"id":2981,"type":"article-journal","title":"Watching Television and Risk of Mortality From Pulmonary Embolism Among Japanese Men and Women: Table.: The JACC Study (Japan Collaborative Cohort)","container-title":"Circulation","page":"355-357","volume":"134","issue":"4","source":"CrossRef","DOI":"10.1161/CIRCULATIONAHA.116.023671","ISSN":"0009-7322, 1524-4539","shortTitle":"Watching Television and Risk of Mortality From Pulmonary Embolism Among Japanese Men and Women","language":"en","author":[{"family":"Shirakawa","given":"Toru"},{"family":"Iso","given":"Hiroyasu"},{"family":"Yamagishi","given":"Kazumasa"},{"family":"Yatsuya","given":"Hiroshi"},{"family":"Tanabe","given":"Naohito"},{"family":"Ikehara","given":"Satoyo"},{"family":"Ukawa","given":"Shigekazu"},{"family":"Tamakoshi","given":"Akiko"}],"issued":{"date-parts":[["2016",7,26]]}}}],"schema":"https://github.com/citation-style-language/schema/raw/master/csl-citation.json"} </w:instrText>
      </w:r>
      <w:r w:rsidR="00277270">
        <w:rPr>
          <w:lang w:val="en-GB"/>
        </w:rPr>
        <w:fldChar w:fldCharType="separate"/>
      </w:r>
      <w:r w:rsidR="00277270">
        <w:rPr>
          <w:noProof/>
          <w:lang w:val="en-GB"/>
        </w:rPr>
        <w:t>(Shirakawa et al., 2016)</w:t>
      </w:r>
      <w:r w:rsidR="00277270">
        <w:rPr>
          <w:lang w:val="en-GB"/>
        </w:rPr>
        <w:fldChar w:fldCharType="end"/>
      </w:r>
      <w:r w:rsidR="00277270">
        <w:rPr>
          <w:lang w:val="en-GB"/>
        </w:rPr>
        <w:t xml:space="preserve">.  </w:t>
      </w:r>
      <w:r>
        <w:rPr>
          <w:lang w:val="en-GB"/>
        </w:rPr>
        <w:t xml:space="preserve">But careful scrutiny of the absolute rate in the high risk group (13 in 158,000 person-years) could be translated as meaning you can </w:t>
      </w:r>
      <w:r>
        <w:rPr>
          <w:lang w:val="en-GB"/>
        </w:rPr>
        <w:lastRenderedPageBreak/>
        <w:t xml:space="preserve">expect to watch more than 5 hours TV a night for 12,000 years before experience the event, which somewhat lessens the impact.  </w:t>
      </w:r>
      <w:r w:rsidR="00A86832">
        <w:rPr>
          <w:lang w:val="en-GB"/>
        </w:rPr>
        <w:t>The newspaper article was, as usual, much better than the headline, but w</w:t>
      </w:r>
      <w:r>
        <w:rPr>
          <w:lang w:val="en-GB"/>
        </w:rPr>
        <w:t xml:space="preserve">hose fault is it not to insist on including this </w:t>
      </w:r>
      <w:r w:rsidRPr="00807AD4">
        <w:rPr>
          <w:i/>
          <w:lang w:val="en-GB"/>
        </w:rPr>
        <w:t>perspective</w:t>
      </w:r>
      <w:r>
        <w:rPr>
          <w:lang w:val="en-GB"/>
        </w:rPr>
        <w:t>: the journalist, the press office, the publication or the scientists?</w:t>
      </w:r>
    </w:p>
    <w:p w14:paraId="70691726" w14:textId="0AAA1241" w:rsidR="00B67AFF" w:rsidRPr="00037FDE" w:rsidRDefault="00B67AFF" w:rsidP="00037FDE">
      <w:pPr>
        <w:rPr>
          <w:lang w:val="en-GB"/>
        </w:rPr>
      </w:pPr>
    </w:p>
    <w:p w14:paraId="5A3ADAD0" w14:textId="0C7E8345" w:rsidR="00785EAC" w:rsidRPr="007F170B" w:rsidRDefault="00807AD4" w:rsidP="00785EAC">
      <w:pPr>
        <w:rPr>
          <w:lang w:val="en-GB"/>
        </w:rPr>
      </w:pPr>
      <w:r>
        <w:rPr>
          <w:lang w:val="en-GB"/>
        </w:rPr>
        <w:t xml:space="preserve">I am unsure if </w:t>
      </w:r>
      <w:r w:rsidR="00FD348B">
        <w:rPr>
          <w:lang w:val="en-GB"/>
        </w:rPr>
        <w:t>this misuse of sta</w:t>
      </w:r>
      <w:r>
        <w:rPr>
          <w:lang w:val="en-GB"/>
        </w:rPr>
        <w:t xml:space="preserve">tistical evidence </w:t>
      </w:r>
      <w:r w:rsidR="00740589">
        <w:rPr>
          <w:lang w:val="en-GB"/>
        </w:rPr>
        <w:t xml:space="preserve">is </w:t>
      </w:r>
      <w:r>
        <w:rPr>
          <w:lang w:val="en-GB"/>
        </w:rPr>
        <w:t>getting worse.</w:t>
      </w:r>
      <w:r w:rsidR="00FD348B">
        <w:rPr>
          <w:lang w:val="en-GB"/>
        </w:rPr>
        <w:t xml:space="preserve">  </w:t>
      </w:r>
      <w:r w:rsidR="00B67AFF">
        <w:rPr>
          <w:lang w:val="en-GB"/>
        </w:rPr>
        <w:t>There are c</w:t>
      </w:r>
      <w:r w:rsidR="00785EAC">
        <w:rPr>
          <w:lang w:val="en-GB"/>
        </w:rPr>
        <w:t>ertainly m</w:t>
      </w:r>
      <w:r w:rsidR="00B67AFF">
        <w:rPr>
          <w:lang w:val="en-GB"/>
        </w:rPr>
        <w:t>ore outlets promoting partial</w:t>
      </w:r>
      <w:r w:rsidR="005A5CFD">
        <w:rPr>
          <w:lang w:val="en-GB"/>
        </w:rPr>
        <w:t xml:space="preserve"> news, but </w:t>
      </w:r>
      <w:r w:rsidR="00785EAC" w:rsidRPr="007F170B">
        <w:rPr>
          <w:lang w:val="en-GB"/>
        </w:rPr>
        <w:t xml:space="preserve">mainstream </w:t>
      </w:r>
      <w:r w:rsidR="005A5CFD">
        <w:rPr>
          <w:lang w:val="en-GB"/>
        </w:rPr>
        <w:t>websites,</w:t>
      </w:r>
      <w:r w:rsidR="00FD348B">
        <w:rPr>
          <w:lang w:val="en-GB"/>
        </w:rPr>
        <w:t xml:space="preserve"> newspapers and TV are perhaps under more scrutiny</w:t>
      </w:r>
      <w:r w:rsidR="005A5CFD">
        <w:rPr>
          <w:lang w:val="en-GB"/>
        </w:rPr>
        <w:t xml:space="preserve">. </w:t>
      </w:r>
      <w:r w:rsidR="00FD348B">
        <w:rPr>
          <w:lang w:val="en-GB"/>
        </w:rPr>
        <w:t xml:space="preserve"> </w:t>
      </w:r>
      <w:r w:rsidR="00785EAC" w:rsidRPr="007F170B">
        <w:rPr>
          <w:lang w:val="en-GB"/>
        </w:rPr>
        <w:t>What would fact-checkers have found were they active say 30 years ago?  My</w:t>
      </w:r>
      <w:r w:rsidR="001B406F">
        <w:rPr>
          <w:lang w:val="en-GB"/>
        </w:rPr>
        <w:t xml:space="preserve"> unsupported</w:t>
      </w:r>
      <w:r w:rsidR="00785EAC" w:rsidRPr="007F170B">
        <w:rPr>
          <w:lang w:val="en-GB"/>
        </w:rPr>
        <w:t xml:space="preserve"> feeling is that it would have been even worse </w:t>
      </w:r>
      <w:r w:rsidR="001B406F">
        <w:rPr>
          <w:lang w:val="en-GB"/>
        </w:rPr>
        <w:t>than now.</w:t>
      </w:r>
    </w:p>
    <w:p w14:paraId="1EE93D66" w14:textId="77777777" w:rsidR="00785EAC" w:rsidRPr="001277BD" w:rsidRDefault="00785EAC" w:rsidP="00785EAC">
      <w:pPr>
        <w:rPr>
          <w:lang w:val="en-GB"/>
        </w:rPr>
      </w:pPr>
    </w:p>
    <w:p w14:paraId="35E8FD05" w14:textId="445F446B" w:rsidR="006D1E82" w:rsidRPr="005A5CFD" w:rsidRDefault="001B406F" w:rsidP="005A5CFD">
      <w:pPr>
        <w:rPr>
          <w:lang w:val="en-GB"/>
        </w:rPr>
      </w:pPr>
      <w:r>
        <w:rPr>
          <w:lang w:val="en-GB"/>
        </w:rPr>
        <w:t>But i</w:t>
      </w:r>
      <w:r w:rsidR="005A5CFD">
        <w:rPr>
          <w:lang w:val="en-GB"/>
        </w:rPr>
        <w:t xml:space="preserve">n my darkest moods </w:t>
      </w:r>
      <w:r w:rsidR="00894762" w:rsidRPr="005A5CFD">
        <w:rPr>
          <w:lang w:val="en-GB"/>
        </w:rPr>
        <w:t xml:space="preserve">I follow </w:t>
      </w:r>
      <w:r w:rsidR="005A5CFD">
        <w:rPr>
          <w:lang w:val="en-GB"/>
        </w:rPr>
        <w:t xml:space="preserve">what could be called </w:t>
      </w:r>
      <w:r w:rsidR="00894762" w:rsidRPr="005A5CFD">
        <w:rPr>
          <w:lang w:val="en-GB"/>
        </w:rPr>
        <w:t xml:space="preserve">the </w:t>
      </w:r>
      <w:r w:rsidR="009F6852">
        <w:rPr>
          <w:lang w:val="en-GB"/>
        </w:rPr>
        <w:t>‘</w:t>
      </w:r>
      <w:r w:rsidR="005A5CFD">
        <w:rPr>
          <w:lang w:val="en-GB"/>
        </w:rPr>
        <w:t>Groucho principle</w:t>
      </w:r>
      <w:r w:rsidR="009F6852">
        <w:rPr>
          <w:lang w:val="en-GB"/>
        </w:rPr>
        <w:t>’</w:t>
      </w:r>
      <w:r w:rsidR="006D1E82" w:rsidRPr="005A5CFD">
        <w:rPr>
          <w:lang w:val="en-GB"/>
        </w:rPr>
        <w:t xml:space="preserve">: </w:t>
      </w:r>
      <w:r w:rsidR="005A5CFD">
        <w:rPr>
          <w:lang w:val="en-GB"/>
        </w:rPr>
        <w:t xml:space="preserve">because stories have gone through so many filters that encourage distortion and selection, </w:t>
      </w:r>
      <w:r w:rsidR="006D1E82" w:rsidRPr="005A5CFD">
        <w:rPr>
          <w:lang w:val="en-GB"/>
        </w:rPr>
        <w:t>the very fact that I am hearing a claim</w:t>
      </w:r>
      <w:r w:rsidR="005A5CFD">
        <w:rPr>
          <w:lang w:val="en-GB"/>
        </w:rPr>
        <w:t xml:space="preserve"> based on statistics</w:t>
      </w:r>
      <w:r w:rsidR="006D1E82" w:rsidRPr="005A5CFD">
        <w:rPr>
          <w:lang w:val="en-GB"/>
        </w:rPr>
        <w:t xml:space="preserve"> is reason to disbelieve it.</w:t>
      </w:r>
    </w:p>
    <w:p w14:paraId="7EF6BA86" w14:textId="77777777" w:rsidR="00E477A9" w:rsidRDefault="00E477A9" w:rsidP="005A5CFD">
      <w:pPr>
        <w:rPr>
          <w:lang w:val="en-GB"/>
        </w:rPr>
      </w:pPr>
    </w:p>
    <w:p w14:paraId="304AB6EB" w14:textId="77777777" w:rsidR="00994250" w:rsidRPr="00994250" w:rsidRDefault="00994250" w:rsidP="00994250">
      <w:pPr>
        <w:rPr>
          <w:lang w:val="en-GB"/>
        </w:rPr>
      </w:pPr>
    </w:p>
    <w:p w14:paraId="77B0512E" w14:textId="3DE6BA4E" w:rsidR="00994250" w:rsidRPr="00B14518" w:rsidRDefault="00B14518" w:rsidP="00DE2FE7">
      <w:pPr>
        <w:outlineLvl w:val="0"/>
        <w:rPr>
          <w:b/>
          <w:lang w:val="en-GB"/>
        </w:rPr>
      </w:pPr>
      <w:r w:rsidRPr="00B14518">
        <w:rPr>
          <w:b/>
          <w:lang w:val="en-GB"/>
        </w:rPr>
        <w:t>T</w:t>
      </w:r>
      <w:r w:rsidR="00BF3858" w:rsidRPr="00B14518">
        <w:rPr>
          <w:b/>
          <w:lang w:val="en-GB"/>
        </w:rPr>
        <w:t>rust</w:t>
      </w:r>
      <w:r w:rsidRPr="00B14518">
        <w:rPr>
          <w:b/>
          <w:lang w:val="en-GB"/>
        </w:rPr>
        <w:t xml:space="preserve"> in expertise</w:t>
      </w:r>
    </w:p>
    <w:p w14:paraId="6817F2B4" w14:textId="77777777" w:rsidR="00804080" w:rsidRPr="00994250" w:rsidRDefault="00804080" w:rsidP="00994250">
      <w:pPr>
        <w:rPr>
          <w:lang w:val="en-GB"/>
        </w:rPr>
      </w:pPr>
    </w:p>
    <w:p w14:paraId="53582262" w14:textId="30410FBF" w:rsidR="00B14518" w:rsidRDefault="005A5CFD" w:rsidP="005A5CFD">
      <w:pPr>
        <w:rPr>
          <w:lang w:val="en-GB"/>
        </w:rPr>
      </w:pPr>
      <w:r>
        <w:rPr>
          <w:lang w:val="en-GB"/>
        </w:rPr>
        <w:t xml:space="preserve">When faced with </w:t>
      </w:r>
      <w:r w:rsidR="00703927">
        <w:rPr>
          <w:lang w:val="en-GB"/>
        </w:rPr>
        <w:t>stories</w:t>
      </w:r>
      <w:r>
        <w:rPr>
          <w:lang w:val="en-GB"/>
        </w:rPr>
        <w:t xml:space="preserve"> about how the natural world or society works,</w:t>
      </w:r>
      <w:r w:rsidR="00B14518" w:rsidRPr="005A5CFD">
        <w:rPr>
          <w:lang w:val="en-GB"/>
        </w:rPr>
        <w:t xml:space="preserve"> </w:t>
      </w:r>
      <w:r>
        <w:rPr>
          <w:lang w:val="en-GB"/>
        </w:rPr>
        <w:t xml:space="preserve">we </w:t>
      </w:r>
      <w:r w:rsidR="00036A1E">
        <w:rPr>
          <w:lang w:val="en-GB"/>
        </w:rPr>
        <w:t xml:space="preserve">can rarely </w:t>
      </w:r>
      <w:r>
        <w:rPr>
          <w:lang w:val="en-GB"/>
        </w:rPr>
        <w:t>check them for ourselves</w:t>
      </w:r>
      <w:r w:rsidR="00703927">
        <w:rPr>
          <w:lang w:val="en-GB"/>
        </w:rPr>
        <w:t>.  S</w:t>
      </w:r>
      <w:r>
        <w:rPr>
          <w:lang w:val="en-GB"/>
        </w:rPr>
        <w:t xml:space="preserve">o </w:t>
      </w:r>
      <w:r w:rsidRPr="005A5CFD">
        <w:rPr>
          <w:i/>
          <w:lang w:val="en-GB"/>
        </w:rPr>
        <w:t>trust</w:t>
      </w:r>
      <w:r>
        <w:rPr>
          <w:lang w:val="en-GB"/>
        </w:rPr>
        <w:t xml:space="preserve"> is an inevitable element in dealing with statistical evidence</w:t>
      </w:r>
      <w:r w:rsidR="00703927">
        <w:rPr>
          <w:lang w:val="en-GB"/>
        </w:rPr>
        <w:t xml:space="preserve">, and therefore recent claims that </w:t>
      </w:r>
      <w:r w:rsidR="00B14518" w:rsidRPr="005A5CFD">
        <w:rPr>
          <w:lang w:val="en-GB"/>
        </w:rPr>
        <w:t xml:space="preserve">there </w:t>
      </w:r>
      <w:r w:rsidR="00703927">
        <w:rPr>
          <w:lang w:val="en-GB"/>
        </w:rPr>
        <w:t xml:space="preserve">has been </w:t>
      </w:r>
      <w:r w:rsidR="00B14518" w:rsidRPr="005A5CFD">
        <w:rPr>
          <w:lang w:val="en-GB"/>
        </w:rPr>
        <w:t>a decrease in trust</w:t>
      </w:r>
      <w:r w:rsidR="00703927">
        <w:rPr>
          <w:lang w:val="en-GB"/>
        </w:rPr>
        <w:t xml:space="preserve"> in expertise is worth serious attention.</w:t>
      </w:r>
    </w:p>
    <w:p w14:paraId="47573A24" w14:textId="77777777" w:rsidR="005A5CFD" w:rsidRPr="005A5CFD" w:rsidRDefault="005A5CFD" w:rsidP="005A5CFD">
      <w:pPr>
        <w:rPr>
          <w:lang w:val="en-GB"/>
        </w:rPr>
      </w:pPr>
    </w:p>
    <w:p w14:paraId="14A18EB4" w14:textId="598A452C" w:rsidR="00B14518" w:rsidRDefault="00B14518" w:rsidP="00703927">
      <w:pPr>
        <w:rPr>
          <w:rFonts w:eastAsia="Times New Roman"/>
        </w:rPr>
      </w:pPr>
      <w:r w:rsidRPr="00703927">
        <w:rPr>
          <w:lang w:val="en-GB"/>
        </w:rPr>
        <w:t>This claim is often associated</w:t>
      </w:r>
      <w:r w:rsidR="00703927">
        <w:rPr>
          <w:lang w:val="en-GB"/>
        </w:rPr>
        <w:t xml:space="preserve"> with</w:t>
      </w:r>
      <w:r w:rsidRPr="00703927">
        <w:rPr>
          <w:lang w:val="en-GB"/>
        </w:rPr>
        <w:t xml:space="preserve"> Michael Gove in the BREXIT campaign </w:t>
      </w:r>
      <w:r w:rsidR="00703927">
        <w:rPr>
          <w:lang w:val="en-GB"/>
        </w:rPr>
        <w:t>saying that p</w:t>
      </w:r>
      <w:r w:rsidRPr="00703927">
        <w:rPr>
          <w:lang w:val="en-GB"/>
        </w:rPr>
        <w:t>eople having had enough of experts</w:t>
      </w:r>
      <w:r w:rsidR="00703927">
        <w:rPr>
          <w:lang w:val="en-GB"/>
        </w:rPr>
        <w:t>, but it is</w:t>
      </w:r>
      <w:r w:rsidRPr="00703927">
        <w:rPr>
          <w:lang w:val="en-GB"/>
        </w:rPr>
        <w:t xml:space="preserve"> important to </w:t>
      </w:r>
      <w:r w:rsidR="00703927">
        <w:rPr>
          <w:lang w:val="en-GB"/>
        </w:rPr>
        <w:t>quote</w:t>
      </w:r>
      <w:r w:rsidRPr="00703927">
        <w:rPr>
          <w:lang w:val="en-GB"/>
        </w:rPr>
        <w:t xml:space="preserve"> </w:t>
      </w:r>
      <w:r w:rsidR="00703927">
        <w:rPr>
          <w:lang w:val="en-GB"/>
        </w:rPr>
        <w:t xml:space="preserve">him in full: </w:t>
      </w:r>
      <w:r w:rsidRPr="00703927">
        <w:rPr>
          <w:rFonts w:eastAsia="Times New Roman"/>
          <w:i/>
        </w:rPr>
        <w:t>‘</w:t>
      </w:r>
      <w:r w:rsidR="00703927" w:rsidRPr="00703927">
        <w:rPr>
          <w:rFonts w:eastAsia="Times New Roman"/>
          <w:i/>
        </w:rPr>
        <w:t xml:space="preserve">people have </w:t>
      </w:r>
      <w:r w:rsidRPr="00703927">
        <w:rPr>
          <w:rFonts w:eastAsia="Times New Roman"/>
          <w:i/>
        </w:rPr>
        <w:t>had enough of experts from organisations with acronyms saying that they know what is best and getting it consistently wro</w:t>
      </w:r>
      <w:r w:rsidR="00600A6B">
        <w:rPr>
          <w:rFonts w:eastAsia="Times New Roman"/>
          <w:i/>
        </w:rPr>
        <w:t xml:space="preserve">ng’ </w:t>
      </w:r>
      <w:r w:rsidR="00600A6B">
        <w:rPr>
          <w:rFonts w:eastAsia="Times New Roman"/>
          <w:i/>
        </w:rPr>
        <w:fldChar w:fldCharType="begin"/>
      </w:r>
      <w:r w:rsidR="00600A6B">
        <w:rPr>
          <w:rFonts w:eastAsia="Times New Roman"/>
          <w:i/>
        </w:rPr>
        <w:instrText xml:space="preserve"> ADDIN ZOTERO_ITEM CSL_CITATION {"citationID":"605jldbb","properties":{"formattedCitation":"(Youtube, 2016)","plainCitation":"(Youtube, 2016)"},"citationItems":[{"id":2984,"uris":["http://zotero.org/groups/21632/items/WUD9VF2R"],"uri":["http://zotero.org/groups/21632/items/WUD9VF2R"],"itemData":{"id":2984,"type":"webpage","title":"Gove: Britons \"Have Had Enough of Experts\"","container-title":"YouTube","abstract":"In an interview with Faisal Islam of Sky News on June 3, 2016, Michael Gove, the UK's justice secretary and a leader of the campaign to leave the Europe Unio...","URL":"https://www.youtube.com/watch?v=GGgiGtJk7MA","shortTitle":"Gove","author":[{"family":"Youtube","given":""}],"issued":{"date-parts":[["2016"]]},"accessed":{"date-parts":[["2017",5,17]]}}}],"schema":"https://github.com/citation-style-language/schema/raw/master/csl-citation.json"} </w:instrText>
      </w:r>
      <w:r w:rsidR="00600A6B">
        <w:rPr>
          <w:rFonts w:eastAsia="Times New Roman"/>
          <w:i/>
        </w:rPr>
        <w:fldChar w:fldCharType="separate"/>
      </w:r>
      <w:r w:rsidR="00600A6B">
        <w:rPr>
          <w:rFonts w:eastAsia="Times New Roman"/>
          <w:i/>
          <w:noProof/>
        </w:rPr>
        <w:t>(Yout</w:t>
      </w:r>
      <w:r w:rsidR="00600A6B" w:rsidRPr="00600A6B">
        <w:rPr>
          <w:rFonts w:eastAsia="Times New Roman"/>
          <w:noProof/>
        </w:rPr>
        <w:t>ube, 2016)</w:t>
      </w:r>
      <w:r w:rsidR="00600A6B">
        <w:rPr>
          <w:rFonts w:eastAsia="Times New Roman"/>
          <w:i/>
        </w:rPr>
        <w:fldChar w:fldCharType="end"/>
      </w:r>
      <w:r w:rsidR="00703927">
        <w:rPr>
          <w:rFonts w:eastAsia="Times New Roman"/>
          <w:i/>
        </w:rPr>
        <w:t xml:space="preserve">.  </w:t>
      </w:r>
      <w:r w:rsidR="00703927">
        <w:rPr>
          <w:lang w:val="en-GB"/>
        </w:rPr>
        <w:t xml:space="preserve">This </w:t>
      </w:r>
      <w:r w:rsidRPr="00703927">
        <w:rPr>
          <w:rFonts w:eastAsia="Times New Roman"/>
        </w:rPr>
        <w:t>sounds a bit more reasonable</w:t>
      </w:r>
      <w:r w:rsidR="008E1A05">
        <w:rPr>
          <w:rFonts w:eastAsia="Times New Roman"/>
        </w:rPr>
        <w:t xml:space="preserve">, and reflects </w:t>
      </w:r>
      <w:r w:rsidR="009F6852">
        <w:rPr>
          <w:rFonts w:eastAsia="Times New Roman"/>
        </w:rPr>
        <w:t xml:space="preserve">recent </w:t>
      </w:r>
      <w:r w:rsidR="008E1A05">
        <w:rPr>
          <w:rFonts w:eastAsia="Times New Roman"/>
        </w:rPr>
        <w:t>high-profile failures to predic</w:t>
      </w:r>
      <w:r w:rsidR="004723A0">
        <w:rPr>
          <w:rFonts w:eastAsia="Times New Roman"/>
        </w:rPr>
        <w:t xml:space="preserve">t and control financial markets, and the lamentable quality of many political forecasts identified by </w:t>
      </w:r>
      <w:r w:rsidR="00600A6B">
        <w:rPr>
          <w:rFonts w:eastAsia="Times New Roman"/>
        </w:rPr>
        <w:t xml:space="preserve">the Good Judgement Project </w:t>
      </w:r>
      <w:r w:rsidR="00600A6B">
        <w:rPr>
          <w:rFonts w:eastAsia="Times New Roman"/>
        </w:rPr>
        <w:fldChar w:fldCharType="begin"/>
      </w:r>
      <w:r w:rsidR="00600A6B">
        <w:rPr>
          <w:rFonts w:eastAsia="Times New Roman"/>
        </w:rPr>
        <w:instrText xml:space="preserve"> ADDIN ZOTERO_ITEM CSL_CITATION {"citationID":"2odfre2e0j","properties":{"formattedCitation":"(Tetlock &amp; Gardner, 2015)","plainCitation":"(Tetlock &amp; Gardner, 2015)"},"citationItems":[{"id":2988,"uris":["http://zotero.org/groups/21632/items/UFDWMSUD"],"uri":["http://zotero.org/groups/21632/items/UFDWMSUD"],"itemData":{"id":2988,"type":"book","title":"Superforecasting: The Art and Science of Prediction","publisher":"McClelland &amp; Stewart","number-of-pages":"352","source":"Google Books","abstract":"From one of the world's most highly regarded social scientists comes a seminal book on forecasting that shows, for the first time, how we can all get better at making predictions.        In Superforecasting, Tetlock and coauthor Dan Gardner offer a masterwork on prediction, drawing on decades of research and the results of a massive, government-funded forecasting tournament. The Good Judgment Project involves tens of thousands of ordinary people--including a Brooklyn filmmaker, a retired pipe installer, and a former ballroom dancer--who set out to forecast global events. Some of the volunteers have turned out to be astonishingly good. They've beaten other benchmarks, competitors, and prediction markets. They've even beaten the collective judgment of intelligence analysts with access to classified information. They are \"superforecasters.\"      The authors show us how we can learn from this elite group. Weaving together stories of forecasting successes (the raid on Osama bin Laden's compound) and failures (the Bay of Pigs) and interviews with a range of high-level decision makers, from David Petraeus to Robert Rubin, they show that good forecasting doesn't require powerful computers or arcane methods. It involves gathering evidence from a variety of sources, learning to think probabilistically, working in teams, keeping score, and being willing to admit error and change course.      Superforecasting offers the first demonstrably effective way to improve our ability to predict the future--whether in business, finance, politics, international affairs, or daily life--and is destined to become a modern classic.","ISBN":"978-0-7710-7052-5","note":"Google-Books-ID: 6fBbrgEACAAJ","shortTitle":"Superforecasting","language":"en","author":[{"family":"Tetlock","given":"Philip Eyrikson"},{"family":"Gardner","given":"Dan"}],"issued":{"date-parts":[["2015",9,29]]}}}],"schema":"https://github.com/citation-style-language/schema/raw/master/csl-citation.json"} </w:instrText>
      </w:r>
      <w:r w:rsidR="00600A6B">
        <w:rPr>
          <w:rFonts w:eastAsia="Times New Roman"/>
        </w:rPr>
        <w:fldChar w:fldCharType="separate"/>
      </w:r>
      <w:r w:rsidR="00600A6B">
        <w:rPr>
          <w:rFonts w:eastAsia="Times New Roman"/>
          <w:noProof/>
        </w:rPr>
        <w:t>(Tetlock &amp; Gardner, 2015)</w:t>
      </w:r>
      <w:r w:rsidR="00600A6B">
        <w:rPr>
          <w:rFonts w:eastAsia="Times New Roman"/>
        </w:rPr>
        <w:fldChar w:fldCharType="end"/>
      </w:r>
      <w:r w:rsidR="00600A6B">
        <w:rPr>
          <w:rFonts w:eastAsia="Times New Roman"/>
        </w:rPr>
        <w:t>.</w:t>
      </w:r>
    </w:p>
    <w:p w14:paraId="00EFD2C1" w14:textId="77777777" w:rsidR="009B50AB" w:rsidRDefault="009B50AB" w:rsidP="00B14518">
      <w:pPr>
        <w:rPr>
          <w:lang w:val="en-GB"/>
        </w:rPr>
      </w:pPr>
    </w:p>
    <w:p w14:paraId="346C5538" w14:textId="535C6FB3" w:rsidR="006E6EFA" w:rsidRPr="004723A0" w:rsidRDefault="00703927" w:rsidP="00703927">
      <w:r>
        <w:rPr>
          <w:lang w:val="en-GB"/>
        </w:rPr>
        <w:t xml:space="preserve">The evidence for such a decline is mixed.  The </w:t>
      </w:r>
      <w:r w:rsidR="003354C3">
        <w:rPr>
          <w:lang w:val="en-GB"/>
        </w:rPr>
        <w:t>Edelman Trust B</w:t>
      </w:r>
      <w:r w:rsidR="00B14518" w:rsidRPr="00703927">
        <w:rPr>
          <w:lang w:val="en-GB"/>
        </w:rPr>
        <w:t xml:space="preserve">arometer </w:t>
      </w:r>
      <w:r w:rsidR="00A02C05">
        <w:rPr>
          <w:lang w:val="en-GB"/>
        </w:rPr>
        <w:t xml:space="preserve">claims that </w:t>
      </w:r>
      <w:r w:rsidR="003354C3">
        <w:rPr>
          <w:lang w:val="en-GB"/>
        </w:rPr>
        <w:t xml:space="preserve">trust </w:t>
      </w:r>
      <w:r w:rsidR="00A02C05">
        <w:rPr>
          <w:lang w:val="en-GB"/>
        </w:rPr>
        <w:t xml:space="preserve">is </w:t>
      </w:r>
      <w:r w:rsidR="003354C3">
        <w:rPr>
          <w:lang w:val="en-GB"/>
        </w:rPr>
        <w:t xml:space="preserve">in crisis’, </w:t>
      </w:r>
      <w:r w:rsidR="00A02C05">
        <w:rPr>
          <w:lang w:val="en-GB"/>
        </w:rPr>
        <w:t xml:space="preserve">and their poll shows that a ‘person like yourself’ is now as credible as a technical expert, </w:t>
      </w:r>
      <w:r w:rsidR="003354C3">
        <w:rPr>
          <w:lang w:val="en-GB"/>
        </w:rPr>
        <w:t xml:space="preserve">and yet their data show an overall increase </w:t>
      </w:r>
      <w:r w:rsidR="00B14518" w:rsidRPr="00703927">
        <w:rPr>
          <w:lang w:val="en-GB"/>
        </w:rPr>
        <w:t>in</w:t>
      </w:r>
      <w:r w:rsidR="003354C3">
        <w:rPr>
          <w:lang w:val="en-GB"/>
        </w:rPr>
        <w:t xml:space="preserve"> trust in government, the media, business and NGOs since 2012</w:t>
      </w:r>
      <w:r w:rsidR="001F4880">
        <w:rPr>
          <w:lang w:val="en-GB"/>
        </w:rPr>
        <w:t xml:space="preserve"> </w:t>
      </w:r>
      <w:r w:rsidR="001F4880">
        <w:rPr>
          <w:lang w:val="en-GB"/>
        </w:rPr>
        <w:fldChar w:fldCharType="begin"/>
      </w:r>
      <w:r w:rsidR="008467D6">
        <w:rPr>
          <w:lang w:val="en-GB"/>
        </w:rPr>
        <w:instrText xml:space="preserve"> ADDIN ZOTERO_ITEM CSL_CITATION {"citationID":"3fuusamc4","properties":{"formattedCitation":"(Edelman, 2017)","plainCitation":"(Edelman, 2017)"},"citationItems":[{"id":2990,"uris":["http://zotero.org/groups/21632/items/CNT9JHFU"],"uri":["http://zotero.org/groups/21632/items/CNT9JHFU"],"itemData":{"id":2990,"type":"webpage","title":"Trust Barometer","container-title":"Edelman","abstract":"The 2017 Edelman Trust Barometer reveals trust is in crisis around the world. The general population’s trust in the four institutions all declined broadly.","URL":"http://www.edelman.com/trust2017/","author":[{"family":"Edelman","given":""}],"issued":{"date-parts":[["2017"]]},"accessed":{"date-parts":[["2017",5,17]]}}}],"schema":"https://github.com/citation-style-language/schema/raw/master/csl-citation.json"} </w:instrText>
      </w:r>
      <w:r w:rsidR="001F4880">
        <w:rPr>
          <w:lang w:val="en-GB"/>
        </w:rPr>
        <w:fldChar w:fldCharType="separate"/>
      </w:r>
      <w:r w:rsidR="008467D6">
        <w:rPr>
          <w:noProof/>
          <w:lang w:val="en-GB"/>
        </w:rPr>
        <w:t>(Edelman, 2017)</w:t>
      </w:r>
      <w:r w:rsidR="001F4880">
        <w:rPr>
          <w:lang w:val="en-GB"/>
        </w:rPr>
        <w:fldChar w:fldCharType="end"/>
      </w:r>
      <w:r w:rsidR="003354C3">
        <w:rPr>
          <w:lang w:val="en-GB"/>
        </w:rPr>
        <w:t xml:space="preserve">. </w:t>
      </w:r>
      <w:r w:rsidR="00B14518" w:rsidRPr="00703927">
        <w:rPr>
          <w:lang w:val="en-GB"/>
        </w:rPr>
        <w:t xml:space="preserve"> </w:t>
      </w:r>
      <w:r w:rsidR="00600A6B">
        <w:rPr>
          <w:lang w:val="en-GB"/>
        </w:rPr>
        <w:t xml:space="preserve"> </w:t>
      </w:r>
      <w:r w:rsidR="006E6EFA">
        <w:t>A recent</w:t>
      </w:r>
      <w:r w:rsidR="004723A0">
        <w:t xml:space="preserve"> </w:t>
      </w:r>
      <w:proofErr w:type="spellStart"/>
      <w:r w:rsidR="008467D6">
        <w:rPr>
          <w:lang w:val="en-GB"/>
        </w:rPr>
        <w:t>YouG</w:t>
      </w:r>
      <w:r w:rsidR="009B50AB" w:rsidRPr="00703927">
        <w:rPr>
          <w:lang w:val="en-GB"/>
        </w:rPr>
        <w:t>ov</w:t>
      </w:r>
      <w:proofErr w:type="spellEnd"/>
      <w:r w:rsidR="009B50AB" w:rsidRPr="00703927">
        <w:rPr>
          <w:lang w:val="en-GB"/>
        </w:rPr>
        <w:t xml:space="preserve"> </w:t>
      </w:r>
      <w:r w:rsidR="006E6EFA">
        <w:rPr>
          <w:lang w:val="en-GB"/>
        </w:rPr>
        <w:t xml:space="preserve">poll show scientists trusted by 71%, although this is 63% vs 83% depending on whether voting </w:t>
      </w:r>
      <w:r w:rsidR="009F6852">
        <w:rPr>
          <w:lang w:val="en-GB"/>
        </w:rPr>
        <w:t>to leave or remain in the EU, and s</w:t>
      </w:r>
      <w:r w:rsidR="006E6EFA">
        <w:rPr>
          <w:lang w:val="en-GB"/>
        </w:rPr>
        <w:t xml:space="preserve">cientists come fourth in </w:t>
      </w:r>
      <w:r w:rsidR="009F6852">
        <w:rPr>
          <w:lang w:val="en-GB"/>
        </w:rPr>
        <w:t xml:space="preserve">a UK trust league table behind </w:t>
      </w:r>
      <w:r w:rsidR="006E6EFA">
        <w:rPr>
          <w:lang w:val="en-GB"/>
        </w:rPr>
        <w:t>nurses, doctors, and your own GP</w:t>
      </w:r>
      <w:r w:rsidR="008467D6">
        <w:rPr>
          <w:lang w:val="en-GB"/>
        </w:rPr>
        <w:t xml:space="preserve"> </w:t>
      </w:r>
      <w:r w:rsidR="008467D6">
        <w:rPr>
          <w:lang w:val="en-GB"/>
        </w:rPr>
        <w:fldChar w:fldCharType="begin"/>
      </w:r>
      <w:r w:rsidR="008467D6">
        <w:rPr>
          <w:lang w:val="en-GB"/>
        </w:rPr>
        <w:instrText xml:space="preserve"> ADDIN ZOTERO_ITEM CSL_CITATION {"citationID":"8i20hjvha","properties":{"formattedCitation":"(YouGov, 2017)","plainCitation":"(YouGov, 2017)"},"citationItems":[{"id":2994,"uris":["http://zotero.org/groups/21632/items/PU2GWE2X"],"uri":["http://zotero.org/groups/21632/items/PU2GWE2X"],"itemData":{"id":2994,"type":"webpage","title":"Leave voters are less likely to trust any experts – even weather forecasters","container-title":"YouGov: What the world thinks","abstract":"YouGov research shows that class and politics seem to be the biggest indicators on whether people trust experts","URL":"//yougov.co.uk/news/2017/02/17/leave-voters-are-less-likely-trust-any-experts-eve/","author":[{"family":"YouGov","given":""}],"issued":{"date-parts":[["2017"]]},"accessed":{"date-parts":[["2017",5,17]]}}}],"schema":"https://github.com/citation-style-language/schema/raw/master/csl-citation.json"} </w:instrText>
      </w:r>
      <w:r w:rsidR="008467D6">
        <w:rPr>
          <w:lang w:val="en-GB"/>
        </w:rPr>
        <w:fldChar w:fldCharType="separate"/>
      </w:r>
      <w:r w:rsidR="008467D6">
        <w:rPr>
          <w:noProof/>
          <w:lang w:val="en-GB"/>
        </w:rPr>
        <w:t>(YouGov, 2017)</w:t>
      </w:r>
      <w:r w:rsidR="008467D6">
        <w:rPr>
          <w:lang w:val="en-GB"/>
        </w:rPr>
        <w:fldChar w:fldCharType="end"/>
      </w:r>
      <w:r w:rsidR="006E6EFA">
        <w:rPr>
          <w:lang w:val="en-GB"/>
        </w:rPr>
        <w:t>.  Levels of trust in official statistics remain high and have increased</w:t>
      </w:r>
      <w:r w:rsidR="008467D6">
        <w:rPr>
          <w:lang w:val="en-GB"/>
        </w:rPr>
        <w:t xml:space="preserve"> </w:t>
      </w:r>
      <w:r w:rsidR="008467D6">
        <w:rPr>
          <w:lang w:val="en-GB"/>
        </w:rPr>
        <w:fldChar w:fldCharType="begin"/>
      </w:r>
      <w:r w:rsidR="008467D6">
        <w:rPr>
          <w:lang w:val="en-GB"/>
        </w:rPr>
        <w:instrText xml:space="preserve"> ADDIN ZOTERO_ITEM CSL_CITATION {"citationID":"1l00m18grc","properties":{"formattedCitation":"(NATCEN Social Research, 2017)","plainCitation":"(NATCEN Social Research, 2017)"},"citationItems":[{"id":2992,"uris":["http://zotero.org/groups/21632/items/XJSKV5ZP"],"uri":["http://zotero.org/groups/21632/items/XJSKV5ZP"],"itemData":{"id":2992,"type":"webpage","title":"Public Confidence In Official Statistics","abstract":"A research study measuring how public trust in official statistics has changed over time and identifying possible causes.","URL":"http://natcen.ac.uk/our-research/research/public-confidence-in-official-statistics/","author":[{"family":"NATCEN Social Research","given":""}],"issued":{"date-parts":[["2017"]]},"accessed":{"date-parts":[["2017",5,17]]}}}],"schema":"https://github.com/citation-style-language/schema/raw/master/csl-citation.json"} </w:instrText>
      </w:r>
      <w:r w:rsidR="008467D6">
        <w:rPr>
          <w:lang w:val="en-GB"/>
        </w:rPr>
        <w:fldChar w:fldCharType="separate"/>
      </w:r>
      <w:r w:rsidR="008467D6">
        <w:rPr>
          <w:noProof/>
          <w:lang w:val="en-GB"/>
        </w:rPr>
        <w:t>(NATCEN Social Research, 2017)</w:t>
      </w:r>
      <w:r w:rsidR="008467D6">
        <w:rPr>
          <w:lang w:val="en-GB"/>
        </w:rPr>
        <w:fldChar w:fldCharType="end"/>
      </w:r>
      <w:r w:rsidR="006E6EFA">
        <w:rPr>
          <w:lang w:val="en-GB"/>
        </w:rPr>
        <w:t>: of those able to give an opinion</w:t>
      </w:r>
      <w:r w:rsidR="009F6852">
        <w:rPr>
          <w:lang w:val="en-GB"/>
        </w:rPr>
        <w:t xml:space="preserve"> in 2016</w:t>
      </w:r>
      <w:r w:rsidR="006E6EFA">
        <w:rPr>
          <w:lang w:val="en-GB"/>
        </w:rPr>
        <w:t xml:space="preserve">, </w:t>
      </w:r>
    </w:p>
    <w:p w14:paraId="64F126B1" w14:textId="77777777" w:rsidR="009F6852" w:rsidRDefault="009F6852" w:rsidP="00703927">
      <w:pPr>
        <w:rPr>
          <w:lang w:val="en-GB"/>
        </w:rPr>
      </w:pPr>
    </w:p>
    <w:p w14:paraId="16BF48CB" w14:textId="77777777" w:rsidR="006E6EFA" w:rsidRDefault="006E6EFA" w:rsidP="006E6EFA">
      <w:pPr>
        <w:pStyle w:val="ListParagraph"/>
        <w:numPr>
          <w:ilvl w:val="0"/>
          <w:numId w:val="1"/>
        </w:numPr>
      </w:pPr>
      <w:r>
        <w:t>90% trust ONS</w:t>
      </w:r>
    </w:p>
    <w:p w14:paraId="7A999F99" w14:textId="77777777" w:rsidR="006E6EFA" w:rsidRDefault="006E6EFA" w:rsidP="006E6EFA">
      <w:pPr>
        <w:pStyle w:val="ListParagraph"/>
        <w:numPr>
          <w:ilvl w:val="0"/>
          <w:numId w:val="1"/>
        </w:numPr>
      </w:pPr>
      <w:r>
        <w:t xml:space="preserve">85% trust the statistics produced by ONS, </w:t>
      </w:r>
    </w:p>
    <w:p w14:paraId="1C274C98" w14:textId="77777777" w:rsidR="006E6EFA" w:rsidRDefault="006E6EFA" w:rsidP="006E6EFA">
      <w:pPr>
        <w:pStyle w:val="ListParagraph"/>
        <w:numPr>
          <w:ilvl w:val="0"/>
          <w:numId w:val="1"/>
        </w:numPr>
      </w:pPr>
      <w:r>
        <w:t xml:space="preserve">78% agree that official figures are accurate, </w:t>
      </w:r>
    </w:p>
    <w:p w14:paraId="0F7EE0EC" w14:textId="154B2811" w:rsidR="006E6EFA" w:rsidRDefault="006E6EFA" w:rsidP="006E6EFA">
      <w:pPr>
        <w:pStyle w:val="ListParagraph"/>
        <w:numPr>
          <w:ilvl w:val="0"/>
          <w:numId w:val="1"/>
        </w:numPr>
      </w:pPr>
      <w:r w:rsidRPr="006E6EFA">
        <w:t xml:space="preserve">26% agree that Government presents official figures honestly </w:t>
      </w:r>
    </w:p>
    <w:p w14:paraId="68302C61" w14:textId="11877975" w:rsidR="009B50AB" w:rsidRPr="006E6EFA" w:rsidRDefault="006E6EFA" w:rsidP="006E6EFA">
      <w:pPr>
        <w:pStyle w:val="ListParagraph"/>
        <w:numPr>
          <w:ilvl w:val="0"/>
          <w:numId w:val="1"/>
        </w:numPr>
      </w:pPr>
      <w:r w:rsidRPr="006E6EFA">
        <w:t>18% agree that newspapers present official figures honestly</w:t>
      </w:r>
    </w:p>
    <w:p w14:paraId="09BA4887" w14:textId="77777777" w:rsidR="006E6EFA" w:rsidRDefault="006E6EFA" w:rsidP="00703927">
      <w:pPr>
        <w:rPr>
          <w:lang w:val="en-GB"/>
        </w:rPr>
      </w:pPr>
    </w:p>
    <w:p w14:paraId="6D39E23D" w14:textId="48E4B867" w:rsidR="00C376F8" w:rsidRDefault="00C376F8" w:rsidP="00703927">
      <w:pPr>
        <w:rPr>
          <w:lang w:val="en-GB"/>
        </w:rPr>
      </w:pPr>
      <w:r>
        <w:rPr>
          <w:lang w:val="en-GB"/>
        </w:rPr>
        <w:lastRenderedPageBreak/>
        <w:t xml:space="preserve">These figures </w:t>
      </w:r>
      <w:r w:rsidR="00B32903">
        <w:rPr>
          <w:lang w:val="en-GB"/>
        </w:rPr>
        <w:t>look</w:t>
      </w:r>
      <w:r w:rsidR="00B32903" w:rsidRPr="008E1A05">
        <w:rPr>
          <w:lang w:val="en-GB"/>
        </w:rPr>
        <w:t xml:space="preserve"> reassuring to </w:t>
      </w:r>
      <w:r w:rsidR="00B32903">
        <w:rPr>
          <w:lang w:val="en-GB"/>
        </w:rPr>
        <w:t>official statistics</w:t>
      </w:r>
      <w:r w:rsidR="00B32903" w:rsidRPr="008E1A05">
        <w:rPr>
          <w:lang w:val="en-GB"/>
        </w:rPr>
        <w:t xml:space="preserve"> </w:t>
      </w:r>
      <w:r w:rsidR="00B32903">
        <w:rPr>
          <w:lang w:val="en-GB"/>
        </w:rPr>
        <w:t>although</w:t>
      </w:r>
      <w:r w:rsidR="00B32903" w:rsidRPr="008E1A05">
        <w:rPr>
          <w:lang w:val="en-GB"/>
        </w:rPr>
        <w:t xml:space="preserve"> not to government or the media,</w:t>
      </w:r>
      <w:r w:rsidR="00B32903">
        <w:rPr>
          <w:lang w:val="en-GB"/>
        </w:rPr>
        <w:t xml:space="preserve"> but </w:t>
      </w:r>
      <w:r>
        <w:rPr>
          <w:lang w:val="en-GB"/>
        </w:rPr>
        <w:t>might improve further were pre-release access of politicians and their advisors to official statistics abolished, an object of a continuing RSS campaign</w:t>
      </w:r>
      <w:r>
        <w:rPr>
          <w:rStyle w:val="FootnoteReference"/>
          <w:lang w:val="en-GB"/>
        </w:rPr>
        <w:footnoteReference w:id="2"/>
      </w:r>
      <w:r>
        <w:rPr>
          <w:lang w:val="en-GB"/>
        </w:rPr>
        <w:t>.</w:t>
      </w:r>
    </w:p>
    <w:p w14:paraId="60A9203D" w14:textId="77777777" w:rsidR="00C376F8" w:rsidRPr="00703927" w:rsidRDefault="00C376F8" w:rsidP="00703927">
      <w:pPr>
        <w:rPr>
          <w:lang w:val="en-GB"/>
        </w:rPr>
      </w:pPr>
    </w:p>
    <w:p w14:paraId="0799B931" w14:textId="2429BD31" w:rsidR="008E1A05" w:rsidRPr="008E1A05" w:rsidRDefault="00B32903" w:rsidP="008E1A05">
      <w:pPr>
        <w:rPr>
          <w:lang w:val="en-GB"/>
        </w:rPr>
      </w:pPr>
      <w:r>
        <w:rPr>
          <w:lang w:val="en-GB"/>
        </w:rPr>
        <w:t>I</w:t>
      </w:r>
      <w:r w:rsidR="008E1A05" w:rsidRPr="008E1A05">
        <w:rPr>
          <w:lang w:val="en-GB"/>
        </w:rPr>
        <w:t>n her Reith lectures, philosopher</w:t>
      </w:r>
      <w:r w:rsidR="00441544" w:rsidRPr="008E1A05">
        <w:rPr>
          <w:lang w:val="en-GB"/>
        </w:rPr>
        <w:t xml:space="preserve"> </w:t>
      </w:r>
      <w:proofErr w:type="spellStart"/>
      <w:r w:rsidR="00441544" w:rsidRPr="008E1A05">
        <w:rPr>
          <w:lang w:val="en-GB"/>
        </w:rPr>
        <w:t>Onora</w:t>
      </w:r>
      <w:proofErr w:type="spellEnd"/>
      <w:r w:rsidR="00441544" w:rsidRPr="008E1A05">
        <w:rPr>
          <w:lang w:val="en-GB"/>
        </w:rPr>
        <w:t xml:space="preserve"> O’Nei</w:t>
      </w:r>
      <w:r w:rsidR="008E1A05" w:rsidRPr="008E1A05">
        <w:rPr>
          <w:lang w:val="en-GB"/>
        </w:rPr>
        <w:t>ll points out the u</w:t>
      </w:r>
      <w:r w:rsidR="00441544" w:rsidRPr="008E1A05">
        <w:rPr>
          <w:lang w:val="en-GB"/>
        </w:rPr>
        <w:t>ndifferentiated</w:t>
      </w:r>
      <w:r w:rsidR="008E1A05" w:rsidRPr="008E1A05">
        <w:rPr>
          <w:lang w:val="en-GB"/>
        </w:rPr>
        <w:t xml:space="preserve"> nature of these questions </w:t>
      </w:r>
      <w:r>
        <w:rPr>
          <w:lang w:val="en-GB"/>
        </w:rPr>
        <w:t xml:space="preserve">about who we trust, </w:t>
      </w:r>
      <w:r w:rsidR="008E1A05" w:rsidRPr="008E1A05">
        <w:rPr>
          <w:lang w:val="en-GB"/>
        </w:rPr>
        <w:t xml:space="preserve">and </w:t>
      </w:r>
      <w:r w:rsidR="009F6852">
        <w:rPr>
          <w:lang w:val="en-GB"/>
        </w:rPr>
        <w:t xml:space="preserve">perhaps reflect </w:t>
      </w:r>
      <w:r>
        <w:rPr>
          <w:lang w:val="en-GB"/>
        </w:rPr>
        <w:t xml:space="preserve">a </w:t>
      </w:r>
      <w:r w:rsidR="009F6852">
        <w:rPr>
          <w:lang w:val="en-GB"/>
        </w:rPr>
        <w:t>more</w:t>
      </w:r>
      <w:r w:rsidR="00441544" w:rsidRPr="008E1A05">
        <w:rPr>
          <w:lang w:val="en-GB"/>
        </w:rPr>
        <w:t xml:space="preserve"> general </w:t>
      </w:r>
      <w:r w:rsidR="008E1A05" w:rsidRPr="008E1A05">
        <w:rPr>
          <w:lang w:val="en-GB"/>
        </w:rPr>
        <w:t>mood of suspicion</w:t>
      </w:r>
      <w:r w:rsidR="008467D6">
        <w:rPr>
          <w:lang w:val="en-GB"/>
        </w:rPr>
        <w:t xml:space="preserve"> </w:t>
      </w:r>
      <w:r w:rsidR="008467D6">
        <w:rPr>
          <w:lang w:val="en-GB"/>
        </w:rPr>
        <w:fldChar w:fldCharType="begin"/>
      </w:r>
      <w:r w:rsidR="008467D6">
        <w:rPr>
          <w:lang w:val="en-GB"/>
        </w:rPr>
        <w:instrText xml:space="preserve"> ADDIN ZOTERO_ITEM CSL_CITATION {"citationID":"1kitutusk3","properties":{"formattedCitation":"{\\rtf (O\\uc0\\u8217{}Neill, 2002)}","plainCitation":"(O’Neill, 2002)"},"citationItems":[{"id":2996,"uris":["http://zotero.org/groups/21632/items/KFCNCSBG"],"uri":["http://zotero.org/groups/21632/items/KFCNCSBG"],"itemData":{"id":2996,"type":"book","title":"A Question of Trust: The BBC Reith Lectures 2002","publisher":"Cambridge University Press","number-of-pages":"116","source":"Google Books","abstract":"Onora O'Neill's timely new work highlights a great paradox: in order to inspire trust, we, the public, require more accountability, more transparency. But the more we learn about our financial institutions, our politicians, our medical practitioners, our clergy, and many other people who have a direct effect on our lives, the less willing we are to trust them. Their word is doubted, their motives questioned. Whether real or perceived, this crisis of trust has a debilitating impact on society and democracy. Can trust be restored by making people and institutions more accountable in a modern democracy? Or do complex systems of accountability and control damage trust? O'nora O' Neill challenges current approaches to accountability, investigates sources of deception in our society and re-examines questions of press freedom. |L O'Neill presented these ideas this spring as a part of the BBC Radio 4's reith Lectures. Established in 1948, the Reith Lectures are presented to advance public understanding about significant issues of contemporary interest. Previous lecturers include Bertrand Russel, Robert Oppenheimer, and J.K. Galbraith.","ISBN":"978-0-521-52996-9","note":"Google-Books-ID: h_rTsfy4srQC","shortTitle":"A Question of Trust","language":"en","author":[{"family":"O'Neill","given":"Onora"}],"issued":{"date-parts":[["2002",6,6]]}}}],"schema":"https://github.com/citation-style-language/schema/raw/master/csl-citation.json"} </w:instrText>
      </w:r>
      <w:r w:rsidR="008467D6">
        <w:rPr>
          <w:lang w:val="en-GB"/>
        </w:rPr>
        <w:fldChar w:fldCharType="separate"/>
      </w:r>
      <w:r w:rsidR="008467D6" w:rsidRPr="008467D6">
        <w:rPr>
          <w:rFonts w:ascii="Calibri" w:eastAsia="Times New Roman" w:cs="Times New Roman"/>
        </w:rPr>
        <w:t>(O’Neill, 2002)</w:t>
      </w:r>
      <w:r w:rsidR="008467D6">
        <w:rPr>
          <w:lang w:val="en-GB"/>
        </w:rPr>
        <w:fldChar w:fldCharType="end"/>
      </w:r>
      <w:r w:rsidR="008E1A05" w:rsidRPr="008E1A05">
        <w:rPr>
          <w:lang w:val="en-GB"/>
        </w:rPr>
        <w:t xml:space="preserve">.  More important is </w:t>
      </w:r>
      <w:r w:rsidR="008E1A05" w:rsidRPr="009F6852">
        <w:rPr>
          <w:i/>
          <w:lang w:val="en-GB"/>
        </w:rPr>
        <w:t>active</w:t>
      </w:r>
      <w:r w:rsidR="009F6852">
        <w:rPr>
          <w:lang w:val="en-GB"/>
        </w:rPr>
        <w:t xml:space="preserve"> trust, </w:t>
      </w:r>
      <w:r w:rsidR="008E1A05" w:rsidRPr="008E1A05">
        <w:rPr>
          <w:lang w:val="en-GB"/>
        </w:rPr>
        <w:t>judg</w:t>
      </w:r>
      <w:r w:rsidR="009F6852">
        <w:rPr>
          <w:lang w:val="en-GB"/>
        </w:rPr>
        <w:t>ed by our actions, which display</w:t>
      </w:r>
      <w:r w:rsidR="008E1A05" w:rsidRPr="008E1A05">
        <w:rPr>
          <w:lang w:val="en-GB"/>
        </w:rPr>
        <w:t xml:space="preserve"> that we commonly put our trust in institutions we profess not to trust.  </w:t>
      </w:r>
      <w:r w:rsidR="009F6852">
        <w:rPr>
          <w:lang w:val="en-GB"/>
        </w:rPr>
        <w:t>Crucially</w:t>
      </w:r>
      <w:r w:rsidR="008E1A05">
        <w:rPr>
          <w:lang w:val="en-GB"/>
        </w:rPr>
        <w:t xml:space="preserve">, she goes on to say that nobody can just expect to be trusted – they </w:t>
      </w:r>
      <w:r w:rsidR="008E1A05" w:rsidRPr="008E1A05">
        <w:rPr>
          <w:lang w:val="en-GB"/>
        </w:rPr>
        <w:t xml:space="preserve">need to </w:t>
      </w:r>
      <w:r w:rsidR="00D62822">
        <w:rPr>
          <w:lang w:val="en-GB"/>
        </w:rPr>
        <w:t>demonstrate</w:t>
      </w:r>
      <w:r w:rsidR="00673ED7">
        <w:rPr>
          <w:lang w:val="en-GB"/>
        </w:rPr>
        <w:t xml:space="preserve"> </w:t>
      </w:r>
      <w:r w:rsidR="008E1A05" w:rsidRPr="008E1A05">
        <w:rPr>
          <w:i/>
          <w:lang w:val="en-GB"/>
        </w:rPr>
        <w:t>trustworthiness</w:t>
      </w:r>
      <w:r w:rsidR="008E1A05" w:rsidRPr="008E1A05">
        <w:rPr>
          <w:lang w:val="en-GB"/>
        </w:rPr>
        <w:t xml:space="preserve">.  </w:t>
      </w:r>
    </w:p>
    <w:p w14:paraId="67F9F9F3" w14:textId="194491DF" w:rsidR="00441544" w:rsidRPr="00703927" w:rsidRDefault="00441544" w:rsidP="00703927">
      <w:pPr>
        <w:rPr>
          <w:lang w:val="en-GB"/>
        </w:rPr>
      </w:pPr>
    </w:p>
    <w:p w14:paraId="4394190B" w14:textId="6A2D4BDC" w:rsidR="00FA60C0" w:rsidRDefault="003337B8" w:rsidP="00DE2FE7">
      <w:pPr>
        <w:outlineLvl w:val="0"/>
        <w:rPr>
          <w:b/>
          <w:lang w:val="en-GB"/>
        </w:rPr>
      </w:pPr>
      <w:r>
        <w:rPr>
          <w:b/>
          <w:lang w:val="en-GB"/>
        </w:rPr>
        <w:t>Improving</w:t>
      </w:r>
      <w:r w:rsidR="00FA60C0">
        <w:rPr>
          <w:b/>
          <w:lang w:val="en-GB"/>
        </w:rPr>
        <w:t xml:space="preserve"> trustworthiness</w:t>
      </w:r>
    </w:p>
    <w:p w14:paraId="0B744F1A" w14:textId="77777777" w:rsidR="00FA60C0" w:rsidRDefault="00FA60C0" w:rsidP="00FA60C0">
      <w:pPr>
        <w:rPr>
          <w:b/>
          <w:lang w:val="en-GB"/>
        </w:rPr>
      </w:pPr>
    </w:p>
    <w:p w14:paraId="167E29B6" w14:textId="20432AC8" w:rsidR="005B44F0" w:rsidRPr="00B32903" w:rsidRDefault="002B4FC0" w:rsidP="002B4FC0">
      <w:r>
        <w:t>In a remarkable</w:t>
      </w:r>
      <w:r w:rsidR="008467D6">
        <w:t xml:space="preserve"> Ted talk </w:t>
      </w:r>
      <w:r w:rsidR="008467D6">
        <w:fldChar w:fldCharType="begin"/>
      </w:r>
      <w:r w:rsidR="008467D6">
        <w:instrText xml:space="preserve"> ADDIN ZOTERO_ITEM CSL_CITATION {"citationID":"1lgl6n9mv3","properties":{"formattedCitation":"{\\rtf (O\\uc0\\u8217{}Neill, 2013)}","plainCitation":"(O’Neill, 2013)"},"citationItems":[{"id":3000,"uris":["http://zotero.org/groups/21632/items/2WFS6AGE"],"uri":["http://zotero.org/groups/21632/items/2WFS6AGE"],"itemData":{"id":3000,"type":"webpage","title":"What we don't understand about trust","URL":"https://www.ted.com/talks/onora_o_neill_what_we_don_t_understand_about_trust/transcript?language=en","author":[{"family":"O'Neill","given":"Onora"}],"issued":{"date-parts":[["2013"]]},"accessed":{"date-parts":[["2017",5,17]]}}}],"schema":"https://github.com/citation-style-language/schema/raw/master/csl-citation.json"} </w:instrText>
      </w:r>
      <w:r w:rsidR="008467D6">
        <w:fldChar w:fldCharType="separate"/>
      </w:r>
      <w:r w:rsidR="008467D6" w:rsidRPr="008467D6">
        <w:rPr>
          <w:rFonts w:ascii="Calibri" w:eastAsia="Times New Roman" w:cs="Times New Roman"/>
        </w:rPr>
        <w:t>(O’Neill, 2013)</w:t>
      </w:r>
      <w:r w:rsidR="008467D6">
        <w:fldChar w:fldCharType="end"/>
      </w:r>
      <w:r w:rsidR="00673ED7">
        <w:t xml:space="preserve">, </w:t>
      </w:r>
      <w:proofErr w:type="spellStart"/>
      <w:r w:rsidR="00673ED7">
        <w:t>O</w:t>
      </w:r>
      <w:r w:rsidR="007A1C1C">
        <w:t>nora</w:t>
      </w:r>
      <w:proofErr w:type="spellEnd"/>
      <w:r w:rsidR="007A1C1C">
        <w:t xml:space="preserve"> O’Neill argues that</w:t>
      </w:r>
      <w:r w:rsidR="00B91FB5">
        <w:t xml:space="preserve">, rather than aiming to build trust, the </w:t>
      </w:r>
      <w:r w:rsidR="00673ED7">
        <w:t xml:space="preserve">task </w:t>
      </w:r>
      <w:r w:rsidR="007A1C1C">
        <w:t>should be</w:t>
      </w:r>
      <w:r w:rsidR="00673ED7">
        <w:t xml:space="preserve"> to </w:t>
      </w:r>
      <w:r w:rsidR="00B91FB5">
        <w:t xml:space="preserve">become </w:t>
      </w:r>
      <w:r w:rsidR="007A1C1C">
        <w:t>trustworthy - this</w:t>
      </w:r>
      <w:r w:rsidR="00673ED7">
        <w:t xml:space="preserve"> means demonstrating competence</w:t>
      </w:r>
      <w:r>
        <w:t>, honest</w:t>
      </w:r>
      <w:r w:rsidR="00673ED7">
        <w:t>y</w:t>
      </w:r>
      <w:r>
        <w:t xml:space="preserve">, </w:t>
      </w:r>
      <w:r w:rsidR="00673ED7">
        <w:t xml:space="preserve">and reliability.  But you also have to provide </w:t>
      </w:r>
      <w:r>
        <w:t xml:space="preserve">useable evidence that </w:t>
      </w:r>
      <w:r w:rsidR="00673ED7">
        <w:t>allows others to check whether you are trustworthy, which necessitates making</w:t>
      </w:r>
      <w:r>
        <w:t xml:space="preserve"> your</w:t>
      </w:r>
      <w:r w:rsidR="00673ED7">
        <w:t xml:space="preserve">self vulnerable to the other party. </w:t>
      </w:r>
      <w:r>
        <w:t xml:space="preserve"> </w:t>
      </w:r>
      <w:r w:rsidR="00B32903">
        <w:t xml:space="preserve"> </w:t>
      </w:r>
      <w:r w:rsidR="00673ED7">
        <w:rPr>
          <w:lang w:val="en-GB"/>
        </w:rPr>
        <w:t xml:space="preserve">Although identifying </w:t>
      </w:r>
      <w:r w:rsidR="00673ED7" w:rsidRPr="00673ED7">
        <w:rPr>
          <w:i/>
          <w:lang w:val="en-GB"/>
        </w:rPr>
        <w:t>deception</w:t>
      </w:r>
      <w:r w:rsidR="00673ED7">
        <w:rPr>
          <w:lang w:val="en-GB"/>
        </w:rPr>
        <w:t xml:space="preserve"> as being a key breaker of trust, she emphasises the d</w:t>
      </w:r>
      <w:r w:rsidR="005B44F0" w:rsidRPr="002B4FC0">
        <w:rPr>
          <w:lang w:val="en-GB"/>
        </w:rPr>
        <w:t xml:space="preserve">anger of </w:t>
      </w:r>
      <w:r>
        <w:rPr>
          <w:lang w:val="en-GB"/>
        </w:rPr>
        <w:t xml:space="preserve">too much </w:t>
      </w:r>
      <w:r w:rsidR="005B44F0" w:rsidRPr="002B4FC0">
        <w:rPr>
          <w:lang w:val="en-GB"/>
        </w:rPr>
        <w:t xml:space="preserve">focus on policing deliberate fraud – </w:t>
      </w:r>
      <w:r w:rsidR="00673ED7">
        <w:rPr>
          <w:lang w:val="en-GB"/>
        </w:rPr>
        <w:t xml:space="preserve">this is </w:t>
      </w:r>
      <w:r w:rsidR="005B44F0" w:rsidRPr="002B4FC0">
        <w:rPr>
          <w:lang w:val="en-GB"/>
        </w:rPr>
        <w:t>too low a bar.</w:t>
      </w:r>
      <w:r w:rsidR="00673ED7">
        <w:rPr>
          <w:lang w:val="en-GB"/>
        </w:rPr>
        <w:t xml:space="preserve">  This reinforces the need to avoid excessive attention to deliberate dishonesty</w:t>
      </w:r>
      <w:r w:rsidR="00D62822">
        <w:rPr>
          <w:lang w:val="en-GB"/>
        </w:rPr>
        <w:t>, say</w:t>
      </w:r>
      <w:r w:rsidR="00673ED7">
        <w:rPr>
          <w:lang w:val="en-GB"/>
        </w:rPr>
        <w:t xml:space="preserve"> through </w:t>
      </w:r>
      <w:r w:rsidR="005B055D" w:rsidRPr="002B4FC0">
        <w:rPr>
          <w:lang w:val="en-GB"/>
        </w:rPr>
        <w:t xml:space="preserve">data fabrication or demonstrably fake news, because it could distract attention from the </w:t>
      </w:r>
      <w:r w:rsidR="00FD0C6C">
        <w:rPr>
          <w:lang w:val="en-GB"/>
        </w:rPr>
        <w:t>more pressing</w:t>
      </w:r>
      <w:r w:rsidR="005B055D" w:rsidRPr="002B4FC0">
        <w:rPr>
          <w:lang w:val="en-GB"/>
        </w:rPr>
        <w:t xml:space="preserve"> problem of </w:t>
      </w:r>
      <w:r w:rsidR="00B91FB5">
        <w:rPr>
          <w:lang w:val="en-GB"/>
        </w:rPr>
        <w:t xml:space="preserve">misleading, </w:t>
      </w:r>
      <w:r w:rsidR="005B055D" w:rsidRPr="002B4FC0">
        <w:rPr>
          <w:lang w:val="en-GB"/>
        </w:rPr>
        <w:t>incompetent and unreliable use of evidence.</w:t>
      </w:r>
    </w:p>
    <w:p w14:paraId="54D89616" w14:textId="658E3711" w:rsidR="002B4FC0" w:rsidRDefault="002B4FC0" w:rsidP="002B4FC0">
      <w:pPr>
        <w:rPr>
          <w:lang w:val="en-GB"/>
        </w:rPr>
      </w:pPr>
    </w:p>
    <w:p w14:paraId="1BE37B3E" w14:textId="363DC7B1" w:rsidR="002B4FC0" w:rsidRPr="002B4FC0" w:rsidRDefault="002B4FC0" w:rsidP="002B4FC0">
      <w:pPr>
        <w:rPr>
          <w:lang w:val="en-GB"/>
        </w:rPr>
      </w:pPr>
      <w:r>
        <w:rPr>
          <w:lang w:val="en-GB"/>
        </w:rPr>
        <w:t xml:space="preserve">There seem to be three main ways of </w:t>
      </w:r>
      <w:r w:rsidR="00425514">
        <w:rPr>
          <w:lang w:val="en-GB"/>
        </w:rPr>
        <w:t>building more</w:t>
      </w:r>
      <w:r>
        <w:rPr>
          <w:lang w:val="en-GB"/>
        </w:rPr>
        <w:t xml:space="preserve"> </w:t>
      </w:r>
      <w:r w:rsidR="00FD0C6C">
        <w:rPr>
          <w:lang w:val="en-GB"/>
        </w:rPr>
        <w:t xml:space="preserve">trustworthiness in the </w:t>
      </w:r>
      <w:r w:rsidR="00D62822">
        <w:rPr>
          <w:lang w:val="en-GB"/>
        </w:rPr>
        <w:t xml:space="preserve">statistical evidence </w:t>
      </w:r>
      <w:r w:rsidR="00FD0C6C">
        <w:rPr>
          <w:lang w:val="en-GB"/>
        </w:rPr>
        <w:t>pipeline</w:t>
      </w:r>
      <w:r>
        <w:rPr>
          <w:lang w:val="en-GB"/>
        </w:rPr>
        <w:t xml:space="preserve"> shown in Figure 2: change the communication structure, improve the filters for the information being passed, and improve the ability of audiences to check trustworthiness.  </w:t>
      </w:r>
    </w:p>
    <w:p w14:paraId="239D20B1" w14:textId="77777777" w:rsidR="00FA60C0" w:rsidRDefault="00FA60C0" w:rsidP="00FA60C0">
      <w:pPr>
        <w:rPr>
          <w:lang w:val="en-GB"/>
        </w:rPr>
      </w:pPr>
    </w:p>
    <w:p w14:paraId="68A97E41" w14:textId="50230080" w:rsidR="00FA60C0" w:rsidRDefault="008D1EA8" w:rsidP="008D1EA8">
      <w:pPr>
        <w:rPr>
          <w:i/>
          <w:lang w:val="en-GB"/>
        </w:rPr>
      </w:pPr>
      <w:r w:rsidRPr="008D1EA8">
        <w:rPr>
          <w:i/>
          <w:lang w:val="en-GB"/>
        </w:rPr>
        <w:t>Chang</w:t>
      </w:r>
      <w:r w:rsidR="00D20B2F">
        <w:rPr>
          <w:i/>
          <w:lang w:val="en-GB"/>
        </w:rPr>
        <w:t>ing the communication structure</w:t>
      </w:r>
      <w:r w:rsidRPr="008D1EA8">
        <w:rPr>
          <w:i/>
          <w:lang w:val="en-GB"/>
        </w:rPr>
        <w:t xml:space="preserve"> </w:t>
      </w:r>
    </w:p>
    <w:p w14:paraId="25861173" w14:textId="77777777" w:rsidR="00FD0C6C" w:rsidRPr="008D1EA8" w:rsidRDefault="00FD0C6C" w:rsidP="008D1EA8">
      <w:pPr>
        <w:rPr>
          <w:i/>
          <w:lang w:val="en-GB"/>
        </w:rPr>
      </w:pPr>
    </w:p>
    <w:p w14:paraId="3FE37CFF" w14:textId="39E2E29C" w:rsidR="00A22F01" w:rsidRPr="008D1EA8" w:rsidRDefault="008D1EA8" w:rsidP="008D1EA8">
      <w:pPr>
        <w:rPr>
          <w:lang w:val="en-GB"/>
        </w:rPr>
      </w:pPr>
      <w:r>
        <w:rPr>
          <w:lang w:val="en-GB"/>
        </w:rPr>
        <w:t>The</w:t>
      </w:r>
      <w:r w:rsidR="00A22F01">
        <w:rPr>
          <w:lang w:val="en-GB"/>
        </w:rPr>
        <w:t xml:space="preserve">re are increasing possibilities to bypass potentially distorting filters.  These include </w:t>
      </w:r>
      <w:r w:rsidR="00FA60C0" w:rsidRPr="008D1EA8">
        <w:rPr>
          <w:lang w:val="en-GB"/>
        </w:rPr>
        <w:t>direct-to-public com</w:t>
      </w:r>
      <w:r w:rsidR="00A22F01">
        <w:rPr>
          <w:lang w:val="en-GB"/>
        </w:rPr>
        <w:t xml:space="preserve">munication through social media by scientists, agencies, statistical ‘experts’, and even US presidents. </w:t>
      </w:r>
      <w:r w:rsidR="00B32903">
        <w:rPr>
          <w:lang w:val="en-GB"/>
        </w:rPr>
        <w:t xml:space="preserve"> </w:t>
      </w:r>
      <w:r w:rsidR="00A22F01">
        <w:rPr>
          <w:lang w:val="en-GB"/>
        </w:rPr>
        <w:t xml:space="preserve">While these innovations open up exciting opportunities for direct communication, there is also the risk of bypassing filters that have a positive role in weeding out poor science and statistics, and emphasises even more the need for audiences to be able to appraise the reliability of what is being claimed. </w:t>
      </w:r>
    </w:p>
    <w:p w14:paraId="04530441" w14:textId="77777777" w:rsidR="00FA60C0" w:rsidRDefault="00FA60C0" w:rsidP="00FA60C0">
      <w:pPr>
        <w:rPr>
          <w:lang w:val="en-GB"/>
        </w:rPr>
      </w:pPr>
    </w:p>
    <w:p w14:paraId="09242C63" w14:textId="3AAB4E8D" w:rsidR="00FA60C0" w:rsidRDefault="00D82B02" w:rsidP="00D82B02">
      <w:pPr>
        <w:rPr>
          <w:i/>
          <w:lang w:val="en-GB"/>
        </w:rPr>
      </w:pPr>
      <w:r w:rsidRPr="00D82B02">
        <w:rPr>
          <w:i/>
          <w:lang w:val="en-GB"/>
        </w:rPr>
        <w:t>Improving the filters</w:t>
      </w:r>
    </w:p>
    <w:p w14:paraId="12826D50" w14:textId="77777777" w:rsidR="00563F87" w:rsidRDefault="00563F87" w:rsidP="00DE2FE7">
      <w:pPr>
        <w:outlineLvl w:val="0"/>
        <w:rPr>
          <w:lang w:val="en-GB"/>
        </w:rPr>
      </w:pPr>
    </w:p>
    <w:p w14:paraId="30A842B9" w14:textId="272001E0" w:rsidR="00563F87" w:rsidRPr="00563F87" w:rsidRDefault="007A1C1C" w:rsidP="00563F87">
      <w:pPr>
        <w:rPr>
          <w:lang w:val="en-GB"/>
        </w:rPr>
      </w:pPr>
      <w:r>
        <w:rPr>
          <w:lang w:val="en-GB"/>
        </w:rPr>
        <w:t>We’ve already seen the proposals in Table 1 for improving the reproducibility, and hence the trustworthiness, of published science.  Many of these are concerned with transparency, but O’Neill has observed</w:t>
      </w:r>
      <w:r w:rsidR="00563F87">
        <w:rPr>
          <w:lang w:val="en-GB"/>
        </w:rPr>
        <w:t xml:space="preserve"> that transparency does not necessarily </w:t>
      </w:r>
      <w:r>
        <w:rPr>
          <w:lang w:val="en-GB"/>
        </w:rPr>
        <w:t xml:space="preserve">avoid </w:t>
      </w:r>
      <w:r w:rsidR="00563F87">
        <w:rPr>
          <w:lang w:val="en-GB"/>
        </w:rPr>
        <w:t>deception</w:t>
      </w:r>
      <w:r w:rsidR="00B91FB5">
        <w:rPr>
          <w:lang w:val="en-GB"/>
        </w:rPr>
        <w:t xml:space="preserve"> </w:t>
      </w:r>
      <w:r w:rsidR="00B91FB5">
        <w:rPr>
          <w:lang w:val="en-GB"/>
        </w:rPr>
        <w:fldChar w:fldCharType="begin"/>
      </w:r>
      <w:r w:rsidR="00B91FB5">
        <w:rPr>
          <w:lang w:val="en-GB"/>
        </w:rPr>
        <w:instrText xml:space="preserve"> ADDIN ZOTERO_ITEM CSL_CITATION {"citationID":"7bjdu5t9l","properties":{"formattedCitation":"{\\rtf (O\\uc0\\u8217{}Neill, 2002)}","plainCitation":"(O’Neill, 2002)"},"citationItems":[{"id":2996,"uris":["http://zotero.org/groups/21632/items/KFCNCSBG"],"uri":["http://zotero.org/groups/21632/items/KFCNCSBG"],"itemData":{"id":2996,"type":"book","title":"A Question of Trust: The BBC Reith Lectures 2002","publisher":"Cambridge University Press","number-of-pages":"116","source":"Google Books","abstract":"Onora O'Neill's timely new work highlights a great paradox: in order to inspire trust, we, the public, require more accountability, more transparency. But the more we learn about our financial institutions, our politicians, our medical practitioners, our clergy, and many other people who have a direct effect on our lives, the less willing we are to trust them. Their word is doubted, their motives questioned. Whether real or perceived, this crisis of trust has a debilitating impact on society and democracy. Can trust be restored by making people and institutions more accountable in a modern democracy? Or do complex systems of accountability and control damage trust? O'nora O' Neill challenges current approaches to accountability, investigates sources of deception in our society and re-examines questions of press freedom. |L O'Neill presented these ideas this spring as a part of the BBC Radio 4's reith Lectures. Established in 1948, the Reith Lectures are presented to advance public understanding about significant issues of contemporary interest. Previous lecturers include Bertrand Russel, Robert Oppenheimer, and J.K. Galbraith.","ISBN":"978-0-521-52996-9","note":"Google-Books-ID: h_rTsfy4srQC","shortTitle":"A Question of Trust","language":"en","author":[{"family":"O'Neill","given":"Onora"}],"issued":{"date-parts":[["2002",6,6]]}}}],"schema":"https://github.com/citation-style-language/schema/raw/master/csl-citation.json"} </w:instrText>
      </w:r>
      <w:r w:rsidR="00B91FB5">
        <w:rPr>
          <w:lang w:val="en-GB"/>
        </w:rPr>
        <w:fldChar w:fldCharType="separate"/>
      </w:r>
      <w:r w:rsidR="00B91FB5" w:rsidRPr="00B91FB5">
        <w:rPr>
          <w:rFonts w:ascii="Calibri" w:eastAsia="Times New Roman" w:cs="Times New Roman"/>
        </w:rPr>
        <w:t>(O’Neill, 2002)</w:t>
      </w:r>
      <w:r w:rsidR="00B91FB5">
        <w:rPr>
          <w:lang w:val="en-GB"/>
        </w:rPr>
        <w:fldChar w:fldCharType="end"/>
      </w:r>
      <w:r w:rsidR="00563F87">
        <w:rPr>
          <w:lang w:val="en-GB"/>
        </w:rPr>
        <w:t>.  She recommends ‘i</w:t>
      </w:r>
      <w:r w:rsidR="00563F87" w:rsidRPr="00A22F01">
        <w:rPr>
          <w:lang w:val="en-GB"/>
        </w:rPr>
        <w:t>ntelligent transparency</w:t>
      </w:r>
      <w:r w:rsidR="00563F87">
        <w:rPr>
          <w:lang w:val="en-GB"/>
        </w:rPr>
        <w:t xml:space="preserve">’, which requires information to be </w:t>
      </w:r>
      <w:r w:rsidR="00563F87">
        <w:rPr>
          <w:lang w:val="en-GB"/>
        </w:rPr>
        <w:lastRenderedPageBreak/>
        <w:t>‘a</w:t>
      </w:r>
      <w:r w:rsidR="00563F87" w:rsidRPr="00A22F01">
        <w:rPr>
          <w:lang w:val="en-GB"/>
        </w:rPr>
        <w:t xml:space="preserve">ccessible, intelligible, assessable, </w:t>
      </w:r>
      <w:r w:rsidR="00563F87">
        <w:rPr>
          <w:lang w:val="en-GB"/>
        </w:rPr>
        <w:t xml:space="preserve">and </w:t>
      </w:r>
      <w:r w:rsidR="00563F87" w:rsidRPr="00A22F01">
        <w:rPr>
          <w:lang w:val="en-GB"/>
        </w:rPr>
        <w:t>useable</w:t>
      </w:r>
      <w:r w:rsidR="00563F87">
        <w:rPr>
          <w:lang w:val="en-GB"/>
        </w:rPr>
        <w:t>’</w:t>
      </w:r>
      <w:r w:rsidR="008467D6">
        <w:rPr>
          <w:lang w:val="en-GB"/>
        </w:rPr>
        <w:t xml:space="preserve"> </w:t>
      </w:r>
      <w:r w:rsidR="008467D6">
        <w:rPr>
          <w:lang w:val="en-GB"/>
        </w:rPr>
        <w:fldChar w:fldCharType="begin"/>
      </w:r>
      <w:r w:rsidR="008467D6">
        <w:rPr>
          <w:lang w:val="en-GB"/>
        </w:rPr>
        <w:instrText xml:space="preserve"> ADDIN ZOTERO_ITEM CSL_CITATION {"citationID":"11hmruur1n","properties":{"formattedCitation":"(Royal Society, 2012)","plainCitation":"(Royal Society, 2012)"},"citationItems":[{"id":3001,"uris":["http://zotero.org/groups/21632/items/Q9G6TPPH"],"uri":["http://zotero.org/groups/21632/items/Q9G6TPPH"],"itemData":{"id":3001,"type":"webpage","title":"Science as an open enterprise","abstract":"The report highlights the need to grapple with the huge deluge of data created by modern technologies.","URL":"https://royalsociety.org/topics-policy/projects/science-public-enterprise/report/","author":[{"family":"Royal Society","given":""}],"issued":{"date-parts":[["2012"]]},"accessed":{"date-parts":[["2017",5,17]]}}}],"schema":"https://github.com/citation-style-language/schema/raw/master/csl-citation.json"} </w:instrText>
      </w:r>
      <w:r w:rsidR="008467D6">
        <w:rPr>
          <w:lang w:val="en-GB"/>
        </w:rPr>
        <w:fldChar w:fldCharType="separate"/>
      </w:r>
      <w:r w:rsidR="008467D6">
        <w:rPr>
          <w:noProof/>
          <w:lang w:val="en-GB"/>
        </w:rPr>
        <w:t>(Royal Society, 2012)</w:t>
      </w:r>
      <w:r w:rsidR="008467D6">
        <w:rPr>
          <w:lang w:val="en-GB"/>
        </w:rPr>
        <w:fldChar w:fldCharType="end"/>
      </w:r>
      <w:r>
        <w:rPr>
          <w:lang w:val="en-GB"/>
        </w:rPr>
        <w:t>. T</w:t>
      </w:r>
      <w:r w:rsidR="00563F87">
        <w:rPr>
          <w:lang w:val="en-GB"/>
        </w:rPr>
        <w:t>he crucial element is that audiences need</w:t>
      </w:r>
      <w:r w:rsidR="00563F87" w:rsidRPr="00A22F01">
        <w:rPr>
          <w:lang w:val="en-GB"/>
        </w:rPr>
        <w:t xml:space="preserve"> to be able to </w:t>
      </w:r>
      <w:r w:rsidR="00563F87" w:rsidRPr="00563F87">
        <w:rPr>
          <w:lang w:val="en-GB"/>
        </w:rPr>
        <w:t>inquire</w:t>
      </w:r>
      <w:r w:rsidR="00563F87">
        <w:rPr>
          <w:lang w:val="en-GB"/>
        </w:rPr>
        <w:t xml:space="preserve"> and not </w:t>
      </w:r>
      <w:r>
        <w:rPr>
          <w:lang w:val="en-GB"/>
        </w:rPr>
        <w:t>just accept assurances on trust</w:t>
      </w:r>
      <w:r w:rsidR="00563F87">
        <w:rPr>
          <w:lang w:val="en-GB"/>
        </w:rPr>
        <w:t>.</w:t>
      </w:r>
    </w:p>
    <w:p w14:paraId="42147093" w14:textId="77777777" w:rsidR="00563F87" w:rsidRDefault="00563F87" w:rsidP="00563F87">
      <w:pPr>
        <w:rPr>
          <w:lang w:val="en-GB"/>
        </w:rPr>
      </w:pPr>
    </w:p>
    <w:p w14:paraId="1B1D76B5" w14:textId="501C4F6A" w:rsidR="00A86408" w:rsidRDefault="007A1C1C" w:rsidP="00A86408">
      <w:pPr>
        <w:rPr>
          <w:lang w:val="en-GB"/>
        </w:rPr>
      </w:pPr>
      <w:r>
        <w:rPr>
          <w:lang w:val="en-GB"/>
        </w:rPr>
        <w:t xml:space="preserve">Many of the </w:t>
      </w:r>
      <w:r w:rsidR="00B91FB5">
        <w:rPr>
          <w:lang w:val="en-GB"/>
        </w:rPr>
        <w:t>ideas</w:t>
      </w:r>
      <w:r>
        <w:rPr>
          <w:lang w:val="en-GB"/>
        </w:rPr>
        <w:t xml:space="preserve"> listed in Table 1</w:t>
      </w:r>
      <w:r w:rsidR="0018698F">
        <w:rPr>
          <w:lang w:val="en-GB"/>
        </w:rPr>
        <w:t xml:space="preserve"> would also serve to improve trustworthiness in </w:t>
      </w:r>
      <w:r w:rsidR="002A3860">
        <w:rPr>
          <w:lang w:val="en-GB"/>
        </w:rPr>
        <w:t xml:space="preserve">evidence in </w:t>
      </w:r>
      <w:r w:rsidR="0018698F">
        <w:rPr>
          <w:lang w:val="en-GB"/>
        </w:rPr>
        <w:t>general</w:t>
      </w:r>
      <w:r w:rsidR="00B91FB5">
        <w:rPr>
          <w:lang w:val="en-GB"/>
        </w:rPr>
        <w:t xml:space="preserve">, such as training of professionals, improved reporting standards, openness, </w:t>
      </w:r>
      <w:r w:rsidR="00F854EC">
        <w:rPr>
          <w:lang w:val="en-GB"/>
        </w:rPr>
        <w:t xml:space="preserve">and protection against conflicts of interest.  </w:t>
      </w:r>
      <w:r w:rsidR="0018698F">
        <w:rPr>
          <w:lang w:val="en-GB"/>
        </w:rPr>
        <w:t xml:space="preserve">Other measures that could enhance the reputation of </w:t>
      </w:r>
      <w:r w:rsidR="0042250C">
        <w:rPr>
          <w:lang w:val="en-GB"/>
        </w:rPr>
        <w:t xml:space="preserve">scientific and statistical expertise </w:t>
      </w:r>
      <w:r w:rsidR="002A3860">
        <w:rPr>
          <w:lang w:val="en-GB"/>
        </w:rPr>
        <w:t>might</w:t>
      </w:r>
      <w:r w:rsidR="0018698F">
        <w:rPr>
          <w:lang w:val="en-GB"/>
        </w:rPr>
        <w:t xml:space="preserve"> include</w:t>
      </w:r>
      <w:r w:rsidR="00556E5D">
        <w:rPr>
          <w:lang w:val="en-GB"/>
        </w:rPr>
        <w:t xml:space="preserve"> clear demonstration of</w:t>
      </w:r>
      <w:r w:rsidR="0018698F">
        <w:rPr>
          <w:lang w:val="en-GB"/>
        </w:rPr>
        <w:t>:</w:t>
      </w:r>
      <w:r w:rsidR="0042250C">
        <w:rPr>
          <w:lang w:val="en-GB"/>
        </w:rPr>
        <w:t xml:space="preserve"> </w:t>
      </w:r>
    </w:p>
    <w:p w14:paraId="3D48911D" w14:textId="77777777" w:rsidR="00556E5D" w:rsidRDefault="00556E5D" w:rsidP="00A86408">
      <w:pPr>
        <w:rPr>
          <w:lang w:val="en-GB"/>
        </w:rPr>
      </w:pPr>
    </w:p>
    <w:p w14:paraId="314F1144" w14:textId="5B4FB3E1" w:rsidR="0018698F" w:rsidRDefault="00556E5D" w:rsidP="0018698F">
      <w:pPr>
        <w:pStyle w:val="ListParagraph"/>
        <w:numPr>
          <w:ilvl w:val="0"/>
          <w:numId w:val="26"/>
        </w:numPr>
      </w:pPr>
      <w:r w:rsidRPr="00556E5D">
        <w:rPr>
          <w:i/>
        </w:rPr>
        <w:t>Uncertainty</w:t>
      </w:r>
      <w:r>
        <w:t xml:space="preserve">: </w:t>
      </w:r>
      <w:r w:rsidR="002A3860">
        <w:t>Many have recommended a</w:t>
      </w:r>
      <w:r w:rsidR="0018698F">
        <w:t xml:space="preserve"> greater willingness to </w:t>
      </w:r>
      <w:r w:rsidR="00A86408" w:rsidRPr="003B3FA6">
        <w:t>embrace uncertainty</w:t>
      </w:r>
      <w:r w:rsidR="00DC0AB7">
        <w:t xml:space="preserve"> </w:t>
      </w:r>
      <w:r w:rsidR="00E430B6">
        <w:rPr>
          <w:lang w:val="en-GB"/>
        </w:rPr>
        <w:fldChar w:fldCharType="begin"/>
      </w:r>
      <w:r w:rsidR="00E430B6">
        <w:rPr>
          <w:lang w:val="en-GB"/>
        </w:rPr>
        <w:instrText xml:space="preserve"> ADDIN ZOTERO_ITEM CSL_CITATION {"citationID":"2qgpv6bj63","properties":{"formattedCitation":"(Makri, 2017)","plainCitation":"(Makri, 2017)"},"citationItems":[{"id":3003,"uris":["http://zotero.org/groups/21632/items/8JQAG7AK"],"uri":["http://zotero.org/groups/21632/items/8JQAG7AK"],"itemData":{"id":3003,"type":"article-journal","title":"Give the public the tools to trust scientists","container-title":"Nature News","page":"261","volume":"541","issue":"7637","source":"www.nature.com","abstract":"Anita Makri argues that the form of science communicated in popular media leaves the public vulnerable to false certainty.","DOI":"10.1038/541261a","author":[{"family":"Makri","given":"Anita"}],"issued":{"date-parts":[["2017",1,19]]}}}],"schema":"https://github.com/citation-style-language/schema/raw/master/csl-citation.json"} </w:instrText>
      </w:r>
      <w:r w:rsidR="00E430B6">
        <w:rPr>
          <w:lang w:val="en-GB"/>
        </w:rPr>
        <w:fldChar w:fldCharType="separate"/>
      </w:r>
      <w:r w:rsidR="00E430B6">
        <w:rPr>
          <w:noProof/>
          <w:lang w:val="en-GB"/>
        </w:rPr>
        <w:t>(Makri, 2017)</w:t>
      </w:r>
      <w:r w:rsidR="00E430B6">
        <w:rPr>
          <w:lang w:val="en-GB"/>
        </w:rPr>
        <w:fldChar w:fldCharType="end"/>
      </w:r>
      <w:r w:rsidR="0042250C" w:rsidRPr="0018698F">
        <w:rPr>
          <w:lang w:val="en-GB"/>
        </w:rPr>
        <w:t xml:space="preserve"> </w:t>
      </w:r>
      <w:r w:rsidR="002A3860">
        <w:rPr>
          <w:lang w:val="en-GB"/>
        </w:rPr>
        <w:t>and display</w:t>
      </w:r>
      <w:r w:rsidR="0042250C" w:rsidRPr="0018698F">
        <w:rPr>
          <w:lang w:val="en-GB"/>
        </w:rPr>
        <w:t xml:space="preserve"> humi</w:t>
      </w:r>
      <w:r w:rsidR="00E430B6">
        <w:rPr>
          <w:lang w:val="en-GB"/>
        </w:rPr>
        <w:t xml:space="preserve">lity </w:t>
      </w:r>
      <w:r w:rsidR="00E430B6">
        <w:rPr>
          <w:lang w:val="en-GB"/>
        </w:rPr>
        <w:fldChar w:fldCharType="begin"/>
      </w:r>
      <w:r w:rsidR="00E430B6">
        <w:rPr>
          <w:lang w:val="en-GB"/>
        </w:rPr>
        <w:instrText xml:space="preserve"> ADDIN ZOTERO_ITEM CSL_CITATION {"citationID":"1qd2aam05h","properties":{"formattedCitation":"(Shafik, 2017)","plainCitation":"(Shafik, 2017)"},"citationItems":[{"id":3005,"uris":["http://zotero.org/groups/21632/items/HIM6SK6Z"],"uri":["http://zotero.org/groups/21632/items/HIM6SK6Z"],"itemData":{"id":3005,"type":"webpage","title":"In experts we trust?","URL":"http://www.bankofengland.co.uk/publications/Documents/speeches/2017/speech964.pdf","author":[{"family":"Shafik","given":"Minouche"}],"issued":{"date-parts":[["2017"]]},"accessed":{"date-parts":[["2017",5,17]]}}}],"schema":"https://github.com/citation-style-language/schema/raw/master/csl-citation.json"} </w:instrText>
      </w:r>
      <w:r w:rsidR="00E430B6">
        <w:rPr>
          <w:lang w:val="en-GB"/>
        </w:rPr>
        <w:fldChar w:fldCharType="separate"/>
      </w:r>
      <w:r w:rsidR="00E430B6">
        <w:rPr>
          <w:noProof/>
          <w:lang w:val="en-GB"/>
        </w:rPr>
        <w:t>(Shafik, 2017)</w:t>
      </w:r>
      <w:r w:rsidR="00E430B6">
        <w:rPr>
          <w:lang w:val="en-GB"/>
        </w:rPr>
        <w:fldChar w:fldCharType="end"/>
      </w:r>
      <w:r w:rsidR="002A3860">
        <w:rPr>
          <w:lang w:val="en-GB"/>
        </w:rPr>
        <w:t xml:space="preserve">.  I would strongly concur, but would add that this does not mean a reluctance to speak out confidently when faced with clear false statements or beliefs: perhaps we need a form of </w:t>
      </w:r>
      <w:r w:rsidR="002A3860" w:rsidRPr="002A3860">
        <w:rPr>
          <w:i/>
          <w:lang w:val="en-GB"/>
        </w:rPr>
        <w:t>m</w:t>
      </w:r>
      <w:proofErr w:type="spellStart"/>
      <w:r w:rsidR="0042250C" w:rsidRPr="002A3860">
        <w:rPr>
          <w:i/>
        </w:rPr>
        <w:t>uscular</w:t>
      </w:r>
      <w:proofErr w:type="spellEnd"/>
      <w:r w:rsidR="0042250C" w:rsidRPr="002A3860">
        <w:rPr>
          <w:i/>
        </w:rPr>
        <w:t xml:space="preserve"> uncertainty</w:t>
      </w:r>
      <w:r w:rsidR="0042250C">
        <w:t xml:space="preserve">. </w:t>
      </w:r>
    </w:p>
    <w:p w14:paraId="7A83A649" w14:textId="77777777" w:rsidR="002A3860" w:rsidRDefault="002A3860" w:rsidP="002A3860">
      <w:pPr>
        <w:pStyle w:val="ListParagraph"/>
      </w:pPr>
    </w:p>
    <w:p w14:paraId="607D8D85" w14:textId="0E4CC1AA" w:rsidR="00DC0AB7" w:rsidRPr="002A3860" w:rsidRDefault="0018698F" w:rsidP="00556E5D">
      <w:pPr>
        <w:pStyle w:val="ListParagraph"/>
        <w:numPr>
          <w:ilvl w:val="0"/>
          <w:numId w:val="26"/>
        </w:numPr>
      </w:pPr>
      <w:r w:rsidRPr="00556E5D">
        <w:rPr>
          <w:i/>
        </w:rPr>
        <w:t>E</w:t>
      </w:r>
      <w:r w:rsidR="00556E5D" w:rsidRPr="00556E5D">
        <w:rPr>
          <w:i/>
        </w:rPr>
        <w:t>ngagement</w:t>
      </w:r>
      <w:r w:rsidR="00556E5D">
        <w:t xml:space="preserve">: </w:t>
      </w:r>
      <w:r w:rsidR="002A3860">
        <w:t xml:space="preserve">It seems essential to have empathy </w:t>
      </w:r>
      <w:r>
        <w:t>with audience</w:t>
      </w:r>
      <w:r w:rsidR="002A3860">
        <w:t>s,</w:t>
      </w:r>
      <w:r>
        <w:t xml:space="preserve"> and </w:t>
      </w:r>
      <w:r w:rsidR="002A3860">
        <w:t xml:space="preserve">in particular understanding </w:t>
      </w:r>
      <w:r>
        <w:t xml:space="preserve">their </w:t>
      </w:r>
      <w:r w:rsidR="002A3860">
        <w:t xml:space="preserve">beliefs and </w:t>
      </w:r>
      <w:r>
        <w:t xml:space="preserve">concerns.  </w:t>
      </w:r>
      <w:r w:rsidR="002A3860">
        <w:t>As we shall see below, this can als</w:t>
      </w:r>
      <w:r w:rsidR="003039A6">
        <w:t xml:space="preserve">o </w:t>
      </w:r>
      <w:r w:rsidR="002A3860">
        <w:t>allow</w:t>
      </w:r>
      <w:r w:rsidR="003039A6">
        <w:t xml:space="preserve"> </w:t>
      </w:r>
      <w:r w:rsidR="002A3860">
        <w:t xml:space="preserve">some </w:t>
      </w:r>
      <w:r w:rsidR="003039A6">
        <w:t>pre-empt</w:t>
      </w:r>
      <w:r w:rsidR="002A3860">
        <w:t>ion of</w:t>
      </w:r>
      <w:r w:rsidR="003039A6">
        <w:t xml:space="preserve"> misun</w:t>
      </w:r>
      <w:r w:rsidR="002A3860">
        <w:t>derstandings</w:t>
      </w:r>
      <w:r w:rsidR="003039A6">
        <w:t xml:space="preserve">. </w:t>
      </w:r>
      <w:r w:rsidR="003039A6">
        <w:rPr>
          <w:lang w:val="en-GB"/>
        </w:rPr>
        <w:t xml:space="preserve"> </w:t>
      </w:r>
    </w:p>
    <w:p w14:paraId="278F2A7E" w14:textId="77777777" w:rsidR="002A3860" w:rsidRPr="00556E5D" w:rsidRDefault="002A3860" w:rsidP="002A3860">
      <w:pPr>
        <w:pStyle w:val="ListParagraph"/>
      </w:pPr>
    </w:p>
    <w:p w14:paraId="599A79B9" w14:textId="699610EF" w:rsidR="00A86408" w:rsidRDefault="00556E5D" w:rsidP="00DC0AB7">
      <w:pPr>
        <w:pStyle w:val="ListParagraph"/>
        <w:numPr>
          <w:ilvl w:val="0"/>
          <w:numId w:val="24"/>
        </w:numPr>
      </w:pPr>
      <w:r w:rsidRPr="00556E5D">
        <w:rPr>
          <w:i/>
        </w:rPr>
        <w:t>Impartiality</w:t>
      </w:r>
      <w:r>
        <w:t xml:space="preserve">:  </w:t>
      </w:r>
      <w:r w:rsidR="002A3860">
        <w:t>Trust</w:t>
      </w:r>
      <w:r w:rsidR="00F854EC">
        <w:t>worthiness</w:t>
      </w:r>
      <w:r w:rsidR="002A3860">
        <w:t xml:space="preserve"> can be </w:t>
      </w:r>
      <w:r w:rsidR="00F854EC">
        <w:t>demonstrated</w:t>
      </w:r>
      <w:r w:rsidR="002A3860">
        <w:t xml:space="preserve"> by meticulous a</w:t>
      </w:r>
      <w:r w:rsidR="00DC0AB7">
        <w:t>void</w:t>
      </w:r>
      <w:r w:rsidR="00F854EC">
        <w:t>ance of broader agendas, so that there is</w:t>
      </w:r>
      <w:r w:rsidR="002A3860">
        <w:t xml:space="preserve"> a</w:t>
      </w:r>
      <w:r w:rsidR="0042250C">
        <w:t xml:space="preserve"> clear demarcation</w:t>
      </w:r>
      <w:r w:rsidR="002A3860">
        <w:t xml:space="preserve"> between the description of the evidence</w:t>
      </w:r>
      <w:r w:rsidR="0042250C">
        <w:t xml:space="preserve"> </w:t>
      </w:r>
      <w:r w:rsidR="002A3860">
        <w:t xml:space="preserve">and </w:t>
      </w:r>
      <w:r w:rsidR="00F854EC">
        <w:t xml:space="preserve">any </w:t>
      </w:r>
      <w:r w:rsidR="002A3860">
        <w:t>potential</w:t>
      </w:r>
      <w:r w:rsidR="0042250C">
        <w:t xml:space="preserve"> policy recommendations</w:t>
      </w:r>
      <w:r w:rsidR="002A3860">
        <w:t xml:space="preserve">.  If scientists and statisticians are </w:t>
      </w:r>
      <w:r w:rsidR="00F854EC">
        <w:t>seen</w:t>
      </w:r>
      <w:r w:rsidR="002A3860">
        <w:t xml:space="preserve"> </w:t>
      </w:r>
      <w:r w:rsidR="00F854EC">
        <w:t>as</w:t>
      </w:r>
      <w:r w:rsidR="002A3860">
        <w:t xml:space="preserve"> advocates, then they must expect their objectivity to be questioned.</w:t>
      </w:r>
    </w:p>
    <w:p w14:paraId="3EE588B3" w14:textId="77777777" w:rsidR="0042250C" w:rsidRDefault="0042250C" w:rsidP="0042250C">
      <w:pPr>
        <w:rPr>
          <w:lang w:val="en-GB"/>
        </w:rPr>
      </w:pPr>
    </w:p>
    <w:p w14:paraId="10B47678" w14:textId="78807E29" w:rsidR="00A80192" w:rsidRDefault="00F854EC" w:rsidP="00DB0EFC">
      <w:pPr>
        <w:widowControl w:val="0"/>
        <w:autoSpaceDE w:val="0"/>
        <w:autoSpaceDN w:val="0"/>
        <w:adjustRightInd w:val="0"/>
        <w:rPr>
          <w:lang w:val="en-GB"/>
        </w:rPr>
      </w:pPr>
      <w:r w:rsidRPr="00F854EC">
        <w:rPr>
          <w:lang w:val="en-GB"/>
        </w:rPr>
        <w:t xml:space="preserve">This </w:t>
      </w:r>
      <w:r>
        <w:rPr>
          <w:lang w:val="en-GB"/>
        </w:rPr>
        <w:t>final point is especially relevant to the history of the Royal Statistical Society, whose</w:t>
      </w:r>
      <w:r w:rsidR="00463359">
        <w:rPr>
          <w:lang w:val="en-GB"/>
        </w:rPr>
        <w:t xml:space="preserve"> </w:t>
      </w:r>
      <w:r w:rsidR="00DB0EFC">
        <w:rPr>
          <w:lang w:val="en-GB"/>
        </w:rPr>
        <w:t>founding</w:t>
      </w:r>
      <w:r>
        <w:rPr>
          <w:lang w:val="en-GB"/>
        </w:rPr>
        <w:t xml:space="preserve"> principles in 1834 included the </w:t>
      </w:r>
      <w:r w:rsidR="00DB0EFC">
        <w:rPr>
          <w:lang w:val="en-GB"/>
        </w:rPr>
        <w:t>pious</w:t>
      </w:r>
      <w:r w:rsidR="00463359">
        <w:rPr>
          <w:lang w:val="en-GB"/>
        </w:rPr>
        <w:t xml:space="preserve"> assertion that “</w:t>
      </w:r>
      <w:r w:rsidR="008C4D06" w:rsidRPr="008C4D06">
        <w:rPr>
          <w:i/>
          <w:lang w:val="en-GB"/>
        </w:rPr>
        <w:t>The Statistical Society will consider it to be the first and most e</w:t>
      </w:r>
      <w:r w:rsidR="008C4D06">
        <w:rPr>
          <w:i/>
          <w:lang w:val="en-GB"/>
        </w:rPr>
        <w:t xml:space="preserve">ssential rule of its conduct to </w:t>
      </w:r>
      <w:r w:rsidR="008C4D06" w:rsidRPr="008C4D06">
        <w:rPr>
          <w:i/>
          <w:lang w:val="en-GB"/>
        </w:rPr>
        <w:t>exclude carefully all opinions from its transactions and publications – to confine its attention</w:t>
      </w:r>
      <w:r w:rsidR="008C4D06">
        <w:rPr>
          <w:i/>
          <w:lang w:val="en-GB"/>
        </w:rPr>
        <w:t xml:space="preserve"> </w:t>
      </w:r>
      <w:r w:rsidR="008C4D06" w:rsidRPr="008C4D06">
        <w:rPr>
          <w:i/>
          <w:lang w:val="en-GB"/>
        </w:rPr>
        <w:t>rigorously to facts – and, as far as it may be found possible, to facts which can be stated</w:t>
      </w:r>
      <w:r w:rsidR="008C4D06">
        <w:rPr>
          <w:i/>
          <w:lang w:val="en-GB"/>
        </w:rPr>
        <w:t xml:space="preserve"> </w:t>
      </w:r>
      <w:r w:rsidR="008C4D06" w:rsidRPr="008C4D06">
        <w:rPr>
          <w:i/>
          <w:lang w:val="en-GB"/>
        </w:rPr>
        <w:t>numerically and arranged in tables.</w:t>
      </w:r>
      <w:r w:rsidR="00463359" w:rsidRPr="008C4D06">
        <w:rPr>
          <w:i/>
          <w:lang w:val="en-GB"/>
        </w:rPr>
        <w:t>”</w:t>
      </w:r>
      <w:r w:rsidR="00DB0EFC">
        <w:rPr>
          <w:i/>
          <w:lang w:val="en-GB"/>
        </w:rPr>
        <w:t xml:space="preserve">  </w:t>
      </w:r>
      <w:r>
        <w:rPr>
          <w:lang w:val="en-GB"/>
        </w:rPr>
        <w:t xml:space="preserve">This </w:t>
      </w:r>
      <w:r w:rsidR="00DB0EFC">
        <w:rPr>
          <w:lang w:val="en-GB"/>
        </w:rPr>
        <w:t xml:space="preserve">‘essential rule’ </w:t>
      </w:r>
      <w:r>
        <w:rPr>
          <w:lang w:val="en-GB"/>
        </w:rPr>
        <w:t xml:space="preserve">was immediately ignored by fellows who made </w:t>
      </w:r>
      <w:r w:rsidR="00DB0EFC">
        <w:rPr>
          <w:lang w:val="en-GB"/>
        </w:rPr>
        <w:t>bold recommendations on the basis of flimsy data.</w:t>
      </w:r>
      <w:r w:rsidR="008C4D06">
        <w:rPr>
          <w:lang w:val="en-GB"/>
        </w:rPr>
        <w:t xml:space="preserve">  Even contemporary commentators commented on the ambiguity of the term ‘facts’ </w:t>
      </w:r>
      <w:r w:rsidR="008C4D06">
        <w:rPr>
          <w:lang w:val="en-GB"/>
        </w:rPr>
        <w:fldChar w:fldCharType="begin"/>
      </w:r>
      <w:r w:rsidR="008C4D06">
        <w:rPr>
          <w:lang w:val="en-GB"/>
        </w:rPr>
        <w:instrText xml:space="preserve"> ADDIN ZOTERO_ITEM CSL_CITATION {"citationID":"4ub75opfh","properties":{"formattedCitation":"(McConway, 2016)","plainCitation":"(McConway, 2016)"},"citationItems":[{"id":2970,"uris":["http://zotero.org/groups/21632/items/RSXAC22I"],"uri":["http://zotero.org/groups/21632/items/RSXAC22I"],"itemData":{"id":2970,"type":"article-journal","title":"Statistics and the media: A statistician’s view","container-title":"Journalism","page":"49-65","volume":"17","issue":"1","source":"CrossRef","DOI":"10.1177/1464884915593243","ISSN":"1464-8849, 1741-3001","shortTitle":"Statistics and the media","language":"en","author":[{"family":"McConway","given":"Kevin"}],"issued":{"date-parts":[["2016",1]]}}}],"schema":"https://github.com/citation-style-language/schema/raw/master/csl-citation.json"} </w:instrText>
      </w:r>
      <w:r w:rsidR="008C4D06">
        <w:rPr>
          <w:lang w:val="en-GB"/>
        </w:rPr>
        <w:fldChar w:fldCharType="separate"/>
      </w:r>
      <w:r w:rsidR="008C4D06">
        <w:rPr>
          <w:noProof/>
          <w:lang w:val="en-GB"/>
        </w:rPr>
        <w:t>(McConway, 2016)</w:t>
      </w:r>
      <w:r w:rsidR="008C4D06">
        <w:rPr>
          <w:lang w:val="en-GB"/>
        </w:rPr>
        <w:fldChar w:fldCharType="end"/>
      </w:r>
      <w:r w:rsidR="008C4D06">
        <w:rPr>
          <w:lang w:val="en-GB"/>
        </w:rPr>
        <w:t xml:space="preserve">, with </w:t>
      </w:r>
      <w:r w:rsidR="00DB0EFC">
        <w:rPr>
          <w:lang w:val="en-GB"/>
        </w:rPr>
        <w:t>its</w:t>
      </w:r>
      <w:r w:rsidR="008C4D06">
        <w:rPr>
          <w:lang w:val="en-GB"/>
        </w:rPr>
        <w:t xml:space="preserve"> implication of unquestionable veracity and authority</w:t>
      </w:r>
      <w:r w:rsidR="00DB0EFC">
        <w:rPr>
          <w:lang w:val="en-GB"/>
        </w:rPr>
        <w:t>, whereas</w:t>
      </w:r>
      <w:r w:rsidR="008C4D06">
        <w:rPr>
          <w:lang w:val="en-GB"/>
        </w:rPr>
        <w:t xml:space="preserve"> </w:t>
      </w:r>
      <w:r w:rsidR="00DB0EFC">
        <w:rPr>
          <w:lang w:val="en-GB"/>
        </w:rPr>
        <w:t xml:space="preserve">data does not exist in a vacuum and </w:t>
      </w:r>
      <w:r w:rsidR="00B32903">
        <w:rPr>
          <w:lang w:val="en-GB"/>
        </w:rPr>
        <w:t>only acquires meaning and value</w:t>
      </w:r>
      <w:r w:rsidR="00DB0EFC">
        <w:rPr>
          <w:lang w:val="en-GB"/>
        </w:rPr>
        <w:t xml:space="preserve"> in a context. </w:t>
      </w:r>
    </w:p>
    <w:p w14:paraId="66B5B4EF" w14:textId="77777777" w:rsidR="00A80192" w:rsidRDefault="00A80192" w:rsidP="00DB0EFC">
      <w:pPr>
        <w:widowControl w:val="0"/>
        <w:autoSpaceDE w:val="0"/>
        <w:autoSpaceDN w:val="0"/>
        <w:adjustRightInd w:val="0"/>
        <w:rPr>
          <w:lang w:val="en-GB"/>
        </w:rPr>
      </w:pPr>
    </w:p>
    <w:p w14:paraId="7243EB24" w14:textId="4D40E7AE" w:rsidR="008D2241" w:rsidRPr="00A80192" w:rsidRDefault="00B32903" w:rsidP="00A80192">
      <w:pPr>
        <w:widowControl w:val="0"/>
        <w:autoSpaceDE w:val="0"/>
        <w:autoSpaceDN w:val="0"/>
        <w:adjustRightInd w:val="0"/>
        <w:rPr>
          <w:i/>
          <w:lang w:val="en-GB"/>
        </w:rPr>
      </w:pPr>
      <w:r>
        <w:rPr>
          <w:lang w:val="en-GB"/>
        </w:rPr>
        <w:t xml:space="preserve">This </w:t>
      </w:r>
      <w:r w:rsidR="00A80192">
        <w:rPr>
          <w:lang w:val="en-GB"/>
        </w:rPr>
        <w:t>means acknowledging that n</w:t>
      </w:r>
      <w:r w:rsidR="00DB0EFC">
        <w:rPr>
          <w:lang w:val="en-GB"/>
        </w:rPr>
        <w:t xml:space="preserve">umbers do not speak for themselves, </w:t>
      </w:r>
      <w:r w:rsidR="00A80192">
        <w:rPr>
          <w:lang w:val="en-GB"/>
        </w:rPr>
        <w:t xml:space="preserve">and </w:t>
      </w:r>
      <w:r>
        <w:rPr>
          <w:lang w:val="en-GB"/>
        </w:rPr>
        <w:t xml:space="preserve">so </w:t>
      </w:r>
      <w:r w:rsidR="00A80192">
        <w:rPr>
          <w:lang w:val="en-GB"/>
        </w:rPr>
        <w:t>entails a responsibility to provide interpretation and potential implications of data, but without slipping into advocacy or suggesting that the evidence mandates a particular decision without taking account more general societal values.   T</w:t>
      </w:r>
      <w:r w:rsidR="00463359">
        <w:rPr>
          <w:lang w:val="en-GB"/>
        </w:rPr>
        <w:t xml:space="preserve">he current RSS strapline </w:t>
      </w:r>
      <w:r>
        <w:rPr>
          <w:lang w:val="en-GB"/>
        </w:rPr>
        <w:t>–</w:t>
      </w:r>
      <w:r w:rsidR="00463359">
        <w:rPr>
          <w:lang w:val="en-GB"/>
        </w:rPr>
        <w:t xml:space="preserve"> </w:t>
      </w:r>
      <w:r w:rsidR="008D2241" w:rsidRPr="00463359">
        <w:rPr>
          <w:i/>
          <w:lang w:val="en-GB"/>
        </w:rPr>
        <w:t>Data</w:t>
      </w:r>
      <w:r>
        <w:rPr>
          <w:i/>
          <w:lang w:val="en-GB"/>
        </w:rPr>
        <w:t>,</w:t>
      </w:r>
      <w:r w:rsidR="008D2241" w:rsidRPr="00463359">
        <w:rPr>
          <w:i/>
          <w:lang w:val="en-GB"/>
        </w:rPr>
        <w:t xml:space="preserve"> evidence</w:t>
      </w:r>
      <w:r>
        <w:rPr>
          <w:i/>
          <w:lang w:val="en-GB"/>
        </w:rPr>
        <w:t>,</w:t>
      </w:r>
      <w:r w:rsidR="008D2241" w:rsidRPr="00463359">
        <w:rPr>
          <w:i/>
          <w:lang w:val="en-GB"/>
        </w:rPr>
        <w:t xml:space="preserve"> decisions</w:t>
      </w:r>
      <w:r w:rsidR="00463359">
        <w:rPr>
          <w:i/>
          <w:lang w:val="en-GB"/>
        </w:rPr>
        <w:t xml:space="preserve"> - </w:t>
      </w:r>
      <w:r w:rsidR="00463359">
        <w:rPr>
          <w:lang w:val="en-GB"/>
        </w:rPr>
        <w:t>explicitly recognises the role of statistical sci</w:t>
      </w:r>
      <w:r w:rsidR="00A80192">
        <w:rPr>
          <w:lang w:val="en-GB"/>
        </w:rPr>
        <w:t>ence at all stages of this path: for example the</w:t>
      </w:r>
      <w:r w:rsidR="00463359" w:rsidRPr="00463359">
        <w:rPr>
          <w:lang w:val="en-GB"/>
        </w:rPr>
        <w:t xml:space="preserve"> </w:t>
      </w:r>
      <w:r w:rsidR="00A80192">
        <w:rPr>
          <w:lang w:val="en-GB"/>
        </w:rPr>
        <w:t>RSS’s</w:t>
      </w:r>
      <w:r w:rsidR="00463359">
        <w:rPr>
          <w:lang w:val="en-GB"/>
        </w:rPr>
        <w:t xml:space="preserve"> Data Manifesto</w:t>
      </w:r>
      <w:r w:rsidR="00463359" w:rsidRPr="00463359">
        <w:rPr>
          <w:lang w:val="en-GB"/>
        </w:rPr>
        <w:t xml:space="preserve"> encourages the publication of the evidence behind policies </w:t>
      </w:r>
      <w:r w:rsidR="00463359" w:rsidRPr="00463359">
        <w:rPr>
          <w:lang w:val="en-GB"/>
        </w:rPr>
        <w:fldChar w:fldCharType="begin"/>
      </w:r>
      <w:r w:rsidR="00463359" w:rsidRPr="00463359">
        <w:rPr>
          <w:lang w:val="en-GB"/>
        </w:rPr>
        <w:instrText xml:space="preserve"> ADDIN ZOTERO_ITEM CSL_CITATION {"citationID":"1cgu9s6235","properties":{"formattedCitation":"(Royal Statistical Society, 2016)","plainCitation":"(Royal Statistical Society, 2016)"},"citationItems":[{"id":3024,"uris":["http://zotero.org/groups/21632/items/UPAC8JA5"],"uri":["http://zotero.org/groups/21632/items/UPAC8JA5"],"itemData":{"id":3024,"type":"webpage","title":"Data manifesto","URL":"http://www.rss.org.uk/RSS/Influencing_Change/Data_manifesto/RSS/Influencing_Change/Data_democracy_sub/Data_manifesto.aspx?hkey=5dd70207-82e7-4166-93fd-bcf9a2a1e496","author":[{"family":"Royal Statistical Society","given":""}],"issued":{"date-parts":[["2016"]]},"accessed":{"date-parts":[["2017",5,18]]}}}],"schema":"https://github.com/citation-style-language/schema/raw/master/csl-citation.json"} </w:instrText>
      </w:r>
      <w:r w:rsidR="00463359" w:rsidRPr="00463359">
        <w:rPr>
          <w:lang w:val="en-GB"/>
        </w:rPr>
        <w:fldChar w:fldCharType="separate"/>
      </w:r>
      <w:r w:rsidR="00463359" w:rsidRPr="00463359">
        <w:rPr>
          <w:noProof/>
          <w:lang w:val="en-GB"/>
        </w:rPr>
        <w:t>(Royal Statistical Society, 2016)</w:t>
      </w:r>
      <w:r w:rsidR="00463359" w:rsidRPr="00463359">
        <w:rPr>
          <w:lang w:val="en-GB"/>
        </w:rPr>
        <w:fldChar w:fldCharType="end"/>
      </w:r>
      <w:r w:rsidR="00A80192">
        <w:rPr>
          <w:lang w:val="en-GB"/>
        </w:rPr>
        <w:t xml:space="preserve"> and so to ‘show the working’</w:t>
      </w:r>
      <w:r w:rsidR="00463359" w:rsidRPr="00463359">
        <w:rPr>
          <w:lang w:val="en-GB"/>
        </w:rPr>
        <w:t>.</w:t>
      </w:r>
      <w:r w:rsidR="00463359">
        <w:rPr>
          <w:lang w:val="en-GB"/>
        </w:rPr>
        <w:t xml:space="preserve">  Interpretation can be provided in a clearly separate section of a report, as practiced by the Office for National Statistics. </w:t>
      </w:r>
    </w:p>
    <w:p w14:paraId="638D45FC" w14:textId="77777777" w:rsidR="008D2241" w:rsidRPr="00F854EC" w:rsidRDefault="008D2241" w:rsidP="0042250C">
      <w:pPr>
        <w:rPr>
          <w:i/>
          <w:lang w:val="en-GB"/>
        </w:rPr>
      </w:pPr>
    </w:p>
    <w:p w14:paraId="4DA0ADDB" w14:textId="4E04EC0F" w:rsidR="0042250C" w:rsidRDefault="0018698F" w:rsidP="0042250C">
      <w:r>
        <w:rPr>
          <w:lang w:val="en-GB"/>
        </w:rPr>
        <w:t xml:space="preserve">When it comes to the </w:t>
      </w:r>
      <w:r w:rsidR="00B32903">
        <w:rPr>
          <w:lang w:val="en-GB"/>
        </w:rPr>
        <w:t xml:space="preserve">specific </w:t>
      </w:r>
      <w:r>
        <w:rPr>
          <w:lang w:val="en-GB"/>
        </w:rPr>
        <w:t>outputs from p</w:t>
      </w:r>
      <w:r w:rsidR="00672342" w:rsidRPr="0042250C">
        <w:rPr>
          <w:lang w:val="en-GB"/>
        </w:rPr>
        <w:t xml:space="preserve">ress offices </w:t>
      </w:r>
      <w:r w:rsidR="00DC0AB7" w:rsidRPr="0042250C">
        <w:rPr>
          <w:lang w:val="en-GB"/>
        </w:rPr>
        <w:t xml:space="preserve">and </w:t>
      </w:r>
      <w:r>
        <w:rPr>
          <w:lang w:val="en-GB"/>
        </w:rPr>
        <w:t xml:space="preserve">the media, </w:t>
      </w:r>
      <w:r w:rsidR="00D212D4">
        <w:rPr>
          <w:lang w:val="en-GB"/>
        </w:rPr>
        <w:t xml:space="preserve">the primary aim should be </w:t>
      </w:r>
      <w:r w:rsidR="0042250C">
        <w:rPr>
          <w:lang w:val="en-GB"/>
        </w:rPr>
        <w:t xml:space="preserve">to </w:t>
      </w:r>
      <w:r w:rsidR="0042250C">
        <w:t xml:space="preserve">avoid </w:t>
      </w:r>
      <w:r w:rsidR="00D212D4">
        <w:t xml:space="preserve">the sort of questionable communication practices </w:t>
      </w:r>
      <w:r w:rsidR="00F854EC">
        <w:t>listed in Table 3</w:t>
      </w:r>
      <w:r w:rsidR="0042250C">
        <w:t xml:space="preserve">.  </w:t>
      </w:r>
      <w:r w:rsidR="00D212D4">
        <w:t>This might be helped by:</w:t>
      </w:r>
    </w:p>
    <w:p w14:paraId="1DA38470" w14:textId="77777777" w:rsidR="00D212D4" w:rsidRPr="0042250C" w:rsidRDefault="00D212D4" w:rsidP="0042250C">
      <w:pPr>
        <w:rPr>
          <w:lang w:val="en-GB"/>
        </w:rPr>
      </w:pPr>
    </w:p>
    <w:p w14:paraId="6458DB94" w14:textId="1741B5C1" w:rsidR="00DC0AB7" w:rsidRPr="00977454" w:rsidRDefault="00D212D4" w:rsidP="00977454">
      <w:pPr>
        <w:pStyle w:val="ListParagraph"/>
        <w:numPr>
          <w:ilvl w:val="0"/>
          <w:numId w:val="24"/>
        </w:numPr>
        <w:rPr>
          <w:lang w:val="en-GB"/>
        </w:rPr>
      </w:pPr>
      <w:r>
        <w:rPr>
          <w:lang w:val="en-GB"/>
        </w:rPr>
        <w:lastRenderedPageBreak/>
        <w:t>Construction and adoption of reporting guidelines, such as the simple list commissioned by the</w:t>
      </w:r>
      <w:r w:rsidR="00DC0AB7" w:rsidRPr="00D212D4">
        <w:rPr>
          <w:lang w:val="en-GB"/>
        </w:rPr>
        <w:t xml:space="preserve"> </w:t>
      </w:r>
      <w:proofErr w:type="spellStart"/>
      <w:r w:rsidR="00DC0AB7" w:rsidRPr="00D212D4">
        <w:rPr>
          <w:lang w:val="en-GB"/>
        </w:rPr>
        <w:t>Levesen</w:t>
      </w:r>
      <w:proofErr w:type="spellEnd"/>
      <w:r w:rsidR="002A3860">
        <w:rPr>
          <w:lang w:val="en-GB"/>
        </w:rPr>
        <w:t xml:space="preserve"> Inquiry</w:t>
      </w:r>
      <w:r w:rsidR="003046BF">
        <w:rPr>
          <w:lang w:val="en-GB"/>
        </w:rPr>
        <w:t xml:space="preserve"> </w:t>
      </w:r>
      <w:r w:rsidR="003046BF">
        <w:rPr>
          <w:lang w:val="en-GB"/>
        </w:rPr>
        <w:fldChar w:fldCharType="begin"/>
      </w:r>
      <w:r w:rsidR="003046BF">
        <w:rPr>
          <w:lang w:val="en-GB"/>
        </w:rPr>
        <w:instrText xml:space="preserve"> ADDIN ZOTERO_ITEM CSL_CITATION {"citationID":"2bismgmno0","properties":{"formattedCitation":"(Fox, 2012)","plainCitation":"(Fox, 2012)"},"citationItems":[{"id":3025,"uris":["http://zotero.org/groups/21632/items/TFE9F3Z3"],"uri":["http://zotero.org/groups/21632/items/TFE9F3Z3"],"itemData":{"id":3025,"type":"webpage","title":"10 best practice guidelines for reporting science &amp; health stories","URL":"http://webarchive.nationalarchives.gov.uk/20140122145147/http:/www.levesoninquiry.org.uk/wp-content/uploads/2012/07/Second-Submission-to-inquiry-Guidelines-for-Science-and-Health-Reporting.pdf","author":[{"family":"Fox","given":"Fiona"}],"issued":{"date-parts":[["2012"]]},"accessed":{"date-parts":[["2017",5,18]]}}}],"schema":"https://github.com/citation-style-language/schema/raw/master/csl-citation.json"} </w:instrText>
      </w:r>
      <w:r w:rsidR="003046BF">
        <w:rPr>
          <w:lang w:val="en-GB"/>
        </w:rPr>
        <w:fldChar w:fldCharType="separate"/>
      </w:r>
      <w:r w:rsidR="003046BF">
        <w:rPr>
          <w:noProof/>
          <w:lang w:val="en-GB"/>
        </w:rPr>
        <w:t>(Fox, 2012)</w:t>
      </w:r>
      <w:r w:rsidR="003046BF">
        <w:rPr>
          <w:lang w:val="en-GB"/>
        </w:rPr>
        <w:fldChar w:fldCharType="end"/>
      </w:r>
      <w:r w:rsidR="00B32903">
        <w:rPr>
          <w:lang w:val="en-GB"/>
        </w:rPr>
        <w:t>.  T</w:t>
      </w:r>
      <w:r w:rsidR="00C376F8">
        <w:rPr>
          <w:lang w:val="en-GB"/>
        </w:rPr>
        <w:t xml:space="preserve">he RSS made a major contribution to revised BBC guidelines on reporting statistics </w:t>
      </w:r>
      <w:r w:rsidR="00C376F8">
        <w:rPr>
          <w:lang w:val="en-GB"/>
        </w:rPr>
        <w:fldChar w:fldCharType="begin"/>
      </w:r>
      <w:r w:rsidR="00977454">
        <w:rPr>
          <w:lang w:val="en-GB"/>
        </w:rPr>
        <w:instrText xml:space="preserve"> ADDIN ZOTERO_ITEM CSL_CITATION {"citationID":"1b9gmf312r","properties":{"formattedCitation":"(BBC, 2017)","plainCitation":"(BBC, 2017)"},"citationItems":[{"id":2982,"uris":["http://zotero.org/groups/21632/items/XPWEMJQT"],"uri":["http://zotero.org/groups/21632/items/XPWEMJQT"],"itemData":{"id":2982,"type":"webpage","title":"Reporting Statistics","URL":"http://downloads.bbc.co.uk/rmhttp/guidelines/editorialguidelines/pdfs/ReportingStatistics.pdf","author":[{"family":"BBC","given":""}],"issued":{"date-parts":[["2017"]]},"accessed":{"date-parts":[["2017",5,17]]}}}],"schema":"https://github.com/citation-style-language/schema/raw/master/csl-citation.json"} </w:instrText>
      </w:r>
      <w:r w:rsidR="00C376F8">
        <w:rPr>
          <w:lang w:val="en-GB"/>
        </w:rPr>
        <w:fldChar w:fldCharType="separate"/>
      </w:r>
      <w:r w:rsidR="00977454">
        <w:rPr>
          <w:noProof/>
          <w:lang w:val="en-GB"/>
        </w:rPr>
        <w:t>(BBC, 2017)</w:t>
      </w:r>
      <w:r w:rsidR="00C376F8">
        <w:rPr>
          <w:lang w:val="en-GB"/>
        </w:rPr>
        <w:fldChar w:fldCharType="end"/>
      </w:r>
      <w:r w:rsidR="00B32903">
        <w:rPr>
          <w:lang w:val="en-GB"/>
        </w:rPr>
        <w:t>, while t</w:t>
      </w:r>
      <w:r w:rsidR="00C376F8" w:rsidRPr="00977454">
        <w:rPr>
          <w:lang w:val="en-GB"/>
        </w:rPr>
        <w:t>he BBC is also i</w:t>
      </w:r>
      <w:r w:rsidR="00B32903">
        <w:rPr>
          <w:lang w:val="en-GB"/>
        </w:rPr>
        <w:t>nvesting in data journalism -</w:t>
      </w:r>
      <w:r w:rsidR="00C376F8" w:rsidRPr="00977454">
        <w:rPr>
          <w:lang w:val="en-GB"/>
        </w:rPr>
        <w:t xml:space="preserve"> other broadcasters might follow their example.</w:t>
      </w:r>
    </w:p>
    <w:p w14:paraId="2817A349" w14:textId="56AF1A56" w:rsidR="003046BF" w:rsidRPr="00D212D4" w:rsidRDefault="003046BF" w:rsidP="00D212D4">
      <w:pPr>
        <w:pStyle w:val="ListParagraph"/>
        <w:numPr>
          <w:ilvl w:val="0"/>
          <w:numId w:val="24"/>
        </w:numPr>
        <w:rPr>
          <w:lang w:val="en-GB"/>
        </w:rPr>
      </w:pPr>
      <w:r>
        <w:rPr>
          <w:lang w:val="en-GB"/>
        </w:rPr>
        <w:t xml:space="preserve">Establishing close links between statisticians and journalists, although this is not without problems </w:t>
      </w:r>
      <w:r>
        <w:rPr>
          <w:lang w:val="en-GB"/>
        </w:rPr>
        <w:fldChar w:fldCharType="begin"/>
      </w:r>
      <w:r>
        <w:rPr>
          <w:lang w:val="en-GB"/>
        </w:rPr>
        <w:instrText xml:space="preserve"> ADDIN ZOTERO_ITEM CSL_CITATION {"citationID":"29dqvj49ll","properties":{"formattedCitation":"(McConway, 2016)","plainCitation":"(McConway, 2016)"},"citationItems":[{"id":2970,"uris":["http://zotero.org/groups/21632/items/RSXAC22I"],"uri":["http://zotero.org/groups/21632/items/RSXAC22I"],"itemData":{"id":2970,"type":"article-journal","title":"Statistics and the media: A statistician’s view","container-title":"Journalism","page":"49-65","volume":"17","issue":"1","source":"CrossRef","DOI":"10.1177/1464884915593243","ISSN":"1464-8849, 1741-3001","shortTitle":"Statistics and the media","language":"en","author":[{"family":"McConway","given":"Kevin"}],"issued":{"date-parts":[["2016",1]]}}}],"schema":"https://github.com/citation-style-language/schema/raw/master/csl-citation.json"} </w:instrText>
      </w:r>
      <w:r>
        <w:rPr>
          <w:lang w:val="en-GB"/>
        </w:rPr>
        <w:fldChar w:fldCharType="separate"/>
      </w:r>
      <w:r>
        <w:rPr>
          <w:noProof/>
          <w:lang w:val="en-GB"/>
        </w:rPr>
        <w:t>(McConway, 2016)</w:t>
      </w:r>
      <w:r>
        <w:rPr>
          <w:lang w:val="en-GB"/>
        </w:rPr>
        <w:fldChar w:fldCharType="end"/>
      </w:r>
      <w:r w:rsidR="00E7010C">
        <w:rPr>
          <w:lang w:val="en-GB"/>
        </w:rPr>
        <w:t>, and journalism training</w:t>
      </w:r>
      <w:r w:rsidR="00B32903">
        <w:rPr>
          <w:lang w:val="en-GB"/>
        </w:rPr>
        <w:t>,</w:t>
      </w:r>
      <w:r w:rsidR="00E7010C">
        <w:rPr>
          <w:lang w:val="en-GB"/>
        </w:rPr>
        <w:t xml:space="preserve"> such as carried out by the RSS.</w:t>
      </w:r>
    </w:p>
    <w:p w14:paraId="45717AF4" w14:textId="097351D9" w:rsidR="00F443D1" w:rsidRPr="00D212D4" w:rsidRDefault="00D212D4" w:rsidP="00D212D4">
      <w:pPr>
        <w:pStyle w:val="ListParagraph"/>
        <w:numPr>
          <w:ilvl w:val="0"/>
          <w:numId w:val="24"/>
        </w:numPr>
        <w:rPr>
          <w:lang w:val="en-GB"/>
        </w:rPr>
      </w:pPr>
      <w:r>
        <w:rPr>
          <w:lang w:val="en-GB"/>
        </w:rPr>
        <w:t>Working with dedicated organisations such as the</w:t>
      </w:r>
      <w:r w:rsidR="00F443D1" w:rsidRPr="00D212D4">
        <w:rPr>
          <w:lang w:val="en-GB"/>
        </w:rPr>
        <w:t xml:space="preserve"> Science Media Centre</w:t>
      </w:r>
      <w:r w:rsidR="00F854EC">
        <w:rPr>
          <w:lang w:val="en-GB"/>
        </w:rPr>
        <w:t xml:space="preserve"> </w:t>
      </w:r>
      <w:r w:rsidR="00F854EC">
        <w:rPr>
          <w:lang w:val="en-GB"/>
        </w:rPr>
        <w:fldChar w:fldCharType="begin"/>
      </w:r>
      <w:r w:rsidR="00F854EC">
        <w:rPr>
          <w:lang w:val="en-GB"/>
        </w:rPr>
        <w:instrText xml:space="preserve"> ADDIN ZOTERO_ITEM CSL_CITATION {"citationID":"1rd0jpui5e","properties":{"formattedCitation":"(Science Media Centre, 2017)","plainCitation":"(Science Media Centre, 2017)"},"citationItems":[{"id":3021,"uris":["http://zotero.org/groups/21632/items/ITKV3BVU"],"uri":["http://zotero.org/groups/21632/items/ITKV3BVU"],"itemData":{"id":3021,"type":"webpage","title":"where science meets the headlines","URL":"http://www.sciencemediacentre.org/","author":[{"family":"Science Media Centre","given":""}],"issued":{"date-parts":[["2017"]]},"accessed":{"date-parts":[["2017",5,18]]}}}],"schema":"https://github.com/citation-style-language/schema/raw/master/csl-citation.json"} </w:instrText>
      </w:r>
      <w:r w:rsidR="00F854EC">
        <w:rPr>
          <w:lang w:val="en-GB"/>
        </w:rPr>
        <w:fldChar w:fldCharType="separate"/>
      </w:r>
      <w:r w:rsidR="00F854EC">
        <w:rPr>
          <w:noProof/>
          <w:lang w:val="en-GB"/>
        </w:rPr>
        <w:t>(Science Media Centre, 2017)</w:t>
      </w:r>
      <w:r w:rsidR="00F854EC">
        <w:rPr>
          <w:lang w:val="en-GB"/>
        </w:rPr>
        <w:fldChar w:fldCharType="end"/>
      </w:r>
      <w:r w:rsidR="00534872">
        <w:rPr>
          <w:lang w:val="en-GB"/>
        </w:rPr>
        <w:t xml:space="preserve"> and Sense about Science </w:t>
      </w:r>
      <w:r w:rsidR="00534872">
        <w:rPr>
          <w:lang w:val="en-GB"/>
        </w:rPr>
        <w:fldChar w:fldCharType="begin"/>
      </w:r>
      <w:r w:rsidR="00534872">
        <w:rPr>
          <w:lang w:val="en-GB"/>
        </w:rPr>
        <w:instrText xml:space="preserve"> ADDIN ZOTERO_ITEM CSL_CITATION {"citationID":"1ucgm3bcj7","properties":{"formattedCitation":"(Sense about Science, 2017)","plainCitation":"(Sense about Science, 2017)"},"citationItems":[{"id":3023,"uris":["http://zotero.org/groups/21632/items/CVHN5G7I"],"uri":["http://zotero.org/groups/21632/items/CVHN5G7I"],"itemData":{"id":3023,"type":"webpage","title":"Because evidence matters","URL":"http://senseaboutscience.org/","author":[{"family":"Sense about Science","given":""}],"issued":{"date-parts":[["2017"]]},"accessed":{"date-parts":[["2017",5,18]]}}}],"schema":"https://github.com/citation-style-language/schema/raw/master/csl-citation.json"} </w:instrText>
      </w:r>
      <w:r w:rsidR="00534872">
        <w:rPr>
          <w:lang w:val="en-GB"/>
        </w:rPr>
        <w:fldChar w:fldCharType="separate"/>
      </w:r>
      <w:r w:rsidR="00534872">
        <w:rPr>
          <w:noProof/>
          <w:lang w:val="en-GB"/>
        </w:rPr>
        <w:t>(Sense about Science, 2017)</w:t>
      </w:r>
      <w:r w:rsidR="00534872">
        <w:rPr>
          <w:lang w:val="en-GB"/>
        </w:rPr>
        <w:fldChar w:fldCharType="end"/>
      </w:r>
      <w:r w:rsidR="003046BF">
        <w:rPr>
          <w:lang w:val="en-GB"/>
        </w:rPr>
        <w:t>.</w:t>
      </w:r>
    </w:p>
    <w:p w14:paraId="07DBEFC0" w14:textId="0D3C2048" w:rsidR="00DC0AB7" w:rsidRPr="00D212D4" w:rsidRDefault="00B32903" w:rsidP="00D212D4">
      <w:pPr>
        <w:pStyle w:val="ListParagraph"/>
        <w:numPr>
          <w:ilvl w:val="0"/>
          <w:numId w:val="24"/>
        </w:numPr>
        <w:rPr>
          <w:lang w:val="en-GB"/>
        </w:rPr>
      </w:pPr>
      <w:r>
        <w:rPr>
          <w:lang w:val="en-GB"/>
        </w:rPr>
        <w:t>Encouraging g</w:t>
      </w:r>
      <w:r w:rsidR="00D212D4">
        <w:rPr>
          <w:lang w:val="en-GB"/>
        </w:rPr>
        <w:t>ood s</w:t>
      </w:r>
      <w:r w:rsidR="00DC0AB7" w:rsidRPr="00D212D4">
        <w:rPr>
          <w:lang w:val="en-GB"/>
        </w:rPr>
        <w:t xml:space="preserve">tory-telling with data, </w:t>
      </w:r>
      <w:r w:rsidR="00D212D4">
        <w:rPr>
          <w:lang w:val="en-GB"/>
        </w:rPr>
        <w:t xml:space="preserve">with </w:t>
      </w:r>
      <w:r w:rsidR="00DC0AB7" w:rsidRPr="00D212D4">
        <w:rPr>
          <w:lang w:val="en-GB"/>
        </w:rPr>
        <w:t>appropriate and attractive narratives and visualisa</w:t>
      </w:r>
      <w:r w:rsidR="00E7010C">
        <w:rPr>
          <w:lang w:val="en-GB"/>
        </w:rPr>
        <w:t>tion</w:t>
      </w:r>
      <w:r w:rsidR="00D212D4">
        <w:rPr>
          <w:lang w:val="en-GB"/>
        </w:rPr>
        <w:t>.</w:t>
      </w:r>
    </w:p>
    <w:p w14:paraId="7AC7E940" w14:textId="77777777" w:rsidR="00170FCD" w:rsidRDefault="00170FCD" w:rsidP="00880EA1">
      <w:pPr>
        <w:rPr>
          <w:lang w:val="en-GB"/>
        </w:rPr>
      </w:pPr>
    </w:p>
    <w:p w14:paraId="22933505" w14:textId="21544921" w:rsidR="00F965D9" w:rsidRDefault="00D212D4" w:rsidP="00D212D4">
      <w:pPr>
        <w:rPr>
          <w:lang w:val="en-GB"/>
        </w:rPr>
      </w:pPr>
      <w:r>
        <w:rPr>
          <w:lang w:val="en-GB"/>
        </w:rPr>
        <w:t>Although there are many exhortations to turn numbers into stories, the process does carry risks.  S</w:t>
      </w:r>
      <w:r w:rsidR="00A8158E" w:rsidRPr="00D212D4">
        <w:rPr>
          <w:lang w:val="en-GB"/>
        </w:rPr>
        <w:t xml:space="preserve">tories need an arc and a </w:t>
      </w:r>
      <w:r>
        <w:rPr>
          <w:lang w:val="en-GB"/>
        </w:rPr>
        <w:t xml:space="preserve">well-rounded </w:t>
      </w:r>
      <w:r w:rsidR="00A8158E" w:rsidRPr="00D212D4">
        <w:rPr>
          <w:lang w:val="en-GB"/>
        </w:rPr>
        <w:t xml:space="preserve">conclusion, </w:t>
      </w:r>
      <w:r>
        <w:rPr>
          <w:lang w:val="en-GB"/>
        </w:rPr>
        <w:t>which science rarely provide</w:t>
      </w:r>
      <w:r w:rsidR="002A3860">
        <w:rPr>
          <w:lang w:val="en-GB"/>
        </w:rPr>
        <w:t>s</w:t>
      </w:r>
      <w:r>
        <w:rPr>
          <w:lang w:val="en-GB"/>
        </w:rPr>
        <w:t>, and so it is t</w:t>
      </w:r>
      <w:r w:rsidR="00A8158E" w:rsidRPr="00D212D4">
        <w:rPr>
          <w:lang w:val="en-GB"/>
        </w:rPr>
        <w:t xml:space="preserve">empting to over-simplify and over-claim.  </w:t>
      </w:r>
      <w:r w:rsidR="002A3860">
        <w:rPr>
          <w:lang w:val="en-GB"/>
        </w:rPr>
        <w:t xml:space="preserve">We need to encourage </w:t>
      </w:r>
      <w:r w:rsidR="00A8158E" w:rsidRPr="00D212D4">
        <w:rPr>
          <w:lang w:val="en-GB"/>
        </w:rPr>
        <w:t xml:space="preserve">stories that are true to the </w:t>
      </w:r>
      <w:r w:rsidR="002A3860">
        <w:rPr>
          <w:lang w:val="en-GB"/>
        </w:rPr>
        <w:t xml:space="preserve">evidence: its strengths, </w:t>
      </w:r>
      <w:r w:rsidR="00A8158E" w:rsidRPr="00D212D4">
        <w:rPr>
          <w:lang w:val="en-GB"/>
        </w:rPr>
        <w:t xml:space="preserve">weaknesses and its uncertainties.  </w:t>
      </w:r>
      <w:r w:rsidR="002A3860">
        <w:rPr>
          <w:lang w:val="en-GB"/>
        </w:rPr>
        <w:t>We n</w:t>
      </w:r>
      <w:r w:rsidR="00A8158E" w:rsidRPr="00D212D4">
        <w:rPr>
          <w:lang w:val="en-GB"/>
        </w:rPr>
        <w:t>eed</w:t>
      </w:r>
      <w:r w:rsidR="003046BF">
        <w:rPr>
          <w:lang w:val="en-GB"/>
        </w:rPr>
        <w:t>, for example,</w:t>
      </w:r>
      <w:r w:rsidR="00A8158E" w:rsidRPr="00D212D4">
        <w:rPr>
          <w:lang w:val="en-GB"/>
        </w:rPr>
        <w:t xml:space="preserve"> to be able to say that a drug or another medical intervention is neither good nor bad, it has benefits and harms, that people might weigh them up in different ways, and quite reasonably come to different conclusions.  Journalists seem to shy away from such nuanced narratives but, say by including testimony from people with differing views, a good communicator should be able to make these stories gripping.  </w:t>
      </w:r>
    </w:p>
    <w:p w14:paraId="1E117A48" w14:textId="77777777" w:rsidR="008D2241" w:rsidRDefault="008D2241" w:rsidP="00D212D4">
      <w:pPr>
        <w:rPr>
          <w:lang w:val="en-GB"/>
        </w:rPr>
      </w:pPr>
    </w:p>
    <w:p w14:paraId="7D3FCC90" w14:textId="01998D5D" w:rsidR="00F965D9" w:rsidRPr="00F965D9" w:rsidRDefault="00F965D9" w:rsidP="00F965D9">
      <w:pPr>
        <w:rPr>
          <w:lang w:val="en-GB"/>
        </w:rPr>
      </w:pPr>
      <w:r>
        <w:rPr>
          <w:lang w:val="en-GB"/>
        </w:rPr>
        <w:t xml:space="preserve">As an apparently rare example of such a story, Christie </w:t>
      </w:r>
      <w:proofErr w:type="spellStart"/>
      <w:r>
        <w:rPr>
          <w:lang w:val="en-GB"/>
        </w:rPr>
        <w:t>Ashwanden</w:t>
      </w:r>
      <w:proofErr w:type="spellEnd"/>
      <w:r>
        <w:rPr>
          <w:lang w:val="en-GB"/>
        </w:rPr>
        <w:t xml:space="preserve"> from FiveThirtyEight discussed the </w:t>
      </w:r>
      <w:r w:rsidR="005044E9">
        <w:rPr>
          <w:lang w:val="en-GB"/>
        </w:rPr>
        <w:t>statistics</w:t>
      </w:r>
      <w:r>
        <w:rPr>
          <w:lang w:val="en-GB"/>
        </w:rPr>
        <w:t xml:space="preserve"> </w:t>
      </w:r>
      <w:r w:rsidR="005044E9">
        <w:rPr>
          <w:lang w:val="en-GB"/>
        </w:rPr>
        <w:t>about</w:t>
      </w:r>
      <w:r>
        <w:rPr>
          <w:lang w:val="en-GB"/>
        </w:rPr>
        <w:t xml:space="preserve"> breast screening, and then said that she had decided to avoid the procedure, whereas her smart friend, provided with the same evidence, had made the opposite decision</w:t>
      </w:r>
      <w:r w:rsidR="00E430B6">
        <w:rPr>
          <w:lang w:val="en-GB"/>
        </w:rPr>
        <w:t xml:space="preserve"> </w:t>
      </w:r>
      <w:r w:rsidR="00E430B6">
        <w:rPr>
          <w:lang w:val="en-GB"/>
        </w:rPr>
        <w:fldChar w:fldCharType="begin"/>
      </w:r>
      <w:r w:rsidR="00E430B6">
        <w:rPr>
          <w:lang w:val="en-GB"/>
        </w:rPr>
        <w:instrText xml:space="preserve"> ADDIN ZOTERO_ITEM CSL_CITATION {"citationID":"1398tviut3","properties":{"formattedCitation":"(Aschwanden, 2015)","plainCitation":"(Aschwanden, 2015)"},"citationItems":[{"id":3006,"uris":["http://zotero.org/groups/21632/items/QW2WC68B"],"uri":["http://zotero.org/groups/21632/items/QW2WC68B"],"itemData":{"id":3006,"type":"post-weblog","title":"Science Won’t Settle The Mammogram Debate","container-title":"FiveThirtyEight","abstract":"If you’re a woman living in the U.K., the National Health Service will invite you to come in for mammography screening for breast cancer every three years from age 50 through 69. In Australia, wome…","URL":"https://fivethirtyeight.com/features/science-wont-settle-the-mammogram-debate/","author":[{"family":"Aschwanden","given":"Christie"}],"issued":{"date-parts":[["2015",10,20]]},"accessed":{"date-parts":[["2017",5,17]]}}}],"schema":"https://github.com/citation-style-language/schema/raw/master/csl-citation.json"} </w:instrText>
      </w:r>
      <w:r w:rsidR="00E430B6">
        <w:rPr>
          <w:lang w:val="en-GB"/>
        </w:rPr>
        <w:fldChar w:fldCharType="separate"/>
      </w:r>
      <w:r w:rsidR="00E430B6">
        <w:rPr>
          <w:noProof/>
          <w:lang w:val="en-GB"/>
        </w:rPr>
        <w:t>(Aschwanden, 2015)</w:t>
      </w:r>
      <w:r w:rsidR="00E430B6">
        <w:rPr>
          <w:lang w:val="en-GB"/>
        </w:rPr>
        <w:fldChar w:fldCharType="end"/>
      </w:r>
      <w:r w:rsidR="004A08E8">
        <w:rPr>
          <w:lang w:val="en-GB"/>
        </w:rPr>
        <w:t xml:space="preserve">.  This </w:t>
      </w:r>
      <w:r w:rsidR="008D2241">
        <w:rPr>
          <w:lang w:val="en-GB"/>
        </w:rPr>
        <w:t xml:space="preserve">neatly </w:t>
      </w:r>
      <w:r w:rsidR="004A08E8">
        <w:rPr>
          <w:lang w:val="en-GB"/>
        </w:rPr>
        <w:t>as</w:t>
      </w:r>
      <w:r w:rsidR="008D2241">
        <w:rPr>
          <w:lang w:val="en-GB"/>
        </w:rPr>
        <w:t>serts</w:t>
      </w:r>
      <w:r w:rsidR="004A08E8">
        <w:rPr>
          <w:lang w:val="en-GB"/>
        </w:rPr>
        <w:t xml:space="preserve"> the importance of personal </w:t>
      </w:r>
      <w:r w:rsidR="001902BD">
        <w:rPr>
          <w:lang w:val="en-GB"/>
        </w:rPr>
        <w:t xml:space="preserve">values and concerns, while </w:t>
      </w:r>
      <w:r w:rsidR="008D2241">
        <w:rPr>
          <w:lang w:val="en-GB"/>
        </w:rPr>
        <w:t xml:space="preserve">still </w:t>
      </w:r>
      <w:r w:rsidR="001902BD">
        <w:rPr>
          <w:lang w:val="en-GB"/>
        </w:rPr>
        <w:t>respecting the statistical</w:t>
      </w:r>
      <w:r w:rsidR="008D2241">
        <w:rPr>
          <w:lang w:val="en-GB"/>
        </w:rPr>
        <w:t xml:space="preserve"> evidence.</w:t>
      </w:r>
    </w:p>
    <w:p w14:paraId="3CAD3A09" w14:textId="77777777" w:rsidR="00BA3E38" w:rsidRDefault="00BA3E38" w:rsidP="00BA3E38">
      <w:pPr>
        <w:rPr>
          <w:lang w:val="en-GB"/>
        </w:rPr>
      </w:pPr>
    </w:p>
    <w:p w14:paraId="0B9926B6" w14:textId="40B7D942" w:rsidR="00BA3E38" w:rsidRDefault="005044E9" w:rsidP="00BA3E38">
      <w:pPr>
        <w:rPr>
          <w:lang w:val="en-GB"/>
        </w:rPr>
      </w:pPr>
      <w:r>
        <w:rPr>
          <w:lang w:val="en-GB"/>
        </w:rPr>
        <w:t>But i</w:t>
      </w:r>
      <w:r w:rsidR="00BA3E38">
        <w:rPr>
          <w:lang w:val="en-GB"/>
        </w:rPr>
        <w:t xml:space="preserve">t’s not enough simply to invent lists of things that could be done to improve communication - we need active research into how best to do them.   For example, how can we best communicate uncertainty about facts and the future without jeopardising trust and credibility, and how can our techniques be tailored to audiences with different attitudes and knowledge? In addition, </w:t>
      </w:r>
      <w:r>
        <w:rPr>
          <w:lang w:val="en-GB"/>
        </w:rPr>
        <w:t>there seems a remarkable lack of research into different ways of communicating how policy decisions are expected to impact society</w:t>
      </w:r>
      <w:r w:rsidR="00BA3E38">
        <w:rPr>
          <w:lang w:val="en-GB"/>
        </w:rPr>
        <w:t xml:space="preserve">. </w:t>
      </w:r>
    </w:p>
    <w:p w14:paraId="605DDAA0" w14:textId="77777777" w:rsidR="00BA3E38" w:rsidRDefault="00BA3E38" w:rsidP="00D212D4">
      <w:pPr>
        <w:rPr>
          <w:lang w:val="en-GB"/>
        </w:rPr>
      </w:pPr>
    </w:p>
    <w:p w14:paraId="4F6342D8" w14:textId="61D0E13A" w:rsidR="0055084F" w:rsidRDefault="0055084F" w:rsidP="00DE2FE7">
      <w:pPr>
        <w:outlineLvl w:val="0"/>
        <w:rPr>
          <w:i/>
          <w:lang w:val="en-GB"/>
        </w:rPr>
      </w:pPr>
      <w:r w:rsidRPr="00D82B02">
        <w:rPr>
          <w:i/>
          <w:lang w:val="en-GB"/>
        </w:rPr>
        <w:t>Trust as feeling and trust as analysis</w:t>
      </w:r>
    </w:p>
    <w:p w14:paraId="4BCA2EC8" w14:textId="77777777" w:rsidR="003337B8" w:rsidRPr="0055084F" w:rsidRDefault="003337B8" w:rsidP="0055084F">
      <w:pPr>
        <w:rPr>
          <w:b/>
          <w:lang w:val="en-GB"/>
        </w:rPr>
      </w:pPr>
    </w:p>
    <w:p w14:paraId="162B4391" w14:textId="4F921224" w:rsidR="0055084F" w:rsidRPr="00D82B02" w:rsidRDefault="00677537" w:rsidP="00677537">
      <w:pPr>
        <w:outlineLvl w:val="0"/>
        <w:rPr>
          <w:lang w:val="en-GB"/>
        </w:rPr>
      </w:pPr>
      <w:r>
        <w:rPr>
          <w:lang w:val="en-GB"/>
        </w:rPr>
        <w:t xml:space="preserve">The concept of </w:t>
      </w:r>
      <w:r w:rsidR="001902BD">
        <w:rPr>
          <w:lang w:val="en-GB"/>
        </w:rPr>
        <w:t xml:space="preserve">a </w:t>
      </w:r>
      <w:r>
        <w:rPr>
          <w:lang w:val="en-GB"/>
        </w:rPr>
        <w:t xml:space="preserve">‘dual-process’ in psychology has been popularised by </w:t>
      </w:r>
      <w:proofErr w:type="spellStart"/>
      <w:r>
        <w:rPr>
          <w:lang w:val="en-GB"/>
        </w:rPr>
        <w:t>Kahneman’s</w:t>
      </w:r>
      <w:proofErr w:type="spellEnd"/>
      <w:r>
        <w:rPr>
          <w:lang w:val="en-GB"/>
        </w:rPr>
        <w:t xml:space="preserve"> image of  thinking fast or slow: a rapid automatic non-conscious System 1, and a more considered conscious System 2 </w:t>
      </w:r>
      <w:r w:rsidR="00E430B6">
        <w:rPr>
          <w:lang w:val="en-GB"/>
        </w:rPr>
        <w:fldChar w:fldCharType="begin"/>
      </w:r>
      <w:r w:rsidR="00E430B6">
        <w:rPr>
          <w:lang w:val="en-GB"/>
        </w:rPr>
        <w:instrText xml:space="preserve"> ADDIN ZOTERO_ITEM CSL_CITATION {"citationID":"2nduqpms8l","properties":{"formattedCitation":"(Kahneman, 2011)","plainCitation":"(Kahneman, 2011)"},"citationItems":[{"id":735,"uris":["http://zotero.org/groups/21632/items/KZ3VSW5V"],"uri":["http://zotero.org/groups/21632/items/KZ3VSW5V"],"itemData":{"id":735,"type":"book","title":"Thinking, Fast and Slow","publisher":"Farrar, Straus and Giroux","number-of-pages":"511","source":"Google Books","abstract":"Selected by the New York Times Book Review as one of the best books of 2011A Globe and Mail Best Books of the Year 2011 TitleOne of The Economist’s 2011 Books of the Year One of The Wall Steet Journal's Best Nonfiction Books of the Year 2011Winner of the 2011 Los Angeles Times Book Prize for Current Interest Daniel Kahneman, recipient of the Nobel Prize in Economic Sciences for his seminal work in psychology that challenged the rational model of judgment and decision making, is one of our most important thinkers. His ideas have had a profound and widely regarded impact on many fields—including economics, medicine, and politics—but until now, he has never brought together his many years of research and thinking in one book.In the highly anticipated Thinking, Fast and Slow, Kahneman takes us on a groundbreaking tour of the mind and explains the two systems that drive the way we think. System 1 is fast, intuitive, and emotional; System 2 is slower, more deliberative, and more logical. Kahneman exposes the extraordinary capabilities—and also the faults and biases—of fast thinking, and reveals the pervasive influence of intuitive impressions on our thoughts and behavior. The impact of loss aversion and overconfidence on corporate strategies, the difficulties of predicting what will make us happy in the future, the challenges of properly framing risks at work and at home, the profound effect of cognitive biases on everything from playing the stock market to planning the next vacation—each of these can be understood only by knowing how the two systems work together to shape our judgments and decisions.Engaging the reader in a lively conversation about how we think, Kahneman reveals where we can and cannot trust our intuitions and how we can tap into the benefits of slow thinking. He offers practical and enlightening insights into how choices are made in both our business and our personal lives—and how we can use different techniques to guard against the mental glitches that often get us into trouble. Thinking, Fast and Slow will transform the way you think about thinking.","ISBN":"978-1-4299-6935-2","language":"en","author":[{"family":"Kahneman","given":"Daniel"}],"issued":{"date-parts":[["2011",10,25]]}}}],"schema":"https://github.com/citation-style-language/schema/raw/master/csl-citation.json"} </w:instrText>
      </w:r>
      <w:r w:rsidR="00E430B6">
        <w:rPr>
          <w:lang w:val="en-GB"/>
        </w:rPr>
        <w:fldChar w:fldCharType="separate"/>
      </w:r>
      <w:r w:rsidR="00E430B6">
        <w:rPr>
          <w:noProof/>
          <w:lang w:val="en-GB"/>
        </w:rPr>
        <w:t>(Kahneman, 2011)</w:t>
      </w:r>
      <w:r w:rsidR="00E430B6">
        <w:rPr>
          <w:lang w:val="en-GB"/>
        </w:rPr>
        <w:fldChar w:fldCharType="end"/>
      </w:r>
      <w:r>
        <w:rPr>
          <w:lang w:val="en-GB"/>
        </w:rPr>
        <w:t xml:space="preserve">.   This idea has proved useful in examining different attitudes to risk: </w:t>
      </w:r>
      <w:proofErr w:type="spellStart"/>
      <w:r>
        <w:rPr>
          <w:lang w:val="en-GB"/>
        </w:rPr>
        <w:t>Slovic</w:t>
      </w:r>
      <w:proofErr w:type="spellEnd"/>
      <w:r>
        <w:rPr>
          <w:lang w:val="en-GB"/>
        </w:rPr>
        <w:t xml:space="preserve"> distinguishes ‘risk as feelings’, our immediate </w:t>
      </w:r>
      <w:r w:rsidR="00321BD3">
        <w:rPr>
          <w:lang w:val="en-GB"/>
        </w:rPr>
        <w:t xml:space="preserve">personal </w:t>
      </w:r>
      <w:r>
        <w:rPr>
          <w:lang w:val="en-GB"/>
        </w:rPr>
        <w:t xml:space="preserve">reactions </w:t>
      </w:r>
      <w:r w:rsidR="00321BD3">
        <w:rPr>
          <w:lang w:val="en-GB"/>
        </w:rPr>
        <w:t xml:space="preserve">to perceived threats, </w:t>
      </w:r>
      <w:r>
        <w:rPr>
          <w:lang w:val="en-GB"/>
        </w:rPr>
        <w:t>from ‘risk as analysis’</w:t>
      </w:r>
      <w:r w:rsidR="00321BD3">
        <w:rPr>
          <w:lang w:val="en-GB"/>
        </w:rPr>
        <w:t>, the analytic approach more familiar</w:t>
      </w:r>
      <w:r w:rsidR="00E430B6">
        <w:rPr>
          <w:lang w:val="en-GB"/>
        </w:rPr>
        <w:t xml:space="preserve"> to statisticians and actuaries </w:t>
      </w:r>
      <w:r w:rsidR="00E430B6">
        <w:rPr>
          <w:lang w:val="en-GB"/>
        </w:rPr>
        <w:fldChar w:fldCharType="begin"/>
      </w:r>
      <w:r w:rsidR="00E430B6">
        <w:rPr>
          <w:lang w:val="en-GB"/>
        </w:rPr>
        <w:instrText xml:space="preserve"> ADDIN ZOTERO_ITEM CSL_CITATION {"citationID":"7dmgikehv","properties":{"formattedCitation":"(Slovic, Finucane, Peters, &amp; MacGregor, 2004)","plainCitation":"(Slovic, Finucane, Peters, &amp; MacGregor, 2004)"},"citationItems":[{"id":3008,"uris":["http://zotero.org/groups/21632/items/4KFMXXRS"],"uri":["http://zotero.org/groups/21632/items/4KFMXXRS"],"itemData":{"id":3008,"type":"article-journal","title":"Risk as Analysis and Risk as Feelings: Some Thoughts about Affect, Reason, Risk, and Rationality","container-title":"Risk Analysis","page":"311-322","volume":"24","issue":"2","source":"Wiley Online Library","abstract":"Modern theories in cognitive psychology and neuroscience indicate that there are two fundamental ways in which human beings comprehend risk. The “analytic system” uses algorithms and normative rules, such as probability calculus, formal logic, and risk assessment. It is relatively slow, effortful, and requires conscious control. The “experiential system” is intuitive, fast, mostly automatic, and not very accessible to conscious awareness. The experiential system enabled human beings to survive during their long period of evolution and remains today the most natural and most common way to respond to risk. It relies on images and associations, linked by experience to emotion and affect (a feeling that something is good or bad). This system represents risk as a feeling that tells us whether it is safe to walk down this dark street or drink this strange-smelling water. Proponents of formal risk analysis tend to view affective responses to risk as irrational. Current wisdom disputes this view. The rational and the experiential systems operate in parallel and each seems to depend on the other for guidance. Studies have demonstrated that analytic reasoning cannot be effective unless it is guided by emotion and affect. Rational decision making requires proper integration of both modes of thought. Both systems have their advantages, biases, and limitations. Now that we are beginning to understand the complex interplay between emotion and reason that is essential to rational behavior, the challenge before us is to think creatively about what this means for managing risk. On the one hand, how do we apply reason to temper the strong emotions engendered by some risk events? On the other hand, how do we infuse needed “doses of feeling” into circumstances where lack of experience may otherwise leave us too “coldly rational”? This article addresses these important questions.","DOI":"10.1111/j.0272-4332.2004.00433.x","ISSN":"1539-6924","shortTitle":"Risk as Analysis and Risk as Feelings","language":"en","author":[{"family":"Slovic","given":"Paul"},{"family":"Finucane","given":"Melissa L."},{"family":"Peters","given":"Ellen"},{"family":"MacGregor","given":"Donald G."}],"issued":{"date-parts":[["2004",4,1]]}}}],"schema":"https://github.com/citation-style-language/schema/raw/master/csl-citation.json"} </w:instrText>
      </w:r>
      <w:r w:rsidR="00E430B6">
        <w:rPr>
          <w:lang w:val="en-GB"/>
        </w:rPr>
        <w:fldChar w:fldCharType="separate"/>
      </w:r>
      <w:r w:rsidR="00E430B6">
        <w:rPr>
          <w:noProof/>
          <w:lang w:val="en-GB"/>
        </w:rPr>
        <w:t>(Slovic, Finucane, Peters, &amp; MacGregor, 2004)</w:t>
      </w:r>
      <w:r w:rsidR="00E430B6">
        <w:rPr>
          <w:lang w:val="en-GB"/>
        </w:rPr>
        <w:fldChar w:fldCharType="end"/>
      </w:r>
      <w:r w:rsidR="00E430B6">
        <w:rPr>
          <w:lang w:val="en-GB"/>
        </w:rPr>
        <w:t>.</w:t>
      </w:r>
    </w:p>
    <w:p w14:paraId="414D86B1" w14:textId="77777777" w:rsidR="00D82B02" w:rsidRDefault="00D82B02" w:rsidP="00D82B02">
      <w:pPr>
        <w:rPr>
          <w:lang w:val="en-GB"/>
        </w:rPr>
      </w:pPr>
    </w:p>
    <w:p w14:paraId="0EC62C9C" w14:textId="68167DD5" w:rsidR="0055084F" w:rsidRDefault="00321BD3" w:rsidP="00D82B02">
      <w:pPr>
        <w:rPr>
          <w:lang w:val="en-GB"/>
        </w:rPr>
      </w:pPr>
      <w:r>
        <w:rPr>
          <w:lang w:val="en-GB"/>
        </w:rPr>
        <w:t xml:space="preserve">Trust </w:t>
      </w:r>
      <w:r w:rsidR="001902BD">
        <w:rPr>
          <w:lang w:val="en-GB"/>
        </w:rPr>
        <w:t>might</w:t>
      </w:r>
      <w:r>
        <w:rPr>
          <w:lang w:val="en-GB"/>
        </w:rPr>
        <w:t xml:space="preserve"> be approached similarly.  </w:t>
      </w:r>
      <w:r w:rsidR="001902BD">
        <w:rPr>
          <w:lang w:val="en-GB"/>
        </w:rPr>
        <w:t>When we are the</w:t>
      </w:r>
      <w:r>
        <w:rPr>
          <w:lang w:val="en-GB"/>
        </w:rPr>
        <w:t xml:space="preserve"> recipient of a claim</w:t>
      </w:r>
      <w:r w:rsidR="00677537" w:rsidRPr="00D82B02">
        <w:rPr>
          <w:lang w:val="en-GB"/>
        </w:rPr>
        <w:t xml:space="preserve">, trust is generally viewed as a ‘feeling’, a product as much of whether we </w:t>
      </w:r>
      <w:r w:rsidR="00677537">
        <w:rPr>
          <w:lang w:val="en-GB"/>
        </w:rPr>
        <w:t>warm to the ‘</w:t>
      </w:r>
      <w:r w:rsidR="00677537" w:rsidRPr="00D82B02">
        <w:rPr>
          <w:lang w:val="en-GB"/>
        </w:rPr>
        <w:t xml:space="preserve">expert’ than by careful </w:t>
      </w:r>
      <w:r w:rsidR="00677537" w:rsidRPr="00D82B02">
        <w:rPr>
          <w:lang w:val="en-GB"/>
        </w:rPr>
        <w:lastRenderedPageBreak/>
        <w:t>consideration of what is said</w:t>
      </w:r>
      <w:r w:rsidR="00E15701">
        <w:rPr>
          <w:lang w:val="en-GB"/>
        </w:rPr>
        <w:t>: we’ve seen how pharma scientists suffer mistrust through broad suspicion of the industry</w:t>
      </w:r>
      <w:r w:rsidR="00677537" w:rsidRPr="00D82B02">
        <w:rPr>
          <w:lang w:val="en-GB"/>
        </w:rPr>
        <w:t xml:space="preserve">.  </w:t>
      </w:r>
      <w:r w:rsidR="00677537">
        <w:rPr>
          <w:lang w:val="en-GB"/>
        </w:rPr>
        <w:t>This is o</w:t>
      </w:r>
      <w:r w:rsidR="00677537" w:rsidRPr="00D82B02">
        <w:rPr>
          <w:lang w:val="en-GB"/>
        </w:rPr>
        <w:t>ften a good heuristic, but like all heuristics can be ga</w:t>
      </w:r>
      <w:r w:rsidR="007259DA">
        <w:rPr>
          <w:lang w:val="en-GB"/>
        </w:rPr>
        <w:t xml:space="preserve">med by manipulative persuaders.  </w:t>
      </w:r>
      <w:r w:rsidR="001902BD">
        <w:rPr>
          <w:lang w:val="en-GB"/>
        </w:rPr>
        <w:t xml:space="preserve">In the spirit of </w:t>
      </w:r>
      <w:proofErr w:type="spellStart"/>
      <w:r w:rsidR="001902BD">
        <w:rPr>
          <w:lang w:val="en-GB"/>
        </w:rPr>
        <w:t>Kahneman</w:t>
      </w:r>
      <w:proofErr w:type="spellEnd"/>
      <w:r w:rsidR="001902BD">
        <w:rPr>
          <w:lang w:val="en-GB"/>
        </w:rPr>
        <w:t>, w</w:t>
      </w:r>
      <w:r>
        <w:rPr>
          <w:lang w:val="en-GB"/>
        </w:rPr>
        <w:t>e might distinguish ‘f</w:t>
      </w:r>
      <w:r w:rsidR="0055084F" w:rsidRPr="00D82B02">
        <w:rPr>
          <w:lang w:val="en-GB"/>
        </w:rPr>
        <w:t>ast trust</w:t>
      </w:r>
      <w:r w:rsidR="001902BD">
        <w:rPr>
          <w:lang w:val="en-GB"/>
        </w:rPr>
        <w:t>’</w:t>
      </w:r>
      <w:r w:rsidR="0055084F" w:rsidRPr="00D82B02">
        <w:rPr>
          <w:lang w:val="en-GB"/>
        </w:rPr>
        <w:t xml:space="preserve"> and </w:t>
      </w:r>
      <w:r w:rsidR="001902BD">
        <w:rPr>
          <w:lang w:val="en-GB"/>
        </w:rPr>
        <w:t>‘</w:t>
      </w:r>
      <w:r w:rsidR="0055084F" w:rsidRPr="00D82B02">
        <w:rPr>
          <w:lang w:val="en-GB"/>
        </w:rPr>
        <w:t>slow trust’</w:t>
      </w:r>
      <w:r>
        <w:rPr>
          <w:lang w:val="en-GB"/>
        </w:rPr>
        <w:t>, with fas</w:t>
      </w:r>
      <w:r w:rsidR="0055084F" w:rsidRPr="00D82B02">
        <w:rPr>
          <w:lang w:val="en-GB"/>
        </w:rPr>
        <w:t>t trust dominated by our feelings about the topic and whether we feel the source shares our values</w:t>
      </w:r>
      <w:r w:rsidR="00E15701">
        <w:rPr>
          <w:lang w:val="en-GB"/>
        </w:rPr>
        <w:t xml:space="preserve"> and has our interests at heart</w:t>
      </w:r>
      <w:r w:rsidR="0055084F" w:rsidRPr="00D82B02">
        <w:rPr>
          <w:lang w:val="en-GB"/>
        </w:rPr>
        <w:t>.</w:t>
      </w:r>
      <w:r>
        <w:rPr>
          <w:lang w:val="en-GB"/>
        </w:rPr>
        <w:t xml:space="preserve">  Slow trust is based on the type of considered inquiry and analysis encouraged by O’Neill. </w:t>
      </w:r>
    </w:p>
    <w:p w14:paraId="73B8EEE5" w14:textId="77777777" w:rsidR="008D2241" w:rsidRDefault="008D2241" w:rsidP="00D82B02">
      <w:pPr>
        <w:rPr>
          <w:lang w:val="en-GB"/>
        </w:rPr>
      </w:pPr>
    </w:p>
    <w:p w14:paraId="0D2A37DB" w14:textId="031193C4" w:rsidR="006E6EFA" w:rsidRPr="00A86408" w:rsidRDefault="00321BD3" w:rsidP="00321BD3">
      <w:pPr>
        <w:outlineLvl w:val="0"/>
        <w:rPr>
          <w:lang w:val="en-GB"/>
        </w:rPr>
      </w:pPr>
      <w:r>
        <w:rPr>
          <w:lang w:val="en-GB"/>
        </w:rPr>
        <w:t>But i</w:t>
      </w:r>
      <w:r w:rsidR="00D82B02">
        <w:rPr>
          <w:lang w:val="en-GB"/>
        </w:rPr>
        <w:t>s it possible to move people from ‘trust as feeling’ to ‘trust as analysis’?</w:t>
      </w:r>
      <w:r>
        <w:rPr>
          <w:lang w:val="en-GB"/>
        </w:rPr>
        <w:t xml:space="preserve">  Can</w:t>
      </w:r>
      <w:r w:rsidR="0055084F" w:rsidRPr="00D82B02">
        <w:rPr>
          <w:lang w:val="en-GB"/>
        </w:rPr>
        <w:t xml:space="preserve"> people can be ‘reasoned’ out of gut feelings</w:t>
      </w:r>
      <w:r>
        <w:rPr>
          <w:lang w:val="en-GB"/>
        </w:rPr>
        <w:t xml:space="preserve">, when they </w:t>
      </w:r>
      <w:r w:rsidRPr="00D82B02">
        <w:rPr>
          <w:lang w:val="en-GB"/>
        </w:rPr>
        <w:t>have an emotional investment in an opinion</w:t>
      </w:r>
      <w:r>
        <w:rPr>
          <w:lang w:val="en-GB"/>
        </w:rPr>
        <w:t xml:space="preserve"> and their</w:t>
      </w:r>
      <w:r w:rsidR="00D82B02">
        <w:rPr>
          <w:lang w:val="en-GB"/>
        </w:rPr>
        <w:t xml:space="preserve"> </w:t>
      </w:r>
      <w:r>
        <w:rPr>
          <w:lang w:val="en-GB"/>
        </w:rPr>
        <w:t>‘m</w:t>
      </w:r>
      <w:r w:rsidR="00D82B02" w:rsidRPr="00D82B02">
        <w:rPr>
          <w:lang w:val="en-GB"/>
        </w:rPr>
        <w:t xml:space="preserve">otivated reasoning’ </w:t>
      </w:r>
      <w:r>
        <w:rPr>
          <w:lang w:val="en-GB"/>
        </w:rPr>
        <w:t>means they</w:t>
      </w:r>
      <w:r w:rsidR="00D82B02" w:rsidRPr="00D82B02">
        <w:rPr>
          <w:lang w:val="en-GB"/>
        </w:rPr>
        <w:t xml:space="preserve"> are not shifted by evidence</w:t>
      </w:r>
      <w:r>
        <w:rPr>
          <w:lang w:val="en-GB"/>
        </w:rPr>
        <w:t xml:space="preserve">?  </w:t>
      </w:r>
      <w:r w:rsidR="003459FE">
        <w:rPr>
          <w:lang w:val="en-GB"/>
        </w:rPr>
        <w:t>This is not a new debate: i</w:t>
      </w:r>
      <w:r w:rsidR="006E6EFA" w:rsidRPr="00A86408">
        <w:rPr>
          <w:lang w:val="en-GB"/>
        </w:rPr>
        <w:t xml:space="preserve">n 1682 the English poet John Dryden </w:t>
      </w:r>
      <w:r>
        <w:rPr>
          <w:lang w:val="en-GB"/>
        </w:rPr>
        <w:t>optimistically claimed “</w:t>
      </w:r>
      <w:r w:rsidR="006E6EFA" w:rsidRPr="00321BD3">
        <w:rPr>
          <w:i/>
          <w:lang w:val="en-GB"/>
        </w:rPr>
        <w:t xml:space="preserve">A Man is to be cheated into Passion, but to be </w:t>
      </w:r>
      <w:proofErr w:type="spellStart"/>
      <w:r w:rsidR="006E6EFA" w:rsidRPr="00321BD3">
        <w:rPr>
          <w:i/>
          <w:lang w:val="en-GB"/>
        </w:rPr>
        <w:t>reason’d</w:t>
      </w:r>
      <w:proofErr w:type="spellEnd"/>
      <w:r w:rsidR="006E6EFA" w:rsidRPr="00321BD3">
        <w:rPr>
          <w:i/>
          <w:lang w:val="en-GB"/>
        </w:rPr>
        <w:t xml:space="preserve"> into Truth</w:t>
      </w:r>
      <w:r w:rsidR="00882E3D">
        <w:rPr>
          <w:lang w:val="en-GB"/>
        </w:rPr>
        <w:t>”</w:t>
      </w:r>
      <w:r w:rsidR="00882E3D">
        <w:rPr>
          <w:lang w:val="en-GB"/>
        </w:rPr>
        <w:fldChar w:fldCharType="begin"/>
      </w:r>
      <w:r w:rsidR="00882E3D">
        <w:rPr>
          <w:lang w:val="en-GB"/>
        </w:rPr>
        <w:instrText xml:space="preserve"> ADDIN ZOTERO_ITEM CSL_CITATION {"citationID":"2838tm93er","properties":{"formattedCitation":"(Dryden, 1682)","plainCitation":"(Dryden, 1682)"},"citationItems":[{"id":3010,"uris":["http://zotero.org/groups/21632/items/JE4BEGDC"],"uri":["http://zotero.org/groups/21632/items/JE4BEGDC"],"itemData":{"id":3010,"type":"book","title":"Religio laici, or, A laymans faith a poem.","URL":"http://name.umdl.umich.edu/A36673.0001.001","author":[{"family":"Dryden","given":"John"}],"issued":{"date-parts":[["1682"]]}}}],"schema":"https://github.com/citation-style-language/schema/raw/master/csl-citation.json"} </w:instrText>
      </w:r>
      <w:r w:rsidR="00882E3D">
        <w:rPr>
          <w:lang w:val="en-GB"/>
        </w:rPr>
        <w:fldChar w:fldCharType="separate"/>
      </w:r>
      <w:r w:rsidR="00882E3D">
        <w:rPr>
          <w:noProof/>
          <w:lang w:val="en-GB"/>
        </w:rPr>
        <w:t>(Dryden, 1682)</w:t>
      </w:r>
      <w:r w:rsidR="00882E3D">
        <w:rPr>
          <w:lang w:val="en-GB"/>
        </w:rPr>
        <w:fldChar w:fldCharType="end"/>
      </w:r>
      <w:r>
        <w:rPr>
          <w:lang w:val="en-GB"/>
        </w:rPr>
        <w:t>, b</w:t>
      </w:r>
      <w:r w:rsidR="00D82B02" w:rsidRPr="00A86408">
        <w:rPr>
          <w:lang w:val="en-GB"/>
        </w:rPr>
        <w:t xml:space="preserve">ut </w:t>
      </w:r>
      <w:r>
        <w:rPr>
          <w:lang w:val="en-GB"/>
        </w:rPr>
        <w:t xml:space="preserve">in 1721 </w:t>
      </w:r>
      <w:r w:rsidR="006E6EFA" w:rsidRPr="00A86408">
        <w:rPr>
          <w:lang w:val="en-GB"/>
        </w:rPr>
        <w:t xml:space="preserve">Jonathan Swift </w:t>
      </w:r>
      <w:r>
        <w:rPr>
          <w:lang w:val="en-GB"/>
        </w:rPr>
        <w:t>presented a directly opposing view: “</w:t>
      </w:r>
      <w:r w:rsidR="006E6EFA" w:rsidRPr="00321BD3">
        <w:rPr>
          <w:i/>
          <w:lang w:val="en-GB"/>
        </w:rPr>
        <w:t xml:space="preserve">Reasoning will never make a Man correct an ill Opinion, which </w:t>
      </w:r>
      <w:r w:rsidRPr="00321BD3">
        <w:rPr>
          <w:i/>
          <w:lang w:val="en-GB"/>
        </w:rPr>
        <w:t>by Reasoning he never acquired</w:t>
      </w:r>
      <w:r w:rsidR="00882E3D">
        <w:rPr>
          <w:lang w:val="en-GB"/>
        </w:rPr>
        <w:t xml:space="preserve">” </w:t>
      </w:r>
      <w:r w:rsidR="00882E3D">
        <w:rPr>
          <w:lang w:val="en-GB"/>
        </w:rPr>
        <w:fldChar w:fldCharType="begin"/>
      </w:r>
      <w:r w:rsidR="00882E3D">
        <w:rPr>
          <w:lang w:val="en-GB"/>
        </w:rPr>
        <w:instrText xml:space="preserve"> ADDIN ZOTERO_ITEM CSL_CITATION {"citationID":"16eu4jv1d9","properties":{"formattedCitation":"(Swift, 1843)","plainCitation":"(Swift, 1843)"},"citationItems":[{"id":3012,"uris":["http://zotero.org/groups/21632/items/V6EA5VT2"],"uri":["http://zotero.org/groups/21632/items/V6EA5VT2"],"itemData":{"id":3012,"type":"book","title":"The Works of Jonathan Swift ...: Containing Interesting and Valuable Papers, Not Hitherto Published ... With Memoir of the Author","publisher":"Henry G. Bohn","number-of-pages":"876","source":"Google Books","note":"Google-Books-ID: 1p5DAQAAIAAJ","shortTitle":"The Works of Jonathan Swift ...","language":"en","author":[{"family":"Swift","given":"Jonathan"}],"issued":{"date-parts":[["1843"]]}}}],"schema":"https://github.com/citation-style-language/schema/raw/master/csl-citation.json"} </w:instrText>
      </w:r>
      <w:r w:rsidR="00882E3D">
        <w:rPr>
          <w:lang w:val="en-GB"/>
        </w:rPr>
        <w:fldChar w:fldCharType="separate"/>
      </w:r>
      <w:r w:rsidR="00882E3D">
        <w:rPr>
          <w:noProof/>
          <w:lang w:val="en-GB"/>
        </w:rPr>
        <w:t>(Swift, 1843)</w:t>
      </w:r>
      <w:r w:rsidR="00882E3D">
        <w:rPr>
          <w:lang w:val="en-GB"/>
        </w:rPr>
        <w:fldChar w:fldCharType="end"/>
      </w:r>
      <w:r w:rsidR="00882E3D">
        <w:rPr>
          <w:lang w:val="en-GB"/>
        </w:rPr>
        <w:t>.</w:t>
      </w:r>
    </w:p>
    <w:p w14:paraId="338F602B" w14:textId="77777777" w:rsidR="006E6EFA" w:rsidRPr="00A86408" w:rsidRDefault="006E6EFA" w:rsidP="00A86408">
      <w:pPr>
        <w:rPr>
          <w:lang w:val="en-GB"/>
        </w:rPr>
      </w:pPr>
    </w:p>
    <w:p w14:paraId="7A5ED431" w14:textId="12E9E181" w:rsidR="00D82B02" w:rsidRPr="005E5F4F" w:rsidRDefault="005044E9" w:rsidP="005E5F4F">
      <w:pPr>
        <w:outlineLvl w:val="0"/>
        <w:rPr>
          <w:rFonts w:eastAsia="Times New Roman"/>
        </w:rPr>
      </w:pPr>
      <w:r>
        <w:rPr>
          <w:lang w:val="en-GB"/>
        </w:rPr>
        <w:t>An active area of research focuses</w:t>
      </w:r>
      <w:r w:rsidR="00321BD3" w:rsidRPr="00A86408">
        <w:rPr>
          <w:lang w:val="en-GB"/>
        </w:rPr>
        <w:t xml:space="preserve"> on </w:t>
      </w:r>
      <w:r w:rsidR="005E5F4F">
        <w:rPr>
          <w:lang w:val="en-GB"/>
        </w:rPr>
        <w:t xml:space="preserve">whether people’s </w:t>
      </w:r>
      <w:r w:rsidR="00321BD3" w:rsidRPr="00A86408">
        <w:rPr>
          <w:lang w:val="en-GB"/>
        </w:rPr>
        <w:t xml:space="preserve">demonstrably </w:t>
      </w:r>
      <w:r w:rsidR="005E5F4F">
        <w:rPr>
          <w:lang w:val="en-GB"/>
        </w:rPr>
        <w:t>inaccurate</w:t>
      </w:r>
      <w:r w:rsidR="00321BD3" w:rsidRPr="00A86408">
        <w:rPr>
          <w:lang w:val="en-GB"/>
        </w:rPr>
        <w:t xml:space="preserve"> opinions</w:t>
      </w:r>
      <w:r w:rsidR="005E5F4F">
        <w:rPr>
          <w:lang w:val="en-GB"/>
        </w:rPr>
        <w:t xml:space="preserve"> can be corrected through provision of </w:t>
      </w:r>
      <w:r w:rsidR="006C4E0D">
        <w:rPr>
          <w:lang w:val="en-GB"/>
        </w:rPr>
        <w:t>evidence</w:t>
      </w:r>
      <w:r w:rsidR="00321BD3" w:rsidRPr="00A86408">
        <w:rPr>
          <w:lang w:val="en-GB"/>
        </w:rPr>
        <w:t>.</w:t>
      </w:r>
      <w:r w:rsidR="005E5F4F">
        <w:rPr>
          <w:lang w:val="en-GB"/>
        </w:rPr>
        <w:t xml:space="preserve">  </w:t>
      </w:r>
      <w:r w:rsidR="00A86408" w:rsidRPr="00A86408">
        <w:rPr>
          <w:lang w:val="en-GB"/>
        </w:rPr>
        <w:t>There are m</w:t>
      </w:r>
      <w:r w:rsidR="00D82B02" w:rsidRPr="00A86408">
        <w:rPr>
          <w:lang w:val="en-GB"/>
        </w:rPr>
        <w:t>any studies of the ‘</w:t>
      </w:r>
      <w:r w:rsidR="00A86408" w:rsidRPr="00A86408">
        <w:rPr>
          <w:lang w:val="en-GB"/>
        </w:rPr>
        <w:t>backfi</w:t>
      </w:r>
      <w:r w:rsidR="00D82B02" w:rsidRPr="00A86408">
        <w:rPr>
          <w:lang w:val="en-GB"/>
        </w:rPr>
        <w:t xml:space="preserve">re’ effect, </w:t>
      </w:r>
      <w:r w:rsidR="00A86408" w:rsidRPr="00A86408">
        <w:rPr>
          <w:lang w:val="en-GB"/>
        </w:rPr>
        <w:t xml:space="preserve">a form of confirmation bias, </w:t>
      </w:r>
      <w:r w:rsidR="005E5F4F">
        <w:rPr>
          <w:lang w:val="en-GB"/>
        </w:rPr>
        <w:t>which says that</w:t>
      </w:r>
      <w:r w:rsidR="00D82B02" w:rsidRPr="00A86408">
        <w:rPr>
          <w:lang w:val="en-GB"/>
        </w:rPr>
        <w:t xml:space="preserve"> simply </w:t>
      </w:r>
      <w:r w:rsidR="00A86408" w:rsidRPr="00A86408">
        <w:rPr>
          <w:lang w:val="en-GB"/>
        </w:rPr>
        <w:t xml:space="preserve">correcting ‘fake news’ </w:t>
      </w:r>
      <w:r w:rsidR="005E5F4F">
        <w:rPr>
          <w:lang w:val="en-GB"/>
        </w:rPr>
        <w:t>can end up reinforcing the very</w:t>
      </w:r>
      <w:r w:rsidR="00A86408" w:rsidRPr="00A86408">
        <w:rPr>
          <w:lang w:val="en-GB"/>
        </w:rPr>
        <w:t xml:space="preserve"> </w:t>
      </w:r>
      <w:r w:rsidR="005E5F4F">
        <w:rPr>
          <w:lang w:val="en-GB"/>
        </w:rPr>
        <w:t>belief that is being countered</w:t>
      </w:r>
      <w:r w:rsidR="00A86408" w:rsidRPr="00A86408">
        <w:rPr>
          <w:lang w:val="en-GB"/>
        </w:rPr>
        <w:t>.</w:t>
      </w:r>
      <w:r w:rsidR="005E5F4F">
        <w:rPr>
          <w:lang w:val="en-GB"/>
        </w:rPr>
        <w:t xml:space="preserve">  However, there is increasing evidence that </w:t>
      </w:r>
      <w:r w:rsidR="00D82B02" w:rsidRPr="00A86408">
        <w:rPr>
          <w:lang w:val="en-GB"/>
        </w:rPr>
        <w:t>misconce</w:t>
      </w:r>
      <w:r w:rsidR="00A86408" w:rsidRPr="00A86408">
        <w:rPr>
          <w:lang w:val="en-GB"/>
        </w:rPr>
        <w:t>p</w:t>
      </w:r>
      <w:r w:rsidR="00D82B02" w:rsidRPr="00A86408">
        <w:rPr>
          <w:lang w:val="en-GB"/>
        </w:rPr>
        <w:t xml:space="preserve">tions can </w:t>
      </w:r>
      <w:r w:rsidR="001902BD" w:rsidRPr="00A86408">
        <w:rPr>
          <w:lang w:val="en-GB"/>
        </w:rPr>
        <w:t xml:space="preserve">to some extent </w:t>
      </w:r>
      <w:r w:rsidR="00D82B02" w:rsidRPr="00A86408">
        <w:rPr>
          <w:lang w:val="en-GB"/>
        </w:rPr>
        <w:t xml:space="preserve">be overcome </w:t>
      </w:r>
      <w:r w:rsidR="00882E3D">
        <w:rPr>
          <w:lang w:val="en-GB"/>
        </w:rPr>
        <w:t xml:space="preserve">by persuasive information </w:t>
      </w:r>
      <w:r w:rsidR="00882E3D">
        <w:rPr>
          <w:lang w:val="en-GB"/>
        </w:rPr>
        <w:fldChar w:fldCharType="begin"/>
      </w:r>
      <w:r w:rsidR="00882E3D">
        <w:rPr>
          <w:lang w:val="en-GB"/>
        </w:rPr>
        <w:instrText xml:space="preserve"> ADDIN ZOTERO_ITEM CSL_CITATION {"citationID":"pk4veivnq","properties":{"formattedCitation":"(Spinney, 2017)","plainCitation":"(Spinney, 2017)"},"citationItems":[{"id":3015,"uris":["http://zotero.org/groups/21632/items/5U489X9V"],"uri":["http://zotero.org/groups/21632/items/5U489X9V"],"itemData":{"id":3015,"type":"article-journal","title":"How Facebook, fake news and friends are warping your memory","container-title":"Nature News","page":"168","volume":"543","issue":"7644","source":"www.nature.com","abstract":"Research on collective recall takes on new importance in a post-fact world.","DOI":"10.1038/543168a","author":[{"family":"Spinney","given":"Laura"}],"issued":{"date-parts":[["2017",3,9]]}}}],"schema":"https://github.com/citation-style-language/schema/raw/master/csl-citation.json"} </w:instrText>
      </w:r>
      <w:r w:rsidR="00882E3D">
        <w:rPr>
          <w:lang w:val="en-GB"/>
        </w:rPr>
        <w:fldChar w:fldCharType="separate"/>
      </w:r>
      <w:r w:rsidR="00882E3D">
        <w:rPr>
          <w:noProof/>
          <w:lang w:val="en-GB"/>
        </w:rPr>
        <w:t>(Spinney, 2017)</w:t>
      </w:r>
      <w:r w:rsidR="00882E3D">
        <w:rPr>
          <w:lang w:val="en-GB"/>
        </w:rPr>
        <w:fldChar w:fldCharType="end"/>
      </w:r>
      <w:r w:rsidR="00882E3D">
        <w:rPr>
          <w:lang w:val="en-GB"/>
        </w:rPr>
        <w:t>, studies show it is possible to</w:t>
      </w:r>
      <w:r w:rsidR="005E5F4F">
        <w:rPr>
          <w:lang w:val="en-GB"/>
        </w:rPr>
        <w:t xml:space="preserve"> </w:t>
      </w:r>
      <w:r w:rsidR="005E5F4F" w:rsidRPr="00A86408">
        <w:rPr>
          <w:lang w:val="en-GB"/>
        </w:rPr>
        <w:t>pre-emptively protect (“</w:t>
      </w:r>
      <w:proofErr w:type="spellStart"/>
      <w:r w:rsidR="005E5F4F" w:rsidRPr="00A86408">
        <w:rPr>
          <w:lang w:val="en-GB"/>
        </w:rPr>
        <w:t>in</w:t>
      </w:r>
      <w:r w:rsidR="001902BD">
        <w:rPr>
          <w:lang w:val="en-GB"/>
        </w:rPr>
        <w:t>n</w:t>
      </w:r>
      <w:r w:rsidR="005E5F4F" w:rsidRPr="00A86408">
        <w:rPr>
          <w:lang w:val="en-GB"/>
        </w:rPr>
        <w:t>oculate</w:t>
      </w:r>
      <w:proofErr w:type="spellEnd"/>
      <w:r w:rsidR="005E5F4F" w:rsidRPr="00A86408">
        <w:rPr>
          <w:lang w:val="en-GB"/>
        </w:rPr>
        <w:t>”) public attitudes about climate change against real-world misinformation</w:t>
      </w:r>
      <w:r w:rsidR="00882E3D">
        <w:rPr>
          <w:lang w:val="en-GB"/>
        </w:rPr>
        <w:t xml:space="preserve"> </w:t>
      </w:r>
      <w:r w:rsidR="00882E3D">
        <w:rPr>
          <w:lang w:val="en-GB"/>
        </w:rPr>
        <w:fldChar w:fldCharType="begin"/>
      </w:r>
      <w:r w:rsidR="00882E3D">
        <w:rPr>
          <w:lang w:val="en-GB"/>
        </w:rPr>
        <w:instrText xml:space="preserve"> ADDIN ZOTERO_ITEM CSL_CITATION {"citationID":"1klunatn0a","properties":{"formattedCitation":"(van der Linden, Leiserowitz, Rosenthal, &amp; Maibach, 2017)","plainCitation":"(van der Linden, Leiserowitz, Rosenthal, &amp; Maibach, 2017)"},"citationItems":[{"id":3017,"uris":["http://zotero.org/groups/21632/items/6UNBII3F"],"uri":["http://zotero.org/groups/21632/items/6UNBII3F"],"itemData":{"id":3017,"type":"article-journal","title":"Inoculating the Public against Misinformation about Climate Change","container-title":"Global Challenges","page":"n/a-n/a","volume":"1","issue":"2","source":"Wiley Online Library","abstract":"Effectively addressing climate change requires significant changes in individual and collective human behavior and decision-making. Yet, in light of the increasing politicization of (climate) science, and the attempts of vested-interest groups to undermine the scientific consensus on climate change through organized “disinformation campaigns,” identifying ways to effectively engage with the public about the issue across the political spectrum has proven difficult. A growing body of research suggests that one promising way to counteract the politicization of science is to convey the high level of normative agreement (“consensus”) among experts about the reality of human-caused climate change. Yet, much prior research examining public opinion dynamics in the context of climate change has done so under conditions with limited external validity. Moreover, no research to date has examined how to protect the public from the spread of influential misinformation about climate change. The current research bridges this divide by exploring how people evaluate and process consensus cues in a polarized information environment. Furthermore, evidence is provided that it is possible to pre-emptively protect (“inoculate”) public attitudes about climate change against real-world misinformation.","DOI":"10.1002/gch2.201600008","ISSN":"2056-6646","journalAbbreviation":"Global Challenges","language":"en","author":[{"family":"Linden","given":"Sander","non-dropping-particle":"van der"},{"family":"Leiserowitz","given":"Anthony"},{"family":"Rosenthal","given":"Seth"},{"family":"Maibach","given":"Edward"}],"issued":{"date-parts":[["2017",2,1]]}}}],"schema":"https://github.com/citation-style-language/schema/raw/master/csl-citation.json"} </w:instrText>
      </w:r>
      <w:r w:rsidR="00882E3D">
        <w:rPr>
          <w:lang w:val="en-GB"/>
        </w:rPr>
        <w:fldChar w:fldCharType="separate"/>
      </w:r>
      <w:r w:rsidR="00882E3D">
        <w:rPr>
          <w:noProof/>
          <w:lang w:val="en-GB"/>
        </w:rPr>
        <w:t>(van der Linden, Leiserowitz, Rosenthal, &amp; Maibach, 2017)</w:t>
      </w:r>
      <w:r w:rsidR="00882E3D">
        <w:rPr>
          <w:lang w:val="en-GB"/>
        </w:rPr>
        <w:fldChar w:fldCharType="end"/>
      </w:r>
      <w:r w:rsidR="005E5F4F">
        <w:rPr>
          <w:lang w:val="en-GB"/>
        </w:rPr>
        <w:t xml:space="preserve"> </w:t>
      </w:r>
      <w:r w:rsidR="006D29F9">
        <w:rPr>
          <w:lang w:val="en-GB"/>
        </w:rPr>
        <w:fldChar w:fldCharType="begin"/>
      </w:r>
      <w:r w:rsidR="006D29F9">
        <w:rPr>
          <w:lang w:val="en-GB"/>
        </w:rPr>
        <w:instrText xml:space="preserve"> ADDIN ZOTERO_ITEM CSL_CITATION {"citationID":"1730o6orjs","properties":{"formattedCitation":"(Cook, Lewandowsky, &amp; Ecker, 2017)","plainCitation":"(Cook, Lewandowsky, &amp; Ecker, 2017)"},"citationItems":[{"id":3019,"uris":["http://zotero.org/groups/21632/items/JFMDN3A6"],"uri":["http://zotero.org/groups/21632/items/JFMDN3A6"],"itemData":{"id":3019,"type":"article-journal","title":"Neutralizing misinformation through inoculation: Exposing misleading argumentation techniques reduces their influence","container-title":"PLOS ONE","page":"e0175799","volume":"12","issue":"5","source":"PLoS Journals","abstract":"Misinformation can undermine a well-functioning democracy. For example, public misconceptions about climate change can lead to lowered acceptance of the reality of climate change and lowered support for mitigation policies. This study experimentally explored the impact of misinformation about climate change and tested several pre-emptive interventions designed to reduce the influence of misinformation. We found that false-balance media coverage (giving contrarian views equal voice with climate scientists) lowered perceived consensus overall, although the effect was greater among free-market supporters. Likewise, misinformation that confuses people about the level of scientific agreement regarding anthropogenic global warming (AGW) had a polarizing effect, with free-market supporters reducing their acceptance of AGW and those with low free-market support increasing their acceptance of AGW. However, we found that inoculating messages that (1) explain the flawed argumentation technique used in the misinformation or that (2) highlight the scientific consensus on climate change were effective in neutralizing those adverse effects of misinformation. We recommend that climate communication messages should take into account ways in which scientific content can be distorted, and include pre-emptive inoculation messages.","DOI":"10.1371/journal.pone.0175799","ISSN":"1932-6203","shortTitle":"Neutralizing misinformation through inoculation","journalAbbreviation":"PLOS ONE","author":[{"family":"Cook","given":"John"},{"family":"Lewandowsky","given":"Stephan"},{"family":"Ecker","given":"Ullrich K. H."}],"issued":{"date-parts":[["2017",5,5]]}}}],"schema":"https://github.com/citation-style-language/schema/raw/master/csl-citation.json"} </w:instrText>
      </w:r>
      <w:r w:rsidR="006D29F9">
        <w:rPr>
          <w:lang w:val="en-GB"/>
        </w:rPr>
        <w:fldChar w:fldCharType="separate"/>
      </w:r>
      <w:r w:rsidR="006D29F9">
        <w:rPr>
          <w:noProof/>
          <w:lang w:val="en-GB"/>
        </w:rPr>
        <w:t>(Cook, Lewandowsky, &amp; Ecker, 2017)</w:t>
      </w:r>
      <w:r w:rsidR="006D29F9">
        <w:rPr>
          <w:lang w:val="en-GB"/>
        </w:rPr>
        <w:fldChar w:fldCharType="end"/>
      </w:r>
      <w:r w:rsidR="005E5F4F">
        <w:rPr>
          <w:lang w:val="en-GB"/>
        </w:rPr>
        <w:t xml:space="preserve"> </w:t>
      </w:r>
      <w:r w:rsidR="005E5F4F">
        <w:rPr>
          <w:rFonts w:eastAsia="Times New Roman"/>
        </w:rPr>
        <w:t>and that good visualizations can improve “</w:t>
      </w:r>
      <w:r w:rsidR="005E5F4F" w:rsidRPr="00A86408">
        <w:rPr>
          <w:rFonts w:eastAsia="Times New Roman"/>
        </w:rPr>
        <w:t>immunity to misleading anecdote</w:t>
      </w:r>
      <w:r w:rsidR="005E5F4F">
        <w:rPr>
          <w:rFonts w:eastAsia="Times New Roman"/>
        </w:rPr>
        <w:t>”</w:t>
      </w:r>
      <w:r w:rsidR="00882E3D">
        <w:rPr>
          <w:rFonts w:eastAsia="Times New Roman"/>
        </w:rPr>
        <w:t xml:space="preserve"> </w:t>
      </w:r>
      <w:r w:rsidR="00882E3D">
        <w:rPr>
          <w:rFonts w:eastAsia="Times New Roman"/>
        </w:rPr>
        <w:fldChar w:fldCharType="begin"/>
      </w:r>
      <w:r w:rsidR="00882E3D">
        <w:rPr>
          <w:rFonts w:eastAsia="Times New Roman"/>
        </w:rPr>
        <w:instrText xml:space="preserve"> ADDIN ZOTERO_ITEM CSL_CITATION {"citationID":"119fng46bh","properties":{"formattedCitation":"(Fagerlin, Wang, &amp; Ubel, 2005)","plainCitation":"(Fagerlin, Wang, &amp; Ubel, 2005)"},"citationItems":[{"id":997,"uris":["http://zotero.org/groups/21632/items/CTNU7FWW"],"uri":["http://zotero.org/groups/21632/items/CTNU7FWW"],"itemData":{"id":997,"type":"article-journal","title":"Reducing the influence of anecdotal reasoning on people's health care decisions: is a picture worth a thousand statistics?","container-title":"Medical decision making: an international journal of the Society for Medical Decision Making","page":"398-405","volume":"25","issue":"4","source":"NCBI PubMed","abstract":"BACKGROUND\n\nPeople's treatment decisions are often influenced by anecdotal rather than statistical information. This can lead to patients making decisions based on others' experiences rather than on evidence-based medicine.\n\n\nOBJECTIVE\n\n. To test whether the use of a quiz or pictograph decreases people's reliance on anecdotal information.\n\n\nDESIGN\n\n. Two cross-sectional survey studies using hypothetical scenarios. Participants read a scenario describing angina and indicated a preference for either bypass surgery or balloon angioplasty. The cure rate of both treatments was presented using prose, a pictograph, a quiz, or a pictograph and quiz combination. Participants read anecdotes from hypothetical patients who described the outcome of their treatment; the number of successful anecdotes was either representative or unrepresentative of the cure rates. Setting and Participants. Prospective jurors at the Philadelphia County Courthouse and travelers at the Detroit-Wayne County Metropolitan Airport. Measurements. Proportion of respondents preferring bypass over balloon angioplasty.\n\n\nRESULTS\n\n. In study 1, when statistical information was presented in prose, treatment choices were influenced by anecdotes, with 41% of participants choosing bypass when the anecdotes were representative and only 20% choosing it when the anecdotes were unrepresentative (x(2) = 14.40, P &lt; 0.001). When statistics were reinforced with the pictograph and quiz, anecdotes had no significant influence on treatment decisions (38% choosing bypass when anecdotes were representative v. 44% when unrepresentative, x(2) = 1.08, P &gt; 0.20). In study 2, the tradeoff quiz did not reduce the impact of the anecdotes (27% v. 28% choosing bypass after receiving or not receiving the quiz, x(2) &lt; 1, P &gt; 0.20). However, the pictograph significantly reduced the impact of anecdotes, with 27% choosing bypass after receiving no pictograph and 40% choosing bypass after receiving a pictograph (x(2) = 6.44, P &lt; 0.001).\n\n\nCONCLUSIONS\n\n. Presenting statistical information using a pictograph can reduce the undue influence of anecdotal reasoning on treatment choices.","DOI":"10.1177/0272989X05278931","ISSN":"0272-989X","note":"PMID: 16061891","shortTitle":"Reducing the influence of anecdotal reasoning on people's health care decisions","journalAbbreviation":"Med Decis Making","author":[{"family":"Fagerlin","given":"Angela"},{"family":"Wang","given":"Catharine"},{"family":"Ubel","given":"Peter A"}],"issued":{"date-parts":[["2005",8]]},"PMID":"16061891"}}],"schema":"https://github.com/citation-style-language/schema/raw/master/csl-citation.json"} </w:instrText>
      </w:r>
      <w:r w:rsidR="00882E3D">
        <w:rPr>
          <w:rFonts w:eastAsia="Times New Roman"/>
        </w:rPr>
        <w:fldChar w:fldCharType="separate"/>
      </w:r>
      <w:r w:rsidR="00882E3D">
        <w:rPr>
          <w:rFonts w:eastAsia="Times New Roman"/>
          <w:noProof/>
        </w:rPr>
        <w:t>(Fagerlin, Wang, &amp; Ubel, 2005)</w:t>
      </w:r>
      <w:r w:rsidR="00882E3D">
        <w:rPr>
          <w:rFonts w:eastAsia="Times New Roman"/>
        </w:rPr>
        <w:fldChar w:fldCharType="end"/>
      </w:r>
      <w:r w:rsidR="001902BD">
        <w:rPr>
          <w:rFonts w:eastAsia="Times New Roman"/>
        </w:rPr>
        <w:t>.</w:t>
      </w:r>
      <w:r w:rsidR="005E5F4F">
        <w:rPr>
          <w:rFonts w:eastAsia="Times New Roman"/>
        </w:rPr>
        <w:t xml:space="preserve">   </w:t>
      </w:r>
      <w:r w:rsidR="00D82B02">
        <w:rPr>
          <w:rFonts w:eastAsia="Times New Roman"/>
        </w:rPr>
        <w:t>People don’t like to be deceived.</w:t>
      </w:r>
    </w:p>
    <w:p w14:paraId="22FF44B4" w14:textId="77777777" w:rsidR="00D82B02" w:rsidRDefault="00D82B02" w:rsidP="00D82B02">
      <w:pPr>
        <w:rPr>
          <w:b/>
          <w:i/>
          <w:sz w:val="28"/>
          <w:szCs w:val="28"/>
        </w:rPr>
      </w:pPr>
    </w:p>
    <w:p w14:paraId="73CD759C" w14:textId="74C88604" w:rsidR="005B055D" w:rsidRDefault="003337B8" w:rsidP="00DE2FE7">
      <w:pPr>
        <w:outlineLvl w:val="0"/>
        <w:rPr>
          <w:i/>
          <w:lang w:val="en-GB"/>
        </w:rPr>
      </w:pPr>
      <w:r w:rsidRPr="00D82B02">
        <w:rPr>
          <w:i/>
          <w:lang w:val="en-GB"/>
        </w:rPr>
        <w:t>Improving</w:t>
      </w:r>
      <w:r w:rsidR="005B055D" w:rsidRPr="00D82B02">
        <w:rPr>
          <w:i/>
          <w:lang w:val="en-GB"/>
        </w:rPr>
        <w:t xml:space="preserve"> the assessment of trustworthiness</w:t>
      </w:r>
    </w:p>
    <w:p w14:paraId="7072BE03" w14:textId="77777777" w:rsidR="00C164DD" w:rsidRDefault="00C164DD" w:rsidP="00DE2FE7">
      <w:pPr>
        <w:outlineLvl w:val="0"/>
        <w:rPr>
          <w:i/>
          <w:lang w:val="en-GB"/>
        </w:rPr>
      </w:pPr>
    </w:p>
    <w:p w14:paraId="7CF05ED7" w14:textId="0B7097FA" w:rsidR="00C164DD" w:rsidRPr="00C164DD" w:rsidRDefault="00C164DD" w:rsidP="00DE2FE7">
      <w:pPr>
        <w:outlineLvl w:val="0"/>
        <w:rPr>
          <w:lang w:val="en-GB"/>
        </w:rPr>
      </w:pPr>
      <w:r>
        <w:rPr>
          <w:lang w:val="en-GB"/>
        </w:rPr>
        <w:t>There appear t</w:t>
      </w:r>
      <w:r w:rsidR="00576D10">
        <w:rPr>
          <w:lang w:val="en-GB"/>
        </w:rPr>
        <w:t>o be two main ways of ensuring</w:t>
      </w:r>
      <w:r>
        <w:rPr>
          <w:lang w:val="en-GB"/>
        </w:rPr>
        <w:t xml:space="preserve"> </w:t>
      </w:r>
      <w:r w:rsidR="00557F29">
        <w:rPr>
          <w:lang w:val="en-GB"/>
        </w:rPr>
        <w:t xml:space="preserve">that </w:t>
      </w:r>
      <w:r w:rsidR="00576D10">
        <w:rPr>
          <w:lang w:val="en-GB"/>
        </w:rPr>
        <w:t xml:space="preserve">trustworthiness </w:t>
      </w:r>
      <w:r w:rsidR="00AD0E2C">
        <w:rPr>
          <w:lang w:val="en-GB"/>
        </w:rPr>
        <w:t>can be</w:t>
      </w:r>
      <w:r w:rsidR="00576D10">
        <w:rPr>
          <w:lang w:val="en-GB"/>
        </w:rPr>
        <w:t xml:space="preserve"> </w:t>
      </w:r>
      <w:r w:rsidR="00AD0E2C">
        <w:rPr>
          <w:lang w:val="en-GB"/>
        </w:rPr>
        <w:t xml:space="preserve">properly </w:t>
      </w:r>
      <w:r w:rsidR="00576D10">
        <w:rPr>
          <w:lang w:val="en-GB"/>
        </w:rPr>
        <w:t>assessed</w:t>
      </w:r>
      <w:r>
        <w:rPr>
          <w:lang w:val="en-GB"/>
        </w:rPr>
        <w:t>: training audiences</w:t>
      </w:r>
      <w:r w:rsidR="004141D2">
        <w:rPr>
          <w:lang w:val="en-GB"/>
        </w:rPr>
        <w:t xml:space="preserve"> in critical appraisal</w:t>
      </w:r>
      <w:r>
        <w:rPr>
          <w:lang w:val="en-GB"/>
        </w:rPr>
        <w:t xml:space="preserve">, and </w:t>
      </w:r>
      <w:r w:rsidR="00576D10">
        <w:rPr>
          <w:lang w:val="en-GB"/>
        </w:rPr>
        <w:t>encouraging platforms dedicated to response and ‘calling-out’.</w:t>
      </w:r>
      <w:r w:rsidR="004141D2">
        <w:rPr>
          <w:lang w:val="en-GB"/>
        </w:rPr>
        <w:t xml:space="preserve">  Possible routes are shown in Figure 3.</w:t>
      </w:r>
    </w:p>
    <w:p w14:paraId="3FC14053" w14:textId="77777777" w:rsidR="005B055D" w:rsidRDefault="005B055D" w:rsidP="00FA60C0">
      <w:pPr>
        <w:rPr>
          <w:lang w:val="en-GB"/>
        </w:rPr>
      </w:pPr>
    </w:p>
    <w:p w14:paraId="3C480A3F" w14:textId="2090AF19" w:rsidR="00C164DD" w:rsidRPr="00FA60C0" w:rsidRDefault="00534872" w:rsidP="00FA60C0">
      <w:pPr>
        <w:rPr>
          <w:lang w:val="en-GB"/>
        </w:rPr>
      </w:pPr>
      <w:r>
        <w:rPr>
          <w:noProof/>
          <w:lang w:val="en-GB" w:eastAsia="en-GB"/>
        </w:rPr>
        <w:drawing>
          <wp:inline distT="0" distB="0" distL="0" distR="0" wp14:anchorId="699A04F5" wp14:editId="7BA8A67D">
            <wp:extent cx="5727700" cy="2682240"/>
            <wp:effectExtent l="0" t="0" r="12700" b="1016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peline-trust.png"/>
                    <pic:cNvPicPr/>
                  </pic:nvPicPr>
                  <pic:blipFill>
                    <a:blip r:embed="rId9">
                      <a:extLst>
                        <a:ext uri="{28A0092B-C50C-407E-A947-70E740481C1C}">
                          <a14:useLocalDpi xmlns:a14="http://schemas.microsoft.com/office/drawing/2010/main" val="0"/>
                        </a:ext>
                      </a:extLst>
                    </a:blip>
                    <a:stretch>
                      <a:fillRect/>
                    </a:stretch>
                  </pic:blipFill>
                  <pic:spPr>
                    <a:xfrm>
                      <a:off x="0" y="0"/>
                      <a:ext cx="5727700" cy="2682240"/>
                    </a:xfrm>
                    <a:prstGeom prst="rect">
                      <a:avLst/>
                    </a:prstGeom>
                  </pic:spPr>
                </pic:pic>
              </a:graphicData>
            </a:graphic>
          </wp:inline>
        </w:drawing>
      </w:r>
    </w:p>
    <w:p w14:paraId="7E66AE60" w14:textId="14631BBC" w:rsidR="0055084F" w:rsidRDefault="00C164DD" w:rsidP="00C164DD">
      <w:pPr>
        <w:jc w:val="center"/>
        <w:outlineLvl w:val="0"/>
        <w:rPr>
          <w:i/>
          <w:lang w:val="en-GB"/>
        </w:rPr>
      </w:pPr>
      <w:r w:rsidRPr="00C164DD">
        <w:rPr>
          <w:i/>
          <w:lang w:val="en-GB"/>
        </w:rPr>
        <w:t>Figure 3.</w:t>
      </w:r>
      <w:r>
        <w:rPr>
          <w:i/>
          <w:lang w:val="en-GB"/>
        </w:rPr>
        <w:t xml:space="preserve"> Potential for the assessment of trustworthiness </w:t>
      </w:r>
      <w:r w:rsidR="004141D2">
        <w:rPr>
          <w:i/>
          <w:lang w:val="en-GB"/>
        </w:rPr>
        <w:t>of statistical evidence</w:t>
      </w:r>
    </w:p>
    <w:p w14:paraId="49E5784C" w14:textId="77777777" w:rsidR="004141D2" w:rsidRDefault="004141D2" w:rsidP="00C164DD">
      <w:pPr>
        <w:rPr>
          <w:lang w:val="en-GB"/>
        </w:rPr>
      </w:pPr>
    </w:p>
    <w:p w14:paraId="5E36387D" w14:textId="77777777" w:rsidR="008D2241" w:rsidRDefault="008D2241" w:rsidP="00307E03">
      <w:pPr>
        <w:rPr>
          <w:lang w:val="en-GB"/>
        </w:rPr>
      </w:pPr>
    </w:p>
    <w:p w14:paraId="08537012" w14:textId="77777777" w:rsidR="000C3CBD" w:rsidRDefault="000C3CBD" w:rsidP="00884E28">
      <w:pPr>
        <w:rPr>
          <w:lang w:val="en-GB"/>
        </w:rPr>
      </w:pPr>
    </w:p>
    <w:p w14:paraId="1725FB64" w14:textId="1E126518" w:rsidR="00E15701" w:rsidRDefault="00E15701" w:rsidP="00E15701">
      <w:pPr>
        <w:rPr>
          <w:lang w:val="en-GB"/>
        </w:rPr>
      </w:pPr>
      <w:r>
        <w:rPr>
          <w:lang w:val="en-GB"/>
        </w:rPr>
        <w:t>While each of the groups of ‘assessors’ will have different capacities and interests, rather</w:t>
      </w:r>
      <w:r w:rsidRPr="00C164DD">
        <w:rPr>
          <w:lang w:val="en-GB"/>
        </w:rPr>
        <w:t xml:space="preserve"> similar principles </w:t>
      </w:r>
      <w:r>
        <w:rPr>
          <w:lang w:val="en-GB"/>
        </w:rPr>
        <w:t xml:space="preserve">should apply </w:t>
      </w:r>
      <w:r w:rsidR="005044E9">
        <w:rPr>
          <w:lang w:val="en-GB"/>
        </w:rPr>
        <w:t xml:space="preserve">to </w:t>
      </w:r>
      <w:r w:rsidRPr="00C164DD">
        <w:rPr>
          <w:lang w:val="en-GB"/>
        </w:rPr>
        <w:t xml:space="preserve">whoever is </w:t>
      </w:r>
      <w:r>
        <w:rPr>
          <w:lang w:val="en-GB"/>
        </w:rPr>
        <w:t>considering the</w:t>
      </w:r>
      <w:r w:rsidRPr="00C164DD">
        <w:rPr>
          <w:lang w:val="en-GB"/>
        </w:rPr>
        <w:t xml:space="preserve"> trustworthiness of statistical evidence</w:t>
      </w:r>
      <w:r>
        <w:rPr>
          <w:lang w:val="en-GB"/>
        </w:rPr>
        <w:t xml:space="preserve">, whether it is policy professionals critiquing the impact assessments provided by their analysts, or patients confronted by information leaflets. For example, </w:t>
      </w:r>
      <w:proofErr w:type="spellStart"/>
      <w:r w:rsidRPr="008D2241">
        <w:rPr>
          <w:lang w:val="en-GB"/>
        </w:rPr>
        <w:t>Stem</w:t>
      </w:r>
      <w:r>
        <w:rPr>
          <w:lang w:val="en-GB"/>
        </w:rPr>
        <w:t>pra’s</w:t>
      </w:r>
      <w:proofErr w:type="spellEnd"/>
      <w:r>
        <w:rPr>
          <w:lang w:val="en-GB"/>
        </w:rPr>
        <w:t xml:space="preserve"> </w:t>
      </w:r>
      <w:r w:rsidRPr="00E15701">
        <w:rPr>
          <w:i/>
          <w:lang w:val="en-GB"/>
        </w:rPr>
        <w:t>Guide to Being a Press Officer</w:t>
      </w:r>
      <w:r>
        <w:rPr>
          <w:lang w:val="en-GB"/>
        </w:rPr>
        <w:t xml:space="preserve"> emphasises the need to be clear about the limitations of the study </w:t>
      </w:r>
      <w:r>
        <w:rPr>
          <w:lang w:val="en-GB"/>
        </w:rPr>
        <w:fldChar w:fldCharType="begin"/>
      </w:r>
      <w:r>
        <w:rPr>
          <w:lang w:val="en-GB"/>
        </w:rPr>
        <w:instrText xml:space="preserve"> ADDIN ZOTERO_ITEM CSL_CITATION {"citationID":"la9sm74s6","properties":{"formattedCitation":"(stempra, 2017)","plainCitation":"(stempra, 2017)"},"citationItems":[{"id":3014,"uris":["http://zotero.org/groups/21632/items/T2TWH9WB"],"uri":["http://zotero.org/groups/21632/items/T2TWH9WB"],"itemData":{"id":3014,"type":"webpage","title":"Guide to Being a Press Officer","URL":"https://stempra.org.uk/wp-content/themes/stempra/downloads/2017_stempra_guide_to_being_a_media_officer.pdf","author":[{"family":"stempra","given":""}],"issued":{"date-parts":[["2017"]]},"accessed":{"date-parts":[["2017",5,17]]}}}],"schema":"https://github.com/citation-style-language/schema/raw/master/csl-citation.json"} </w:instrText>
      </w:r>
      <w:r>
        <w:rPr>
          <w:lang w:val="en-GB"/>
        </w:rPr>
        <w:fldChar w:fldCharType="separate"/>
      </w:r>
      <w:r>
        <w:rPr>
          <w:noProof/>
          <w:lang w:val="en-GB"/>
        </w:rPr>
        <w:t>(stempra, 2017)</w:t>
      </w:r>
      <w:r>
        <w:rPr>
          <w:lang w:val="en-GB"/>
        </w:rPr>
        <w:fldChar w:fldCharType="end"/>
      </w:r>
      <w:r>
        <w:rPr>
          <w:lang w:val="en-GB"/>
        </w:rPr>
        <w:t xml:space="preserve">, </w:t>
      </w:r>
      <w:r w:rsidRPr="00D82B02">
        <w:rPr>
          <w:lang w:val="en-GB"/>
        </w:rPr>
        <w:t xml:space="preserve">Sense about Science </w:t>
      </w:r>
      <w:r>
        <w:rPr>
          <w:lang w:val="en-GB"/>
        </w:rPr>
        <w:t xml:space="preserve">have aimed directly at the public with their </w:t>
      </w:r>
      <w:r w:rsidRPr="00E15701">
        <w:rPr>
          <w:i/>
          <w:lang w:val="en-GB"/>
        </w:rPr>
        <w:t>Ask for Evidence</w:t>
      </w:r>
      <w:r>
        <w:rPr>
          <w:lang w:val="en-GB"/>
        </w:rPr>
        <w:t xml:space="preserve"> campaign </w:t>
      </w:r>
      <w:r>
        <w:rPr>
          <w:lang w:val="en-GB"/>
        </w:rPr>
        <w:fldChar w:fldCharType="begin"/>
      </w:r>
      <w:r>
        <w:rPr>
          <w:lang w:val="en-GB"/>
        </w:rPr>
        <w:instrText xml:space="preserve"> ADDIN ZOTERO_ITEM CSL_CITATION {"citationID":"1sn9doi391","properties":{"formattedCitation":"(Sense about Science, 2017)","plainCitation":"(Sense about Science, 2017)"},"citationItems":[{"id":3023,"uris":["http://zotero.org/groups/21632/items/CVHN5G7I"],"uri":["http://zotero.org/groups/21632/items/CVHN5G7I"],"itemData":{"id":3023,"type":"webpage","title":"Because evidence matters","URL":"http://senseaboutscience.org/","author":[{"family":"Sense about Science","given":""}],"issued":{"date-parts":[["2017"]]},"accessed":{"date-parts":[["2017",5,18]]}}}],"schema":"https://github.com/citation-style-language/schema/raw/master/csl-citation.json"} </w:instrText>
      </w:r>
      <w:r>
        <w:rPr>
          <w:lang w:val="en-GB"/>
        </w:rPr>
        <w:fldChar w:fldCharType="separate"/>
      </w:r>
      <w:r>
        <w:rPr>
          <w:noProof/>
          <w:lang w:val="en-GB"/>
        </w:rPr>
        <w:t>(Sense about Science, 2017)</w:t>
      </w:r>
      <w:r>
        <w:rPr>
          <w:lang w:val="en-GB"/>
        </w:rPr>
        <w:fldChar w:fldCharType="end"/>
      </w:r>
      <w:r>
        <w:rPr>
          <w:lang w:val="en-GB"/>
        </w:rPr>
        <w:t>, and recent randomised trials in Africa have shown that families can be taught, using comic books and audio lessons, to question claims made about medical treatments</w:t>
      </w:r>
      <w:r w:rsidR="005044E9">
        <w:rPr>
          <w:lang w:val="en-GB"/>
        </w:rPr>
        <w:t xml:space="preserve"> </w:t>
      </w:r>
      <w:r w:rsidR="003459FE">
        <w:rPr>
          <w:lang w:val="en-GB"/>
        </w:rPr>
        <w:fldChar w:fldCharType="begin"/>
      </w:r>
      <w:r w:rsidR="003459FE">
        <w:rPr>
          <w:lang w:val="en-GB"/>
        </w:rPr>
        <w:instrText xml:space="preserve"> ADDIN ZOTERO_ITEM CSL_CITATION {"citationID":"2h2c844hb5","properties":{"formattedCitation":"(Informed Health Choices, 2017)","plainCitation":"(Informed Health Choices, 2017)"},"citationItems":[{"id":3026,"uris":["http://zotero.org/groups/21632/items/B3ZHCTF5"],"uri":["http://zotero.org/groups/21632/items/B3ZHCTF5"],"itemData":{"id":3026,"type":"post-weblog","title":"Using evidence to change the world","URL":"http://www.informedhealthchoices.org/","author":[{"family":"Informed Health Choices","given":""}],"issued":{"date-parts":[["2017"]]},"accessed":{"date-parts":[["2017",5,18]]}}}],"schema":"https://github.com/citation-style-language/schema/raw/master/csl-citation.json"} </w:instrText>
      </w:r>
      <w:r w:rsidR="003459FE">
        <w:rPr>
          <w:lang w:val="en-GB"/>
        </w:rPr>
        <w:fldChar w:fldCharType="separate"/>
      </w:r>
      <w:r w:rsidR="003459FE">
        <w:rPr>
          <w:noProof/>
          <w:lang w:val="en-GB"/>
        </w:rPr>
        <w:t>(Informed Health Choices, 2017)</w:t>
      </w:r>
      <w:r w:rsidR="003459FE">
        <w:rPr>
          <w:lang w:val="en-GB"/>
        </w:rPr>
        <w:fldChar w:fldCharType="end"/>
      </w:r>
      <w:r w:rsidR="003459FE">
        <w:rPr>
          <w:lang w:val="en-GB"/>
        </w:rPr>
        <w:t>.</w:t>
      </w:r>
    </w:p>
    <w:p w14:paraId="1E8A7080" w14:textId="77777777" w:rsidR="003459FE" w:rsidRDefault="003459FE" w:rsidP="00E15701">
      <w:pPr>
        <w:rPr>
          <w:lang w:val="en-GB"/>
        </w:rPr>
      </w:pPr>
    </w:p>
    <w:p w14:paraId="35B9FCCC" w14:textId="11565489" w:rsidR="00794783" w:rsidRDefault="003459FE" w:rsidP="00884E28">
      <w:pPr>
        <w:rPr>
          <w:lang w:val="en-GB"/>
        </w:rPr>
      </w:pPr>
      <w:r>
        <w:rPr>
          <w:lang w:val="en-GB"/>
        </w:rPr>
        <w:t xml:space="preserve">Training can involve the development of teaching and assessment material in critical appraisal, provision of </w:t>
      </w:r>
      <w:r w:rsidRPr="00C4627F">
        <w:rPr>
          <w:lang w:val="en-GB"/>
        </w:rPr>
        <w:t xml:space="preserve">check-lists, </w:t>
      </w:r>
      <w:r>
        <w:rPr>
          <w:lang w:val="en-GB"/>
        </w:rPr>
        <w:t xml:space="preserve">and awareness of tricks illustrated with gripping examples that are relevant to the specific audience. </w:t>
      </w:r>
      <w:r w:rsidR="004141D2">
        <w:rPr>
          <w:lang w:val="en-GB"/>
        </w:rPr>
        <w:t xml:space="preserve">I’ve already mentioned Facebook and Full Fact’s check-list for detecting </w:t>
      </w:r>
      <w:r w:rsidR="00B03E60">
        <w:rPr>
          <w:lang w:val="en-GB"/>
        </w:rPr>
        <w:t>‘false</w:t>
      </w:r>
      <w:r w:rsidR="00335ABE">
        <w:rPr>
          <w:lang w:val="en-GB"/>
        </w:rPr>
        <w:t xml:space="preserve"> </w:t>
      </w:r>
      <w:r w:rsidR="004141D2">
        <w:rPr>
          <w:lang w:val="en-GB"/>
        </w:rPr>
        <w:t xml:space="preserve">news’, and </w:t>
      </w:r>
      <w:r w:rsidR="00FF406B">
        <w:rPr>
          <w:lang w:val="en-GB"/>
        </w:rPr>
        <w:t>I am pleased that the Royal Statistical Society is active in creating</w:t>
      </w:r>
      <w:r w:rsidR="004141D2">
        <w:rPr>
          <w:lang w:val="en-GB"/>
        </w:rPr>
        <w:t xml:space="preserve"> a </w:t>
      </w:r>
      <w:r w:rsidR="00F965D9">
        <w:rPr>
          <w:lang w:val="en-GB"/>
        </w:rPr>
        <w:t xml:space="preserve">more general </w:t>
      </w:r>
      <w:r w:rsidR="004141D2">
        <w:rPr>
          <w:lang w:val="en-GB"/>
        </w:rPr>
        <w:t xml:space="preserve">list </w:t>
      </w:r>
      <w:r w:rsidR="005044E9">
        <w:rPr>
          <w:lang w:val="en-GB"/>
        </w:rPr>
        <w:t xml:space="preserve">of questions </w:t>
      </w:r>
      <w:r w:rsidR="004141D2">
        <w:rPr>
          <w:lang w:val="en-GB"/>
        </w:rPr>
        <w:t xml:space="preserve">that </w:t>
      </w:r>
      <w:r w:rsidR="00F965D9">
        <w:rPr>
          <w:lang w:val="en-GB"/>
        </w:rPr>
        <w:t xml:space="preserve">can </w:t>
      </w:r>
      <w:r w:rsidR="000C3CBD">
        <w:rPr>
          <w:lang w:val="en-GB"/>
        </w:rPr>
        <w:t xml:space="preserve">be </w:t>
      </w:r>
      <w:r w:rsidR="00F965D9">
        <w:rPr>
          <w:lang w:val="en-GB"/>
        </w:rPr>
        <w:t xml:space="preserve">adapted to </w:t>
      </w:r>
      <w:r w:rsidR="000C3CBD">
        <w:rPr>
          <w:lang w:val="en-GB"/>
        </w:rPr>
        <w:t xml:space="preserve">specific </w:t>
      </w:r>
      <w:r w:rsidR="00F965D9">
        <w:rPr>
          <w:lang w:val="en-GB"/>
        </w:rPr>
        <w:t>circumstances.  Three aspects of a story can be critiqued:</w:t>
      </w:r>
    </w:p>
    <w:p w14:paraId="123764A4" w14:textId="77777777" w:rsidR="00F965D9" w:rsidRDefault="00F965D9" w:rsidP="00884E28">
      <w:pPr>
        <w:rPr>
          <w:lang w:val="en-GB"/>
        </w:rPr>
      </w:pPr>
    </w:p>
    <w:p w14:paraId="66002A9B" w14:textId="301FD643" w:rsidR="0018698F" w:rsidRPr="00051198" w:rsidRDefault="00E05586" w:rsidP="00884E28">
      <w:pPr>
        <w:pStyle w:val="ListParagraph"/>
        <w:numPr>
          <w:ilvl w:val="0"/>
          <w:numId w:val="27"/>
        </w:numPr>
        <w:rPr>
          <w:lang w:val="en-GB"/>
        </w:rPr>
      </w:pPr>
      <w:r w:rsidRPr="00E05586">
        <w:rPr>
          <w:lang w:val="en-GB"/>
        </w:rPr>
        <w:t xml:space="preserve">Questions about the </w:t>
      </w:r>
      <w:r w:rsidRPr="00E05586">
        <w:rPr>
          <w:i/>
          <w:lang w:val="en-GB"/>
        </w:rPr>
        <w:t>research</w:t>
      </w:r>
      <w:r w:rsidR="00794783">
        <w:rPr>
          <w:lang w:val="en-GB"/>
        </w:rPr>
        <w:t xml:space="preserve"> – </w:t>
      </w:r>
      <w:r w:rsidR="00F965D9">
        <w:rPr>
          <w:lang w:val="en-GB"/>
        </w:rPr>
        <w:t xml:space="preserve">i.e. </w:t>
      </w:r>
      <w:r w:rsidR="00794783">
        <w:rPr>
          <w:lang w:val="en-GB"/>
        </w:rPr>
        <w:t>the trustworthiness of the number itself (‘</w:t>
      </w:r>
      <w:r w:rsidRPr="00E05586">
        <w:rPr>
          <w:lang w:val="en-GB"/>
        </w:rPr>
        <w:t>internal validity</w:t>
      </w:r>
      <w:r w:rsidR="00794783">
        <w:rPr>
          <w:lang w:val="en-GB"/>
        </w:rPr>
        <w:t>’</w:t>
      </w:r>
      <w:r w:rsidRPr="00E05586">
        <w:rPr>
          <w:lang w:val="en-GB"/>
        </w:rPr>
        <w:t>)</w:t>
      </w:r>
    </w:p>
    <w:p w14:paraId="04673063" w14:textId="506BA3FA" w:rsidR="0018698F" w:rsidRPr="00051198" w:rsidRDefault="00E05586" w:rsidP="00884E28">
      <w:pPr>
        <w:pStyle w:val="ListParagraph"/>
        <w:numPr>
          <w:ilvl w:val="0"/>
          <w:numId w:val="27"/>
        </w:numPr>
        <w:rPr>
          <w:lang w:val="en-GB"/>
        </w:rPr>
      </w:pPr>
      <w:r w:rsidRPr="00E05586">
        <w:rPr>
          <w:lang w:val="en-GB"/>
        </w:rPr>
        <w:t xml:space="preserve">Questions about the </w:t>
      </w:r>
      <w:r w:rsidRPr="00E05586">
        <w:rPr>
          <w:i/>
          <w:lang w:val="en-GB"/>
        </w:rPr>
        <w:t>interpretation</w:t>
      </w:r>
      <w:r w:rsidRPr="00E05586">
        <w:rPr>
          <w:lang w:val="en-GB"/>
        </w:rPr>
        <w:t xml:space="preserve"> </w:t>
      </w:r>
      <w:r w:rsidR="00794783">
        <w:rPr>
          <w:lang w:val="en-GB"/>
        </w:rPr>
        <w:t xml:space="preserve">– </w:t>
      </w:r>
      <w:r w:rsidR="00F965D9">
        <w:rPr>
          <w:lang w:val="en-GB"/>
        </w:rPr>
        <w:t xml:space="preserve">i.e. </w:t>
      </w:r>
      <w:r w:rsidR="00794783">
        <w:rPr>
          <w:lang w:val="en-GB"/>
        </w:rPr>
        <w:t xml:space="preserve">the trustworthiness of the conclusions drawn </w:t>
      </w:r>
      <w:r w:rsidRPr="00E05586">
        <w:rPr>
          <w:lang w:val="en-GB"/>
        </w:rPr>
        <w:t>(external validity)</w:t>
      </w:r>
    </w:p>
    <w:p w14:paraId="0F6F14E5" w14:textId="4C7E8D47" w:rsidR="00E05586" w:rsidRPr="00E05586" w:rsidRDefault="00E05586" w:rsidP="00E05586">
      <w:pPr>
        <w:pStyle w:val="ListParagraph"/>
        <w:numPr>
          <w:ilvl w:val="0"/>
          <w:numId w:val="27"/>
        </w:numPr>
        <w:rPr>
          <w:lang w:val="en-GB"/>
        </w:rPr>
      </w:pPr>
      <w:r w:rsidRPr="00E05586">
        <w:rPr>
          <w:lang w:val="en-GB"/>
        </w:rPr>
        <w:t xml:space="preserve">Questions about the </w:t>
      </w:r>
      <w:r w:rsidRPr="00E05586">
        <w:rPr>
          <w:i/>
          <w:lang w:val="en-GB"/>
        </w:rPr>
        <w:t>communication</w:t>
      </w:r>
      <w:r w:rsidRPr="00E05586">
        <w:rPr>
          <w:lang w:val="en-GB"/>
        </w:rPr>
        <w:t xml:space="preserve"> </w:t>
      </w:r>
      <w:r w:rsidR="00794783">
        <w:rPr>
          <w:lang w:val="en-GB"/>
        </w:rPr>
        <w:t xml:space="preserve">– </w:t>
      </w:r>
      <w:r w:rsidR="00F965D9">
        <w:rPr>
          <w:lang w:val="en-GB"/>
        </w:rPr>
        <w:t xml:space="preserve">i.e. </w:t>
      </w:r>
      <w:r w:rsidR="00794783">
        <w:rPr>
          <w:lang w:val="en-GB"/>
        </w:rPr>
        <w:t>the trustworthiness</w:t>
      </w:r>
      <w:r w:rsidR="00794783" w:rsidRPr="00E05586">
        <w:rPr>
          <w:lang w:val="en-GB"/>
        </w:rPr>
        <w:t xml:space="preserve"> </w:t>
      </w:r>
      <w:r w:rsidR="00794783">
        <w:rPr>
          <w:lang w:val="en-GB"/>
        </w:rPr>
        <w:t xml:space="preserve">of the source and what we are being told </w:t>
      </w:r>
      <w:r w:rsidRPr="00E05586">
        <w:rPr>
          <w:lang w:val="en-GB"/>
        </w:rPr>
        <w:t>(spin)</w:t>
      </w:r>
    </w:p>
    <w:p w14:paraId="3C8A29FA" w14:textId="77777777" w:rsidR="00FF406B" w:rsidRDefault="00FF406B" w:rsidP="0016420A">
      <w:pPr>
        <w:outlineLvl w:val="0"/>
        <w:rPr>
          <w:lang w:val="en-GB"/>
        </w:rPr>
      </w:pPr>
    </w:p>
    <w:p w14:paraId="3390242A" w14:textId="04907D73" w:rsidR="00022C77" w:rsidRPr="000C3CBD" w:rsidRDefault="000C3CBD" w:rsidP="0016420A">
      <w:pPr>
        <w:outlineLvl w:val="0"/>
        <w:rPr>
          <w:lang w:val="en-GB"/>
        </w:rPr>
      </w:pPr>
      <w:r>
        <w:rPr>
          <w:lang w:val="en-GB"/>
        </w:rPr>
        <w:t>Figure 3 shows that fact-</w:t>
      </w:r>
      <w:r w:rsidR="00022C77" w:rsidRPr="000C3CBD">
        <w:rPr>
          <w:lang w:val="en-GB"/>
        </w:rPr>
        <w:t xml:space="preserve">checkers, blogs, </w:t>
      </w:r>
      <w:r>
        <w:rPr>
          <w:lang w:val="en-GB"/>
        </w:rPr>
        <w:t>and official watchdogs such</w:t>
      </w:r>
      <w:r w:rsidR="005044E9">
        <w:rPr>
          <w:lang w:val="en-GB"/>
        </w:rPr>
        <w:t xml:space="preserve"> as the UK Statistics Authority</w:t>
      </w:r>
      <w:r>
        <w:rPr>
          <w:lang w:val="en-GB"/>
        </w:rPr>
        <w:t xml:space="preserve"> can all </w:t>
      </w:r>
      <w:r w:rsidR="005044E9">
        <w:rPr>
          <w:lang w:val="en-GB"/>
        </w:rPr>
        <w:t xml:space="preserve">publicly </w:t>
      </w:r>
      <w:r>
        <w:rPr>
          <w:lang w:val="en-GB"/>
        </w:rPr>
        <w:t>name-and-shame bad practice</w:t>
      </w:r>
      <w:r w:rsidR="005044E9">
        <w:rPr>
          <w:lang w:val="en-GB"/>
        </w:rPr>
        <w:t xml:space="preserve"> in the use of statistics</w:t>
      </w:r>
      <w:r>
        <w:rPr>
          <w:lang w:val="en-GB"/>
        </w:rPr>
        <w:t xml:space="preserve">.  </w:t>
      </w:r>
      <w:r w:rsidR="005044E9">
        <w:rPr>
          <w:lang w:val="en-GB"/>
        </w:rPr>
        <w:t>In contrast, t</w:t>
      </w:r>
      <w:r>
        <w:rPr>
          <w:lang w:val="en-GB"/>
        </w:rPr>
        <w:t xml:space="preserve">he corresponding opportunity for the scientific community to comment on publications is </w:t>
      </w:r>
      <w:r w:rsidR="0016420A">
        <w:rPr>
          <w:lang w:val="en-GB"/>
        </w:rPr>
        <w:t>mainly limited to a myriad of personal blogs, due to</w:t>
      </w:r>
      <w:r>
        <w:rPr>
          <w:lang w:val="en-GB"/>
        </w:rPr>
        <w:t xml:space="preserve"> the rather dysfunctional publication model that does not </w:t>
      </w:r>
      <w:r w:rsidR="0016420A">
        <w:rPr>
          <w:lang w:val="en-GB"/>
        </w:rPr>
        <w:t>encourage</w:t>
      </w:r>
      <w:r>
        <w:rPr>
          <w:lang w:val="en-GB"/>
        </w:rPr>
        <w:t xml:space="preserve"> even a moderated online discussion forum</w:t>
      </w:r>
      <w:r w:rsidR="0071144D">
        <w:rPr>
          <w:lang w:val="en-GB"/>
        </w:rPr>
        <w:t>, even though the RSS has had published commentaries on papers for nearly two centuries.</w:t>
      </w:r>
      <w:r w:rsidR="00E7010C">
        <w:rPr>
          <w:lang w:val="en-GB"/>
        </w:rPr>
        <w:t xml:space="preserve">  Short of retraction, there still seem to be few penalties for scientists indulging in questionable practices or slipping into advocacy.</w:t>
      </w:r>
    </w:p>
    <w:p w14:paraId="5D94388A" w14:textId="77777777" w:rsidR="00BA3E38" w:rsidRPr="00022C77" w:rsidRDefault="00BA3E38" w:rsidP="00022C77">
      <w:pPr>
        <w:rPr>
          <w:lang w:val="en-GB"/>
        </w:rPr>
      </w:pPr>
    </w:p>
    <w:p w14:paraId="18B577E6" w14:textId="32A1FC90" w:rsidR="00F443D1" w:rsidRDefault="0049123A" w:rsidP="00D82B02">
      <w:pPr>
        <w:rPr>
          <w:lang w:val="en-GB"/>
        </w:rPr>
      </w:pPr>
      <w:r>
        <w:rPr>
          <w:lang w:val="en-GB"/>
        </w:rPr>
        <w:t xml:space="preserve">The first step in good communication is to shut up and listen, and the flow of trustworthy evidence will only improve when providers are aware that at least part of their audience is carefully monitoring the quality of what is delivered and will publicly call them out if they deviate too much from competence, honesty and reliability. </w:t>
      </w:r>
    </w:p>
    <w:p w14:paraId="1028B2E6" w14:textId="77777777" w:rsidR="00E15701" w:rsidRDefault="00E15701" w:rsidP="00D82B02">
      <w:pPr>
        <w:rPr>
          <w:lang w:val="en-GB"/>
        </w:rPr>
      </w:pPr>
    </w:p>
    <w:p w14:paraId="13808D75" w14:textId="1B79108F" w:rsidR="005B44F0" w:rsidRDefault="005B44F0" w:rsidP="00DE2FE7">
      <w:pPr>
        <w:tabs>
          <w:tab w:val="left" w:pos="1387"/>
        </w:tabs>
        <w:outlineLvl w:val="0"/>
        <w:rPr>
          <w:b/>
          <w:lang w:val="en-GB"/>
        </w:rPr>
      </w:pPr>
      <w:r w:rsidRPr="005B44F0">
        <w:rPr>
          <w:b/>
          <w:lang w:val="en-GB"/>
        </w:rPr>
        <w:t>Conclusion</w:t>
      </w:r>
      <w:r w:rsidR="00332876">
        <w:rPr>
          <w:b/>
          <w:lang w:val="en-GB"/>
        </w:rPr>
        <w:t>s</w:t>
      </w:r>
    </w:p>
    <w:p w14:paraId="62CADC7A" w14:textId="77777777" w:rsidR="00332876" w:rsidRDefault="00332876" w:rsidP="005B44F0">
      <w:pPr>
        <w:tabs>
          <w:tab w:val="left" w:pos="1387"/>
        </w:tabs>
        <w:rPr>
          <w:b/>
          <w:lang w:val="en-GB"/>
        </w:rPr>
      </w:pPr>
    </w:p>
    <w:p w14:paraId="1BB7C2D4" w14:textId="7FB1315D" w:rsidR="005D5C80" w:rsidRPr="007F02BB" w:rsidRDefault="00307E03" w:rsidP="005B44F0">
      <w:pPr>
        <w:tabs>
          <w:tab w:val="left" w:pos="1387"/>
        </w:tabs>
        <w:rPr>
          <w:lang w:val="en-GB"/>
        </w:rPr>
      </w:pPr>
      <w:r>
        <w:rPr>
          <w:lang w:val="en-GB"/>
        </w:rPr>
        <w:t>I h</w:t>
      </w:r>
      <w:r w:rsidR="007F02BB" w:rsidRPr="007F02BB">
        <w:rPr>
          <w:lang w:val="en-GB"/>
        </w:rPr>
        <w:t xml:space="preserve">ave </w:t>
      </w:r>
      <w:r w:rsidR="007F02BB">
        <w:rPr>
          <w:lang w:val="en-GB"/>
        </w:rPr>
        <w:t>t</w:t>
      </w:r>
      <w:r w:rsidR="007F02BB" w:rsidRPr="007F02BB">
        <w:rPr>
          <w:lang w:val="en-GB"/>
        </w:rPr>
        <w:t xml:space="preserve">ried </w:t>
      </w:r>
      <w:r w:rsidR="007F02BB">
        <w:rPr>
          <w:lang w:val="en-GB"/>
        </w:rPr>
        <w:t xml:space="preserve">to bring together </w:t>
      </w:r>
      <w:r w:rsidR="003459FE">
        <w:rPr>
          <w:lang w:val="en-GB"/>
        </w:rPr>
        <w:t>two related</w:t>
      </w:r>
      <w:r>
        <w:rPr>
          <w:lang w:val="en-GB"/>
        </w:rPr>
        <w:t xml:space="preserve"> issues</w:t>
      </w:r>
      <w:r w:rsidR="003459FE">
        <w:rPr>
          <w:lang w:val="en-GB"/>
        </w:rPr>
        <w:t xml:space="preserve"> -</w:t>
      </w:r>
      <w:r w:rsidR="005D5C80">
        <w:rPr>
          <w:lang w:val="en-GB"/>
        </w:rPr>
        <w:t xml:space="preserve"> </w:t>
      </w:r>
      <w:r w:rsidR="003459FE">
        <w:rPr>
          <w:lang w:val="en-GB"/>
        </w:rPr>
        <w:t xml:space="preserve">lack of </w:t>
      </w:r>
      <w:r w:rsidR="005D5C80">
        <w:rPr>
          <w:lang w:val="en-GB"/>
        </w:rPr>
        <w:t xml:space="preserve">scientific reproducibility </w:t>
      </w:r>
      <w:r>
        <w:rPr>
          <w:lang w:val="en-GB"/>
        </w:rPr>
        <w:t>and dubious numbers in the news</w:t>
      </w:r>
      <w:r w:rsidR="003459FE">
        <w:rPr>
          <w:lang w:val="en-GB"/>
        </w:rPr>
        <w:t xml:space="preserve"> - </w:t>
      </w:r>
      <w:r w:rsidR="005D5C80">
        <w:rPr>
          <w:lang w:val="en-GB"/>
        </w:rPr>
        <w:t xml:space="preserve"> by framing them both as threats to trust, which should be countered by improving trustworthiness.  The pipeline through which we receive information, complete with a series of filters, applies </w:t>
      </w:r>
      <w:r>
        <w:rPr>
          <w:lang w:val="en-GB"/>
        </w:rPr>
        <w:t>to</w:t>
      </w:r>
      <w:r w:rsidR="005D5C80">
        <w:rPr>
          <w:lang w:val="en-GB"/>
        </w:rPr>
        <w:t xml:space="preserve"> both contexts, and the possible </w:t>
      </w:r>
      <w:r w:rsidR="005D5C80">
        <w:rPr>
          <w:lang w:val="en-GB"/>
        </w:rPr>
        <w:lastRenderedPageBreak/>
        <w:t>measures to improve trustworthiness of what is published in both the scientific and general media have much in common.  Audiences need to be able to assess trustworthiness, and again the measures to improve their ability to do so are similar both in scientific and general media.</w:t>
      </w:r>
    </w:p>
    <w:p w14:paraId="43F9FDA7" w14:textId="77777777" w:rsidR="00FF406B" w:rsidRDefault="00FF406B" w:rsidP="00FF406B">
      <w:pPr>
        <w:rPr>
          <w:lang w:val="en-GB"/>
        </w:rPr>
      </w:pPr>
    </w:p>
    <w:p w14:paraId="4B1C3E91" w14:textId="4E84C2A3" w:rsidR="00332876" w:rsidRDefault="00BA3E38" w:rsidP="00BA3E38">
      <w:pPr>
        <w:tabs>
          <w:tab w:val="left" w:pos="1387"/>
        </w:tabs>
        <w:rPr>
          <w:lang w:val="en-GB"/>
        </w:rPr>
      </w:pPr>
      <w:r>
        <w:rPr>
          <w:lang w:val="en-GB"/>
        </w:rPr>
        <w:t>T</w:t>
      </w:r>
      <w:r w:rsidR="00FF406B">
        <w:rPr>
          <w:lang w:val="en-GB"/>
        </w:rPr>
        <w:t xml:space="preserve">hese are </w:t>
      </w:r>
      <w:r w:rsidR="008D2241" w:rsidRPr="00FF406B">
        <w:rPr>
          <w:lang w:val="en-GB"/>
        </w:rPr>
        <w:t>complex issues with many actors</w:t>
      </w:r>
      <w:r w:rsidR="00FF406B">
        <w:rPr>
          <w:lang w:val="en-GB"/>
        </w:rPr>
        <w:t>, of which the RSS is just one player</w:t>
      </w:r>
      <w:r>
        <w:rPr>
          <w:lang w:val="en-GB"/>
        </w:rPr>
        <w:t xml:space="preserve">, and </w:t>
      </w:r>
      <w:r w:rsidR="00FF406B">
        <w:rPr>
          <w:lang w:val="en-GB"/>
        </w:rPr>
        <w:t xml:space="preserve">we are fortunate that the UK </w:t>
      </w:r>
      <w:r>
        <w:rPr>
          <w:lang w:val="en-GB"/>
        </w:rPr>
        <w:t>has</w:t>
      </w:r>
      <w:r w:rsidR="00FF406B">
        <w:rPr>
          <w:lang w:val="en-GB"/>
        </w:rPr>
        <w:t xml:space="preserve"> an active and collaborative ecology of organisations who are trying to i</w:t>
      </w:r>
      <w:r w:rsidR="008D2241" w:rsidRPr="00FF406B">
        <w:rPr>
          <w:lang w:val="en-GB"/>
        </w:rPr>
        <w:t xml:space="preserve">mprove </w:t>
      </w:r>
      <w:r w:rsidR="00FF406B">
        <w:rPr>
          <w:lang w:val="en-GB"/>
        </w:rPr>
        <w:t>the reliability of</w:t>
      </w:r>
      <w:r w:rsidR="008D2241" w:rsidRPr="00FF406B">
        <w:rPr>
          <w:lang w:val="en-GB"/>
        </w:rPr>
        <w:t xml:space="preserve"> our </w:t>
      </w:r>
      <w:r w:rsidR="00FF406B">
        <w:rPr>
          <w:lang w:val="en-GB"/>
        </w:rPr>
        <w:t>science publications and the ‘</w:t>
      </w:r>
      <w:proofErr w:type="spellStart"/>
      <w:r w:rsidR="00FF406B" w:rsidRPr="00FF406B">
        <w:rPr>
          <w:lang w:val="en-GB"/>
        </w:rPr>
        <w:t>factfulness</w:t>
      </w:r>
      <w:proofErr w:type="spellEnd"/>
      <w:r w:rsidR="00FF406B">
        <w:rPr>
          <w:lang w:val="en-GB"/>
        </w:rPr>
        <w:t xml:space="preserve">’ of the </w:t>
      </w:r>
      <w:r w:rsidR="008D2241" w:rsidRPr="00FF406B">
        <w:rPr>
          <w:lang w:val="en-GB"/>
        </w:rPr>
        <w:t>media</w:t>
      </w:r>
      <w:r w:rsidR="00FF406B">
        <w:rPr>
          <w:lang w:val="en-GB"/>
        </w:rPr>
        <w:t xml:space="preserve">. </w:t>
      </w:r>
      <w:r w:rsidR="00A80192">
        <w:rPr>
          <w:lang w:val="en-GB"/>
        </w:rPr>
        <w:t>Again,</w:t>
      </w:r>
      <w:r>
        <w:rPr>
          <w:lang w:val="en-GB"/>
        </w:rPr>
        <w:t xml:space="preserve"> t</w:t>
      </w:r>
      <w:r w:rsidR="005E16F0">
        <w:rPr>
          <w:lang w:val="en-GB"/>
        </w:rPr>
        <w:t xml:space="preserve">he Royal Statistical Society strapline: </w:t>
      </w:r>
      <w:r w:rsidR="005E16F0" w:rsidRPr="005E16F0">
        <w:rPr>
          <w:i/>
          <w:lang w:val="en-GB"/>
        </w:rPr>
        <w:t>data, evidence, decisions</w:t>
      </w:r>
      <w:r w:rsidR="005E16F0">
        <w:rPr>
          <w:lang w:val="en-GB"/>
        </w:rPr>
        <w:t xml:space="preserve">, has never been so </w:t>
      </w:r>
      <w:r w:rsidR="001928DF">
        <w:rPr>
          <w:lang w:val="en-GB"/>
        </w:rPr>
        <w:t>pertinent</w:t>
      </w:r>
      <w:r w:rsidR="00E146C5">
        <w:rPr>
          <w:lang w:val="en-GB"/>
        </w:rPr>
        <w:t>,</w:t>
      </w:r>
      <w:r w:rsidR="005E16F0">
        <w:rPr>
          <w:lang w:val="en-GB"/>
        </w:rPr>
        <w:t xml:space="preserve"> and it’s </w:t>
      </w:r>
      <w:r w:rsidR="00A80192">
        <w:rPr>
          <w:lang w:val="en-GB"/>
        </w:rPr>
        <w:t>a</w:t>
      </w:r>
      <w:r w:rsidR="005E16F0">
        <w:rPr>
          <w:lang w:val="en-GB"/>
        </w:rPr>
        <w:t xml:space="preserve"> </w:t>
      </w:r>
      <w:r w:rsidR="00E146C5">
        <w:rPr>
          <w:lang w:val="en-GB"/>
        </w:rPr>
        <w:t>noble</w:t>
      </w:r>
      <w:r w:rsidR="005E16F0">
        <w:rPr>
          <w:lang w:val="en-GB"/>
        </w:rPr>
        <w:t xml:space="preserve"> role to negotiate the delicate steps along that </w:t>
      </w:r>
      <w:r w:rsidR="00A80192">
        <w:rPr>
          <w:lang w:val="en-GB"/>
        </w:rPr>
        <w:t>process</w:t>
      </w:r>
      <w:r w:rsidR="005E16F0">
        <w:rPr>
          <w:lang w:val="en-GB"/>
        </w:rPr>
        <w:t>.  M</w:t>
      </w:r>
      <w:r w:rsidR="00332876">
        <w:rPr>
          <w:lang w:val="en-GB"/>
        </w:rPr>
        <w:t xml:space="preserve">y personal heuristic is that </w:t>
      </w:r>
      <w:r w:rsidR="005E16F0">
        <w:rPr>
          <w:lang w:val="en-GB"/>
        </w:rPr>
        <w:t>statisticians</w:t>
      </w:r>
      <w:r w:rsidR="00332876">
        <w:rPr>
          <w:lang w:val="en-GB"/>
        </w:rPr>
        <w:t xml:space="preserve"> are a trustworthy </w:t>
      </w:r>
      <w:r w:rsidR="0013411E">
        <w:rPr>
          <w:lang w:val="en-GB"/>
        </w:rPr>
        <w:t xml:space="preserve">bunch, </w:t>
      </w:r>
      <w:r w:rsidR="005E16F0">
        <w:rPr>
          <w:lang w:val="en-GB"/>
        </w:rPr>
        <w:t xml:space="preserve">good and conscientious at their job, </w:t>
      </w:r>
      <w:r w:rsidR="0013411E">
        <w:rPr>
          <w:lang w:val="en-GB"/>
        </w:rPr>
        <w:t xml:space="preserve">if a little nerdy. I believe </w:t>
      </w:r>
      <w:r w:rsidR="005E16F0">
        <w:rPr>
          <w:lang w:val="en-GB"/>
        </w:rPr>
        <w:t xml:space="preserve">they </w:t>
      </w:r>
      <w:r w:rsidR="0013411E">
        <w:rPr>
          <w:lang w:val="en-GB"/>
        </w:rPr>
        <w:t>should have a higher profile i</w:t>
      </w:r>
      <w:r w:rsidR="005E16F0">
        <w:rPr>
          <w:lang w:val="en-GB"/>
        </w:rPr>
        <w:t>n promoting impartial evidence, and this means that at least some need to become b</w:t>
      </w:r>
      <w:r w:rsidR="0013411E">
        <w:rPr>
          <w:lang w:val="en-GB"/>
        </w:rPr>
        <w:t xml:space="preserve">etter at </w:t>
      </w:r>
      <w:r w:rsidR="005E16F0">
        <w:rPr>
          <w:lang w:val="en-GB"/>
        </w:rPr>
        <w:t>converting their insights into accessible (and trustworthy) stories.</w:t>
      </w:r>
      <w:r w:rsidR="003459FE">
        <w:rPr>
          <w:lang w:val="en-GB"/>
        </w:rPr>
        <w:t xml:space="preserve">  </w:t>
      </w:r>
    </w:p>
    <w:p w14:paraId="545E6958" w14:textId="77777777" w:rsidR="003459FE" w:rsidRDefault="003459FE" w:rsidP="00332876">
      <w:pPr>
        <w:rPr>
          <w:lang w:val="en-GB"/>
        </w:rPr>
      </w:pPr>
    </w:p>
    <w:p w14:paraId="46D7AF69" w14:textId="76A88FAA" w:rsidR="008D2241" w:rsidRPr="003D1382" w:rsidRDefault="00BA3E38" w:rsidP="008D2241">
      <w:pPr>
        <w:rPr>
          <w:lang w:val="en-GB"/>
        </w:rPr>
      </w:pPr>
      <w:r>
        <w:rPr>
          <w:lang w:val="en-GB"/>
        </w:rPr>
        <w:t>Of course t</w:t>
      </w:r>
      <w:r w:rsidR="003459FE">
        <w:rPr>
          <w:lang w:val="en-GB"/>
        </w:rPr>
        <w:t xml:space="preserve">his endeavour is not restricted to those </w:t>
      </w:r>
      <w:r w:rsidR="003D1382">
        <w:rPr>
          <w:lang w:val="en-GB"/>
        </w:rPr>
        <w:t>who</w:t>
      </w:r>
      <w:r w:rsidR="003459FE">
        <w:rPr>
          <w:lang w:val="en-GB"/>
        </w:rPr>
        <w:t xml:space="preserve"> would label themselves professional statisticians</w:t>
      </w:r>
      <w:r w:rsidR="003D1382">
        <w:rPr>
          <w:lang w:val="en-GB"/>
        </w:rPr>
        <w:t xml:space="preserve"> and join the RSS</w:t>
      </w:r>
      <w:r w:rsidR="003459FE">
        <w:rPr>
          <w:lang w:val="en-GB"/>
        </w:rPr>
        <w:t xml:space="preserve">.  </w:t>
      </w:r>
      <w:r w:rsidR="003D1382">
        <w:rPr>
          <w:lang w:val="en-GB"/>
        </w:rPr>
        <w:t xml:space="preserve">Hans </w:t>
      </w:r>
      <w:proofErr w:type="spellStart"/>
      <w:r w:rsidR="003D1382">
        <w:rPr>
          <w:lang w:val="en-GB"/>
        </w:rPr>
        <w:t>Rosling</w:t>
      </w:r>
      <w:proofErr w:type="spellEnd"/>
      <w:r w:rsidR="003D1382">
        <w:rPr>
          <w:lang w:val="en-GB"/>
        </w:rPr>
        <w:t xml:space="preserve">, </w:t>
      </w:r>
      <w:r w:rsidR="008D2241" w:rsidRPr="003D1382">
        <w:rPr>
          <w:lang w:val="en-GB"/>
        </w:rPr>
        <w:t xml:space="preserve">master </w:t>
      </w:r>
      <w:r w:rsidR="003D1382">
        <w:rPr>
          <w:lang w:val="en-GB"/>
        </w:rPr>
        <w:t xml:space="preserve">statistical </w:t>
      </w:r>
      <w:r w:rsidR="008D2241" w:rsidRPr="003D1382">
        <w:rPr>
          <w:lang w:val="en-GB"/>
        </w:rPr>
        <w:t>story-te</w:t>
      </w:r>
      <w:r w:rsidR="003D1382">
        <w:rPr>
          <w:lang w:val="en-GB"/>
        </w:rPr>
        <w:t>ller, was a public health physician</w:t>
      </w:r>
      <w:r>
        <w:rPr>
          <w:lang w:val="en-GB"/>
        </w:rPr>
        <w:t>, and there is a growing and vibrant community of people who analyse and communicate data</w:t>
      </w:r>
      <w:r w:rsidR="003D1382">
        <w:rPr>
          <w:lang w:val="en-GB"/>
        </w:rPr>
        <w:t xml:space="preserve">.  Those who use, and misuse, statistics come from a wide variety of backgrounds, and so the aim must be to </w:t>
      </w:r>
      <w:r w:rsidR="008D2241" w:rsidRPr="003D1382">
        <w:t xml:space="preserve">promote the trustworthiness of statistically-based </w:t>
      </w:r>
      <w:r w:rsidR="003D1382">
        <w:t xml:space="preserve">claims and </w:t>
      </w:r>
      <w:r w:rsidR="008D2241" w:rsidRPr="003D1382">
        <w:t xml:space="preserve">decisions, not </w:t>
      </w:r>
      <w:r w:rsidR="003D1382">
        <w:t xml:space="preserve">just </w:t>
      </w:r>
      <w:r w:rsidR="008D2241" w:rsidRPr="003D1382">
        <w:t xml:space="preserve">the trustworthiness of statisticians.  </w:t>
      </w:r>
      <w:r w:rsidR="003D1382">
        <w:t xml:space="preserve">Nevertheless, when making </w:t>
      </w:r>
      <w:r>
        <w:t xml:space="preserve">such an </w:t>
      </w:r>
      <w:r w:rsidR="003D1382">
        <w:t xml:space="preserve">assessment it may be reasonable to take into account the </w:t>
      </w:r>
      <w:r w:rsidR="003D1382" w:rsidRPr="003D1382">
        <w:t>professionalism</w:t>
      </w:r>
      <w:r w:rsidR="003D1382">
        <w:t xml:space="preserve"> of the source.</w:t>
      </w:r>
    </w:p>
    <w:p w14:paraId="5B71284F" w14:textId="77777777" w:rsidR="008D2241" w:rsidRPr="008D2241" w:rsidRDefault="008D2241" w:rsidP="008D2241">
      <w:pPr>
        <w:rPr>
          <w:b/>
          <w:i/>
        </w:rPr>
      </w:pPr>
    </w:p>
    <w:p w14:paraId="6DB92C90" w14:textId="33F76C9F" w:rsidR="00332876" w:rsidRDefault="005E16F0" w:rsidP="005B44F0">
      <w:pPr>
        <w:rPr>
          <w:lang w:val="en-GB"/>
        </w:rPr>
      </w:pPr>
      <w:r>
        <w:rPr>
          <w:lang w:val="en-GB"/>
        </w:rPr>
        <w:t xml:space="preserve">I </w:t>
      </w:r>
      <w:r w:rsidR="00E730D0">
        <w:rPr>
          <w:lang w:val="en-GB"/>
        </w:rPr>
        <w:t>hope</w:t>
      </w:r>
      <w:r>
        <w:rPr>
          <w:lang w:val="en-GB"/>
        </w:rPr>
        <w:t xml:space="preserve"> that the Royal Statistical Society will continue to be at the forefront of</w:t>
      </w:r>
      <w:r w:rsidR="00332876">
        <w:rPr>
          <w:lang w:val="en-GB"/>
        </w:rPr>
        <w:t xml:space="preserve"> </w:t>
      </w:r>
      <w:r>
        <w:rPr>
          <w:lang w:val="en-GB"/>
        </w:rPr>
        <w:t xml:space="preserve">both improving the </w:t>
      </w:r>
      <w:r w:rsidR="00332876">
        <w:rPr>
          <w:lang w:val="en-GB"/>
        </w:rPr>
        <w:t xml:space="preserve">trustworthiness </w:t>
      </w:r>
      <w:r>
        <w:rPr>
          <w:lang w:val="en-GB"/>
        </w:rPr>
        <w:t xml:space="preserve">of the numbers used in society, </w:t>
      </w:r>
      <w:r w:rsidR="00332876">
        <w:rPr>
          <w:lang w:val="en-GB"/>
        </w:rPr>
        <w:t xml:space="preserve">and the </w:t>
      </w:r>
      <w:r>
        <w:rPr>
          <w:lang w:val="en-GB"/>
        </w:rPr>
        <w:t>ability of audiences to assess that</w:t>
      </w:r>
      <w:r w:rsidR="00332876">
        <w:rPr>
          <w:lang w:val="en-GB"/>
        </w:rPr>
        <w:t xml:space="preserve"> trustworthiness.</w:t>
      </w:r>
    </w:p>
    <w:p w14:paraId="563FFD47" w14:textId="77777777" w:rsidR="00332876" w:rsidRDefault="00332876" w:rsidP="005B44F0">
      <w:pPr>
        <w:rPr>
          <w:lang w:val="en-GB"/>
        </w:rPr>
      </w:pPr>
    </w:p>
    <w:p w14:paraId="0920C334" w14:textId="60F68B1A" w:rsidR="003D1382" w:rsidRDefault="003D1382" w:rsidP="003D1382">
      <w:pPr>
        <w:tabs>
          <w:tab w:val="left" w:pos="1387"/>
        </w:tabs>
        <w:rPr>
          <w:b/>
          <w:lang w:val="en-GB"/>
        </w:rPr>
      </w:pPr>
      <w:r>
        <w:rPr>
          <w:b/>
          <w:lang w:val="en-GB"/>
        </w:rPr>
        <w:t>Acknowledgements</w:t>
      </w:r>
    </w:p>
    <w:p w14:paraId="553B59F2" w14:textId="77777777" w:rsidR="003D1382" w:rsidRDefault="003D1382" w:rsidP="003D1382">
      <w:pPr>
        <w:tabs>
          <w:tab w:val="left" w:pos="1387"/>
        </w:tabs>
        <w:rPr>
          <w:b/>
          <w:lang w:val="en-GB"/>
        </w:rPr>
      </w:pPr>
    </w:p>
    <w:p w14:paraId="6D435DC0" w14:textId="22825183" w:rsidR="003D1382" w:rsidRPr="003D1382" w:rsidRDefault="003D1382" w:rsidP="003D1382">
      <w:pPr>
        <w:tabs>
          <w:tab w:val="left" w:pos="1387"/>
        </w:tabs>
        <w:rPr>
          <w:lang w:val="en-GB"/>
        </w:rPr>
      </w:pPr>
      <w:r w:rsidRPr="003D1382">
        <w:rPr>
          <w:lang w:val="en-GB"/>
        </w:rPr>
        <w:t xml:space="preserve">I am </w:t>
      </w:r>
      <w:r>
        <w:rPr>
          <w:lang w:val="en-GB"/>
        </w:rPr>
        <w:t xml:space="preserve">indebted to many for comments and encouragement on this diatribe, in particular Kevin </w:t>
      </w:r>
      <w:proofErr w:type="spellStart"/>
      <w:r>
        <w:rPr>
          <w:lang w:val="en-GB"/>
        </w:rPr>
        <w:t>McConway</w:t>
      </w:r>
      <w:proofErr w:type="spellEnd"/>
      <w:r>
        <w:rPr>
          <w:lang w:val="en-GB"/>
        </w:rPr>
        <w:t xml:space="preserve">, Alex Freeman, Michael </w:t>
      </w:r>
      <w:proofErr w:type="spellStart"/>
      <w:r>
        <w:rPr>
          <w:lang w:val="en-GB"/>
        </w:rPr>
        <w:t>Blastland</w:t>
      </w:r>
      <w:proofErr w:type="spellEnd"/>
      <w:r>
        <w:rPr>
          <w:lang w:val="en-GB"/>
        </w:rPr>
        <w:t>, Theresa Marteau and Iain Wilton.  And I could not be working in this area at all without the unquestioning support of David Harding of Winton Capital Management.</w:t>
      </w:r>
    </w:p>
    <w:p w14:paraId="323719CB" w14:textId="77777777" w:rsidR="005B44F0" w:rsidRDefault="005B44F0" w:rsidP="005B44F0">
      <w:pPr>
        <w:tabs>
          <w:tab w:val="left" w:pos="1387"/>
        </w:tabs>
        <w:rPr>
          <w:lang w:val="en-GB"/>
        </w:rPr>
      </w:pPr>
      <w:r>
        <w:rPr>
          <w:lang w:val="en-GB"/>
        </w:rPr>
        <w:tab/>
      </w:r>
    </w:p>
    <w:p w14:paraId="5FE849A9" w14:textId="682CF3D5" w:rsidR="00AC764A" w:rsidRPr="003459FE" w:rsidRDefault="00AC764A" w:rsidP="005B44F0">
      <w:pPr>
        <w:tabs>
          <w:tab w:val="left" w:pos="1387"/>
        </w:tabs>
        <w:rPr>
          <w:b/>
          <w:lang w:val="en-GB"/>
        </w:rPr>
      </w:pPr>
      <w:r w:rsidRPr="003459FE">
        <w:rPr>
          <w:b/>
          <w:lang w:val="en-GB"/>
        </w:rPr>
        <w:t>References</w:t>
      </w:r>
    </w:p>
    <w:p w14:paraId="6D5EC809" w14:textId="77777777" w:rsidR="00AC764A" w:rsidRDefault="00AC764A" w:rsidP="005B44F0">
      <w:pPr>
        <w:tabs>
          <w:tab w:val="left" w:pos="1387"/>
        </w:tabs>
        <w:rPr>
          <w:lang w:val="en-GB"/>
        </w:rPr>
      </w:pPr>
    </w:p>
    <w:p w14:paraId="099B55B5" w14:textId="77777777" w:rsidR="00977454" w:rsidRPr="00977454" w:rsidRDefault="0024684B" w:rsidP="00977454">
      <w:pPr>
        <w:pStyle w:val="Bibliography"/>
      </w:pPr>
      <w:r>
        <w:rPr>
          <w:lang w:val="en-GB"/>
        </w:rPr>
        <w:fldChar w:fldCharType="begin"/>
      </w:r>
      <w:r w:rsidR="00B91FB5">
        <w:rPr>
          <w:lang w:val="en-GB"/>
        </w:rPr>
        <w:instrText xml:space="preserve"> ADDIN ZOTERO_BIBL {"custom":[]} CSL_BIBLIOGRAPHY </w:instrText>
      </w:r>
      <w:r>
        <w:rPr>
          <w:lang w:val="en-GB"/>
        </w:rPr>
        <w:fldChar w:fldCharType="separate"/>
      </w:r>
      <w:r w:rsidR="00977454" w:rsidRPr="00977454">
        <w:t xml:space="preserve">Agnoli, F., Wicherts, J. M., Veldkamp, C. L. S., Albiero, P., &amp; Cubelli, R. (2017). Questionable research practices among italian research psychologists. </w:t>
      </w:r>
      <w:r w:rsidR="00977454" w:rsidRPr="00977454">
        <w:rPr>
          <w:i/>
          <w:iCs/>
        </w:rPr>
        <w:t>PLOS ONE</w:t>
      </w:r>
      <w:r w:rsidR="00977454" w:rsidRPr="00977454">
        <w:t xml:space="preserve">, </w:t>
      </w:r>
      <w:r w:rsidR="00977454" w:rsidRPr="00977454">
        <w:rPr>
          <w:i/>
          <w:iCs/>
        </w:rPr>
        <w:t>12</w:t>
      </w:r>
      <w:r w:rsidR="00977454" w:rsidRPr="00977454">
        <w:t>(3), e0172792. https://doi.org/10.1371/journal.pone.0172792</w:t>
      </w:r>
    </w:p>
    <w:p w14:paraId="2733C923" w14:textId="77777777" w:rsidR="00977454" w:rsidRPr="00977454" w:rsidRDefault="00977454" w:rsidP="00977454">
      <w:pPr>
        <w:pStyle w:val="Bibliography"/>
      </w:pPr>
      <w:r w:rsidRPr="00977454">
        <w:lastRenderedPageBreak/>
        <w:t>Aschwanden, C. (2015, October 20). Science Won’t Settle The Mammogram Debate. Retrieved May 17, 2017, from https://fivethirtyeight.com/features/science-wont-settle-the-mammogram-debate/</w:t>
      </w:r>
    </w:p>
    <w:p w14:paraId="08B80907" w14:textId="77777777" w:rsidR="00977454" w:rsidRPr="00977454" w:rsidRDefault="00977454" w:rsidP="00977454">
      <w:pPr>
        <w:pStyle w:val="Bibliography"/>
      </w:pPr>
      <w:r w:rsidRPr="00977454">
        <w:t>BBC. (2017). Reporting Statistics. Retrieved May 17, 2017, from http://downloads.bbc.co.uk/rmhttp/guidelines/editorialguidelines/pdfs/ReportingStatistics.pdf</w:t>
      </w:r>
    </w:p>
    <w:p w14:paraId="173F05B2" w14:textId="77777777" w:rsidR="00977454" w:rsidRPr="00977454" w:rsidRDefault="00977454" w:rsidP="00977454">
      <w:pPr>
        <w:pStyle w:val="Bibliography"/>
      </w:pPr>
      <w:r w:rsidRPr="00977454">
        <w:t xml:space="preserve">Begley, C. G., &amp; Ioannidis, J. P. A. (2015). Reproducibility in Science: Improving the Standard for Basic and Preclinical Research. </w:t>
      </w:r>
      <w:r w:rsidRPr="00977454">
        <w:rPr>
          <w:i/>
          <w:iCs/>
        </w:rPr>
        <w:t>Circulation Research</w:t>
      </w:r>
      <w:r w:rsidRPr="00977454">
        <w:t xml:space="preserve">, </w:t>
      </w:r>
      <w:r w:rsidRPr="00977454">
        <w:rPr>
          <w:i/>
          <w:iCs/>
        </w:rPr>
        <w:t>116</w:t>
      </w:r>
      <w:r w:rsidRPr="00977454">
        <w:t>(1), 116–126. https://doi.org/10.1161/CIRCRESAHA.114.303819</w:t>
      </w:r>
    </w:p>
    <w:p w14:paraId="67CA4152" w14:textId="77777777" w:rsidR="00977454" w:rsidRPr="00977454" w:rsidRDefault="00977454" w:rsidP="00977454">
      <w:pPr>
        <w:pStyle w:val="Bibliography"/>
      </w:pPr>
      <w:r w:rsidRPr="00977454">
        <w:t xml:space="preserve">Cook, J., Lewandowsky, S., &amp; Ecker, U. K. H. (2017). Neutralizing misinformation through inoculation: Exposing misleading argumentation techniques reduces their influence. </w:t>
      </w:r>
      <w:r w:rsidRPr="00977454">
        <w:rPr>
          <w:i/>
          <w:iCs/>
        </w:rPr>
        <w:t>PLOS ONE</w:t>
      </w:r>
      <w:r w:rsidRPr="00977454">
        <w:t xml:space="preserve">, </w:t>
      </w:r>
      <w:r w:rsidRPr="00977454">
        <w:rPr>
          <w:i/>
          <w:iCs/>
        </w:rPr>
        <w:t>12</w:t>
      </w:r>
      <w:r w:rsidRPr="00977454">
        <w:t>(5), e0175799. https://doi.org/10.1371/journal.pone.0175799</w:t>
      </w:r>
    </w:p>
    <w:p w14:paraId="5538E7D1" w14:textId="77777777" w:rsidR="00977454" w:rsidRPr="00977454" w:rsidRDefault="00977454" w:rsidP="00977454">
      <w:pPr>
        <w:pStyle w:val="Bibliography"/>
      </w:pPr>
      <w:r w:rsidRPr="00977454">
        <w:t xml:space="preserve">Cuddy, A. (2012). </w:t>
      </w:r>
      <w:r w:rsidRPr="00977454">
        <w:rPr>
          <w:i/>
          <w:iCs/>
        </w:rPr>
        <w:t>Your body language shapes who you are</w:t>
      </w:r>
      <w:r w:rsidRPr="00977454">
        <w:t>. Retrieved from https://www.ted.com/talks/amy_cuddy_your_body_language_shapes_who_you_are</w:t>
      </w:r>
    </w:p>
    <w:p w14:paraId="03220E87" w14:textId="77777777" w:rsidR="00977454" w:rsidRPr="00977454" w:rsidRDefault="00977454" w:rsidP="00977454">
      <w:pPr>
        <w:pStyle w:val="Bibliography"/>
      </w:pPr>
      <w:r w:rsidRPr="00977454">
        <w:t>Devlin, K. (2009, February 15). Nine in 10 people carry gene which increases chance of high blood pressure. Retrieved May 16, 2017, from http://www.telegraph.co.uk/news/health/news/4630664/Nine-in-10-people-carry-gene-which-increases-chance-of-high-blood-pressure.html</w:t>
      </w:r>
    </w:p>
    <w:p w14:paraId="4C93FD1A" w14:textId="77777777" w:rsidR="00977454" w:rsidRPr="00977454" w:rsidRDefault="00977454" w:rsidP="00977454">
      <w:pPr>
        <w:pStyle w:val="Bibliography"/>
      </w:pPr>
      <w:r w:rsidRPr="00977454">
        <w:t>Donnelly, L. (2016). Why binge watching your TV box-sets could kill you. Retrieved May 16, 2017, from http://www.telegraph.co.uk/news/2016/07/25/netflix-and-chill-could-lead-to-fatal-blood-clots-study-suggests/</w:t>
      </w:r>
    </w:p>
    <w:p w14:paraId="6461A0CB" w14:textId="77777777" w:rsidR="00977454" w:rsidRPr="00977454" w:rsidRDefault="00977454" w:rsidP="00977454">
      <w:pPr>
        <w:pStyle w:val="Bibliography"/>
      </w:pPr>
      <w:r w:rsidRPr="00977454">
        <w:t xml:space="preserve">Dryden, J. (1682). </w:t>
      </w:r>
      <w:r w:rsidRPr="00977454">
        <w:rPr>
          <w:i/>
          <w:iCs/>
        </w:rPr>
        <w:t>Religio laici, or, A laymans faith a poem.</w:t>
      </w:r>
      <w:r w:rsidRPr="00977454">
        <w:t xml:space="preserve"> Retrieved from http://name.umdl.umich.edu/A36673.0001.001</w:t>
      </w:r>
    </w:p>
    <w:p w14:paraId="10626E21" w14:textId="77777777" w:rsidR="00977454" w:rsidRPr="00977454" w:rsidRDefault="00977454" w:rsidP="00977454">
      <w:pPr>
        <w:pStyle w:val="Bibliography"/>
      </w:pPr>
      <w:r w:rsidRPr="00977454">
        <w:lastRenderedPageBreak/>
        <w:t>Edelman. (2017). Trust Barometer. Retrieved May 17, 2017, from http://www.edelman.com/trust2017/</w:t>
      </w:r>
    </w:p>
    <w:p w14:paraId="2B27AE6C" w14:textId="77777777" w:rsidR="00977454" w:rsidRPr="00977454" w:rsidRDefault="00977454" w:rsidP="00977454">
      <w:pPr>
        <w:pStyle w:val="Bibliography"/>
      </w:pPr>
      <w:r w:rsidRPr="00977454">
        <w:t xml:space="preserve">Fagerlin, A., Wang, C., &amp; Ubel, P. A. (2005). Reducing the influence of anecdotal reasoning on people’s health care decisions: is a picture worth a thousand statistics? </w:t>
      </w:r>
      <w:r w:rsidRPr="00977454">
        <w:rPr>
          <w:i/>
          <w:iCs/>
        </w:rPr>
        <w:t>Medical Decision Making: An International Journal of the Society for Medical Decision Making</w:t>
      </w:r>
      <w:r w:rsidRPr="00977454">
        <w:t xml:space="preserve">, </w:t>
      </w:r>
      <w:r w:rsidRPr="00977454">
        <w:rPr>
          <w:i/>
          <w:iCs/>
        </w:rPr>
        <w:t>25</w:t>
      </w:r>
      <w:r w:rsidRPr="00977454">
        <w:t>(4), 398–405. https://doi.org/10.1177/0272989X05278931</w:t>
      </w:r>
    </w:p>
    <w:p w14:paraId="2C5B352F" w14:textId="77777777" w:rsidR="00977454" w:rsidRPr="00977454" w:rsidRDefault="00977454" w:rsidP="00977454">
      <w:pPr>
        <w:pStyle w:val="Bibliography"/>
      </w:pPr>
      <w:r w:rsidRPr="00977454">
        <w:t xml:space="preserve">Fanelli, D. (2009). How Many Scientists Fabricate and Falsify Research? A Systematic Review and Meta-Analysis of Survey Data. </w:t>
      </w:r>
      <w:r w:rsidRPr="00977454">
        <w:rPr>
          <w:i/>
          <w:iCs/>
        </w:rPr>
        <w:t>PLoS ONE</w:t>
      </w:r>
      <w:r w:rsidRPr="00977454">
        <w:t xml:space="preserve">, </w:t>
      </w:r>
      <w:r w:rsidRPr="00977454">
        <w:rPr>
          <w:i/>
          <w:iCs/>
        </w:rPr>
        <w:t>4</w:t>
      </w:r>
      <w:r w:rsidRPr="00977454">
        <w:t>(5), e5738. https://doi.org/10.1371/journal.pone.0005738</w:t>
      </w:r>
    </w:p>
    <w:p w14:paraId="42141EA5" w14:textId="77777777" w:rsidR="00977454" w:rsidRPr="00977454" w:rsidRDefault="00977454" w:rsidP="00977454">
      <w:pPr>
        <w:pStyle w:val="Bibliography"/>
      </w:pPr>
      <w:r w:rsidRPr="00977454">
        <w:t>Fox, F. (2012). 10 best practice guidelines for reporting science &amp; health stories. Retrieved May 18, 2017, from http://webarchive.nationalarchives.gov.uk/20140122145147/http:/www.levesoninquiry.org.uk/wp-content/uploads/2012/07/Second-Submission-to-inquiry-Guidelines-for-Science-and-Health-Reporting.pdf</w:t>
      </w:r>
    </w:p>
    <w:p w14:paraId="18E8803A" w14:textId="77777777" w:rsidR="00977454" w:rsidRPr="00977454" w:rsidRDefault="00977454" w:rsidP="00977454">
      <w:pPr>
        <w:pStyle w:val="Bibliography"/>
      </w:pPr>
      <w:r w:rsidRPr="00977454">
        <w:t>Full Fact. (2017). Full Fact is the UK’s independent factchecking organisation. Retrieved May 16, 2017, from https://fullfact.org</w:t>
      </w:r>
    </w:p>
    <w:p w14:paraId="2A8BF435" w14:textId="77777777" w:rsidR="00977454" w:rsidRPr="00977454" w:rsidRDefault="00977454" w:rsidP="00977454">
      <w:pPr>
        <w:pStyle w:val="Bibliography"/>
      </w:pPr>
      <w:r w:rsidRPr="00977454">
        <w:t>Gelman, A. (2013, September 26). Difficulties in making inferences about scientific truth from distributions of published p-values. Retrieved May 16, 2017, from http://andrewgelman.com/2013/09/26/difficulties-in-making-inferences-about-scientific-truth-from-distributions-of-published-p-values/</w:t>
      </w:r>
    </w:p>
    <w:p w14:paraId="56246580" w14:textId="77777777" w:rsidR="00977454" w:rsidRPr="00977454" w:rsidRDefault="00977454" w:rsidP="00977454">
      <w:pPr>
        <w:pStyle w:val="Bibliography"/>
      </w:pPr>
      <w:r w:rsidRPr="00977454">
        <w:t xml:space="preserve">Gelman, A., &amp; Loken, E. (2014). The Statistical Crisis in Science. </w:t>
      </w:r>
      <w:r w:rsidRPr="00977454">
        <w:rPr>
          <w:i/>
          <w:iCs/>
        </w:rPr>
        <w:t>American Scientist</w:t>
      </w:r>
      <w:r w:rsidRPr="00977454">
        <w:t xml:space="preserve">, </w:t>
      </w:r>
      <w:r w:rsidRPr="00977454">
        <w:rPr>
          <w:i/>
          <w:iCs/>
        </w:rPr>
        <w:t>102</w:t>
      </w:r>
      <w:r w:rsidRPr="00977454">
        <w:t>(6), 460. https://doi.org/10.1511/2014.111.460</w:t>
      </w:r>
    </w:p>
    <w:p w14:paraId="4D56CDF2" w14:textId="77777777" w:rsidR="00977454" w:rsidRPr="00977454" w:rsidRDefault="00977454" w:rsidP="00977454">
      <w:pPr>
        <w:pStyle w:val="Bibliography"/>
      </w:pPr>
      <w:r w:rsidRPr="00977454">
        <w:lastRenderedPageBreak/>
        <w:t xml:space="preserve">Gelman, A., &amp; Stern, H. (2006). The Difference Between “Significant” and “Not Significant” is not Itself Statistically Significant. </w:t>
      </w:r>
      <w:r w:rsidRPr="00977454">
        <w:rPr>
          <w:i/>
          <w:iCs/>
        </w:rPr>
        <w:t>The American Statistician</w:t>
      </w:r>
      <w:r w:rsidRPr="00977454">
        <w:t xml:space="preserve">, </w:t>
      </w:r>
      <w:r w:rsidRPr="00977454">
        <w:rPr>
          <w:i/>
          <w:iCs/>
        </w:rPr>
        <w:t>60</w:t>
      </w:r>
      <w:r w:rsidRPr="00977454">
        <w:t>(4), 328–331. https://doi.org/10.1198/000313006X152649</w:t>
      </w:r>
    </w:p>
    <w:p w14:paraId="16278CB7" w14:textId="77777777" w:rsidR="00977454" w:rsidRPr="00977454" w:rsidRDefault="00977454" w:rsidP="00977454">
      <w:pPr>
        <w:pStyle w:val="Bibliography"/>
      </w:pPr>
      <w:r w:rsidRPr="00977454">
        <w:t>Gregory, A. (2017). Why going to university increases risk of getting a brain tumour - Mirror Online. Retrieved May 16, 2017, from http://www.mirror.co.uk/science/going-university-increases-risk-getting-8239162</w:t>
      </w:r>
    </w:p>
    <w:p w14:paraId="064E0D1E" w14:textId="77777777" w:rsidR="00977454" w:rsidRPr="00977454" w:rsidRDefault="00977454" w:rsidP="00977454">
      <w:pPr>
        <w:pStyle w:val="Bibliography"/>
      </w:pPr>
      <w:r w:rsidRPr="00977454">
        <w:t>Informed Health Choices. (2017). Using evidence to change the world. Retrieved May 18, 2017, from http://www.informedhealthchoices.org/</w:t>
      </w:r>
    </w:p>
    <w:p w14:paraId="7B59FA0F" w14:textId="77777777" w:rsidR="00977454" w:rsidRPr="00977454" w:rsidRDefault="00977454" w:rsidP="00977454">
      <w:pPr>
        <w:pStyle w:val="Bibliography"/>
      </w:pPr>
      <w:r w:rsidRPr="00977454">
        <w:t xml:space="preserve">Ioannidis, J. (2014). Discussion: Why “An estimate of the science-wise false discovery rate and application to the top medical literature” is false. </w:t>
      </w:r>
      <w:r w:rsidRPr="00977454">
        <w:rPr>
          <w:i/>
          <w:iCs/>
        </w:rPr>
        <w:t>Biostatistics</w:t>
      </w:r>
      <w:r w:rsidRPr="00977454">
        <w:t xml:space="preserve">, </w:t>
      </w:r>
      <w:r w:rsidRPr="00977454">
        <w:rPr>
          <w:i/>
          <w:iCs/>
        </w:rPr>
        <w:t>15</w:t>
      </w:r>
      <w:r w:rsidRPr="00977454">
        <w:t>(1), 28–36. https://doi.org/10.1093/biostatistics/kxt036</w:t>
      </w:r>
    </w:p>
    <w:p w14:paraId="45DAFA33" w14:textId="77777777" w:rsidR="00977454" w:rsidRPr="00977454" w:rsidRDefault="00977454" w:rsidP="00977454">
      <w:pPr>
        <w:pStyle w:val="Bibliography"/>
      </w:pPr>
      <w:r w:rsidRPr="00977454">
        <w:t xml:space="preserve">Ioannidis, J. P. A. (2005). Why Most Published Research Findings Are False. </w:t>
      </w:r>
      <w:r w:rsidRPr="00977454">
        <w:rPr>
          <w:i/>
          <w:iCs/>
        </w:rPr>
        <w:t>PLoS Med</w:t>
      </w:r>
      <w:r w:rsidRPr="00977454">
        <w:t xml:space="preserve">, </w:t>
      </w:r>
      <w:r w:rsidRPr="00977454">
        <w:rPr>
          <w:i/>
          <w:iCs/>
        </w:rPr>
        <w:t>2</w:t>
      </w:r>
      <w:r w:rsidRPr="00977454">
        <w:t>(8), e124. https://doi.org/10.1371/journal.pmed.0020124</w:t>
      </w:r>
    </w:p>
    <w:p w14:paraId="7CBD4DF7" w14:textId="77777777" w:rsidR="00977454" w:rsidRPr="00977454" w:rsidRDefault="00977454" w:rsidP="00977454">
      <w:pPr>
        <w:pStyle w:val="Bibliography"/>
      </w:pPr>
      <w:r w:rsidRPr="00977454">
        <w:t xml:space="preserve">Jager, L. R., &amp; Leek, J. T. (2014). An estimate of the science-wise false discovery rate and application to the top medical literature. </w:t>
      </w:r>
      <w:r w:rsidRPr="00977454">
        <w:rPr>
          <w:i/>
          <w:iCs/>
        </w:rPr>
        <w:t>Biostatistics</w:t>
      </w:r>
      <w:r w:rsidRPr="00977454">
        <w:t xml:space="preserve">, </w:t>
      </w:r>
      <w:r w:rsidRPr="00977454">
        <w:rPr>
          <w:i/>
          <w:iCs/>
        </w:rPr>
        <w:t>15</w:t>
      </w:r>
      <w:r w:rsidRPr="00977454">
        <w:t>(1), 1–12. https://doi.org/10.1093/biostatistics/kxt007</w:t>
      </w:r>
    </w:p>
    <w:p w14:paraId="0564FBF6" w14:textId="77777777" w:rsidR="00977454" w:rsidRPr="00977454" w:rsidRDefault="00977454" w:rsidP="00977454">
      <w:pPr>
        <w:pStyle w:val="Bibliography"/>
      </w:pPr>
      <w:r w:rsidRPr="00977454">
        <w:t xml:space="preserve">John, L. K., Loewenstein, G., &amp; Prelec, D. (2012). Measuring the Prevalence of Questionable Research Practices With Incentives for Truth Telling. </w:t>
      </w:r>
      <w:r w:rsidRPr="00977454">
        <w:rPr>
          <w:i/>
          <w:iCs/>
        </w:rPr>
        <w:t>Psychological Science</w:t>
      </w:r>
      <w:r w:rsidRPr="00977454">
        <w:t xml:space="preserve">, </w:t>
      </w:r>
      <w:r w:rsidRPr="00977454">
        <w:rPr>
          <w:i/>
          <w:iCs/>
        </w:rPr>
        <w:t>23</w:t>
      </w:r>
      <w:r w:rsidRPr="00977454">
        <w:t>(5), 524–532. https://doi.org/10.1177/0956797611430953</w:t>
      </w:r>
    </w:p>
    <w:p w14:paraId="0E22D055" w14:textId="77777777" w:rsidR="00977454" w:rsidRPr="00977454" w:rsidRDefault="00977454" w:rsidP="00977454">
      <w:pPr>
        <w:pStyle w:val="Bibliography"/>
      </w:pPr>
      <w:r w:rsidRPr="00977454">
        <w:t xml:space="preserve">Kahneman, D. (2011). </w:t>
      </w:r>
      <w:r w:rsidRPr="00977454">
        <w:rPr>
          <w:i/>
          <w:iCs/>
        </w:rPr>
        <w:t>Thinking, Fast and Slow</w:t>
      </w:r>
      <w:r w:rsidRPr="00977454">
        <w:t>. Farrar, Straus and Giroux.</w:t>
      </w:r>
    </w:p>
    <w:p w14:paraId="689EF6B0" w14:textId="77777777" w:rsidR="00977454" w:rsidRPr="00977454" w:rsidRDefault="00977454" w:rsidP="00977454">
      <w:pPr>
        <w:pStyle w:val="Bibliography"/>
      </w:pPr>
      <w:r w:rsidRPr="00977454">
        <w:t xml:space="preserve">Khanolkar, A. R., Ljung, R., Talbäck, M., Brooke, H. L., Carlsson, S., Mathiesen, T., &amp; Feychting, M. (2016). Socioeconomic position and the risk of brain tumour: a Swedish national population-based cohort study. </w:t>
      </w:r>
      <w:r w:rsidRPr="00977454">
        <w:rPr>
          <w:i/>
          <w:iCs/>
        </w:rPr>
        <w:t>Journal of Epidemiology and Community Health</w:t>
      </w:r>
      <w:r w:rsidRPr="00977454">
        <w:t xml:space="preserve">, </w:t>
      </w:r>
      <w:r w:rsidRPr="00977454">
        <w:rPr>
          <w:i/>
          <w:iCs/>
        </w:rPr>
        <w:t>70</w:t>
      </w:r>
      <w:r w:rsidRPr="00977454">
        <w:t>(12), 1222–1228. https://doi.org/10.1136/jech-2015-207002</w:t>
      </w:r>
    </w:p>
    <w:p w14:paraId="356AA56A" w14:textId="77777777" w:rsidR="00977454" w:rsidRPr="00977454" w:rsidRDefault="00977454" w:rsidP="00977454">
      <w:pPr>
        <w:pStyle w:val="Bibliography"/>
      </w:pPr>
      <w:r w:rsidRPr="00977454">
        <w:lastRenderedPageBreak/>
        <w:t xml:space="preserve">Leek, J. T., &amp; Jager, L. R. (2017). Is Most Published Research Really False? </w:t>
      </w:r>
      <w:r w:rsidRPr="00977454">
        <w:rPr>
          <w:i/>
          <w:iCs/>
        </w:rPr>
        <w:t>Annual Review of Statistics and Its Application</w:t>
      </w:r>
      <w:r w:rsidRPr="00977454">
        <w:t xml:space="preserve">, </w:t>
      </w:r>
      <w:r w:rsidRPr="00977454">
        <w:rPr>
          <w:i/>
          <w:iCs/>
        </w:rPr>
        <w:t>4</w:t>
      </w:r>
      <w:r w:rsidRPr="00977454">
        <w:t>(1), 109–122. https://doi.org/10.1146/annurev-statistics-060116-054104</w:t>
      </w:r>
    </w:p>
    <w:p w14:paraId="5758A76D" w14:textId="77777777" w:rsidR="00977454" w:rsidRPr="00977454" w:rsidRDefault="00977454" w:rsidP="00977454">
      <w:pPr>
        <w:pStyle w:val="Bibliography"/>
      </w:pPr>
      <w:r w:rsidRPr="00977454">
        <w:t xml:space="preserve">Makri, A. (2017). Give the public the tools to trust scientists. </w:t>
      </w:r>
      <w:r w:rsidRPr="00977454">
        <w:rPr>
          <w:i/>
          <w:iCs/>
        </w:rPr>
        <w:t>Nature News</w:t>
      </w:r>
      <w:r w:rsidRPr="00977454">
        <w:t xml:space="preserve">, </w:t>
      </w:r>
      <w:r w:rsidRPr="00977454">
        <w:rPr>
          <w:i/>
          <w:iCs/>
        </w:rPr>
        <w:t>541</w:t>
      </w:r>
      <w:r w:rsidRPr="00977454">
        <w:t>(7637), 261. https://doi.org/10.1038/541261a</w:t>
      </w:r>
    </w:p>
    <w:p w14:paraId="7F1BEB38" w14:textId="77777777" w:rsidR="00977454" w:rsidRPr="00977454" w:rsidRDefault="00977454" w:rsidP="00977454">
      <w:pPr>
        <w:pStyle w:val="Bibliography"/>
      </w:pPr>
      <w:r w:rsidRPr="00977454">
        <w:t xml:space="preserve">Matthews, R., Wasserstein, R., &amp; Spiegelhalter, D. (2017). The ASA’s </w:t>
      </w:r>
      <w:r w:rsidRPr="00977454">
        <w:rPr>
          <w:i/>
          <w:iCs/>
        </w:rPr>
        <w:t>p</w:t>
      </w:r>
      <w:r w:rsidRPr="00977454">
        <w:t xml:space="preserve"> -value statement, one year on. </w:t>
      </w:r>
      <w:r w:rsidRPr="00977454">
        <w:rPr>
          <w:i/>
          <w:iCs/>
        </w:rPr>
        <w:t>Significance</w:t>
      </w:r>
      <w:r w:rsidRPr="00977454">
        <w:t xml:space="preserve">, </w:t>
      </w:r>
      <w:r w:rsidRPr="00977454">
        <w:rPr>
          <w:i/>
          <w:iCs/>
        </w:rPr>
        <w:t>14</w:t>
      </w:r>
      <w:r w:rsidRPr="00977454">
        <w:t>(2), 38–41. https://doi.org/10.1111/j.1740-9713.2017.01021.x</w:t>
      </w:r>
    </w:p>
    <w:p w14:paraId="6D1BAF63" w14:textId="77777777" w:rsidR="00977454" w:rsidRPr="00977454" w:rsidRDefault="00977454" w:rsidP="00977454">
      <w:pPr>
        <w:pStyle w:val="Bibliography"/>
      </w:pPr>
      <w:r w:rsidRPr="00977454">
        <w:t xml:space="preserve">McConway, K. (2016). Statistics and the media: A statistician’s view. </w:t>
      </w:r>
      <w:r w:rsidRPr="00977454">
        <w:rPr>
          <w:i/>
          <w:iCs/>
        </w:rPr>
        <w:t>Journalism</w:t>
      </w:r>
      <w:r w:rsidRPr="00977454">
        <w:t xml:space="preserve">, </w:t>
      </w:r>
      <w:r w:rsidRPr="00977454">
        <w:rPr>
          <w:i/>
          <w:iCs/>
        </w:rPr>
        <w:t>17</w:t>
      </w:r>
      <w:r w:rsidRPr="00977454">
        <w:t>(1), 49–65. https://doi.org/10.1177/1464884915593243</w:t>
      </w:r>
    </w:p>
    <w:p w14:paraId="5A246678" w14:textId="77777777" w:rsidR="00977454" w:rsidRPr="00977454" w:rsidRDefault="00977454" w:rsidP="00977454">
      <w:pPr>
        <w:pStyle w:val="Bibliography"/>
      </w:pPr>
      <w:r w:rsidRPr="00977454">
        <w:t>Medical Xpress. (2016). High levels of education linked to heightened brain tumor risk. Retrieved May 16, 2017, from https://medicalxpress.com/news/2016-06-high-linked-heightened-brain-tumor.html</w:t>
      </w:r>
    </w:p>
    <w:p w14:paraId="417BED06" w14:textId="77777777" w:rsidR="00977454" w:rsidRPr="00977454" w:rsidRDefault="00977454" w:rsidP="00977454">
      <w:pPr>
        <w:pStyle w:val="Bibliography"/>
      </w:pPr>
      <w:r w:rsidRPr="00977454">
        <w:t>Mervis, J. (2017, March 24). Data check: NSF sends Congress a garbled message on misconduct numbers. Retrieved May 16, 2017, from http://www.sciencemag.org/news/2017/03/data-check-nsf-sends-congress-garbled-message-misconduct-numbers</w:t>
      </w:r>
    </w:p>
    <w:p w14:paraId="4A40DA71" w14:textId="77777777" w:rsidR="00977454" w:rsidRPr="00977454" w:rsidRDefault="00977454" w:rsidP="00977454">
      <w:pPr>
        <w:pStyle w:val="Bibliography"/>
      </w:pPr>
      <w:r w:rsidRPr="00977454">
        <w:t xml:space="preserve">Munafò, M. R., Nosek, B. A., Bishop, D. V. M., Button, K. S., Chambers, C. D., Percie du Sert, N., … Ioannidis, J. P. A. (2017). A manifesto for reproducible science. </w:t>
      </w:r>
      <w:r w:rsidRPr="00977454">
        <w:rPr>
          <w:i/>
          <w:iCs/>
        </w:rPr>
        <w:t>Nature Human Behaviour</w:t>
      </w:r>
      <w:r w:rsidRPr="00977454">
        <w:t xml:space="preserve">, </w:t>
      </w:r>
      <w:r w:rsidRPr="00977454">
        <w:rPr>
          <w:i/>
          <w:iCs/>
        </w:rPr>
        <w:t>1</w:t>
      </w:r>
      <w:r w:rsidRPr="00977454">
        <w:t>(1), 0021. https://doi.org/10.1038/s41562-016-0021</w:t>
      </w:r>
    </w:p>
    <w:p w14:paraId="35090408" w14:textId="77777777" w:rsidR="00977454" w:rsidRPr="00977454" w:rsidRDefault="00977454" w:rsidP="00977454">
      <w:pPr>
        <w:pStyle w:val="Bibliography"/>
      </w:pPr>
      <w:r w:rsidRPr="00977454">
        <w:t>NATCEN Social Research. (2017). Public Confidence In Official Statistics. Retrieved May 17, 2017, from http://natcen.ac.uk/our-research/research/public-confidence-in-official-statistics/</w:t>
      </w:r>
    </w:p>
    <w:p w14:paraId="35EC7EB9" w14:textId="77777777" w:rsidR="00977454" w:rsidRPr="00977454" w:rsidRDefault="00977454" w:rsidP="00977454">
      <w:pPr>
        <w:pStyle w:val="Bibliography"/>
      </w:pPr>
      <w:r w:rsidRPr="00977454">
        <w:lastRenderedPageBreak/>
        <w:t xml:space="preserve">Newton-Cheh, C., Johnson, T., Gateva, V., Tobin, M. D., Bochud, M., Coin, L., … Munroe, P. B. (2009). Genome-wide association study identifies eight loci associated with blood pressure. </w:t>
      </w:r>
      <w:r w:rsidRPr="00977454">
        <w:rPr>
          <w:i/>
          <w:iCs/>
        </w:rPr>
        <w:t>Nature Genetics</w:t>
      </w:r>
      <w:r w:rsidRPr="00977454">
        <w:t xml:space="preserve">, </w:t>
      </w:r>
      <w:r w:rsidRPr="00977454">
        <w:rPr>
          <w:i/>
          <w:iCs/>
        </w:rPr>
        <w:t>41</w:t>
      </w:r>
      <w:r w:rsidRPr="00977454">
        <w:t>(6), 666–676. https://doi.org/10.1038/ng.361</w:t>
      </w:r>
    </w:p>
    <w:p w14:paraId="4CC6548D" w14:textId="77777777" w:rsidR="00977454" w:rsidRPr="00977454" w:rsidRDefault="00977454" w:rsidP="00977454">
      <w:pPr>
        <w:pStyle w:val="Bibliography"/>
      </w:pPr>
      <w:r w:rsidRPr="00977454">
        <w:t xml:space="preserve">O’Neill, O. (2002). </w:t>
      </w:r>
      <w:r w:rsidRPr="00977454">
        <w:rPr>
          <w:i/>
          <w:iCs/>
        </w:rPr>
        <w:t>A Question of Trust: The BBC Reith Lectures 2002</w:t>
      </w:r>
      <w:r w:rsidRPr="00977454">
        <w:t>. Cambridge University Press.</w:t>
      </w:r>
    </w:p>
    <w:p w14:paraId="6FA67ACA" w14:textId="77777777" w:rsidR="00977454" w:rsidRPr="00977454" w:rsidRDefault="00977454" w:rsidP="00977454">
      <w:pPr>
        <w:pStyle w:val="Bibliography"/>
      </w:pPr>
      <w:r w:rsidRPr="00977454">
        <w:t>O’Neill, O. (2013). What we don’t understand about trust. Retrieved May 17, 2017, from https://www.ted.com/talks/onora_o_neill_what_we_don_t_understand_about_trust/transcript?language=en</w:t>
      </w:r>
    </w:p>
    <w:p w14:paraId="60C181DB" w14:textId="77777777" w:rsidR="00977454" w:rsidRPr="00977454" w:rsidRDefault="00977454" w:rsidP="00977454">
      <w:pPr>
        <w:pStyle w:val="Bibliography"/>
      </w:pPr>
      <w:r w:rsidRPr="00977454">
        <w:t xml:space="preserve">Open Science Collaboration. (2015). Estimating the reproducibility of psychological science. </w:t>
      </w:r>
      <w:r w:rsidRPr="00977454">
        <w:rPr>
          <w:i/>
          <w:iCs/>
        </w:rPr>
        <w:t>Science</w:t>
      </w:r>
      <w:r w:rsidRPr="00977454">
        <w:t xml:space="preserve">, </w:t>
      </w:r>
      <w:r w:rsidRPr="00977454">
        <w:rPr>
          <w:i/>
          <w:iCs/>
        </w:rPr>
        <w:t>349</w:t>
      </w:r>
      <w:r w:rsidRPr="00977454">
        <w:t>(6251), aac4716–aac4716. https://doi.org/10.1126/science.aac4716</w:t>
      </w:r>
    </w:p>
    <w:p w14:paraId="7A9F8CBD" w14:textId="77777777" w:rsidR="00977454" w:rsidRPr="00977454" w:rsidRDefault="00977454" w:rsidP="00977454">
      <w:pPr>
        <w:pStyle w:val="Bibliography"/>
      </w:pPr>
      <w:r w:rsidRPr="00977454">
        <w:t xml:space="preserve">Patil, P., Peng, R. D., &amp; Leek, J. T. (2016). What Should Researchers Expect When They Replicate Studies? A Statistical View of Replicability in Psychological Science. </w:t>
      </w:r>
      <w:r w:rsidRPr="00977454">
        <w:rPr>
          <w:i/>
          <w:iCs/>
        </w:rPr>
        <w:t>Perspectives on Psychological Science</w:t>
      </w:r>
      <w:r w:rsidRPr="00977454">
        <w:t xml:space="preserve">, </w:t>
      </w:r>
      <w:r w:rsidRPr="00977454">
        <w:rPr>
          <w:i/>
          <w:iCs/>
        </w:rPr>
        <w:t>11</w:t>
      </w:r>
      <w:r w:rsidRPr="00977454">
        <w:t>(4), 539–544. https://doi.org/10.1177/1745691616646366</w:t>
      </w:r>
    </w:p>
    <w:p w14:paraId="55E73B3A" w14:textId="77777777" w:rsidR="00977454" w:rsidRPr="00977454" w:rsidRDefault="00977454" w:rsidP="00977454">
      <w:pPr>
        <w:pStyle w:val="Bibliography"/>
      </w:pPr>
      <w:r w:rsidRPr="00977454">
        <w:t xml:space="preserve">Ranehill, E., Dreber, A., Johannesson, M., Leiberg, S., Sul, S., &amp; Weber, R. A. (2015). Assessing the Robustness of Power Posing: No Effect on Hormones and Risk Tolerance in a Large Sample of Men and Women. </w:t>
      </w:r>
      <w:r w:rsidRPr="00977454">
        <w:rPr>
          <w:i/>
          <w:iCs/>
        </w:rPr>
        <w:t>Psychological Science</w:t>
      </w:r>
      <w:r w:rsidRPr="00977454">
        <w:t xml:space="preserve">, </w:t>
      </w:r>
      <w:r w:rsidRPr="00977454">
        <w:rPr>
          <w:i/>
          <w:iCs/>
        </w:rPr>
        <w:t>26</w:t>
      </w:r>
      <w:r w:rsidRPr="00977454">
        <w:t>(5), 653–656. https://doi.org/10.1177/0956797614553946</w:t>
      </w:r>
    </w:p>
    <w:p w14:paraId="22D7F09F" w14:textId="77777777" w:rsidR="00977454" w:rsidRPr="00977454" w:rsidRDefault="00977454" w:rsidP="00977454">
      <w:pPr>
        <w:pStyle w:val="Bibliography"/>
      </w:pPr>
      <w:r w:rsidRPr="00977454">
        <w:t>Royal Society. (2012). Science as an open enterprise. Retrieved May 17, 2017, from https://royalsociety.org/topics-policy/projects/science-public-enterprise/report/</w:t>
      </w:r>
    </w:p>
    <w:p w14:paraId="5136C15A" w14:textId="77777777" w:rsidR="00977454" w:rsidRPr="00977454" w:rsidRDefault="00977454" w:rsidP="00977454">
      <w:pPr>
        <w:pStyle w:val="Bibliography"/>
      </w:pPr>
      <w:r w:rsidRPr="00977454">
        <w:t>Royal Statistical Society. (2016). Data manifesto. Retrieved May 18, 2017, from http://www.rss.org.uk/RSS/Influencing_Change/Data_manifesto/RSS/Influencing_Change/Data_democracy_sub/Data_manifesto.aspx?hkey=5dd70207-82e7-4166-93fd-bcf9a2a1e496</w:t>
      </w:r>
    </w:p>
    <w:p w14:paraId="3CA47F60" w14:textId="77777777" w:rsidR="00977454" w:rsidRPr="00977454" w:rsidRDefault="00977454" w:rsidP="00977454">
      <w:pPr>
        <w:pStyle w:val="Bibliography"/>
      </w:pPr>
      <w:r w:rsidRPr="00977454">
        <w:lastRenderedPageBreak/>
        <w:t>Science Media Centre. (2017). where science meets the headlines. Retrieved May 18, 2017, from http://www.sciencemediacentre.org/</w:t>
      </w:r>
    </w:p>
    <w:p w14:paraId="0DB74C03" w14:textId="77777777" w:rsidR="00977454" w:rsidRPr="00977454" w:rsidRDefault="00977454" w:rsidP="00977454">
      <w:pPr>
        <w:pStyle w:val="Bibliography"/>
      </w:pPr>
      <w:r w:rsidRPr="00977454">
        <w:t>Sense about Science. (2017). Because evidence matters. Retrieved May 18, 2017, from http://senseaboutscience.org/</w:t>
      </w:r>
    </w:p>
    <w:p w14:paraId="4BEBC32A" w14:textId="77777777" w:rsidR="00977454" w:rsidRPr="00977454" w:rsidRDefault="00977454" w:rsidP="00977454">
      <w:pPr>
        <w:pStyle w:val="Bibliography"/>
      </w:pPr>
      <w:r w:rsidRPr="00977454">
        <w:t>Shafik, M. (2017). In experts we trust? Retrieved May 17, 2017, from http://www.bankofengland.co.uk/publications/Documents/speeches/2017/speech964.pdf</w:t>
      </w:r>
    </w:p>
    <w:p w14:paraId="2EAB0550" w14:textId="77777777" w:rsidR="00977454" w:rsidRPr="00977454" w:rsidRDefault="00977454" w:rsidP="00977454">
      <w:pPr>
        <w:pStyle w:val="Bibliography"/>
      </w:pPr>
      <w:r w:rsidRPr="00977454">
        <w:t xml:space="preserve">Shirakawa, T., Iso, H., Yamagishi, K., Yatsuya, H., Tanabe, N., Ikehara, S., … Tamakoshi, A. (2016). Watching Television and Risk of Mortality From Pulmonary Embolism Among Japanese Men and Women: Table.: The JACC Study (Japan Collaborative Cohort). </w:t>
      </w:r>
      <w:r w:rsidRPr="00977454">
        <w:rPr>
          <w:i/>
          <w:iCs/>
        </w:rPr>
        <w:t>Circulation</w:t>
      </w:r>
      <w:r w:rsidRPr="00977454">
        <w:t xml:space="preserve">, </w:t>
      </w:r>
      <w:r w:rsidRPr="00977454">
        <w:rPr>
          <w:i/>
          <w:iCs/>
        </w:rPr>
        <w:t>134</w:t>
      </w:r>
      <w:r w:rsidRPr="00977454">
        <w:t>(4), 355–357. https://doi.org/10.1161/CIRCULATIONAHA.116.023671</w:t>
      </w:r>
    </w:p>
    <w:p w14:paraId="71F7ACD8" w14:textId="77777777" w:rsidR="00977454" w:rsidRPr="00977454" w:rsidRDefault="00977454" w:rsidP="00977454">
      <w:pPr>
        <w:pStyle w:val="Bibliography"/>
      </w:pPr>
      <w:r w:rsidRPr="00977454">
        <w:t xml:space="preserve">Simmons, J. P., Nelson, L. D., &amp; Simonsohn, U. (2011). False-Positive Psychology: Undisclosed Flexibility in Data Collection and Analysis Allows Presenting Anything as Significant. </w:t>
      </w:r>
      <w:r w:rsidRPr="00977454">
        <w:rPr>
          <w:i/>
          <w:iCs/>
        </w:rPr>
        <w:t>Psychological Science</w:t>
      </w:r>
      <w:r w:rsidRPr="00977454">
        <w:t xml:space="preserve">, </w:t>
      </w:r>
      <w:r w:rsidRPr="00977454">
        <w:rPr>
          <w:i/>
          <w:iCs/>
        </w:rPr>
        <w:t>22</w:t>
      </w:r>
      <w:r w:rsidRPr="00977454">
        <w:t>(11), 1359–1366. https://doi.org/10.1177/0956797611417632</w:t>
      </w:r>
    </w:p>
    <w:p w14:paraId="45AED20E" w14:textId="77777777" w:rsidR="00977454" w:rsidRPr="00977454" w:rsidRDefault="00977454" w:rsidP="00977454">
      <w:pPr>
        <w:pStyle w:val="Bibliography"/>
      </w:pPr>
      <w:r w:rsidRPr="00977454">
        <w:t xml:space="preserve">Slovic, P., Finucane, M. L., Peters, E., &amp; MacGregor, D. G. (2004). Risk as Analysis and Risk as Feelings: Some Thoughts about Affect, Reason, Risk, and Rationality. </w:t>
      </w:r>
      <w:r w:rsidRPr="00977454">
        <w:rPr>
          <w:i/>
          <w:iCs/>
        </w:rPr>
        <w:t>Risk Analysis</w:t>
      </w:r>
      <w:r w:rsidRPr="00977454">
        <w:t xml:space="preserve">, </w:t>
      </w:r>
      <w:r w:rsidRPr="00977454">
        <w:rPr>
          <w:i/>
          <w:iCs/>
        </w:rPr>
        <w:t>24</w:t>
      </w:r>
      <w:r w:rsidRPr="00977454">
        <w:t>(2), 311–322. https://doi.org/10.1111/j.0272-4332.2004.00433.x</w:t>
      </w:r>
    </w:p>
    <w:p w14:paraId="5EBD3907" w14:textId="77777777" w:rsidR="00977454" w:rsidRPr="00977454" w:rsidRDefault="00977454" w:rsidP="00977454">
      <w:pPr>
        <w:pStyle w:val="Bibliography"/>
      </w:pPr>
      <w:r w:rsidRPr="00977454">
        <w:t xml:space="preserve">Spinney, L. (2017). How Facebook, fake news and friends are warping your memory. </w:t>
      </w:r>
      <w:r w:rsidRPr="00977454">
        <w:rPr>
          <w:i/>
          <w:iCs/>
        </w:rPr>
        <w:t>Nature News</w:t>
      </w:r>
      <w:r w:rsidRPr="00977454">
        <w:t xml:space="preserve">, </w:t>
      </w:r>
      <w:r w:rsidRPr="00977454">
        <w:rPr>
          <w:i/>
          <w:iCs/>
        </w:rPr>
        <w:t>543</w:t>
      </w:r>
      <w:r w:rsidRPr="00977454">
        <w:t>(7644), 168. https://doi.org/10.1038/543168a</w:t>
      </w:r>
    </w:p>
    <w:p w14:paraId="1C41A87F" w14:textId="77777777" w:rsidR="00977454" w:rsidRPr="00977454" w:rsidRDefault="00977454" w:rsidP="00977454">
      <w:pPr>
        <w:pStyle w:val="Bibliography"/>
      </w:pPr>
      <w:r w:rsidRPr="00977454">
        <w:t>stempra. (2017). Guide to Being a Press Officer. Retrieved May 17, 2017, from https://stempra.org.uk/wp-content/themes/stempra/downloads/2017_stempra_guide_to_being_a_media_officer.pdf</w:t>
      </w:r>
    </w:p>
    <w:p w14:paraId="1DE9D9A5" w14:textId="77777777" w:rsidR="00977454" w:rsidRPr="00977454" w:rsidRDefault="00977454" w:rsidP="00977454">
      <w:pPr>
        <w:pStyle w:val="Bibliography"/>
      </w:pPr>
      <w:r w:rsidRPr="00977454">
        <w:lastRenderedPageBreak/>
        <w:t xml:space="preserve">Sumner, P., Vivian-Griffiths, S., Boivin, J., Williams, A., Bott, L., Adams, R., … Chambers, C. D. (2016). Exaggerations and Caveats in Press Releases and Health-Related Science News. </w:t>
      </w:r>
      <w:r w:rsidRPr="00977454">
        <w:rPr>
          <w:i/>
          <w:iCs/>
        </w:rPr>
        <w:t>PLOS ONE</w:t>
      </w:r>
      <w:r w:rsidRPr="00977454">
        <w:t xml:space="preserve">, </w:t>
      </w:r>
      <w:r w:rsidRPr="00977454">
        <w:rPr>
          <w:i/>
          <w:iCs/>
        </w:rPr>
        <w:t>11</w:t>
      </w:r>
      <w:r w:rsidRPr="00977454">
        <w:t>(12), e0168217. https://doi.org/10.1371/journal.pone.0168217</w:t>
      </w:r>
    </w:p>
    <w:p w14:paraId="2F4F49B0" w14:textId="77777777" w:rsidR="00977454" w:rsidRPr="00977454" w:rsidRDefault="00977454" w:rsidP="00977454">
      <w:pPr>
        <w:pStyle w:val="Bibliography"/>
      </w:pPr>
      <w:r w:rsidRPr="00977454">
        <w:t xml:space="preserve">Sumner, P., Vivian-Griffiths, S., Boivin, J., Williams, A., Venetis, C. A., Davies, A., … Chambers, C. D. (2014). The association between exaggeration in health related science news and academic press releases: retrospective observational study. </w:t>
      </w:r>
      <w:r w:rsidRPr="00977454">
        <w:rPr>
          <w:i/>
          <w:iCs/>
        </w:rPr>
        <w:t>BMJ</w:t>
      </w:r>
      <w:r w:rsidRPr="00977454">
        <w:t xml:space="preserve">, </w:t>
      </w:r>
      <w:r w:rsidRPr="00977454">
        <w:rPr>
          <w:i/>
          <w:iCs/>
        </w:rPr>
        <w:t>349</w:t>
      </w:r>
      <w:r w:rsidRPr="00977454">
        <w:t>(dec09 7), g7015–g7015. https://doi.org/10.1136/bmj.g7015</w:t>
      </w:r>
    </w:p>
    <w:p w14:paraId="0FCAA800" w14:textId="77777777" w:rsidR="00977454" w:rsidRPr="00977454" w:rsidRDefault="00977454" w:rsidP="00977454">
      <w:pPr>
        <w:pStyle w:val="Bibliography"/>
      </w:pPr>
      <w:r w:rsidRPr="00977454">
        <w:t xml:space="preserve">Swift, J. (1843). </w:t>
      </w:r>
      <w:r w:rsidRPr="00977454">
        <w:rPr>
          <w:i/>
          <w:iCs/>
        </w:rPr>
        <w:t>The Works of Jonathan Swift ...: Containing Interesting and Valuable Papers, Not Hitherto Published ... With Memoir of the Author</w:t>
      </w:r>
      <w:r w:rsidRPr="00977454">
        <w:t>. Henry G. Bohn.</w:t>
      </w:r>
    </w:p>
    <w:p w14:paraId="6C9BD147" w14:textId="77777777" w:rsidR="00977454" w:rsidRPr="00977454" w:rsidRDefault="00977454" w:rsidP="00977454">
      <w:pPr>
        <w:pStyle w:val="Bibliography"/>
      </w:pPr>
      <w:r w:rsidRPr="00977454">
        <w:t xml:space="preserve">Szucs, D., &amp; Ioannidis, J. P. A. (2017). Empirical assessment of published effect sizes and power in the recent cognitive neuroscience and psychology literature. </w:t>
      </w:r>
      <w:r w:rsidRPr="00977454">
        <w:rPr>
          <w:i/>
          <w:iCs/>
        </w:rPr>
        <w:t>PLOS Biology</w:t>
      </w:r>
      <w:r w:rsidRPr="00977454">
        <w:t xml:space="preserve">, </w:t>
      </w:r>
      <w:r w:rsidRPr="00977454">
        <w:rPr>
          <w:i/>
          <w:iCs/>
        </w:rPr>
        <w:t>15</w:t>
      </w:r>
      <w:r w:rsidRPr="00977454">
        <w:t>(3), e2000797. https://doi.org/10.1371/journal.pbio.2000797</w:t>
      </w:r>
    </w:p>
    <w:p w14:paraId="30B8835C" w14:textId="77777777" w:rsidR="00977454" w:rsidRPr="00977454" w:rsidRDefault="00977454" w:rsidP="00977454">
      <w:pPr>
        <w:pStyle w:val="Bibliography"/>
      </w:pPr>
      <w:r w:rsidRPr="00977454">
        <w:t xml:space="preserve">Tetlock, P. E., &amp; Gardner, D. (2015). </w:t>
      </w:r>
      <w:r w:rsidRPr="00977454">
        <w:rPr>
          <w:i/>
          <w:iCs/>
        </w:rPr>
        <w:t>Superforecasting: The Art and Science of Prediction</w:t>
      </w:r>
      <w:r w:rsidRPr="00977454">
        <w:t>. McClelland &amp; Stewart.</w:t>
      </w:r>
    </w:p>
    <w:p w14:paraId="31942FEC" w14:textId="77777777" w:rsidR="00977454" w:rsidRPr="00977454" w:rsidRDefault="00977454" w:rsidP="00977454">
      <w:pPr>
        <w:pStyle w:val="Bibliography"/>
      </w:pPr>
      <w:r w:rsidRPr="00977454">
        <w:t xml:space="preserve">van der Linden, S., Leiserowitz, A., Rosenthal, S., &amp; Maibach, E. (2017). Inoculating the Public against Misinformation about Climate Change. </w:t>
      </w:r>
      <w:r w:rsidRPr="00977454">
        <w:rPr>
          <w:i/>
          <w:iCs/>
        </w:rPr>
        <w:t>Global Challenges</w:t>
      </w:r>
      <w:r w:rsidRPr="00977454">
        <w:t xml:space="preserve">, </w:t>
      </w:r>
      <w:r w:rsidRPr="00977454">
        <w:rPr>
          <w:i/>
          <w:iCs/>
        </w:rPr>
        <w:t>1</w:t>
      </w:r>
      <w:r w:rsidRPr="00977454">
        <w:t>(2), n/a–n/a. https://doi.org/10.1002/gch2.201600008</w:t>
      </w:r>
    </w:p>
    <w:p w14:paraId="1CFF3FDC" w14:textId="77777777" w:rsidR="00977454" w:rsidRPr="00977454" w:rsidRDefault="00977454" w:rsidP="00977454">
      <w:pPr>
        <w:pStyle w:val="Bibliography"/>
      </w:pPr>
      <w:r w:rsidRPr="00977454">
        <w:t xml:space="preserve">Wasserstein, R. L., &amp; Lazar, N. A. (2016). The ASA’s Statement on </w:t>
      </w:r>
      <w:r w:rsidRPr="00977454">
        <w:rPr>
          <w:i/>
          <w:iCs/>
        </w:rPr>
        <w:t>p</w:t>
      </w:r>
      <w:r w:rsidRPr="00977454">
        <w:t xml:space="preserve"> -Values: Context, Process, and Purpose. </w:t>
      </w:r>
      <w:r w:rsidRPr="00977454">
        <w:rPr>
          <w:i/>
          <w:iCs/>
        </w:rPr>
        <w:t>The American Statistician</w:t>
      </w:r>
      <w:r w:rsidRPr="00977454">
        <w:t xml:space="preserve">, </w:t>
      </w:r>
      <w:r w:rsidRPr="00977454">
        <w:rPr>
          <w:i/>
          <w:iCs/>
        </w:rPr>
        <w:t>70</w:t>
      </w:r>
      <w:r w:rsidRPr="00977454">
        <w:t>(2), 129–133. https://doi.org/10.1080/00031305.2016.1154108</w:t>
      </w:r>
    </w:p>
    <w:p w14:paraId="0741AD92" w14:textId="77777777" w:rsidR="00977454" w:rsidRPr="00977454" w:rsidRDefault="00977454" w:rsidP="00977454">
      <w:pPr>
        <w:pStyle w:val="Bibliography"/>
      </w:pPr>
      <w:r w:rsidRPr="00977454">
        <w:t>Wellcome Trust. (2017). Public views on medical research. Retrieved May 17, 2017, from https://wellcome.ac.uk/what-we-do/our-work/public-views-medical-research</w:t>
      </w:r>
    </w:p>
    <w:p w14:paraId="7DAC7AEC" w14:textId="77777777" w:rsidR="00977454" w:rsidRPr="00977454" w:rsidRDefault="00977454" w:rsidP="00977454">
      <w:pPr>
        <w:pStyle w:val="Bibliography"/>
      </w:pPr>
      <w:r w:rsidRPr="00977454">
        <w:lastRenderedPageBreak/>
        <w:t>YouGov. (2017). Leave voters are less likely to trust any experts – even weather forecasters. Retrieved May 17, 2017, from //yougov.co.uk/news/2017/02/17/leave-voters-are-less-likely-trust-any-experts-eve/</w:t>
      </w:r>
    </w:p>
    <w:p w14:paraId="5CF4BB79" w14:textId="77777777" w:rsidR="00977454" w:rsidRPr="00977454" w:rsidRDefault="00977454" w:rsidP="00977454">
      <w:pPr>
        <w:pStyle w:val="Bibliography"/>
      </w:pPr>
      <w:r w:rsidRPr="00977454">
        <w:t>Youtube. (2016). Gove: Britons “Have Had Enough of Experts.” Retrieved May 17, 2017, from https://www.youtube.com/watch?v=GGgiGtJk7MA</w:t>
      </w:r>
    </w:p>
    <w:p w14:paraId="1F93283E" w14:textId="2D26CBD3" w:rsidR="00AC764A" w:rsidRDefault="0024684B" w:rsidP="005B44F0">
      <w:pPr>
        <w:tabs>
          <w:tab w:val="left" w:pos="1387"/>
        </w:tabs>
        <w:rPr>
          <w:lang w:val="en-GB"/>
        </w:rPr>
      </w:pPr>
      <w:r>
        <w:rPr>
          <w:lang w:val="en-GB"/>
        </w:rPr>
        <w:fldChar w:fldCharType="end"/>
      </w:r>
    </w:p>
    <w:p w14:paraId="67F8116A" w14:textId="76A96E34" w:rsidR="005B44F0" w:rsidRPr="005B44F0" w:rsidRDefault="005B44F0" w:rsidP="005B44F0">
      <w:pPr>
        <w:tabs>
          <w:tab w:val="left" w:pos="1387"/>
        </w:tabs>
        <w:rPr>
          <w:lang w:val="en-GB"/>
        </w:rPr>
      </w:pPr>
    </w:p>
    <w:sectPr w:rsidR="005B44F0" w:rsidRPr="005B44F0" w:rsidSect="000A61A9">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5C9C72" w14:textId="77777777" w:rsidR="0033163D" w:rsidRDefault="0033163D" w:rsidP="00887660">
      <w:r>
        <w:separator/>
      </w:r>
    </w:p>
  </w:endnote>
  <w:endnote w:type="continuationSeparator" w:id="0">
    <w:p w14:paraId="690BAF8E" w14:textId="77777777" w:rsidR="0033163D" w:rsidRDefault="0033163D" w:rsidP="008876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Whitney Book">
    <w:altName w:val="Whitney Book"/>
    <w:panose1 w:val="00000000000000000000"/>
    <w:charset w:val="4D"/>
    <w:family w:val="swiss"/>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1BEA98" w14:textId="77777777" w:rsidR="0033163D" w:rsidRDefault="0033163D" w:rsidP="00887660">
      <w:r>
        <w:separator/>
      </w:r>
    </w:p>
  </w:footnote>
  <w:footnote w:type="continuationSeparator" w:id="0">
    <w:p w14:paraId="7B7120B1" w14:textId="77777777" w:rsidR="0033163D" w:rsidRDefault="0033163D" w:rsidP="00887660">
      <w:r>
        <w:continuationSeparator/>
      </w:r>
    </w:p>
  </w:footnote>
  <w:footnote w:id="1">
    <w:p w14:paraId="1F55C6D5" w14:textId="13D423B5" w:rsidR="00F344C1" w:rsidRPr="00887660" w:rsidRDefault="00F344C1">
      <w:pPr>
        <w:pStyle w:val="FootnoteText"/>
        <w:rPr>
          <w:lang w:val="en-GB"/>
        </w:rPr>
      </w:pPr>
      <w:r>
        <w:rPr>
          <w:rStyle w:val="FootnoteReference"/>
        </w:rPr>
        <w:footnoteRef/>
      </w:r>
      <w:r>
        <w:t xml:space="preserve"> We’re all familiar with misunderstandings from using </w:t>
      </w:r>
      <w:r>
        <w:rPr>
          <w:lang w:val="en-GB"/>
        </w:rPr>
        <w:t xml:space="preserve">‘significance’ as a technical term, but I had always thought of ‘expected’ as fairly innocuous.  That was until a journalist labelled all hospital deaths above the expected level as ‘unexpected’. </w:t>
      </w:r>
    </w:p>
  </w:footnote>
  <w:footnote w:id="2">
    <w:p w14:paraId="16E35A10" w14:textId="337169F4" w:rsidR="00F344C1" w:rsidRPr="00C376F8" w:rsidRDefault="00F344C1">
      <w:pPr>
        <w:pStyle w:val="FootnoteText"/>
        <w:rPr>
          <w:lang w:val="en-GB"/>
        </w:rPr>
      </w:pPr>
      <w:r>
        <w:rPr>
          <w:rStyle w:val="FootnoteReference"/>
        </w:rPr>
        <w:footnoteRef/>
      </w:r>
      <w:r>
        <w:t xml:space="preserve"> </w:t>
      </w:r>
      <w:r>
        <w:rPr>
          <w:lang w:val="en-GB"/>
        </w:rPr>
        <w:t xml:space="preserve">A letter on this topic was published in the Times during the current election campaign, with 114 signatories (including Baroness </w:t>
      </w:r>
      <w:proofErr w:type="spellStart"/>
      <w:r>
        <w:rPr>
          <w:lang w:val="en-GB"/>
        </w:rPr>
        <w:t>Onora</w:t>
      </w:r>
      <w:proofErr w:type="spellEnd"/>
      <w:r>
        <w:rPr>
          <w:lang w:val="en-GB"/>
        </w:rPr>
        <w:t xml:space="preserve"> O’Neill), reflecting the 114 people with pre-release access to labour market statistics.</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611E88"/>
    <w:multiLevelType w:val="hybridMultilevel"/>
    <w:tmpl w:val="18AE38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5276B3C"/>
    <w:multiLevelType w:val="hybridMultilevel"/>
    <w:tmpl w:val="3A30C092"/>
    <w:lvl w:ilvl="0" w:tplc="04090001">
      <w:start w:val="1"/>
      <w:numFmt w:val="bullet"/>
      <w:lvlText w:val=""/>
      <w:lvlJc w:val="left"/>
      <w:pPr>
        <w:ind w:left="360" w:hanging="360"/>
      </w:pPr>
      <w:rPr>
        <w:rFonts w:ascii="Symbol" w:hAnsi="Symbol" w:hint="default"/>
      </w:rPr>
    </w:lvl>
    <w:lvl w:ilvl="1" w:tplc="0809000F">
      <w:start w:val="1"/>
      <w:numFmt w:val="decimal"/>
      <w:lvlText w:val="%2."/>
      <w:lvlJc w:val="left"/>
      <w:pPr>
        <w:ind w:left="1080" w:hanging="360"/>
      </w:pPr>
      <w:rPr>
        <w:rFonts w:hint="default"/>
      </w:rPr>
    </w:lvl>
    <w:lvl w:ilvl="2" w:tplc="0809000F">
      <w:start w:val="1"/>
      <w:numFmt w:val="decimal"/>
      <w:lvlText w:val="%3."/>
      <w:lvlJc w:val="left"/>
      <w:pPr>
        <w:ind w:left="1080" w:hanging="360"/>
      </w:pPr>
      <w:rPr>
        <w:rFont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901D1F"/>
    <w:multiLevelType w:val="hybridMultilevel"/>
    <w:tmpl w:val="E4169C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DAA6144"/>
    <w:multiLevelType w:val="hybridMultilevel"/>
    <w:tmpl w:val="9446CC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0C45983"/>
    <w:multiLevelType w:val="hybridMultilevel"/>
    <w:tmpl w:val="7FA8C346"/>
    <w:lvl w:ilvl="0" w:tplc="04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nsid w:val="10D8518A"/>
    <w:multiLevelType w:val="hybridMultilevel"/>
    <w:tmpl w:val="3670BBF4"/>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20155F2"/>
    <w:multiLevelType w:val="hybridMultilevel"/>
    <w:tmpl w:val="6DFCD32E"/>
    <w:lvl w:ilvl="0" w:tplc="04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nsid w:val="20192748"/>
    <w:multiLevelType w:val="hybridMultilevel"/>
    <w:tmpl w:val="84120826"/>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21FE3D72"/>
    <w:multiLevelType w:val="hybridMultilevel"/>
    <w:tmpl w:val="436AA60E"/>
    <w:lvl w:ilvl="0" w:tplc="04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nsid w:val="24435373"/>
    <w:multiLevelType w:val="hybridMultilevel"/>
    <w:tmpl w:val="31B8E5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26C33E56"/>
    <w:multiLevelType w:val="hybridMultilevel"/>
    <w:tmpl w:val="65420A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2CE47151"/>
    <w:multiLevelType w:val="hybridMultilevel"/>
    <w:tmpl w:val="645A5952"/>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323255C7"/>
    <w:multiLevelType w:val="hybridMultilevel"/>
    <w:tmpl w:val="DB9813F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nsid w:val="3380004F"/>
    <w:multiLevelType w:val="hybridMultilevel"/>
    <w:tmpl w:val="FD6A5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34376A7D"/>
    <w:multiLevelType w:val="hybridMultilevel"/>
    <w:tmpl w:val="33B864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1673E13"/>
    <w:multiLevelType w:val="hybridMultilevel"/>
    <w:tmpl w:val="5FC0AD06"/>
    <w:lvl w:ilvl="0" w:tplc="04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nsid w:val="44FB0878"/>
    <w:multiLevelType w:val="hybridMultilevel"/>
    <w:tmpl w:val="4828995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454662FC"/>
    <w:multiLevelType w:val="hybridMultilevel"/>
    <w:tmpl w:val="64E2C8BA"/>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4D337185"/>
    <w:multiLevelType w:val="hybridMultilevel"/>
    <w:tmpl w:val="594AE33A"/>
    <w:lvl w:ilvl="0" w:tplc="04090001">
      <w:start w:val="1"/>
      <w:numFmt w:val="bullet"/>
      <w:lvlText w:val=""/>
      <w:lvlJc w:val="left"/>
      <w:pPr>
        <w:ind w:left="2160" w:hanging="360"/>
      </w:pPr>
      <w:rPr>
        <w:rFonts w:ascii="Symbol" w:hAnsi="Symbol"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9">
    <w:nsid w:val="50866EF3"/>
    <w:multiLevelType w:val="hybridMultilevel"/>
    <w:tmpl w:val="644C4900"/>
    <w:lvl w:ilvl="0" w:tplc="03505C0C">
      <w:start w:val="1"/>
      <w:numFmt w:val="bullet"/>
      <w:lvlText w:val="•"/>
      <w:lvlJc w:val="left"/>
      <w:pPr>
        <w:tabs>
          <w:tab w:val="num" w:pos="720"/>
        </w:tabs>
        <w:ind w:left="720" w:hanging="360"/>
      </w:pPr>
      <w:rPr>
        <w:rFonts w:ascii="Times New Roman" w:hAnsi="Times New Roman" w:hint="default"/>
      </w:rPr>
    </w:lvl>
    <w:lvl w:ilvl="1" w:tplc="B82AC4E0" w:tentative="1">
      <w:start w:val="1"/>
      <w:numFmt w:val="bullet"/>
      <w:lvlText w:val="•"/>
      <w:lvlJc w:val="left"/>
      <w:pPr>
        <w:tabs>
          <w:tab w:val="num" w:pos="1440"/>
        </w:tabs>
        <w:ind w:left="1440" w:hanging="360"/>
      </w:pPr>
      <w:rPr>
        <w:rFonts w:ascii="Times New Roman" w:hAnsi="Times New Roman" w:hint="default"/>
      </w:rPr>
    </w:lvl>
    <w:lvl w:ilvl="2" w:tplc="4DE4A0CE" w:tentative="1">
      <w:start w:val="1"/>
      <w:numFmt w:val="bullet"/>
      <w:lvlText w:val="•"/>
      <w:lvlJc w:val="left"/>
      <w:pPr>
        <w:tabs>
          <w:tab w:val="num" w:pos="2160"/>
        </w:tabs>
        <w:ind w:left="2160" w:hanging="360"/>
      </w:pPr>
      <w:rPr>
        <w:rFonts w:ascii="Times New Roman" w:hAnsi="Times New Roman" w:hint="default"/>
      </w:rPr>
    </w:lvl>
    <w:lvl w:ilvl="3" w:tplc="B1208F24" w:tentative="1">
      <w:start w:val="1"/>
      <w:numFmt w:val="bullet"/>
      <w:lvlText w:val="•"/>
      <w:lvlJc w:val="left"/>
      <w:pPr>
        <w:tabs>
          <w:tab w:val="num" w:pos="2880"/>
        </w:tabs>
        <w:ind w:left="2880" w:hanging="360"/>
      </w:pPr>
      <w:rPr>
        <w:rFonts w:ascii="Times New Roman" w:hAnsi="Times New Roman" w:hint="default"/>
      </w:rPr>
    </w:lvl>
    <w:lvl w:ilvl="4" w:tplc="BD867774" w:tentative="1">
      <w:start w:val="1"/>
      <w:numFmt w:val="bullet"/>
      <w:lvlText w:val="•"/>
      <w:lvlJc w:val="left"/>
      <w:pPr>
        <w:tabs>
          <w:tab w:val="num" w:pos="3600"/>
        </w:tabs>
        <w:ind w:left="3600" w:hanging="360"/>
      </w:pPr>
      <w:rPr>
        <w:rFonts w:ascii="Times New Roman" w:hAnsi="Times New Roman" w:hint="default"/>
      </w:rPr>
    </w:lvl>
    <w:lvl w:ilvl="5" w:tplc="0C56811C" w:tentative="1">
      <w:start w:val="1"/>
      <w:numFmt w:val="bullet"/>
      <w:lvlText w:val="•"/>
      <w:lvlJc w:val="left"/>
      <w:pPr>
        <w:tabs>
          <w:tab w:val="num" w:pos="4320"/>
        </w:tabs>
        <w:ind w:left="4320" w:hanging="360"/>
      </w:pPr>
      <w:rPr>
        <w:rFonts w:ascii="Times New Roman" w:hAnsi="Times New Roman" w:hint="default"/>
      </w:rPr>
    </w:lvl>
    <w:lvl w:ilvl="6" w:tplc="9D729062" w:tentative="1">
      <w:start w:val="1"/>
      <w:numFmt w:val="bullet"/>
      <w:lvlText w:val="•"/>
      <w:lvlJc w:val="left"/>
      <w:pPr>
        <w:tabs>
          <w:tab w:val="num" w:pos="5040"/>
        </w:tabs>
        <w:ind w:left="5040" w:hanging="360"/>
      </w:pPr>
      <w:rPr>
        <w:rFonts w:ascii="Times New Roman" w:hAnsi="Times New Roman" w:hint="default"/>
      </w:rPr>
    </w:lvl>
    <w:lvl w:ilvl="7" w:tplc="73AE69CC" w:tentative="1">
      <w:start w:val="1"/>
      <w:numFmt w:val="bullet"/>
      <w:lvlText w:val="•"/>
      <w:lvlJc w:val="left"/>
      <w:pPr>
        <w:tabs>
          <w:tab w:val="num" w:pos="5760"/>
        </w:tabs>
        <w:ind w:left="5760" w:hanging="360"/>
      </w:pPr>
      <w:rPr>
        <w:rFonts w:ascii="Times New Roman" w:hAnsi="Times New Roman" w:hint="default"/>
      </w:rPr>
    </w:lvl>
    <w:lvl w:ilvl="8" w:tplc="45BCC590" w:tentative="1">
      <w:start w:val="1"/>
      <w:numFmt w:val="bullet"/>
      <w:lvlText w:val="•"/>
      <w:lvlJc w:val="left"/>
      <w:pPr>
        <w:tabs>
          <w:tab w:val="num" w:pos="6480"/>
        </w:tabs>
        <w:ind w:left="6480" w:hanging="360"/>
      </w:pPr>
      <w:rPr>
        <w:rFonts w:ascii="Times New Roman" w:hAnsi="Times New Roman" w:hint="default"/>
      </w:rPr>
    </w:lvl>
  </w:abstractNum>
  <w:abstractNum w:abstractNumId="20">
    <w:nsid w:val="51991C11"/>
    <w:multiLevelType w:val="hybridMultilevel"/>
    <w:tmpl w:val="F70AC5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542B389A"/>
    <w:multiLevelType w:val="hybridMultilevel"/>
    <w:tmpl w:val="644E9DF0"/>
    <w:lvl w:ilvl="0" w:tplc="04090001">
      <w:start w:val="1"/>
      <w:numFmt w:val="bullet"/>
      <w:lvlText w:val=""/>
      <w:lvlJc w:val="left"/>
      <w:pPr>
        <w:ind w:left="360" w:hanging="360"/>
      </w:pPr>
      <w:rPr>
        <w:rFonts w:ascii="Symbol" w:hAnsi="Symbol" w:hint="default"/>
      </w:rPr>
    </w:lvl>
    <w:lvl w:ilvl="1" w:tplc="0809000F">
      <w:start w:val="1"/>
      <w:numFmt w:val="decimal"/>
      <w:lvlText w:val="%2."/>
      <w:lvlJc w:val="left"/>
      <w:pPr>
        <w:ind w:left="1080" w:hanging="360"/>
      </w:pPr>
      <w:rPr>
        <w:rFonts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58F03966"/>
    <w:multiLevelType w:val="hybridMultilevel"/>
    <w:tmpl w:val="823CA724"/>
    <w:lvl w:ilvl="0" w:tplc="04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nsid w:val="5BA0569E"/>
    <w:multiLevelType w:val="hybridMultilevel"/>
    <w:tmpl w:val="4F12E710"/>
    <w:lvl w:ilvl="0" w:tplc="08090001">
      <w:start w:val="1"/>
      <w:numFmt w:val="bullet"/>
      <w:lvlText w:val=""/>
      <w:lvlJc w:val="left"/>
      <w:pPr>
        <w:ind w:left="360" w:hanging="360"/>
      </w:pPr>
      <w:rPr>
        <w:rFonts w:ascii="Symbol" w:hAnsi="Symbol" w:hint="default"/>
      </w:rPr>
    </w:lvl>
    <w:lvl w:ilvl="1" w:tplc="0809000F">
      <w:start w:val="1"/>
      <w:numFmt w:val="decimal"/>
      <w:lvlText w:val="%2."/>
      <w:lvlJc w:val="left"/>
      <w:pPr>
        <w:ind w:left="1080" w:hanging="360"/>
      </w:pPr>
      <w:rPr>
        <w:rFont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nsid w:val="5CDB14BC"/>
    <w:multiLevelType w:val="hybridMultilevel"/>
    <w:tmpl w:val="5EFE96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5FDE0A19"/>
    <w:multiLevelType w:val="hybridMultilevel"/>
    <w:tmpl w:val="6EFAF4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66094227"/>
    <w:multiLevelType w:val="hybridMultilevel"/>
    <w:tmpl w:val="59A80D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681536F1"/>
    <w:multiLevelType w:val="hybridMultilevel"/>
    <w:tmpl w:val="E14482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nsid w:val="710B7104"/>
    <w:multiLevelType w:val="hybridMultilevel"/>
    <w:tmpl w:val="D8D6254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7A64271C"/>
    <w:multiLevelType w:val="hybridMultilevel"/>
    <w:tmpl w:val="5928AA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6"/>
  </w:num>
  <w:num w:numId="3">
    <w:abstractNumId w:val="29"/>
  </w:num>
  <w:num w:numId="4">
    <w:abstractNumId w:val="10"/>
  </w:num>
  <w:num w:numId="5">
    <w:abstractNumId w:val="8"/>
  </w:num>
  <w:num w:numId="6">
    <w:abstractNumId w:val="11"/>
  </w:num>
  <w:num w:numId="7">
    <w:abstractNumId w:val="2"/>
  </w:num>
  <w:num w:numId="8">
    <w:abstractNumId w:val="0"/>
  </w:num>
  <w:num w:numId="9">
    <w:abstractNumId w:val="3"/>
  </w:num>
  <w:num w:numId="10">
    <w:abstractNumId w:val="25"/>
  </w:num>
  <w:num w:numId="11">
    <w:abstractNumId w:val="27"/>
  </w:num>
  <w:num w:numId="12">
    <w:abstractNumId w:val="7"/>
  </w:num>
  <w:num w:numId="13">
    <w:abstractNumId w:val="21"/>
  </w:num>
  <w:num w:numId="14">
    <w:abstractNumId w:val="12"/>
  </w:num>
  <w:num w:numId="15">
    <w:abstractNumId w:val="23"/>
  </w:num>
  <w:num w:numId="16">
    <w:abstractNumId w:val="9"/>
  </w:num>
  <w:num w:numId="17">
    <w:abstractNumId w:val="1"/>
  </w:num>
  <w:num w:numId="18">
    <w:abstractNumId w:val="18"/>
  </w:num>
  <w:num w:numId="19">
    <w:abstractNumId w:val="14"/>
  </w:num>
  <w:num w:numId="20">
    <w:abstractNumId w:val="15"/>
  </w:num>
  <w:num w:numId="21">
    <w:abstractNumId w:val="22"/>
  </w:num>
  <w:num w:numId="22">
    <w:abstractNumId w:val="4"/>
  </w:num>
  <w:num w:numId="23">
    <w:abstractNumId w:val="26"/>
  </w:num>
  <w:num w:numId="24">
    <w:abstractNumId w:val="5"/>
  </w:num>
  <w:num w:numId="25">
    <w:abstractNumId w:val="17"/>
  </w:num>
  <w:num w:numId="26">
    <w:abstractNumId w:val="28"/>
  </w:num>
  <w:num w:numId="27">
    <w:abstractNumId w:val="13"/>
  </w:num>
  <w:num w:numId="28">
    <w:abstractNumId w:val="24"/>
  </w:num>
  <w:num w:numId="29">
    <w:abstractNumId w:val="19"/>
  </w:num>
  <w:num w:numId="3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1"/>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2C1F"/>
    <w:rsid w:val="00007A9C"/>
    <w:rsid w:val="0001742A"/>
    <w:rsid w:val="00022C77"/>
    <w:rsid w:val="00036A1E"/>
    <w:rsid w:val="00037FDE"/>
    <w:rsid w:val="00051198"/>
    <w:rsid w:val="00051594"/>
    <w:rsid w:val="0005475F"/>
    <w:rsid w:val="000678C5"/>
    <w:rsid w:val="00083B9D"/>
    <w:rsid w:val="000962CD"/>
    <w:rsid w:val="00096BEB"/>
    <w:rsid w:val="000A61A9"/>
    <w:rsid w:val="000C3CBD"/>
    <w:rsid w:val="00104181"/>
    <w:rsid w:val="00105ED3"/>
    <w:rsid w:val="001227C5"/>
    <w:rsid w:val="00123719"/>
    <w:rsid w:val="0012432B"/>
    <w:rsid w:val="001249B2"/>
    <w:rsid w:val="001277BD"/>
    <w:rsid w:val="0013411E"/>
    <w:rsid w:val="00147073"/>
    <w:rsid w:val="001613DD"/>
    <w:rsid w:val="0016420A"/>
    <w:rsid w:val="00170FCD"/>
    <w:rsid w:val="00172185"/>
    <w:rsid w:val="00184644"/>
    <w:rsid w:val="0018698F"/>
    <w:rsid w:val="001902BD"/>
    <w:rsid w:val="00191054"/>
    <w:rsid w:val="0019208E"/>
    <w:rsid w:val="001928DF"/>
    <w:rsid w:val="001A030C"/>
    <w:rsid w:val="001B406F"/>
    <w:rsid w:val="001E6E7F"/>
    <w:rsid w:val="001F0EB3"/>
    <w:rsid w:val="001F4880"/>
    <w:rsid w:val="00211AA6"/>
    <w:rsid w:val="00212C3D"/>
    <w:rsid w:val="00215B68"/>
    <w:rsid w:val="002228EC"/>
    <w:rsid w:val="00235554"/>
    <w:rsid w:val="0024684B"/>
    <w:rsid w:val="00262D43"/>
    <w:rsid w:val="002761C9"/>
    <w:rsid w:val="00277270"/>
    <w:rsid w:val="00297BF4"/>
    <w:rsid w:val="002A20FA"/>
    <w:rsid w:val="002A3860"/>
    <w:rsid w:val="002B4FC0"/>
    <w:rsid w:val="003039A6"/>
    <w:rsid w:val="003046BF"/>
    <w:rsid w:val="00307E03"/>
    <w:rsid w:val="00321BD3"/>
    <w:rsid w:val="003225BF"/>
    <w:rsid w:val="00323F44"/>
    <w:rsid w:val="0033163D"/>
    <w:rsid w:val="00332876"/>
    <w:rsid w:val="003337B8"/>
    <w:rsid w:val="003354C3"/>
    <w:rsid w:val="00335ABE"/>
    <w:rsid w:val="00336651"/>
    <w:rsid w:val="003459FE"/>
    <w:rsid w:val="00356218"/>
    <w:rsid w:val="00381B2F"/>
    <w:rsid w:val="00385671"/>
    <w:rsid w:val="00392408"/>
    <w:rsid w:val="003C28CE"/>
    <w:rsid w:val="003C7E63"/>
    <w:rsid w:val="003D1382"/>
    <w:rsid w:val="004015A2"/>
    <w:rsid w:val="0040671C"/>
    <w:rsid w:val="00412783"/>
    <w:rsid w:val="004141D2"/>
    <w:rsid w:val="0042250C"/>
    <w:rsid w:val="00424CBB"/>
    <w:rsid w:val="00425514"/>
    <w:rsid w:val="00433E71"/>
    <w:rsid w:val="00441544"/>
    <w:rsid w:val="004566DE"/>
    <w:rsid w:val="00463359"/>
    <w:rsid w:val="004723A0"/>
    <w:rsid w:val="00490F8A"/>
    <w:rsid w:val="0049123A"/>
    <w:rsid w:val="00493103"/>
    <w:rsid w:val="004A08E8"/>
    <w:rsid w:val="004B031D"/>
    <w:rsid w:val="005044E9"/>
    <w:rsid w:val="00534872"/>
    <w:rsid w:val="0055084F"/>
    <w:rsid w:val="00556E5D"/>
    <w:rsid w:val="00557F29"/>
    <w:rsid w:val="00563F87"/>
    <w:rsid w:val="005679B7"/>
    <w:rsid w:val="00567D10"/>
    <w:rsid w:val="00576D10"/>
    <w:rsid w:val="0058486A"/>
    <w:rsid w:val="0059682A"/>
    <w:rsid w:val="005A26FC"/>
    <w:rsid w:val="005A5CFD"/>
    <w:rsid w:val="005B055D"/>
    <w:rsid w:val="005B44F0"/>
    <w:rsid w:val="005B54C2"/>
    <w:rsid w:val="005C0CC0"/>
    <w:rsid w:val="005C3604"/>
    <w:rsid w:val="005D5C80"/>
    <w:rsid w:val="005D7568"/>
    <w:rsid w:val="005E16F0"/>
    <w:rsid w:val="005E4916"/>
    <w:rsid w:val="005E5F4F"/>
    <w:rsid w:val="00600A6B"/>
    <w:rsid w:val="00610162"/>
    <w:rsid w:val="00610252"/>
    <w:rsid w:val="00612B0A"/>
    <w:rsid w:val="00630F6D"/>
    <w:rsid w:val="00646FBC"/>
    <w:rsid w:val="0066148D"/>
    <w:rsid w:val="00672342"/>
    <w:rsid w:val="00673ED7"/>
    <w:rsid w:val="00677537"/>
    <w:rsid w:val="0068642D"/>
    <w:rsid w:val="00691C2A"/>
    <w:rsid w:val="006B6368"/>
    <w:rsid w:val="006C4E0D"/>
    <w:rsid w:val="006C5BBB"/>
    <w:rsid w:val="006D1E82"/>
    <w:rsid w:val="006D29F9"/>
    <w:rsid w:val="006E4941"/>
    <w:rsid w:val="006E6EFA"/>
    <w:rsid w:val="006F4504"/>
    <w:rsid w:val="00702A04"/>
    <w:rsid w:val="00703927"/>
    <w:rsid w:val="00703E53"/>
    <w:rsid w:val="0071144D"/>
    <w:rsid w:val="00714F0D"/>
    <w:rsid w:val="007259DA"/>
    <w:rsid w:val="00727FA5"/>
    <w:rsid w:val="0073126A"/>
    <w:rsid w:val="007356FD"/>
    <w:rsid w:val="00740589"/>
    <w:rsid w:val="0077324E"/>
    <w:rsid w:val="00785EAC"/>
    <w:rsid w:val="00794783"/>
    <w:rsid w:val="007A1C1C"/>
    <w:rsid w:val="007C7C12"/>
    <w:rsid w:val="007D5B98"/>
    <w:rsid w:val="007F02BB"/>
    <w:rsid w:val="007F170B"/>
    <w:rsid w:val="007F4EDF"/>
    <w:rsid w:val="00801318"/>
    <w:rsid w:val="0080365E"/>
    <w:rsid w:val="00804080"/>
    <w:rsid w:val="00807AD4"/>
    <w:rsid w:val="008467D6"/>
    <w:rsid w:val="008477E1"/>
    <w:rsid w:val="00851AE9"/>
    <w:rsid w:val="008561BF"/>
    <w:rsid w:val="00876623"/>
    <w:rsid w:val="00880EA1"/>
    <w:rsid w:val="00882E3D"/>
    <w:rsid w:val="00884E28"/>
    <w:rsid w:val="00887660"/>
    <w:rsid w:val="00894762"/>
    <w:rsid w:val="008A44E5"/>
    <w:rsid w:val="008B0EFD"/>
    <w:rsid w:val="008C4D06"/>
    <w:rsid w:val="008D1EA8"/>
    <w:rsid w:val="008D2241"/>
    <w:rsid w:val="008D5FEB"/>
    <w:rsid w:val="008E1A05"/>
    <w:rsid w:val="008E27BE"/>
    <w:rsid w:val="008F3543"/>
    <w:rsid w:val="009012B5"/>
    <w:rsid w:val="00905576"/>
    <w:rsid w:val="00912C1F"/>
    <w:rsid w:val="00917908"/>
    <w:rsid w:val="00940A4A"/>
    <w:rsid w:val="009553FD"/>
    <w:rsid w:val="009565EA"/>
    <w:rsid w:val="00963C79"/>
    <w:rsid w:val="009673F8"/>
    <w:rsid w:val="00977454"/>
    <w:rsid w:val="0098254E"/>
    <w:rsid w:val="00994250"/>
    <w:rsid w:val="009B44E2"/>
    <w:rsid w:val="009B50AB"/>
    <w:rsid w:val="009C75C3"/>
    <w:rsid w:val="009D6343"/>
    <w:rsid w:val="009D6C8D"/>
    <w:rsid w:val="009E479C"/>
    <w:rsid w:val="009F6852"/>
    <w:rsid w:val="00A00BDB"/>
    <w:rsid w:val="00A02C05"/>
    <w:rsid w:val="00A22506"/>
    <w:rsid w:val="00A22F01"/>
    <w:rsid w:val="00A35716"/>
    <w:rsid w:val="00A36816"/>
    <w:rsid w:val="00A76626"/>
    <w:rsid w:val="00A80192"/>
    <w:rsid w:val="00A801B6"/>
    <w:rsid w:val="00A8158E"/>
    <w:rsid w:val="00A84511"/>
    <w:rsid w:val="00A86408"/>
    <w:rsid w:val="00A86832"/>
    <w:rsid w:val="00A95576"/>
    <w:rsid w:val="00AA4200"/>
    <w:rsid w:val="00AA5E5E"/>
    <w:rsid w:val="00AC104D"/>
    <w:rsid w:val="00AC764A"/>
    <w:rsid w:val="00AD0E2C"/>
    <w:rsid w:val="00AE249C"/>
    <w:rsid w:val="00AE537C"/>
    <w:rsid w:val="00B03E60"/>
    <w:rsid w:val="00B0630F"/>
    <w:rsid w:val="00B14518"/>
    <w:rsid w:val="00B220B2"/>
    <w:rsid w:val="00B234A2"/>
    <w:rsid w:val="00B32903"/>
    <w:rsid w:val="00B345E1"/>
    <w:rsid w:val="00B347F0"/>
    <w:rsid w:val="00B34ACA"/>
    <w:rsid w:val="00B365BC"/>
    <w:rsid w:val="00B414F5"/>
    <w:rsid w:val="00B51B7E"/>
    <w:rsid w:val="00B57F89"/>
    <w:rsid w:val="00B67AFF"/>
    <w:rsid w:val="00B76E16"/>
    <w:rsid w:val="00B9078A"/>
    <w:rsid w:val="00B91FB5"/>
    <w:rsid w:val="00B97D70"/>
    <w:rsid w:val="00BA3E38"/>
    <w:rsid w:val="00BA5C4D"/>
    <w:rsid w:val="00BC2456"/>
    <w:rsid w:val="00BC4B11"/>
    <w:rsid w:val="00BF3858"/>
    <w:rsid w:val="00C0455B"/>
    <w:rsid w:val="00C164DD"/>
    <w:rsid w:val="00C16988"/>
    <w:rsid w:val="00C37694"/>
    <w:rsid w:val="00C376F8"/>
    <w:rsid w:val="00C4627F"/>
    <w:rsid w:val="00C67830"/>
    <w:rsid w:val="00CB452E"/>
    <w:rsid w:val="00CC7548"/>
    <w:rsid w:val="00CD32ED"/>
    <w:rsid w:val="00CE06D1"/>
    <w:rsid w:val="00CE7605"/>
    <w:rsid w:val="00D10A7F"/>
    <w:rsid w:val="00D20B2F"/>
    <w:rsid w:val="00D212D4"/>
    <w:rsid w:val="00D24496"/>
    <w:rsid w:val="00D6035C"/>
    <w:rsid w:val="00D62822"/>
    <w:rsid w:val="00D63FCF"/>
    <w:rsid w:val="00D67D2B"/>
    <w:rsid w:val="00D67F0F"/>
    <w:rsid w:val="00D82B02"/>
    <w:rsid w:val="00DA0DAA"/>
    <w:rsid w:val="00DA0DF9"/>
    <w:rsid w:val="00DB0EFC"/>
    <w:rsid w:val="00DC0AB7"/>
    <w:rsid w:val="00DE2FE7"/>
    <w:rsid w:val="00DF2B8C"/>
    <w:rsid w:val="00E05586"/>
    <w:rsid w:val="00E146C5"/>
    <w:rsid w:val="00E15701"/>
    <w:rsid w:val="00E161C0"/>
    <w:rsid w:val="00E17409"/>
    <w:rsid w:val="00E336C8"/>
    <w:rsid w:val="00E430B6"/>
    <w:rsid w:val="00E477A9"/>
    <w:rsid w:val="00E51D47"/>
    <w:rsid w:val="00E528DD"/>
    <w:rsid w:val="00E551A2"/>
    <w:rsid w:val="00E631D4"/>
    <w:rsid w:val="00E7010C"/>
    <w:rsid w:val="00E730D0"/>
    <w:rsid w:val="00E74C38"/>
    <w:rsid w:val="00E76491"/>
    <w:rsid w:val="00E80EEE"/>
    <w:rsid w:val="00E8311B"/>
    <w:rsid w:val="00E84766"/>
    <w:rsid w:val="00E853B9"/>
    <w:rsid w:val="00E95D42"/>
    <w:rsid w:val="00EB3A50"/>
    <w:rsid w:val="00EB5943"/>
    <w:rsid w:val="00EB6F33"/>
    <w:rsid w:val="00EB7A89"/>
    <w:rsid w:val="00ED75C2"/>
    <w:rsid w:val="00EE435C"/>
    <w:rsid w:val="00F21C6D"/>
    <w:rsid w:val="00F22552"/>
    <w:rsid w:val="00F3060F"/>
    <w:rsid w:val="00F344C1"/>
    <w:rsid w:val="00F443D1"/>
    <w:rsid w:val="00F854EC"/>
    <w:rsid w:val="00F965D9"/>
    <w:rsid w:val="00FA4C83"/>
    <w:rsid w:val="00FA595F"/>
    <w:rsid w:val="00FA60C0"/>
    <w:rsid w:val="00FB055A"/>
    <w:rsid w:val="00FB209F"/>
    <w:rsid w:val="00FD0C6C"/>
    <w:rsid w:val="00FD348B"/>
    <w:rsid w:val="00FE6DDB"/>
    <w:rsid w:val="00FF406B"/>
    <w:rsid w:val="00FF7F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5B63815"/>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paragraph" w:styleId="Heading1">
    <w:name w:val="heading 1"/>
    <w:basedOn w:val="Normal"/>
    <w:link w:val="Heading1Char"/>
    <w:uiPriority w:val="9"/>
    <w:qFormat/>
    <w:rsid w:val="00490F8A"/>
    <w:pPr>
      <w:spacing w:before="100" w:beforeAutospacing="1" w:after="100" w:afterAutospacing="1"/>
      <w:outlineLvl w:val="0"/>
    </w:pPr>
    <w:rPr>
      <w:rFonts w:ascii="Times New Roman" w:eastAsiaTheme="minorEastAsia" w:hAnsi="Times New Roman" w:cs="Times New Roman"/>
      <w:b/>
      <w:bCs/>
      <w:kern w:val="36"/>
      <w:sz w:val="48"/>
      <w:szCs w:val="4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220B2"/>
    <w:pPr>
      <w:ind w:left="720"/>
      <w:contextualSpacing/>
    </w:pPr>
  </w:style>
  <w:style w:type="character" w:styleId="Hyperlink">
    <w:name w:val="Hyperlink"/>
    <w:basedOn w:val="DefaultParagraphFont"/>
    <w:uiPriority w:val="99"/>
    <w:unhideWhenUsed/>
    <w:rsid w:val="00E161C0"/>
    <w:rPr>
      <w:color w:val="0563C1" w:themeColor="hyperlink"/>
      <w:u w:val="single"/>
    </w:rPr>
  </w:style>
  <w:style w:type="paragraph" w:styleId="FootnoteText">
    <w:name w:val="footnote text"/>
    <w:basedOn w:val="Normal"/>
    <w:link w:val="FootnoteTextChar"/>
    <w:uiPriority w:val="99"/>
    <w:unhideWhenUsed/>
    <w:rsid w:val="00887660"/>
  </w:style>
  <w:style w:type="character" w:customStyle="1" w:styleId="FootnoteTextChar">
    <w:name w:val="Footnote Text Char"/>
    <w:basedOn w:val="DefaultParagraphFont"/>
    <w:link w:val="FootnoteText"/>
    <w:uiPriority w:val="99"/>
    <w:rsid w:val="00887660"/>
  </w:style>
  <w:style w:type="character" w:styleId="FootnoteReference">
    <w:name w:val="footnote reference"/>
    <w:basedOn w:val="DefaultParagraphFont"/>
    <w:uiPriority w:val="99"/>
    <w:unhideWhenUsed/>
    <w:rsid w:val="00887660"/>
    <w:rPr>
      <w:vertAlign w:val="superscript"/>
    </w:rPr>
  </w:style>
  <w:style w:type="character" w:customStyle="1" w:styleId="Heading1Char">
    <w:name w:val="Heading 1 Char"/>
    <w:basedOn w:val="DefaultParagraphFont"/>
    <w:link w:val="Heading1"/>
    <w:uiPriority w:val="9"/>
    <w:rsid w:val="00490F8A"/>
    <w:rPr>
      <w:rFonts w:ascii="Times New Roman" w:eastAsiaTheme="minorEastAsia" w:hAnsi="Times New Roman" w:cs="Times New Roman"/>
      <w:b/>
      <w:bCs/>
      <w:kern w:val="36"/>
      <w:sz w:val="48"/>
      <w:szCs w:val="48"/>
      <w:lang w:val="en-GB" w:eastAsia="en-GB"/>
    </w:rPr>
  </w:style>
  <w:style w:type="table" w:styleId="TableGrid">
    <w:name w:val="Table Grid"/>
    <w:basedOn w:val="TableNormal"/>
    <w:uiPriority w:val="39"/>
    <w:rsid w:val="00BC4B1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105ED3"/>
    <w:pPr>
      <w:spacing w:before="100" w:beforeAutospacing="1" w:after="100" w:afterAutospacing="1"/>
    </w:pPr>
    <w:rPr>
      <w:rFonts w:ascii="Times New Roman" w:hAnsi="Times New Roman" w:cs="Times New Roman"/>
      <w:lang w:val="en-GB" w:eastAsia="en-GB"/>
    </w:rPr>
  </w:style>
  <w:style w:type="character" w:styleId="Strong">
    <w:name w:val="Strong"/>
    <w:basedOn w:val="DefaultParagraphFont"/>
    <w:uiPriority w:val="22"/>
    <w:qFormat/>
    <w:rsid w:val="00DE2FE7"/>
    <w:rPr>
      <w:b/>
      <w:bCs/>
    </w:rPr>
  </w:style>
  <w:style w:type="paragraph" w:customStyle="1" w:styleId="Pa8">
    <w:name w:val="Pa8"/>
    <w:basedOn w:val="Normal"/>
    <w:next w:val="Normal"/>
    <w:uiPriority w:val="99"/>
    <w:rsid w:val="00646FBC"/>
    <w:pPr>
      <w:widowControl w:val="0"/>
      <w:autoSpaceDE w:val="0"/>
      <w:autoSpaceDN w:val="0"/>
      <w:adjustRightInd w:val="0"/>
      <w:spacing w:line="161" w:lineRule="atLeast"/>
    </w:pPr>
    <w:rPr>
      <w:rFonts w:ascii="Whitney Book" w:hAnsi="Whitney Book"/>
      <w:lang w:val="en-GB"/>
    </w:rPr>
  </w:style>
  <w:style w:type="paragraph" w:styleId="Bibliography">
    <w:name w:val="Bibliography"/>
    <w:basedOn w:val="Normal"/>
    <w:next w:val="Normal"/>
    <w:uiPriority w:val="37"/>
    <w:unhideWhenUsed/>
    <w:rsid w:val="00AC764A"/>
    <w:pPr>
      <w:spacing w:line="480" w:lineRule="auto"/>
      <w:ind w:left="720" w:hanging="720"/>
    </w:pPr>
  </w:style>
  <w:style w:type="paragraph" w:styleId="BalloonText">
    <w:name w:val="Balloon Text"/>
    <w:basedOn w:val="Normal"/>
    <w:link w:val="BalloonTextChar"/>
    <w:uiPriority w:val="99"/>
    <w:semiHidden/>
    <w:unhideWhenUsed/>
    <w:rsid w:val="00F344C1"/>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344C1"/>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551459">
      <w:bodyDiv w:val="1"/>
      <w:marLeft w:val="0"/>
      <w:marRight w:val="0"/>
      <w:marTop w:val="0"/>
      <w:marBottom w:val="0"/>
      <w:divBdr>
        <w:top w:val="none" w:sz="0" w:space="0" w:color="auto"/>
        <w:left w:val="none" w:sz="0" w:space="0" w:color="auto"/>
        <w:bottom w:val="none" w:sz="0" w:space="0" w:color="auto"/>
        <w:right w:val="none" w:sz="0" w:space="0" w:color="auto"/>
      </w:divBdr>
      <w:divsChild>
        <w:div w:id="449520883">
          <w:marLeft w:val="0"/>
          <w:marRight w:val="0"/>
          <w:marTop w:val="0"/>
          <w:marBottom w:val="0"/>
          <w:divBdr>
            <w:top w:val="none" w:sz="0" w:space="0" w:color="auto"/>
            <w:left w:val="none" w:sz="0" w:space="0" w:color="auto"/>
            <w:bottom w:val="none" w:sz="0" w:space="0" w:color="auto"/>
            <w:right w:val="none" w:sz="0" w:space="0" w:color="auto"/>
          </w:divBdr>
        </w:div>
        <w:div w:id="551307763">
          <w:marLeft w:val="0"/>
          <w:marRight w:val="0"/>
          <w:marTop w:val="0"/>
          <w:marBottom w:val="0"/>
          <w:divBdr>
            <w:top w:val="none" w:sz="0" w:space="0" w:color="auto"/>
            <w:left w:val="none" w:sz="0" w:space="0" w:color="auto"/>
            <w:bottom w:val="none" w:sz="0" w:space="0" w:color="auto"/>
            <w:right w:val="none" w:sz="0" w:space="0" w:color="auto"/>
          </w:divBdr>
        </w:div>
        <w:div w:id="2828809">
          <w:marLeft w:val="0"/>
          <w:marRight w:val="0"/>
          <w:marTop w:val="0"/>
          <w:marBottom w:val="0"/>
          <w:divBdr>
            <w:top w:val="none" w:sz="0" w:space="0" w:color="auto"/>
            <w:left w:val="none" w:sz="0" w:space="0" w:color="auto"/>
            <w:bottom w:val="none" w:sz="0" w:space="0" w:color="auto"/>
            <w:right w:val="none" w:sz="0" w:space="0" w:color="auto"/>
          </w:divBdr>
        </w:div>
        <w:div w:id="1059742350">
          <w:marLeft w:val="0"/>
          <w:marRight w:val="0"/>
          <w:marTop w:val="0"/>
          <w:marBottom w:val="0"/>
          <w:divBdr>
            <w:top w:val="none" w:sz="0" w:space="0" w:color="auto"/>
            <w:left w:val="none" w:sz="0" w:space="0" w:color="auto"/>
            <w:bottom w:val="none" w:sz="0" w:space="0" w:color="auto"/>
            <w:right w:val="none" w:sz="0" w:space="0" w:color="auto"/>
          </w:divBdr>
        </w:div>
      </w:divsChild>
    </w:div>
    <w:div w:id="304626047">
      <w:bodyDiv w:val="1"/>
      <w:marLeft w:val="0"/>
      <w:marRight w:val="0"/>
      <w:marTop w:val="0"/>
      <w:marBottom w:val="0"/>
      <w:divBdr>
        <w:top w:val="none" w:sz="0" w:space="0" w:color="auto"/>
        <w:left w:val="none" w:sz="0" w:space="0" w:color="auto"/>
        <w:bottom w:val="none" w:sz="0" w:space="0" w:color="auto"/>
        <w:right w:val="none" w:sz="0" w:space="0" w:color="auto"/>
      </w:divBdr>
      <w:divsChild>
        <w:div w:id="1402095434">
          <w:marLeft w:val="547"/>
          <w:marRight w:val="0"/>
          <w:marTop w:val="154"/>
          <w:marBottom w:val="0"/>
          <w:divBdr>
            <w:top w:val="none" w:sz="0" w:space="0" w:color="auto"/>
            <w:left w:val="none" w:sz="0" w:space="0" w:color="auto"/>
            <w:bottom w:val="none" w:sz="0" w:space="0" w:color="auto"/>
            <w:right w:val="none" w:sz="0" w:space="0" w:color="auto"/>
          </w:divBdr>
        </w:div>
        <w:div w:id="266811774">
          <w:marLeft w:val="547"/>
          <w:marRight w:val="0"/>
          <w:marTop w:val="154"/>
          <w:marBottom w:val="0"/>
          <w:divBdr>
            <w:top w:val="none" w:sz="0" w:space="0" w:color="auto"/>
            <w:left w:val="none" w:sz="0" w:space="0" w:color="auto"/>
            <w:bottom w:val="none" w:sz="0" w:space="0" w:color="auto"/>
            <w:right w:val="none" w:sz="0" w:space="0" w:color="auto"/>
          </w:divBdr>
        </w:div>
        <w:div w:id="1127313843">
          <w:marLeft w:val="547"/>
          <w:marRight w:val="0"/>
          <w:marTop w:val="154"/>
          <w:marBottom w:val="0"/>
          <w:divBdr>
            <w:top w:val="none" w:sz="0" w:space="0" w:color="auto"/>
            <w:left w:val="none" w:sz="0" w:space="0" w:color="auto"/>
            <w:bottom w:val="none" w:sz="0" w:space="0" w:color="auto"/>
            <w:right w:val="none" w:sz="0" w:space="0" w:color="auto"/>
          </w:divBdr>
        </w:div>
      </w:divsChild>
    </w:div>
    <w:div w:id="765075899">
      <w:bodyDiv w:val="1"/>
      <w:marLeft w:val="0"/>
      <w:marRight w:val="0"/>
      <w:marTop w:val="0"/>
      <w:marBottom w:val="0"/>
      <w:divBdr>
        <w:top w:val="none" w:sz="0" w:space="0" w:color="auto"/>
        <w:left w:val="none" w:sz="0" w:space="0" w:color="auto"/>
        <w:bottom w:val="none" w:sz="0" w:space="0" w:color="auto"/>
        <w:right w:val="none" w:sz="0" w:space="0" w:color="auto"/>
      </w:divBdr>
    </w:div>
    <w:div w:id="840046261">
      <w:bodyDiv w:val="1"/>
      <w:marLeft w:val="0"/>
      <w:marRight w:val="0"/>
      <w:marTop w:val="0"/>
      <w:marBottom w:val="0"/>
      <w:divBdr>
        <w:top w:val="none" w:sz="0" w:space="0" w:color="auto"/>
        <w:left w:val="none" w:sz="0" w:space="0" w:color="auto"/>
        <w:bottom w:val="none" w:sz="0" w:space="0" w:color="auto"/>
        <w:right w:val="none" w:sz="0" w:space="0" w:color="auto"/>
      </w:divBdr>
    </w:div>
    <w:div w:id="174109715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284</TotalTime>
  <Pages>23</Pages>
  <Words>22372</Words>
  <Characters>110295</Characters>
  <Application>Microsoft Macintosh Word</Application>
  <DocSecurity>0</DocSecurity>
  <Lines>2828</Lines>
  <Paragraphs>839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131828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 David J. Spiegelhalter</dc:creator>
  <cp:keywords/>
  <dc:description/>
  <cp:lastModifiedBy>Prof. David J. Spiegelhalter</cp:lastModifiedBy>
  <cp:revision>24</cp:revision>
  <cp:lastPrinted>2017-05-17T08:25:00Z</cp:lastPrinted>
  <dcterms:created xsi:type="dcterms:W3CDTF">2017-05-17T08:25:00Z</dcterms:created>
  <dcterms:modified xsi:type="dcterms:W3CDTF">2017-08-17T16:19:00Z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zotero-version="4.0.29.5"&gt;&lt;session id="Z5apW12l"/&gt;&lt;style id="http://www.zotero.org/styles/apa" locale="en-US" hasBibliography="1" bibliographyStyleHasBeenSet="1"/&gt;&lt;prefs&gt;&lt;pref name="fieldType" value="Field"/&gt;&lt;pref name="storeReferen</vt:lpwstr>
  </property>
  <property fmtid="{D5CDD505-2E9C-101B-9397-08002B2CF9AE}" pid="3" name="ZOTERO_PREF_2">
    <vt:lpwstr>ces" value="true"/&gt;&lt;pref name="automaticJournalAbbreviations" value="true"/&gt;&lt;pref name="noteType" value=""/&gt;&lt;/prefs&gt;&lt;/data&gt;</vt:lpwstr>
  </property>
</Properties>
</file>