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3C0C2C" w14:textId="77777777" w:rsidR="00C91EC2" w:rsidRPr="00D87F5A" w:rsidRDefault="00C91EC2" w:rsidP="00AC5932">
      <w:pPr>
        <w:spacing w:after="0" w:line="240" w:lineRule="auto"/>
        <w:rPr>
          <w:rFonts w:ascii="Arial" w:hAnsi="Arial" w:cs="Arial"/>
          <w:sz w:val="20"/>
        </w:rPr>
      </w:pPr>
      <w:r w:rsidRPr="00D87F5A">
        <w:rPr>
          <w:rFonts w:ascii="Arial" w:hAnsi="Arial" w:cs="Arial"/>
          <w:sz w:val="20"/>
        </w:rPr>
        <w:t>ORIGINAL COMMUNICATION</w:t>
      </w:r>
    </w:p>
    <w:p w14:paraId="4BEABC1D" w14:textId="77777777" w:rsidR="002E353C" w:rsidRDefault="002E353C" w:rsidP="00AC5932">
      <w:pPr>
        <w:spacing w:after="0" w:line="240" w:lineRule="auto"/>
        <w:rPr>
          <w:rFonts w:ascii="Arial" w:hAnsi="Arial" w:cs="Arial"/>
          <w:b/>
          <w:sz w:val="34"/>
        </w:rPr>
      </w:pPr>
    </w:p>
    <w:p w14:paraId="2875CAD8" w14:textId="77777777" w:rsidR="002E353C" w:rsidRDefault="002E353C">
      <w:pPr>
        <w:spacing w:after="0" w:line="240" w:lineRule="auto"/>
        <w:jc w:val="center"/>
        <w:rPr>
          <w:rFonts w:ascii="Arial" w:hAnsi="Arial" w:cs="Arial"/>
          <w:b/>
          <w:sz w:val="34"/>
        </w:rPr>
      </w:pPr>
    </w:p>
    <w:p w14:paraId="35BE2667" w14:textId="520CAEF0" w:rsidR="0082591D" w:rsidRPr="006473E1" w:rsidRDefault="00ED6463" w:rsidP="00AC5932">
      <w:pPr>
        <w:spacing w:after="0" w:line="240" w:lineRule="auto"/>
        <w:jc w:val="center"/>
        <w:rPr>
          <w:rFonts w:ascii="Arial" w:hAnsi="Arial" w:cs="Arial"/>
          <w:b/>
          <w:sz w:val="34"/>
        </w:rPr>
      </w:pPr>
      <w:r>
        <w:rPr>
          <w:rFonts w:ascii="Arial" w:hAnsi="Arial" w:cs="Arial"/>
          <w:b/>
          <w:sz w:val="34"/>
        </w:rPr>
        <w:t>O</w:t>
      </w:r>
      <w:r w:rsidR="009A36CC" w:rsidRPr="006473E1">
        <w:rPr>
          <w:rFonts w:ascii="Arial" w:hAnsi="Arial" w:cs="Arial"/>
          <w:b/>
          <w:sz w:val="34"/>
        </w:rPr>
        <w:t xml:space="preserve">ptic </w:t>
      </w:r>
      <w:r w:rsidR="00167A45">
        <w:rPr>
          <w:rFonts w:ascii="Arial" w:hAnsi="Arial" w:cs="Arial"/>
          <w:b/>
          <w:sz w:val="34"/>
        </w:rPr>
        <w:t>C</w:t>
      </w:r>
      <w:r w:rsidR="009A36CC" w:rsidRPr="006473E1">
        <w:rPr>
          <w:rFonts w:ascii="Arial" w:hAnsi="Arial" w:cs="Arial"/>
          <w:b/>
          <w:sz w:val="34"/>
        </w:rPr>
        <w:t xml:space="preserve">hiasm </w:t>
      </w:r>
      <w:r w:rsidR="00167A45">
        <w:rPr>
          <w:rFonts w:ascii="Arial" w:hAnsi="Arial" w:cs="Arial"/>
          <w:b/>
          <w:sz w:val="34"/>
        </w:rPr>
        <w:t>M</w:t>
      </w:r>
      <w:r w:rsidR="00B626E2" w:rsidRPr="006473E1">
        <w:rPr>
          <w:rFonts w:ascii="Arial" w:hAnsi="Arial" w:cs="Arial"/>
          <w:b/>
          <w:sz w:val="34"/>
        </w:rPr>
        <w:t>orphometr</w:t>
      </w:r>
      <w:r w:rsidR="00567175">
        <w:rPr>
          <w:rFonts w:ascii="Arial" w:hAnsi="Arial" w:cs="Arial"/>
          <w:b/>
          <w:sz w:val="34"/>
        </w:rPr>
        <w:t xml:space="preserve">ic </w:t>
      </w:r>
      <w:r w:rsidR="00167A45">
        <w:rPr>
          <w:rFonts w:ascii="Arial" w:hAnsi="Arial" w:cs="Arial"/>
          <w:b/>
          <w:sz w:val="34"/>
        </w:rPr>
        <w:t>C</w:t>
      </w:r>
      <w:r w:rsidR="00567175">
        <w:rPr>
          <w:rFonts w:ascii="Arial" w:hAnsi="Arial" w:cs="Arial"/>
          <w:b/>
          <w:sz w:val="34"/>
        </w:rPr>
        <w:t>hanges</w:t>
      </w:r>
      <w:r w:rsidR="00B626E2" w:rsidRPr="006473E1">
        <w:rPr>
          <w:rFonts w:ascii="Arial" w:hAnsi="Arial" w:cs="Arial"/>
          <w:b/>
          <w:sz w:val="34"/>
        </w:rPr>
        <w:t xml:space="preserve"> </w:t>
      </w:r>
      <w:r w:rsidR="009151D2" w:rsidRPr="006473E1">
        <w:rPr>
          <w:rFonts w:ascii="Arial" w:hAnsi="Arial" w:cs="Arial"/>
          <w:b/>
          <w:sz w:val="34"/>
        </w:rPr>
        <w:t xml:space="preserve">in </w:t>
      </w:r>
      <w:r w:rsidR="00167A45">
        <w:rPr>
          <w:rFonts w:ascii="Arial" w:hAnsi="Arial" w:cs="Arial"/>
          <w:b/>
          <w:sz w:val="34"/>
        </w:rPr>
        <w:t>M</w:t>
      </w:r>
      <w:r w:rsidR="009151D2" w:rsidRPr="006473E1">
        <w:rPr>
          <w:rFonts w:ascii="Arial" w:hAnsi="Arial" w:cs="Arial"/>
          <w:b/>
          <w:sz w:val="34"/>
        </w:rPr>
        <w:t>ultiple</w:t>
      </w:r>
      <w:r w:rsidR="0082591D">
        <w:rPr>
          <w:rFonts w:ascii="Arial" w:hAnsi="Arial" w:cs="Arial"/>
          <w:b/>
          <w:sz w:val="34"/>
        </w:rPr>
        <w:t xml:space="preserve"> </w:t>
      </w:r>
      <w:r w:rsidR="00167A45">
        <w:rPr>
          <w:rFonts w:ascii="Arial" w:hAnsi="Arial" w:cs="Arial"/>
          <w:b/>
          <w:sz w:val="34"/>
        </w:rPr>
        <w:t>S</w:t>
      </w:r>
      <w:r w:rsidR="009151D2" w:rsidRPr="006473E1">
        <w:rPr>
          <w:rFonts w:ascii="Arial" w:hAnsi="Arial" w:cs="Arial"/>
          <w:b/>
          <w:sz w:val="34"/>
        </w:rPr>
        <w:t xml:space="preserve">clerosis: </w:t>
      </w:r>
      <w:r w:rsidR="00B626E2" w:rsidRPr="006473E1">
        <w:rPr>
          <w:rFonts w:ascii="Arial" w:hAnsi="Arial" w:cs="Arial"/>
          <w:b/>
          <w:sz w:val="34"/>
        </w:rPr>
        <w:t>F</w:t>
      </w:r>
      <w:r w:rsidR="009151D2" w:rsidRPr="006473E1">
        <w:rPr>
          <w:rFonts w:ascii="Arial" w:hAnsi="Arial" w:cs="Arial"/>
          <w:b/>
          <w:sz w:val="34"/>
        </w:rPr>
        <w:t xml:space="preserve">easibility </w:t>
      </w:r>
      <w:r w:rsidR="00E2151E" w:rsidRPr="006473E1">
        <w:rPr>
          <w:rFonts w:ascii="Arial" w:hAnsi="Arial" w:cs="Arial"/>
          <w:b/>
          <w:sz w:val="34"/>
        </w:rPr>
        <w:t>of</w:t>
      </w:r>
      <w:r w:rsidR="009151D2" w:rsidRPr="006473E1">
        <w:rPr>
          <w:rFonts w:ascii="Arial" w:hAnsi="Arial" w:cs="Arial"/>
          <w:b/>
          <w:sz w:val="34"/>
        </w:rPr>
        <w:t xml:space="preserve"> a </w:t>
      </w:r>
      <w:r w:rsidR="00167A45">
        <w:rPr>
          <w:rFonts w:ascii="Arial" w:hAnsi="Arial" w:cs="Arial"/>
          <w:b/>
          <w:sz w:val="34"/>
        </w:rPr>
        <w:t>S</w:t>
      </w:r>
      <w:r w:rsidR="009151D2" w:rsidRPr="006473E1">
        <w:rPr>
          <w:rFonts w:ascii="Arial" w:hAnsi="Arial" w:cs="Arial"/>
          <w:b/>
          <w:sz w:val="34"/>
        </w:rPr>
        <w:t>impl</w:t>
      </w:r>
      <w:r w:rsidR="00A51C25">
        <w:rPr>
          <w:rFonts w:ascii="Arial" w:hAnsi="Arial" w:cs="Arial"/>
          <w:b/>
          <w:sz w:val="34"/>
        </w:rPr>
        <w:t>ified</w:t>
      </w:r>
      <w:r w:rsidR="009151D2" w:rsidRPr="006473E1">
        <w:rPr>
          <w:rFonts w:ascii="Arial" w:hAnsi="Arial" w:cs="Arial"/>
          <w:b/>
          <w:sz w:val="34"/>
        </w:rPr>
        <w:t xml:space="preserve"> </w:t>
      </w:r>
      <w:r w:rsidR="00167A45">
        <w:rPr>
          <w:rFonts w:ascii="Arial" w:hAnsi="Arial" w:cs="Arial"/>
          <w:b/>
          <w:sz w:val="34"/>
        </w:rPr>
        <w:t>B</w:t>
      </w:r>
      <w:r w:rsidR="00F836B4" w:rsidRPr="006473E1">
        <w:rPr>
          <w:rFonts w:ascii="Arial" w:hAnsi="Arial" w:cs="Arial"/>
          <w:b/>
          <w:sz w:val="34"/>
        </w:rPr>
        <w:t xml:space="preserve">rain </w:t>
      </w:r>
      <w:r w:rsidR="00E2151E" w:rsidRPr="006473E1">
        <w:rPr>
          <w:rFonts w:ascii="Arial" w:hAnsi="Arial" w:cs="Arial"/>
          <w:b/>
          <w:sz w:val="34"/>
        </w:rPr>
        <w:t>MRI</w:t>
      </w:r>
    </w:p>
    <w:p w14:paraId="663CC90C" w14:textId="582174BA" w:rsidR="009151D2" w:rsidRPr="006473E1" w:rsidRDefault="00167A45" w:rsidP="00AC5932">
      <w:pPr>
        <w:spacing w:after="0" w:line="240" w:lineRule="auto"/>
        <w:jc w:val="center"/>
        <w:rPr>
          <w:rFonts w:ascii="Arial" w:hAnsi="Arial" w:cs="Arial"/>
          <w:b/>
          <w:sz w:val="34"/>
        </w:rPr>
      </w:pPr>
      <w:r>
        <w:rPr>
          <w:rFonts w:ascii="Arial" w:hAnsi="Arial" w:cs="Arial"/>
          <w:b/>
          <w:sz w:val="34"/>
        </w:rPr>
        <w:t>M</w:t>
      </w:r>
      <w:r w:rsidR="009151D2" w:rsidRPr="006473E1">
        <w:rPr>
          <w:rFonts w:ascii="Arial" w:hAnsi="Arial" w:cs="Arial"/>
          <w:b/>
          <w:sz w:val="34"/>
        </w:rPr>
        <w:t xml:space="preserve">easure of </w:t>
      </w:r>
      <w:r>
        <w:rPr>
          <w:rFonts w:ascii="Arial" w:hAnsi="Arial" w:cs="Arial"/>
          <w:b/>
          <w:sz w:val="34"/>
        </w:rPr>
        <w:t>W</w:t>
      </w:r>
      <w:r w:rsidR="009151D2" w:rsidRPr="006473E1">
        <w:rPr>
          <w:rFonts w:ascii="Arial" w:hAnsi="Arial" w:cs="Arial"/>
          <w:b/>
          <w:sz w:val="34"/>
        </w:rPr>
        <w:t xml:space="preserve">hite </w:t>
      </w:r>
      <w:r>
        <w:rPr>
          <w:rFonts w:ascii="Arial" w:hAnsi="Arial" w:cs="Arial"/>
          <w:b/>
          <w:sz w:val="34"/>
        </w:rPr>
        <w:t>M</w:t>
      </w:r>
      <w:r w:rsidR="009151D2" w:rsidRPr="006473E1">
        <w:rPr>
          <w:rFonts w:ascii="Arial" w:hAnsi="Arial" w:cs="Arial"/>
          <w:b/>
          <w:sz w:val="34"/>
        </w:rPr>
        <w:t xml:space="preserve">atter </w:t>
      </w:r>
      <w:r>
        <w:rPr>
          <w:rFonts w:ascii="Arial" w:hAnsi="Arial" w:cs="Arial"/>
          <w:b/>
          <w:sz w:val="34"/>
        </w:rPr>
        <w:t>A</w:t>
      </w:r>
      <w:r w:rsidR="009151D2" w:rsidRPr="006473E1">
        <w:rPr>
          <w:rFonts w:ascii="Arial" w:hAnsi="Arial" w:cs="Arial"/>
          <w:b/>
          <w:sz w:val="34"/>
        </w:rPr>
        <w:t>trophy</w:t>
      </w:r>
    </w:p>
    <w:p w14:paraId="388EE483" w14:textId="77777777" w:rsidR="00C91EC2" w:rsidRPr="006473E1" w:rsidRDefault="00C91EC2" w:rsidP="00AC5932">
      <w:pPr>
        <w:spacing w:after="0" w:line="240" w:lineRule="auto"/>
        <w:jc w:val="both"/>
        <w:rPr>
          <w:rFonts w:ascii="Arial" w:hAnsi="Arial" w:cs="Arial"/>
          <w:b/>
          <w:sz w:val="24"/>
        </w:rPr>
      </w:pPr>
    </w:p>
    <w:p w14:paraId="13E07538" w14:textId="77777777" w:rsidR="00B626E2" w:rsidRPr="006473E1" w:rsidRDefault="00B626E2" w:rsidP="00AC5932">
      <w:pPr>
        <w:spacing w:after="0" w:line="240" w:lineRule="auto"/>
        <w:jc w:val="both"/>
        <w:rPr>
          <w:rFonts w:ascii="Arial" w:hAnsi="Arial" w:cs="Arial"/>
          <w:sz w:val="24"/>
        </w:rPr>
      </w:pPr>
    </w:p>
    <w:p w14:paraId="4174A7BB" w14:textId="77777777" w:rsidR="00C91EC2" w:rsidRDefault="00C91EC2" w:rsidP="00AC5932">
      <w:pPr>
        <w:spacing w:after="0" w:line="240" w:lineRule="auto"/>
        <w:jc w:val="center"/>
        <w:rPr>
          <w:rFonts w:ascii="Arial" w:hAnsi="Arial" w:cs="Arial"/>
          <w:b/>
          <w:sz w:val="24"/>
          <w:szCs w:val="24"/>
        </w:rPr>
      </w:pPr>
    </w:p>
    <w:p w14:paraId="79E3CC7A" w14:textId="0882E79D" w:rsidR="009151D2" w:rsidRPr="00AC5932" w:rsidRDefault="009151D2" w:rsidP="00AC5932">
      <w:pPr>
        <w:spacing w:after="0" w:line="240" w:lineRule="auto"/>
        <w:jc w:val="center"/>
        <w:rPr>
          <w:rFonts w:ascii="Arial" w:hAnsi="Arial" w:cs="Arial"/>
          <w:b/>
          <w:sz w:val="28"/>
          <w:szCs w:val="24"/>
        </w:rPr>
      </w:pPr>
      <w:r w:rsidRPr="00AC5932">
        <w:rPr>
          <w:rFonts w:ascii="Arial" w:hAnsi="Arial" w:cs="Arial"/>
          <w:b/>
          <w:sz w:val="28"/>
          <w:szCs w:val="24"/>
        </w:rPr>
        <w:t>Fulvio Zaccagna</w:t>
      </w:r>
      <w:r w:rsidR="00E2151E" w:rsidRPr="00AC5932">
        <w:rPr>
          <w:rFonts w:ascii="Arial" w:hAnsi="Arial" w:cs="Arial"/>
          <w:b/>
          <w:sz w:val="28"/>
          <w:szCs w:val="24"/>
          <w:vertAlign w:val="superscript"/>
        </w:rPr>
        <w:t>1</w:t>
      </w:r>
      <w:r w:rsidRPr="00AC5932">
        <w:rPr>
          <w:rFonts w:ascii="Arial" w:hAnsi="Arial" w:cs="Arial"/>
          <w:b/>
          <w:sz w:val="28"/>
          <w:szCs w:val="24"/>
        </w:rPr>
        <w:t>, Tomasz Matys</w:t>
      </w:r>
      <w:r w:rsidR="00E2151E" w:rsidRPr="00AC5932">
        <w:rPr>
          <w:rFonts w:ascii="Arial" w:hAnsi="Arial" w:cs="Arial"/>
          <w:b/>
          <w:sz w:val="28"/>
          <w:szCs w:val="24"/>
          <w:vertAlign w:val="superscript"/>
        </w:rPr>
        <w:t>1</w:t>
      </w:r>
      <w:r w:rsidRPr="00AC5932">
        <w:rPr>
          <w:rFonts w:ascii="Arial" w:hAnsi="Arial" w:cs="Arial"/>
          <w:b/>
          <w:sz w:val="28"/>
          <w:szCs w:val="24"/>
        </w:rPr>
        <w:t>, Tarik F. Massoud</w:t>
      </w:r>
      <w:r w:rsidR="00E2151E" w:rsidRPr="00AC5932">
        <w:rPr>
          <w:rFonts w:ascii="Arial" w:hAnsi="Arial" w:cs="Arial"/>
          <w:b/>
          <w:sz w:val="28"/>
          <w:szCs w:val="24"/>
          <w:vertAlign w:val="superscript"/>
        </w:rPr>
        <w:t>2</w:t>
      </w:r>
      <w:r w:rsidR="00C91EC2">
        <w:rPr>
          <w:rFonts w:ascii="Arial" w:hAnsi="Arial" w:cs="Arial"/>
          <w:b/>
          <w:sz w:val="28"/>
          <w:szCs w:val="24"/>
        </w:rPr>
        <w:t>*</w:t>
      </w:r>
    </w:p>
    <w:p w14:paraId="52507B53" w14:textId="77777777" w:rsidR="00B626E2" w:rsidRPr="006473E1" w:rsidRDefault="00B626E2" w:rsidP="00AC5932">
      <w:pPr>
        <w:spacing w:after="0" w:line="240" w:lineRule="auto"/>
        <w:jc w:val="both"/>
        <w:rPr>
          <w:rFonts w:ascii="Arial" w:hAnsi="Arial" w:cs="Arial"/>
          <w:sz w:val="24"/>
          <w:szCs w:val="24"/>
        </w:rPr>
      </w:pPr>
    </w:p>
    <w:p w14:paraId="0EE0857A" w14:textId="77777777" w:rsidR="00C91EC2" w:rsidRDefault="00C91EC2" w:rsidP="00AC5932">
      <w:pPr>
        <w:spacing w:after="0" w:line="240" w:lineRule="auto"/>
        <w:jc w:val="both"/>
        <w:rPr>
          <w:rFonts w:ascii="Arial" w:hAnsi="Arial" w:cs="Arial"/>
          <w:vertAlign w:val="superscript"/>
        </w:rPr>
      </w:pPr>
    </w:p>
    <w:p w14:paraId="3432A1E7" w14:textId="77777777" w:rsidR="00C91EC2" w:rsidRDefault="00C91EC2" w:rsidP="00AC5932">
      <w:pPr>
        <w:spacing w:after="0" w:line="240" w:lineRule="auto"/>
        <w:jc w:val="both"/>
        <w:rPr>
          <w:rFonts w:ascii="Arial" w:hAnsi="Arial" w:cs="Arial"/>
          <w:vertAlign w:val="superscript"/>
        </w:rPr>
      </w:pPr>
    </w:p>
    <w:p w14:paraId="6FAA54B7" w14:textId="0AFF200D" w:rsidR="00C91EC2" w:rsidRPr="009B544F" w:rsidRDefault="00C91EC2" w:rsidP="00C91EC2">
      <w:pPr>
        <w:spacing w:after="0" w:line="240" w:lineRule="auto"/>
        <w:jc w:val="both"/>
        <w:rPr>
          <w:rFonts w:ascii="Arial" w:hAnsi="Arial" w:cs="Arial"/>
          <w:b/>
          <w:sz w:val="24"/>
          <w:szCs w:val="24"/>
        </w:rPr>
      </w:pPr>
      <w:r>
        <w:rPr>
          <w:rFonts w:ascii="Arial" w:hAnsi="Arial" w:cs="Arial"/>
          <w:sz w:val="24"/>
          <w:szCs w:val="24"/>
          <w:vertAlign w:val="superscript"/>
        </w:rPr>
        <w:t>1</w:t>
      </w:r>
      <w:r w:rsidRPr="009B544F">
        <w:rPr>
          <w:rFonts w:ascii="Arial" w:hAnsi="Arial" w:cs="Arial"/>
          <w:sz w:val="24"/>
          <w:szCs w:val="24"/>
        </w:rPr>
        <w:t>Section of Neuroradiology, Department of Radiology, University of Cambridge School of Clinical Medicine, Cambridge, UK.</w:t>
      </w:r>
    </w:p>
    <w:p w14:paraId="6A030630" w14:textId="77777777" w:rsidR="00C91EC2" w:rsidRDefault="00C91EC2" w:rsidP="00AC5932">
      <w:pPr>
        <w:spacing w:after="0" w:line="240" w:lineRule="auto"/>
        <w:jc w:val="both"/>
        <w:rPr>
          <w:rFonts w:ascii="Arial" w:hAnsi="Arial" w:cs="Arial"/>
          <w:sz w:val="24"/>
          <w:szCs w:val="24"/>
          <w:vertAlign w:val="superscript"/>
        </w:rPr>
      </w:pPr>
    </w:p>
    <w:p w14:paraId="5F372B1A" w14:textId="47B33D92" w:rsidR="00C91EC2" w:rsidRPr="00AC5932" w:rsidRDefault="00C91EC2" w:rsidP="00AC5932">
      <w:pPr>
        <w:spacing w:after="0" w:line="240" w:lineRule="auto"/>
        <w:jc w:val="both"/>
        <w:rPr>
          <w:rFonts w:ascii="Arial" w:hAnsi="Arial" w:cs="Arial"/>
          <w:sz w:val="24"/>
          <w:szCs w:val="24"/>
        </w:rPr>
      </w:pPr>
      <w:r>
        <w:rPr>
          <w:rFonts w:ascii="Arial" w:hAnsi="Arial" w:cs="Arial"/>
          <w:sz w:val="24"/>
          <w:szCs w:val="24"/>
          <w:vertAlign w:val="superscript"/>
        </w:rPr>
        <w:t>2</w:t>
      </w:r>
      <w:r w:rsidRPr="00AC5932">
        <w:rPr>
          <w:rFonts w:ascii="Arial" w:hAnsi="Arial" w:cs="Arial"/>
          <w:sz w:val="24"/>
          <w:szCs w:val="24"/>
        </w:rPr>
        <w:t xml:space="preserve">Division of Neuroimaging and </w:t>
      </w:r>
      <w:proofErr w:type="spellStart"/>
      <w:r w:rsidRPr="00AC5932">
        <w:rPr>
          <w:rFonts w:ascii="Arial" w:hAnsi="Arial" w:cs="Arial"/>
          <w:sz w:val="24"/>
          <w:szCs w:val="24"/>
        </w:rPr>
        <w:t>Neurointervention</w:t>
      </w:r>
      <w:proofErr w:type="spellEnd"/>
      <w:r w:rsidRPr="00AC5932">
        <w:rPr>
          <w:rFonts w:ascii="Arial" w:hAnsi="Arial" w:cs="Arial"/>
          <w:sz w:val="24"/>
          <w:szCs w:val="24"/>
        </w:rPr>
        <w:t>, Department of Radiology, Stanford University School</w:t>
      </w:r>
      <w:r>
        <w:rPr>
          <w:rFonts w:ascii="Arial" w:hAnsi="Arial" w:cs="Arial"/>
          <w:sz w:val="24"/>
          <w:szCs w:val="24"/>
        </w:rPr>
        <w:t xml:space="preserve"> of Medicine</w:t>
      </w:r>
      <w:r w:rsidRPr="00AC5932">
        <w:rPr>
          <w:rFonts w:ascii="Arial" w:hAnsi="Arial" w:cs="Arial"/>
          <w:sz w:val="24"/>
          <w:szCs w:val="24"/>
        </w:rPr>
        <w:t>, Stanford, California, USA.</w:t>
      </w:r>
    </w:p>
    <w:p w14:paraId="627D7596" w14:textId="77777777" w:rsidR="00C91EC2" w:rsidRPr="00AC5932" w:rsidRDefault="00C91EC2" w:rsidP="00AC5932">
      <w:pPr>
        <w:spacing w:after="0" w:line="240" w:lineRule="auto"/>
        <w:rPr>
          <w:rFonts w:ascii="Arial" w:hAnsi="Arial" w:cs="Arial"/>
          <w:sz w:val="24"/>
          <w:szCs w:val="24"/>
          <w:vertAlign w:val="superscript"/>
        </w:rPr>
      </w:pPr>
    </w:p>
    <w:p w14:paraId="4CA3620E" w14:textId="77777777" w:rsidR="00C91EC2" w:rsidRPr="00AC5932" w:rsidRDefault="00C91EC2" w:rsidP="00AC5932">
      <w:pPr>
        <w:spacing w:after="0" w:line="240" w:lineRule="auto"/>
        <w:jc w:val="both"/>
        <w:rPr>
          <w:rFonts w:ascii="Arial" w:hAnsi="Arial" w:cs="Arial"/>
          <w:b/>
          <w:sz w:val="24"/>
          <w:szCs w:val="24"/>
        </w:rPr>
      </w:pPr>
    </w:p>
    <w:p w14:paraId="180D36F4" w14:textId="77777777" w:rsidR="00C91EC2" w:rsidRPr="00AC5932" w:rsidRDefault="00C91EC2" w:rsidP="00AC5932">
      <w:pPr>
        <w:spacing w:after="0" w:line="240" w:lineRule="auto"/>
        <w:jc w:val="both"/>
        <w:rPr>
          <w:rFonts w:ascii="Arial" w:hAnsi="Arial" w:cs="Arial"/>
          <w:b/>
          <w:sz w:val="24"/>
          <w:szCs w:val="24"/>
        </w:rPr>
      </w:pPr>
    </w:p>
    <w:p w14:paraId="1655DC0B" w14:textId="77777777" w:rsidR="00C91EC2" w:rsidRPr="00AC5932" w:rsidRDefault="00C91EC2" w:rsidP="00AC5932">
      <w:pPr>
        <w:spacing w:after="0" w:line="240" w:lineRule="auto"/>
        <w:jc w:val="both"/>
        <w:rPr>
          <w:rFonts w:ascii="Arial" w:hAnsi="Arial" w:cs="Arial"/>
          <w:b/>
          <w:sz w:val="24"/>
          <w:szCs w:val="24"/>
        </w:rPr>
      </w:pPr>
    </w:p>
    <w:p w14:paraId="0B7DF126" w14:textId="77777777" w:rsidR="00C91EC2" w:rsidRPr="00AC5932" w:rsidRDefault="00C91EC2" w:rsidP="00AC5932">
      <w:pPr>
        <w:spacing w:after="0" w:line="240" w:lineRule="auto"/>
        <w:jc w:val="both"/>
        <w:rPr>
          <w:rFonts w:ascii="Arial" w:hAnsi="Arial" w:cs="Arial"/>
          <w:b/>
          <w:sz w:val="24"/>
          <w:szCs w:val="24"/>
        </w:rPr>
      </w:pPr>
    </w:p>
    <w:p w14:paraId="32F59ACA" w14:textId="5CD8FD65" w:rsidR="00C91EC2" w:rsidRPr="00AC5932" w:rsidRDefault="00C91EC2" w:rsidP="00AC5932">
      <w:pPr>
        <w:spacing w:after="0" w:line="240" w:lineRule="auto"/>
        <w:jc w:val="both"/>
        <w:rPr>
          <w:rFonts w:ascii="Arial" w:hAnsi="Arial" w:cs="Arial"/>
          <w:b/>
          <w:sz w:val="24"/>
          <w:szCs w:val="24"/>
        </w:rPr>
      </w:pPr>
      <w:r w:rsidRPr="00AC5932">
        <w:rPr>
          <w:rFonts w:ascii="Arial" w:hAnsi="Arial" w:cs="Arial"/>
          <w:b/>
          <w:sz w:val="24"/>
          <w:szCs w:val="24"/>
        </w:rPr>
        <w:t>*Correspondence to:</w:t>
      </w:r>
    </w:p>
    <w:p w14:paraId="133FF9D9" w14:textId="77777777" w:rsidR="00C91EC2" w:rsidRPr="00C91EC2" w:rsidRDefault="00C91EC2">
      <w:pPr>
        <w:pStyle w:val="HTMLAddress"/>
        <w:jc w:val="both"/>
        <w:rPr>
          <w:rFonts w:ascii="Arial" w:hAnsi="Arial" w:cs="Arial"/>
          <w:i w:val="0"/>
          <w:iCs w:val="0"/>
          <w:shd w:val="clear" w:color="auto" w:fill="FFFFFF"/>
        </w:rPr>
      </w:pPr>
      <w:r w:rsidRPr="00C91EC2">
        <w:rPr>
          <w:rFonts w:ascii="Arial" w:hAnsi="Arial" w:cs="Arial"/>
          <w:i w:val="0"/>
        </w:rPr>
        <w:t xml:space="preserve">Professor Tarik F. Massoud, MD, PhD; Department of Radiology; Stanford University Medical Center; 300 Pasteur Drive, </w:t>
      </w:r>
      <w:r w:rsidRPr="00C91EC2">
        <w:rPr>
          <w:rFonts w:ascii="Arial" w:hAnsi="Arial" w:cs="Arial"/>
          <w:i w:val="0"/>
          <w:shd w:val="clear" w:color="auto" w:fill="FFFFFF"/>
        </w:rPr>
        <w:t>Grant S-031,</w:t>
      </w:r>
      <w:r w:rsidRPr="00C91EC2">
        <w:rPr>
          <w:rFonts w:ascii="Arial" w:hAnsi="Arial" w:cs="Arial"/>
          <w:i w:val="0"/>
        </w:rPr>
        <w:t xml:space="preserve"> </w:t>
      </w:r>
      <w:r w:rsidRPr="00C91EC2">
        <w:rPr>
          <w:rFonts w:ascii="Arial" w:hAnsi="Arial" w:cs="Arial"/>
          <w:i w:val="0"/>
          <w:shd w:val="clear" w:color="auto" w:fill="FFFFFF"/>
        </w:rPr>
        <w:t xml:space="preserve">Stanford, CA 94305-5105, USA. </w:t>
      </w:r>
      <w:r w:rsidRPr="00C91EC2">
        <w:rPr>
          <w:rFonts w:ascii="Arial" w:hAnsi="Arial" w:cs="Arial"/>
          <w:i w:val="0"/>
          <w:iCs w:val="0"/>
        </w:rPr>
        <w:t>*Tel: </w:t>
      </w:r>
      <w:r w:rsidRPr="00C91EC2">
        <w:rPr>
          <w:rFonts w:ascii="Arial" w:hAnsi="Arial" w:cs="Arial"/>
          <w:i w:val="0"/>
          <w:iCs w:val="0"/>
          <w:shd w:val="clear" w:color="auto" w:fill="FFFFFF"/>
        </w:rPr>
        <w:t xml:space="preserve">650-7247026; *Fax: 650-4985374; *Email: </w:t>
      </w:r>
      <w:hyperlink r:id="rId8" w:history="1">
        <w:r w:rsidRPr="00C91EC2">
          <w:rPr>
            <w:rStyle w:val="Hyperlink"/>
            <w:rFonts w:ascii="Arial" w:eastAsia="Calibri" w:hAnsi="Arial" w:cs="Arial"/>
            <w:i w:val="0"/>
            <w:iCs w:val="0"/>
            <w:shd w:val="clear" w:color="auto" w:fill="FFFFFF"/>
          </w:rPr>
          <w:t>tmassoud@stanford.edu</w:t>
        </w:r>
      </w:hyperlink>
    </w:p>
    <w:p w14:paraId="1860B1BB" w14:textId="77777777" w:rsidR="00C91EC2" w:rsidRPr="00AC5932" w:rsidRDefault="00C91EC2" w:rsidP="00AC5932">
      <w:pPr>
        <w:spacing w:after="0" w:line="240" w:lineRule="auto"/>
        <w:rPr>
          <w:rFonts w:ascii="Arial" w:hAnsi="Arial" w:cs="Arial"/>
          <w:sz w:val="24"/>
          <w:szCs w:val="24"/>
        </w:rPr>
      </w:pPr>
    </w:p>
    <w:p w14:paraId="508F19BD" w14:textId="77777777" w:rsidR="00C91EC2" w:rsidRPr="00AC5932" w:rsidRDefault="00C91EC2" w:rsidP="00AC5932">
      <w:pPr>
        <w:spacing w:after="0" w:line="240" w:lineRule="auto"/>
        <w:rPr>
          <w:rFonts w:ascii="Arial" w:hAnsi="Arial" w:cs="Arial"/>
          <w:sz w:val="24"/>
          <w:szCs w:val="24"/>
        </w:rPr>
      </w:pPr>
    </w:p>
    <w:p w14:paraId="2D6E37F7" w14:textId="29C9BF2D" w:rsidR="00C91EC2" w:rsidRPr="00AC5932" w:rsidRDefault="00C91EC2" w:rsidP="00AC5932">
      <w:pPr>
        <w:spacing w:after="0" w:line="240" w:lineRule="auto"/>
        <w:rPr>
          <w:rFonts w:ascii="Arial" w:hAnsi="Arial" w:cs="Arial"/>
          <w:sz w:val="24"/>
          <w:szCs w:val="24"/>
        </w:rPr>
      </w:pPr>
    </w:p>
    <w:p w14:paraId="7865D69E" w14:textId="77777777" w:rsidR="00C91EC2" w:rsidRPr="00AC5932" w:rsidRDefault="00C91EC2" w:rsidP="00AC5932">
      <w:pPr>
        <w:spacing w:after="0" w:line="240" w:lineRule="auto"/>
        <w:rPr>
          <w:rFonts w:ascii="Arial" w:hAnsi="Arial" w:cs="Arial"/>
          <w:b/>
          <w:sz w:val="24"/>
          <w:szCs w:val="24"/>
        </w:rPr>
      </w:pPr>
      <w:r w:rsidRPr="00AC5932">
        <w:rPr>
          <w:rFonts w:ascii="Arial" w:hAnsi="Arial" w:cs="Arial"/>
          <w:b/>
          <w:sz w:val="24"/>
          <w:szCs w:val="24"/>
        </w:rPr>
        <w:t xml:space="preserve">Abbreviated title: </w:t>
      </w:r>
    </w:p>
    <w:p w14:paraId="75E76E12" w14:textId="5AD2E541" w:rsidR="00C91EC2" w:rsidRPr="00AC5932" w:rsidRDefault="00C91EC2" w:rsidP="00AC5932">
      <w:pPr>
        <w:spacing w:after="0" w:line="240" w:lineRule="auto"/>
        <w:rPr>
          <w:rFonts w:ascii="Arial" w:hAnsi="Arial" w:cs="Arial"/>
          <w:sz w:val="24"/>
          <w:szCs w:val="24"/>
        </w:rPr>
      </w:pPr>
      <w:r>
        <w:rPr>
          <w:rFonts w:ascii="Arial" w:hAnsi="Arial" w:cs="Arial"/>
          <w:sz w:val="24"/>
          <w:szCs w:val="24"/>
        </w:rPr>
        <w:t>Optic</w:t>
      </w:r>
      <w:r w:rsidRPr="00AC5932">
        <w:rPr>
          <w:rFonts w:ascii="Arial" w:hAnsi="Arial" w:cs="Arial"/>
          <w:sz w:val="24"/>
          <w:szCs w:val="24"/>
        </w:rPr>
        <w:t xml:space="preserve"> </w:t>
      </w:r>
      <w:r>
        <w:rPr>
          <w:rFonts w:ascii="Arial" w:hAnsi="Arial" w:cs="Arial"/>
          <w:sz w:val="24"/>
          <w:szCs w:val="24"/>
        </w:rPr>
        <w:t>Chiasm</w:t>
      </w:r>
      <w:r w:rsidRPr="00AC5932">
        <w:rPr>
          <w:rFonts w:ascii="Arial" w:hAnsi="Arial" w:cs="Arial"/>
          <w:sz w:val="24"/>
          <w:szCs w:val="24"/>
        </w:rPr>
        <w:t xml:space="preserve"> Morphometrics </w:t>
      </w:r>
      <w:r>
        <w:rPr>
          <w:rFonts w:ascii="Arial" w:hAnsi="Arial" w:cs="Arial"/>
          <w:sz w:val="24"/>
          <w:szCs w:val="24"/>
        </w:rPr>
        <w:t>in Multiple Sclerosis</w:t>
      </w:r>
    </w:p>
    <w:p w14:paraId="4A76A059" w14:textId="77777777" w:rsidR="00C91EC2" w:rsidRPr="00AC5932" w:rsidRDefault="00C91EC2" w:rsidP="00AC5932">
      <w:pPr>
        <w:spacing w:after="0" w:line="240" w:lineRule="auto"/>
        <w:rPr>
          <w:rFonts w:ascii="Arial" w:hAnsi="Arial" w:cs="Arial"/>
          <w:b/>
          <w:sz w:val="24"/>
          <w:szCs w:val="24"/>
        </w:rPr>
      </w:pPr>
    </w:p>
    <w:p w14:paraId="43F26141" w14:textId="77777777" w:rsidR="00C91EC2" w:rsidRPr="00AC5932" w:rsidRDefault="00C91EC2" w:rsidP="00AC5932">
      <w:pPr>
        <w:spacing w:after="0" w:line="240" w:lineRule="auto"/>
        <w:rPr>
          <w:rFonts w:ascii="Arial" w:hAnsi="Arial" w:cs="Arial"/>
          <w:b/>
          <w:sz w:val="24"/>
          <w:szCs w:val="24"/>
        </w:rPr>
      </w:pPr>
    </w:p>
    <w:p w14:paraId="4489DC2C" w14:textId="77777777" w:rsidR="00C91EC2" w:rsidRPr="00AC5932" w:rsidRDefault="00C91EC2" w:rsidP="00AC5932">
      <w:pPr>
        <w:spacing w:after="0" w:line="240" w:lineRule="auto"/>
        <w:rPr>
          <w:rFonts w:ascii="Arial" w:hAnsi="Arial" w:cs="Arial"/>
          <w:b/>
          <w:sz w:val="24"/>
          <w:szCs w:val="24"/>
        </w:rPr>
      </w:pPr>
    </w:p>
    <w:p w14:paraId="77D04A7D" w14:textId="77777777" w:rsidR="00C91EC2" w:rsidRPr="00AC5932" w:rsidRDefault="00C91EC2" w:rsidP="00AC5932">
      <w:pPr>
        <w:spacing w:after="0" w:line="240" w:lineRule="auto"/>
        <w:rPr>
          <w:rFonts w:ascii="Arial" w:hAnsi="Arial" w:cs="Arial"/>
          <w:sz w:val="24"/>
          <w:szCs w:val="24"/>
        </w:rPr>
      </w:pPr>
      <w:r w:rsidRPr="00AC5932">
        <w:rPr>
          <w:rFonts w:ascii="Arial" w:hAnsi="Arial" w:cs="Arial"/>
          <w:sz w:val="24"/>
          <w:szCs w:val="24"/>
        </w:rPr>
        <w:t>This paper has not been published and it is not under consideration for publication elsewhere</w:t>
      </w:r>
    </w:p>
    <w:p w14:paraId="79D9A72B" w14:textId="77777777" w:rsidR="00EF1E78" w:rsidRDefault="00EF1E78" w:rsidP="00537A95">
      <w:pPr>
        <w:spacing w:after="0" w:line="480" w:lineRule="auto"/>
        <w:jc w:val="both"/>
        <w:rPr>
          <w:rFonts w:ascii="Arial" w:hAnsi="Arial" w:cs="Arial"/>
          <w:b/>
          <w:sz w:val="24"/>
          <w:szCs w:val="24"/>
          <w:highlight w:val="yellow"/>
        </w:rPr>
        <w:sectPr w:rsidR="00EF1E78" w:rsidSect="00583FD9">
          <w:headerReference w:type="default" r:id="rId9"/>
          <w:pgSz w:w="11906" w:h="16838"/>
          <w:pgMar w:top="1440" w:right="1440" w:bottom="1440" w:left="1440" w:header="708" w:footer="708" w:gutter="0"/>
          <w:cols w:space="708"/>
          <w:docGrid w:linePitch="360"/>
        </w:sectPr>
      </w:pPr>
    </w:p>
    <w:p w14:paraId="22385608" w14:textId="08C649EE" w:rsidR="00C91EC2" w:rsidRDefault="009A43D8" w:rsidP="00AC5932">
      <w:pPr>
        <w:spacing w:after="0" w:line="240" w:lineRule="auto"/>
        <w:jc w:val="both"/>
        <w:rPr>
          <w:rFonts w:ascii="Arial" w:hAnsi="Arial" w:cs="Arial"/>
          <w:b/>
          <w:sz w:val="24"/>
          <w:szCs w:val="24"/>
        </w:rPr>
      </w:pPr>
      <w:r>
        <w:rPr>
          <w:rFonts w:ascii="Arial" w:hAnsi="Arial" w:cs="Arial"/>
          <w:b/>
          <w:sz w:val="24"/>
          <w:szCs w:val="24"/>
        </w:rPr>
        <w:lastRenderedPageBreak/>
        <w:t>Optic C</w:t>
      </w:r>
      <w:r w:rsidR="00C91EC2" w:rsidRPr="00C91EC2">
        <w:rPr>
          <w:rFonts w:ascii="Arial" w:hAnsi="Arial" w:cs="Arial"/>
          <w:b/>
          <w:sz w:val="24"/>
          <w:szCs w:val="24"/>
        </w:rPr>
        <w:t>h</w:t>
      </w:r>
      <w:r>
        <w:rPr>
          <w:rFonts w:ascii="Arial" w:hAnsi="Arial" w:cs="Arial"/>
          <w:b/>
          <w:sz w:val="24"/>
          <w:szCs w:val="24"/>
        </w:rPr>
        <w:t>iasm Morphometric Changes in Multiple Sclerosis: Feasibility of a Simplified Brain MRI Measure of White Matter A</w:t>
      </w:r>
      <w:r w:rsidR="00C91EC2" w:rsidRPr="00C91EC2">
        <w:rPr>
          <w:rFonts w:ascii="Arial" w:hAnsi="Arial" w:cs="Arial"/>
          <w:b/>
          <w:sz w:val="24"/>
          <w:szCs w:val="24"/>
        </w:rPr>
        <w:t>trophy</w:t>
      </w:r>
    </w:p>
    <w:p w14:paraId="277CBDA5" w14:textId="77777777" w:rsidR="00C91EC2" w:rsidRDefault="00C91EC2" w:rsidP="00537A95">
      <w:pPr>
        <w:spacing w:after="0" w:line="480" w:lineRule="auto"/>
        <w:jc w:val="both"/>
        <w:rPr>
          <w:rFonts w:ascii="Arial" w:hAnsi="Arial" w:cs="Arial"/>
          <w:b/>
          <w:sz w:val="24"/>
          <w:szCs w:val="24"/>
        </w:rPr>
      </w:pPr>
    </w:p>
    <w:p w14:paraId="1940189A" w14:textId="32274487" w:rsidR="00ED3014" w:rsidRPr="006473E1" w:rsidRDefault="005A4AF6" w:rsidP="00537A95">
      <w:pPr>
        <w:spacing w:after="0" w:line="480" w:lineRule="auto"/>
        <w:jc w:val="both"/>
        <w:rPr>
          <w:rFonts w:ascii="Arial" w:hAnsi="Arial" w:cs="Arial"/>
          <w:b/>
          <w:sz w:val="24"/>
          <w:szCs w:val="24"/>
        </w:rPr>
      </w:pPr>
      <w:r w:rsidRPr="00AC5932">
        <w:rPr>
          <w:rFonts w:ascii="Arial" w:hAnsi="Arial" w:cs="Arial"/>
          <w:b/>
          <w:sz w:val="24"/>
          <w:szCs w:val="24"/>
        </w:rPr>
        <w:t>ABSTRACT</w:t>
      </w:r>
    </w:p>
    <w:p w14:paraId="03BC739B" w14:textId="169587E6" w:rsidR="00201B5C" w:rsidRPr="000D2E03" w:rsidRDefault="006F56EF" w:rsidP="00AC5932">
      <w:pPr>
        <w:spacing w:after="0" w:line="480" w:lineRule="auto"/>
        <w:jc w:val="both"/>
        <w:rPr>
          <w:rFonts w:ascii="Arial" w:hAnsi="Arial" w:cs="Arial"/>
          <w:b/>
          <w:szCs w:val="24"/>
        </w:rPr>
      </w:pPr>
      <w:r w:rsidRPr="000D2E03">
        <w:rPr>
          <w:rFonts w:ascii="Arial" w:hAnsi="Arial" w:cs="Arial"/>
          <w:szCs w:val="24"/>
        </w:rPr>
        <w:t xml:space="preserve">Sophisticated </w:t>
      </w:r>
      <w:r w:rsidR="00A25E79" w:rsidRPr="000D2E03">
        <w:rPr>
          <w:rFonts w:ascii="Arial" w:hAnsi="Arial" w:cs="Arial"/>
          <w:szCs w:val="24"/>
        </w:rPr>
        <w:t xml:space="preserve">volume </w:t>
      </w:r>
      <w:r w:rsidR="003C6C92" w:rsidRPr="000D2E03">
        <w:rPr>
          <w:rFonts w:ascii="Arial" w:hAnsi="Arial" w:cs="Arial"/>
          <w:szCs w:val="24"/>
        </w:rPr>
        <w:t xml:space="preserve">measurements of brain </w:t>
      </w:r>
      <w:r w:rsidR="00A25E79" w:rsidRPr="000D2E03">
        <w:rPr>
          <w:rFonts w:ascii="Arial" w:hAnsi="Arial" w:cs="Arial"/>
          <w:szCs w:val="24"/>
        </w:rPr>
        <w:t>structures on MRI</w:t>
      </w:r>
      <w:r w:rsidR="003C6C92" w:rsidRPr="000D2E03">
        <w:rPr>
          <w:rFonts w:ascii="Arial" w:hAnsi="Arial" w:cs="Arial"/>
          <w:szCs w:val="24"/>
        </w:rPr>
        <w:t xml:space="preserve"> may improve specificity in determining long-term progression of multiple sclerosis (MS)</w:t>
      </w:r>
      <w:r w:rsidR="00A25E79" w:rsidRPr="000D2E03">
        <w:rPr>
          <w:rFonts w:ascii="Arial" w:hAnsi="Arial" w:cs="Arial"/>
          <w:szCs w:val="24"/>
        </w:rPr>
        <w:t>,</w:t>
      </w:r>
      <w:r w:rsidR="003C6C92" w:rsidRPr="000D2E03">
        <w:rPr>
          <w:rFonts w:ascii="Arial" w:hAnsi="Arial" w:cs="Arial"/>
          <w:szCs w:val="24"/>
        </w:rPr>
        <w:t xml:space="preserve"> but </w:t>
      </w:r>
      <w:r w:rsidRPr="000D2E03">
        <w:rPr>
          <w:rFonts w:ascii="Arial" w:hAnsi="Arial" w:cs="Arial"/>
          <w:szCs w:val="24"/>
        </w:rPr>
        <w:t>these</w:t>
      </w:r>
      <w:r w:rsidR="003C6C92" w:rsidRPr="000D2E03">
        <w:rPr>
          <w:rFonts w:ascii="Arial" w:hAnsi="Arial" w:cs="Arial"/>
          <w:szCs w:val="24"/>
        </w:rPr>
        <w:t xml:space="preserve"> techniques are laborious. </w:t>
      </w:r>
      <w:r w:rsidRPr="000D2E03">
        <w:rPr>
          <w:rFonts w:ascii="Arial" w:hAnsi="Arial" w:cs="Arial"/>
          <w:szCs w:val="24"/>
        </w:rPr>
        <w:t>The o</w:t>
      </w:r>
      <w:r w:rsidR="003C6C92" w:rsidRPr="000D2E03">
        <w:rPr>
          <w:rFonts w:ascii="Arial" w:hAnsi="Arial" w:cs="Arial"/>
          <w:szCs w:val="24"/>
        </w:rPr>
        <w:t xml:space="preserve">ptic </w:t>
      </w:r>
      <w:r w:rsidRPr="000D2E03">
        <w:rPr>
          <w:rFonts w:ascii="Arial" w:hAnsi="Arial" w:cs="Arial"/>
          <w:szCs w:val="24"/>
        </w:rPr>
        <w:t>c</w:t>
      </w:r>
      <w:r w:rsidR="003C6C92" w:rsidRPr="000D2E03">
        <w:rPr>
          <w:rFonts w:ascii="Arial" w:hAnsi="Arial" w:cs="Arial"/>
          <w:szCs w:val="24"/>
        </w:rPr>
        <w:t xml:space="preserve">hiasm (OC) is </w:t>
      </w:r>
      <w:r w:rsidRPr="000D2E03">
        <w:rPr>
          <w:rFonts w:ascii="Arial" w:hAnsi="Arial" w:cs="Arial"/>
          <w:szCs w:val="24"/>
        </w:rPr>
        <w:t xml:space="preserve">a </w:t>
      </w:r>
      <w:r w:rsidR="003C6C92" w:rsidRPr="000D2E03">
        <w:rPr>
          <w:rFonts w:ascii="Arial" w:hAnsi="Arial" w:cs="Arial"/>
          <w:szCs w:val="24"/>
        </w:rPr>
        <w:t xml:space="preserve">white matter (WM) </w:t>
      </w:r>
      <w:r w:rsidRPr="000D2E03">
        <w:rPr>
          <w:rFonts w:ascii="Arial" w:hAnsi="Arial" w:cs="Arial"/>
          <w:szCs w:val="24"/>
        </w:rPr>
        <w:t xml:space="preserve">structure </w:t>
      </w:r>
      <w:r w:rsidR="002D4FD2" w:rsidRPr="000D2E03">
        <w:rPr>
          <w:rFonts w:ascii="Arial" w:hAnsi="Arial" w:cs="Arial"/>
          <w:szCs w:val="24"/>
        </w:rPr>
        <w:t xml:space="preserve">clearly visible </w:t>
      </w:r>
      <w:r w:rsidRPr="000D2E03">
        <w:rPr>
          <w:rFonts w:ascii="Arial" w:hAnsi="Arial" w:cs="Arial"/>
          <w:szCs w:val="24"/>
        </w:rPr>
        <w:t xml:space="preserve">on </w:t>
      </w:r>
      <w:r w:rsidR="00A25E79" w:rsidRPr="000D2E03">
        <w:rPr>
          <w:rFonts w:ascii="Arial" w:hAnsi="Arial" w:cs="Arial"/>
          <w:szCs w:val="24"/>
        </w:rPr>
        <w:t xml:space="preserve">routine </w:t>
      </w:r>
      <w:r w:rsidR="00A573F6" w:rsidRPr="000D2E03">
        <w:rPr>
          <w:rFonts w:ascii="Arial" w:hAnsi="Arial" w:cs="Arial"/>
          <w:szCs w:val="24"/>
        </w:rPr>
        <w:t>MRI</w:t>
      </w:r>
      <w:r w:rsidRPr="000D2E03">
        <w:rPr>
          <w:rFonts w:ascii="Arial" w:hAnsi="Arial" w:cs="Arial"/>
          <w:szCs w:val="24"/>
        </w:rPr>
        <w:t xml:space="preserve"> and is </w:t>
      </w:r>
      <w:r w:rsidR="003C6C92" w:rsidRPr="000D2E03">
        <w:rPr>
          <w:rFonts w:ascii="Arial" w:hAnsi="Arial" w:cs="Arial"/>
          <w:szCs w:val="24"/>
        </w:rPr>
        <w:t>related to the optic nerves (ONs), which are known to atrophy in MS</w:t>
      </w:r>
      <w:r w:rsidR="00A25E79" w:rsidRPr="000D2E03">
        <w:rPr>
          <w:rFonts w:ascii="Arial" w:hAnsi="Arial" w:cs="Arial"/>
          <w:szCs w:val="24"/>
        </w:rPr>
        <w:t>. We hypothesized that OC morphometric measurements would show OC atrophy</w:t>
      </w:r>
      <w:r w:rsidR="003C6C92" w:rsidRPr="000D2E03">
        <w:rPr>
          <w:rFonts w:ascii="Arial" w:hAnsi="Arial" w:cs="Arial"/>
          <w:szCs w:val="24"/>
        </w:rPr>
        <w:t xml:space="preserve"> </w:t>
      </w:r>
      <w:r w:rsidR="00A25E79" w:rsidRPr="000D2E03">
        <w:rPr>
          <w:rFonts w:ascii="Arial" w:hAnsi="Arial" w:cs="Arial"/>
          <w:szCs w:val="24"/>
        </w:rPr>
        <w:t>in MS compared to normal patients</w:t>
      </w:r>
      <w:r w:rsidR="00172025">
        <w:rPr>
          <w:rFonts w:ascii="Arial" w:hAnsi="Arial" w:cs="Arial"/>
          <w:szCs w:val="24"/>
        </w:rPr>
        <w:t>. I</w:t>
      </w:r>
      <w:r w:rsidR="00AA5A0E" w:rsidRPr="000D2E03">
        <w:rPr>
          <w:rFonts w:ascii="Arial" w:hAnsi="Arial" w:cs="Arial"/>
          <w:szCs w:val="24"/>
        </w:rPr>
        <w:t xml:space="preserve">f so, </w:t>
      </w:r>
      <w:r w:rsidR="00DC350B" w:rsidRPr="000D2E03">
        <w:rPr>
          <w:rFonts w:ascii="Arial" w:hAnsi="Arial" w:cs="Arial"/>
          <w:szCs w:val="24"/>
        </w:rPr>
        <w:t>this</w:t>
      </w:r>
      <w:r w:rsidR="00A25E79" w:rsidRPr="000D2E03">
        <w:rPr>
          <w:rFonts w:ascii="Arial" w:hAnsi="Arial" w:cs="Arial"/>
          <w:szCs w:val="24"/>
        </w:rPr>
        <w:t xml:space="preserve"> </w:t>
      </w:r>
      <w:r w:rsidR="00DC350B" w:rsidRPr="000D2E03">
        <w:rPr>
          <w:rFonts w:ascii="Arial" w:hAnsi="Arial" w:cs="Arial"/>
          <w:szCs w:val="24"/>
        </w:rPr>
        <w:t>could</w:t>
      </w:r>
      <w:r w:rsidR="00870C4B" w:rsidRPr="000D2E03">
        <w:rPr>
          <w:rFonts w:ascii="Arial" w:hAnsi="Arial" w:cs="Arial"/>
          <w:szCs w:val="24"/>
        </w:rPr>
        <w:t xml:space="preserve"> </w:t>
      </w:r>
      <w:r w:rsidR="00A25E79" w:rsidRPr="000D2E03">
        <w:rPr>
          <w:rFonts w:ascii="Arial" w:hAnsi="Arial" w:cs="Arial"/>
          <w:szCs w:val="24"/>
        </w:rPr>
        <w:t>help establish a novel simplified brain MRI measure of WM atrophy</w:t>
      </w:r>
      <w:r w:rsidR="00A573F6" w:rsidRPr="000D2E03">
        <w:rPr>
          <w:rFonts w:ascii="Arial" w:hAnsi="Arial" w:cs="Arial"/>
          <w:szCs w:val="24"/>
        </w:rPr>
        <w:t xml:space="preserve"> in MS patients</w:t>
      </w:r>
      <w:r w:rsidR="003C6C92" w:rsidRPr="000D2E03">
        <w:rPr>
          <w:rFonts w:ascii="Arial" w:hAnsi="Arial" w:cs="Arial"/>
          <w:szCs w:val="24"/>
        </w:rPr>
        <w:t>.</w:t>
      </w:r>
      <w:r w:rsidR="00A573F6" w:rsidRPr="000D2E03">
        <w:rPr>
          <w:rFonts w:ascii="Arial" w:hAnsi="Arial" w:cs="Arial"/>
          <w:szCs w:val="24"/>
        </w:rPr>
        <w:t xml:space="preserve"> </w:t>
      </w:r>
      <w:r w:rsidR="003C6C92" w:rsidRPr="000D2E03">
        <w:rPr>
          <w:rFonts w:ascii="Arial" w:hAnsi="Arial" w:cs="Arial"/>
          <w:szCs w:val="24"/>
        </w:rPr>
        <w:t xml:space="preserve">We retrospectively evaluated standard brain MRIs of </w:t>
      </w:r>
      <w:r w:rsidR="008A52EE" w:rsidRPr="000D2E03">
        <w:rPr>
          <w:rFonts w:ascii="Arial" w:hAnsi="Arial" w:cs="Arial"/>
          <w:szCs w:val="24"/>
        </w:rPr>
        <w:t xml:space="preserve">97 </w:t>
      </w:r>
      <w:r w:rsidR="00A573F6" w:rsidRPr="000D2E03">
        <w:rPr>
          <w:rFonts w:ascii="Arial" w:hAnsi="Arial" w:cs="Arial"/>
          <w:szCs w:val="24"/>
        </w:rPr>
        <w:t xml:space="preserve">patients with known MS, and </w:t>
      </w:r>
      <w:r w:rsidR="008A52EE" w:rsidRPr="000D2E03">
        <w:rPr>
          <w:rFonts w:ascii="Arial" w:hAnsi="Arial" w:cs="Arial"/>
          <w:szCs w:val="24"/>
        </w:rPr>
        <w:t xml:space="preserve">98 </w:t>
      </w:r>
      <w:r w:rsidR="00A573F6" w:rsidRPr="000D2E03">
        <w:rPr>
          <w:rFonts w:ascii="Arial" w:hAnsi="Arial" w:cs="Arial"/>
          <w:szCs w:val="24"/>
        </w:rPr>
        <w:t>normal individuals</w:t>
      </w:r>
      <w:r w:rsidR="003C6C92" w:rsidRPr="000D2E03">
        <w:rPr>
          <w:rFonts w:ascii="Arial" w:hAnsi="Arial" w:cs="Arial"/>
          <w:szCs w:val="24"/>
        </w:rPr>
        <w:t>.</w:t>
      </w:r>
      <w:r w:rsidR="00A573F6" w:rsidRPr="000D2E03">
        <w:rPr>
          <w:rFonts w:ascii="Arial" w:hAnsi="Arial" w:cs="Arial"/>
          <w:szCs w:val="24"/>
        </w:rPr>
        <w:t xml:space="preserve"> We</w:t>
      </w:r>
      <w:r w:rsidR="003C6C92" w:rsidRPr="000D2E03">
        <w:rPr>
          <w:rFonts w:ascii="Arial" w:hAnsi="Arial" w:cs="Arial"/>
          <w:szCs w:val="24"/>
        </w:rPr>
        <w:t xml:space="preserve"> electronically measured eight </w:t>
      </w:r>
      <w:r w:rsidR="000A1570" w:rsidRPr="000D2E03">
        <w:rPr>
          <w:rFonts w:ascii="Arial" w:hAnsi="Arial" w:cs="Arial"/>
          <w:szCs w:val="24"/>
        </w:rPr>
        <w:t xml:space="preserve">OC </w:t>
      </w:r>
      <w:r w:rsidR="003C6C92" w:rsidRPr="000D2E03">
        <w:rPr>
          <w:rFonts w:ascii="Arial" w:hAnsi="Arial" w:cs="Arial"/>
          <w:szCs w:val="24"/>
        </w:rPr>
        <w:t>morphometrics on axial T2WIs</w:t>
      </w:r>
      <w:r w:rsidR="000A1570" w:rsidRPr="000D2E03">
        <w:rPr>
          <w:rFonts w:ascii="Arial" w:hAnsi="Arial" w:cs="Arial"/>
          <w:szCs w:val="24"/>
        </w:rPr>
        <w:t xml:space="preserve"> and midsagittal T1WIs</w:t>
      </w:r>
      <w:r w:rsidR="003C6C92" w:rsidRPr="000D2E03">
        <w:rPr>
          <w:rFonts w:ascii="Arial" w:hAnsi="Arial" w:cs="Arial"/>
          <w:szCs w:val="24"/>
        </w:rPr>
        <w:t xml:space="preserve">: OC width and </w:t>
      </w:r>
      <w:r w:rsidR="00A573F6" w:rsidRPr="000D2E03">
        <w:rPr>
          <w:rFonts w:ascii="Arial" w:hAnsi="Arial" w:cs="Arial"/>
          <w:szCs w:val="24"/>
        </w:rPr>
        <w:t>antero-posterior (AP)</w:t>
      </w:r>
      <w:r w:rsidR="003C6C92" w:rsidRPr="000D2E03">
        <w:rPr>
          <w:rFonts w:ascii="Arial" w:hAnsi="Arial" w:cs="Arial"/>
          <w:szCs w:val="24"/>
        </w:rPr>
        <w:t xml:space="preserve"> diameter, diameters of each ON and optic tract (OT), and angles between </w:t>
      </w:r>
      <w:r w:rsidR="00DC350B" w:rsidRPr="000D2E03">
        <w:rPr>
          <w:rFonts w:ascii="Arial" w:hAnsi="Arial" w:cs="Arial"/>
          <w:szCs w:val="24"/>
        </w:rPr>
        <w:t xml:space="preserve">the </w:t>
      </w:r>
      <w:r w:rsidR="003C6C92" w:rsidRPr="000D2E03">
        <w:rPr>
          <w:rFonts w:ascii="Arial" w:hAnsi="Arial" w:cs="Arial"/>
          <w:szCs w:val="24"/>
        </w:rPr>
        <w:t>ONs and OTs.</w:t>
      </w:r>
      <w:r w:rsidR="00A573F6" w:rsidRPr="000D2E03">
        <w:rPr>
          <w:rFonts w:ascii="Arial" w:hAnsi="Arial" w:cs="Arial"/>
          <w:szCs w:val="24"/>
        </w:rPr>
        <w:t xml:space="preserve"> </w:t>
      </w:r>
      <w:r w:rsidR="003C6C92" w:rsidRPr="000D2E03">
        <w:rPr>
          <w:rFonts w:ascii="Arial" w:hAnsi="Arial" w:cs="Arial"/>
          <w:szCs w:val="24"/>
        </w:rPr>
        <w:t xml:space="preserve">Mean OC width, AP diameter and height in </w:t>
      </w:r>
      <w:r w:rsidR="000A1570" w:rsidRPr="000D2E03">
        <w:rPr>
          <w:rFonts w:ascii="Arial" w:hAnsi="Arial" w:cs="Arial"/>
          <w:szCs w:val="24"/>
        </w:rPr>
        <w:t xml:space="preserve">MS </w:t>
      </w:r>
      <w:r w:rsidR="003C6C92" w:rsidRPr="000D2E03">
        <w:rPr>
          <w:rFonts w:ascii="Arial" w:hAnsi="Arial" w:cs="Arial"/>
          <w:szCs w:val="24"/>
        </w:rPr>
        <w:t>patients were 11.83±1.25 mm (95%CI 11.58–12.09), 2.99±0.65 mm (95%CI 2.85–3.12)</w:t>
      </w:r>
      <w:r w:rsidR="000A1570" w:rsidRPr="000D2E03">
        <w:rPr>
          <w:rFonts w:ascii="Arial" w:hAnsi="Arial" w:cs="Arial"/>
          <w:szCs w:val="24"/>
        </w:rPr>
        <w:t>,</w:t>
      </w:r>
      <w:r w:rsidR="003C6C92" w:rsidRPr="000D2E03">
        <w:rPr>
          <w:rFonts w:ascii="Arial" w:hAnsi="Arial" w:cs="Arial"/>
          <w:szCs w:val="24"/>
        </w:rPr>
        <w:t xml:space="preserve"> and 2.09±0.37 mm (95%CI 2–2.19)</w:t>
      </w:r>
      <w:r w:rsidR="000A1570" w:rsidRPr="000D2E03">
        <w:rPr>
          <w:rFonts w:ascii="Arial" w:hAnsi="Arial" w:cs="Arial"/>
          <w:szCs w:val="24"/>
        </w:rPr>
        <w:t>, respectively</w:t>
      </w:r>
      <w:r w:rsidR="003C6C92" w:rsidRPr="000D2E03">
        <w:rPr>
          <w:rFonts w:ascii="Arial" w:hAnsi="Arial" w:cs="Arial"/>
          <w:szCs w:val="24"/>
        </w:rPr>
        <w:t xml:space="preserve">. In normal </w:t>
      </w:r>
      <w:r w:rsidR="00870C4B" w:rsidRPr="000D2E03">
        <w:rPr>
          <w:rFonts w:ascii="Arial" w:hAnsi="Arial" w:cs="Arial"/>
          <w:szCs w:val="24"/>
        </w:rPr>
        <w:t>individuals they</w:t>
      </w:r>
      <w:r w:rsidR="003C6C92" w:rsidRPr="000D2E03">
        <w:rPr>
          <w:rFonts w:ascii="Arial" w:hAnsi="Arial" w:cs="Arial"/>
          <w:szCs w:val="24"/>
        </w:rPr>
        <w:t xml:space="preserve"> were 12.1±1.4 mm (95%CI 11.78–12.34), 3.43±0.63 mm (95%CI 3.3–3.58)</w:t>
      </w:r>
      <w:r w:rsidR="000A1570" w:rsidRPr="000D2E03">
        <w:rPr>
          <w:rFonts w:ascii="Arial" w:hAnsi="Arial" w:cs="Arial"/>
          <w:szCs w:val="24"/>
        </w:rPr>
        <w:t>,</w:t>
      </w:r>
      <w:r w:rsidR="003C6C92" w:rsidRPr="000D2E03">
        <w:rPr>
          <w:rFonts w:ascii="Arial" w:hAnsi="Arial" w:cs="Arial"/>
          <w:szCs w:val="24"/>
        </w:rPr>
        <w:t xml:space="preserve"> and 2.15±0.37 mm (95%CI 2.07–2.23)</w:t>
      </w:r>
      <w:r w:rsidR="000A1570" w:rsidRPr="000D2E03">
        <w:rPr>
          <w:rFonts w:ascii="Arial" w:hAnsi="Arial" w:cs="Arial"/>
          <w:szCs w:val="24"/>
        </w:rPr>
        <w:t>, respectively</w:t>
      </w:r>
      <w:r w:rsidR="003C6C92" w:rsidRPr="000D2E03">
        <w:rPr>
          <w:rFonts w:ascii="Arial" w:hAnsi="Arial" w:cs="Arial"/>
          <w:szCs w:val="24"/>
        </w:rPr>
        <w:t>. There w</w:t>
      </w:r>
      <w:r w:rsidR="00A573F6" w:rsidRPr="000D2E03">
        <w:rPr>
          <w:rFonts w:ascii="Arial" w:hAnsi="Arial" w:cs="Arial"/>
          <w:szCs w:val="24"/>
        </w:rPr>
        <w:t>ere</w:t>
      </w:r>
      <w:r w:rsidR="003C6C92" w:rsidRPr="000D2E03">
        <w:rPr>
          <w:rFonts w:ascii="Arial" w:hAnsi="Arial" w:cs="Arial"/>
          <w:szCs w:val="24"/>
        </w:rPr>
        <w:t xml:space="preserve"> statistically significant difference</w:t>
      </w:r>
      <w:r w:rsidR="00A573F6" w:rsidRPr="000D2E03">
        <w:rPr>
          <w:rFonts w:ascii="Arial" w:hAnsi="Arial" w:cs="Arial"/>
          <w:szCs w:val="24"/>
        </w:rPr>
        <w:t>s</w:t>
      </w:r>
      <w:r w:rsidR="003C6C92" w:rsidRPr="000D2E03">
        <w:rPr>
          <w:rFonts w:ascii="Arial" w:hAnsi="Arial" w:cs="Arial"/>
          <w:szCs w:val="24"/>
        </w:rPr>
        <w:t xml:space="preserve"> between MS </w:t>
      </w:r>
      <w:r w:rsidR="00870C4B" w:rsidRPr="000D2E03">
        <w:rPr>
          <w:rFonts w:ascii="Arial" w:hAnsi="Arial" w:cs="Arial"/>
          <w:szCs w:val="24"/>
        </w:rPr>
        <w:t xml:space="preserve">patients </w:t>
      </w:r>
      <w:r w:rsidR="003C6C92" w:rsidRPr="000D2E03">
        <w:rPr>
          <w:rFonts w:ascii="Arial" w:hAnsi="Arial" w:cs="Arial"/>
          <w:szCs w:val="24"/>
        </w:rPr>
        <w:t xml:space="preserve">and </w:t>
      </w:r>
      <w:r w:rsidR="00DC350B" w:rsidRPr="000D2E03">
        <w:rPr>
          <w:rFonts w:ascii="Arial" w:hAnsi="Arial" w:cs="Arial"/>
          <w:szCs w:val="24"/>
        </w:rPr>
        <w:t xml:space="preserve">controls </w:t>
      </w:r>
      <w:r w:rsidR="003C6C92" w:rsidRPr="000D2E03">
        <w:rPr>
          <w:rFonts w:ascii="Arial" w:hAnsi="Arial" w:cs="Arial"/>
          <w:szCs w:val="24"/>
        </w:rPr>
        <w:t>for AP diameter (p=0.000)</w:t>
      </w:r>
      <w:r w:rsidR="000A1570" w:rsidRPr="000D2E03">
        <w:rPr>
          <w:rFonts w:ascii="Arial" w:hAnsi="Arial" w:cs="Arial"/>
          <w:szCs w:val="24"/>
        </w:rPr>
        <w:t>,</w:t>
      </w:r>
      <w:r w:rsidR="003C6C92" w:rsidRPr="000D2E03">
        <w:rPr>
          <w:rFonts w:ascii="Arial" w:hAnsi="Arial" w:cs="Arial"/>
          <w:szCs w:val="24"/>
        </w:rPr>
        <w:t xml:space="preserve"> but not for width (p=0.204) </w:t>
      </w:r>
      <w:r w:rsidR="000A1570" w:rsidRPr="000D2E03">
        <w:rPr>
          <w:rFonts w:ascii="Arial" w:hAnsi="Arial" w:cs="Arial"/>
          <w:szCs w:val="24"/>
        </w:rPr>
        <w:t xml:space="preserve">or </w:t>
      </w:r>
      <w:r w:rsidR="003C6C92" w:rsidRPr="000D2E03">
        <w:rPr>
          <w:rFonts w:ascii="Arial" w:hAnsi="Arial" w:cs="Arial"/>
          <w:szCs w:val="24"/>
        </w:rPr>
        <w:t>height (p=0.183). The ONs were significantly smaller in MS (p&lt;0.0017)</w:t>
      </w:r>
      <w:r w:rsidR="000A1570" w:rsidRPr="000D2E03">
        <w:rPr>
          <w:rFonts w:ascii="Arial" w:hAnsi="Arial" w:cs="Arial"/>
          <w:szCs w:val="24"/>
        </w:rPr>
        <w:t>,</w:t>
      </w:r>
      <w:r w:rsidR="003C6C92" w:rsidRPr="000D2E03">
        <w:rPr>
          <w:rFonts w:ascii="Arial" w:hAnsi="Arial" w:cs="Arial"/>
          <w:szCs w:val="24"/>
        </w:rPr>
        <w:t xml:space="preserve"> but not the OTs. </w:t>
      </w:r>
      <w:r w:rsidR="00A573F6" w:rsidRPr="000D2E03">
        <w:rPr>
          <w:rFonts w:ascii="Arial" w:hAnsi="Arial" w:cs="Arial"/>
          <w:szCs w:val="24"/>
        </w:rPr>
        <w:t>Thus,</w:t>
      </w:r>
      <w:r w:rsidR="00EC36D4" w:rsidRPr="000D2E03">
        <w:rPr>
          <w:rFonts w:ascii="Arial" w:hAnsi="Arial" w:cs="Arial"/>
          <w:b/>
          <w:szCs w:val="24"/>
        </w:rPr>
        <w:t xml:space="preserve"> </w:t>
      </w:r>
      <w:r w:rsidR="00EC36D4" w:rsidRPr="000D2E03">
        <w:rPr>
          <w:rFonts w:ascii="Arial" w:hAnsi="Arial" w:cs="Arial"/>
          <w:szCs w:val="24"/>
        </w:rPr>
        <w:t>the OC is significantly atrophied in a</w:t>
      </w:r>
      <w:r w:rsidR="002E021E" w:rsidRPr="000D2E03">
        <w:rPr>
          <w:rFonts w:ascii="Arial" w:hAnsi="Arial" w:cs="Arial"/>
          <w:szCs w:val="24"/>
        </w:rPr>
        <w:t>n</w:t>
      </w:r>
      <w:r w:rsidR="00EC36D4" w:rsidRPr="000D2E03">
        <w:rPr>
          <w:rFonts w:ascii="Arial" w:hAnsi="Arial" w:cs="Arial"/>
          <w:szCs w:val="24"/>
        </w:rPr>
        <w:t xml:space="preserve"> </w:t>
      </w:r>
      <w:r w:rsidR="00573DD3" w:rsidRPr="000D2E03">
        <w:rPr>
          <w:rFonts w:ascii="Arial" w:hAnsi="Arial" w:cs="Arial"/>
          <w:szCs w:val="24"/>
        </w:rPr>
        <w:t>unstratified</w:t>
      </w:r>
      <w:r w:rsidR="00EC36D4" w:rsidRPr="000D2E03">
        <w:rPr>
          <w:rFonts w:ascii="Arial" w:hAnsi="Arial" w:cs="Arial"/>
          <w:szCs w:val="24"/>
        </w:rPr>
        <w:t xml:space="preserve"> </w:t>
      </w:r>
      <w:r w:rsidR="002E021E" w:rsidRPr="000D2E03">
        <w:rPr>
          <w:rFonts w:ascii="Arial" w:hAnsi="Arial" w:cs="Arial"/>
          <w:szCs w:val="24"/>
        </w:rPr>
        <w:t>cohort</w:t>
      </w:r>
      <w:r w:rsidR="00EC36D4" w:rsidRPr="000D2E03">
        <w:rPr>
          <w:rFonts w:ascii="Arial" w:hAnsi="Arial" w:cs="Arial"/>
          <w:szCs w:val="24"/>
        </w:rPr>
        <w:t xml:space="preserve"> of MS patients.</w:t>
      </w:r>
      <w:r w:rsidR="00DC350B" w:rsidRPr="000D2E03">
        <w:rPr>
          <w:rFonts w:ascii="Arial" w:hAnsi="Arial" w:cs="Arial"/>
          <w:szCs w:val="24"/>
        </w:rPr>
        <w:t xml:space="preserve"> Future studies may establish a</w:t>
      </w:r>
      <w:r w:rsidR="004C58D3" w:rsidRPr="000D2E03">
        <w:rPr>
          <w:rFonts w:ascii="Arial" w:hAnsi="Arial" w:cs="Arial"/>
          <w:szCs w:val="24"/>
        </w:rPr>
        <w:t>n</w:t>
      </w:r>
      <w:r w:rsidR="00DC350B" w:rsidRPr="000D2E03">
        <w:rPr>
          <w:rFonts w:ascii="Arial" w:hAnsi="Arial" w:cs="Arial"/>
          <w:szCs w:val="24"/>
        </w:rPr>
        <w:t xml:space="preserve"> </w:t>
      </w:r>
      <w:r w:rsidR="004C58D3" w:rsidRPr="000D2E03">
        <w:rPr>
          <w:rFonts w:ascii="Arial" w:hAnsi="Arial" w:cs="Arial"/>
          <w:szCs w:val="24"/>
        </w:rPr>
        <w:t xml:space="preserve">MRI </w:t>
      </w:r>
      <w:r w:rsidR="00DC350B" w:rsidRPr="000D2E03">
        <w:rPr>
          <w:rFonts w:ascii="Arial" w:hAnsi="Arial" w:cs="Arial"/>
          <w:szCs w:val="24"/>
        </w:rPr>
        <w:t xml:space="preserve">OC morphometric index to evaluate demyelinating disease in the brain. </w:t>
      </w:r>
      <w:r w:rsidR="00EC36D4" w:rsidRPr="000D2E03">
        <w:rPr>
          <w:rFonts w:ascii="Arial" w:hAnsi="Arial" w:cs="Arial"/>
          <w:szCs w:val="24"/>
        </w:rPr>
        <w:t xml:space="preserve"> </w:t>
      </w:r>
    </w:p>
    <w:p w14:paraId="34D3D56A" w14:textId="77777777" w:rsidR="00130E52" w:rsidRPr="000D2E03" w:rsidRDefault="00130E52" w:rsidP="00537A95">
      <w:pPr>
        <w:spacing w:after="0" w:line="480" w:lineRule="auto"/>
        <w:jc w:val="both"/>
        <w:rPr>
          <w:rFonts w:ascii="Arial" w:hAnsi="Arial" w:cs="Arial"/>
          <w:b/>
          <w:szCs w:val="24"/>
        </w:rPr>
      </w:pPr>
    </w:p>
    <w:p w14:paraId="25A5E0EC" w14:textId="2986D631" w:rsidR="00E14938" w:rsidRPr="000D2E03" w:rsidRDefault="00DB4BC4" w:rsidP="00537A95">
      <w:pPr>
        <w:spacing w:after="0" w:line="480" w:lineRule="auto"/>
        <w:jc w:val="both"/>
        <w:rPr>
          <w:rFonts w:ascii="Arial" w:hAnsi="Arial" w:cs="Arial"/>
          <w:szCs w:val="24"/>
        </w:rPr>
      </w:pPr>
      <w:r w:rsidRPr="000D2E03">
        <w:rPr>
          <w:rFonts w:ascii="Arial" w:hAnsi="Arial" w:cs="Arial"/>
          <w:b/>
          <w:szCs w:val="24"/>
        </w:rPr>
        <w:t>Keywords</w:t>
      </w:r>
      <w:r w:rsidR="00143CA6" w:rsidRPr="000D2E03">
        <w:rPr>
          <w:rFonts w:ascii="Arial" w:hAnsi="Arial" w:cs="Arial"/>
          <w:b/>
          <w:szCs w:val="24"/>
        </w:rPr>
        <w:t xml:space="preserve">: </w:t>
      </w:r>
      <w:r w:rsidR="00201B5C" w:rsidRPr="000D2E03">
        <w:rPr>
          <w:rFonts w:ascii="Arial" w:hAnsi="Arial" w:cs="Arial"/>
          <w:szCs w:val="24"/>
        </w:rPr>
        <w:t>Brain volume, Demyelination, Optic nerves, Optic tracts</w:t>
      </w:r>
      <w:r w:rsidR="004E49D8" w:rsidRPr="000D2E03">
        <w:rPr>
          <w:rFonts w:ascii="Arial" w:hAnsi="Arial" w:cs="Arial"/>
          <w:szCs w:val="24"/>
        </w:rPr>
        <w:t xml:space="preserve"> </w:t>
      </w:r>
    </w:p>
    <w:p w14:paraId="170437A9" w14:textId="17D80DB6" w:rsidR="003F4C45" w:rsidRPr="000D2E03" w:rsidRDefault="003F4C45" w:rsidP="00537A95">
      <w:pPr>
        <w:spacing w:after="0" w:line="480" w:lineRule="auto"/>
        <w:jc w:val="both"/>
        <w:rPr>
          <w:rFonts w:ascii="Arial" w:hAnsi="Arial" w:cs="Arial"/>
          <w:szCs w:val="24"/>
        </w:rPr>
        <w:sectPr w:rsidR="003F4C45" w:rsidRPr="000D2E03" w:rsidSect="00583FD9">
          <w:pgSz w:w="11906" w:h="16838"/>
          <w:pgMar w:top="1440" w:right="1440" w:bottom="1440" w:left="1440" w:header="708" w:footer="708" w:gutter="0"/>
          <w:cols w:space="708"/>
          <w:docGrid w:linePitch="360"/>
        </w:sectPr>
      </w:pPr>
    </w:p>
    <w:p w14:paraId="5678D388" w14:textId="1E24E444" w:rsidR="00140BD6" w:rsidRPr="006D575D" w:rsidRDefault="002C292E" w:rsidP="00AC5932">
      <w:pPr>
        <w:spacing w:after="0" w:line="480" w:lineRule="auto"/>
        <w:jc w:val="both"/>
        <w:rPr>
          <w:rFonts w:ascii="Arial" w:hAnsi="Arial" w:cs="Arial"/>
          <w:b/>
          <w:sz w:val="24"/>
          <w:szCs w:val="24"/>
        </w:rPr>
      </w:pPr>
      <w:r w:rsidRPr="00AC5932">
        <w:rPr>
          <w:rFonts w:ascii="Arial" w:hAnsi="Arial" w:cs="Arial"/>
          <w:b/>
          <w:sz w:val="24"/>
          <w:szCs w:val="24"/>
        </w:rPr>
        <w:lastRenderedPageBreak/>
        <w:t>INTRODUCTION</w:t>
      </w:r>
    </w:p>
    <w:p w14:paraId="3BA8E5F9" w14:textId="00EBD8B5" w:rsidR="00A675A3" w:rsidRPr="000D2E03" w:rsidRDefault="00E03F97" w:rsidP="00AC5932">
      <w:pPr>
        <w:spacing w:after="0" w:line="480" w:lineRule="auto"/>
        <w:jc w:val="both"/>
        <w:rPr>
          <w:rFonts w:ascii="Arial" w:hAnsi="Arial" w:cs="Arial"/>
          <w:szCs w:val="24"/>
        </w:rPr>
      </w:pPr>
      <w:r w:rsidRPr="000D2E03">
        <w:rPr>
          <w:rFonts w:ascii="Arial" w:eastAsiaTheme="minorHAnsi" w:hAnsi="Arial" w:cs="Arial"/>
          <w:color w:val="1A1718"/>
          <w:szCs w:val="24"/>
        </w:rPr>
        <w:t xml:space="preserve">Multiple sclerosis (MS) is an </w:t>
      </w:r>
      <w:r w:rsidR="00E05A74" w:rsidRPr="000D2E03">
        <w:rPr>
          <w:rFonts w:ascii="Arial" w:eastAsiaTheme="minorHAnsi" w:hAnsi="Arial" w:cs="Arial"/>
          <w:color w:val="1A1718"/>
          <w:szCs w:val="24"/>
        </w:rPr>
        <w:t xml:space="preserve">autoimmune disease </w:t>
      </w:r>
      <w:r w:rsidRPr="000D2E03">
        <w:rPr>
          <w:rFonts w:ascii="Arial" w:eastAsiaTheme="minorHAnsi" w:hAnsi="Arial" w:cs="Arial"/>
          <w:color w:val="1A1718"/>
          <w:szCs w:val="24"/>
        </w:rPr>
        <w:t>that involves the central ner</w:t>
      </w:r>
      <w:r w:rsidR="00E05A74" w:rsidRPr="000D2E03">
        <w:rPr>
          <w:rFonts w:ascii="Arial" w:eastAsiaTheme="minorHAnsi" w:hAnsi="Arial" w:cs="Arial"/>
          <w:color w:val="1A1718"/>
          <w:szCs w:val="24"/>
        </w:rPr>
        <w:t>vous system</w:t>
      </w:r>
      <w:r w:rsidR="006473E1" w:rsidRPr="000D2E03">
        <w:rPr>
          <w:rFonts w:ascii="Arial" w:eastAsiaTheme="minorHAnsi" w:hAnsi="Arial" w:cs="Arial"/>
          <w:color w:val="1A1718"/>
          <w:szCs w:val="24"/>
        </w:rPr>
        <w:t xml:space="preserve"> </w:t>
      </w:r>
      <w:r w:rsidR="00F45086" w:rsidRPr="000D2E03">
        <w:rPr>
          <w:rFonts w:ascii="Arial" w:eastAsiaTheme="minorHAnsi" w:hAnsi="Arial" w:cs="Arial"/>
          <w:color w:val="1A1718"/>
          <w:szCs w:val="24"/>
        </w:rPr>
        <w:t xml:space="preserve">(CNS) </w:t>
      </w:r>
      <w:r w:rsidRPr="000D2E03">
        <w:rPr>
          <w:rFonts w:ascii="Arial" w:eastAsiaTheme="minorHAnsi" w:hAnsi="Arial" w:cs="Arial"/>
          <w:color w:val="1A1718"/>
          <w:szCs w:val="24"/>
        </w:rPr>
        <w:t>and cause</w:t>
      </w:r>
      <w:r w:rsidR="006473E1" w:rsidRPr="000D2E03">
        <w:rPr>
          <w:rFonts w:ascii="Arial" w:eastAsiaTheme="minorHAnsi" w:hAnsi="Arial" w:cs="Arial"/>
          <w:color w:val="1A1718"/>
          <w:szCs w:val="24"/>
        </w:rPr>
        <w:t>s</w:t>
      </w:r>
      <w:r w:rsidRPr="000D2E03">
        <w:rPr>
          <w:rFonts w:ascii="Arial" w:eastAsiaTheme="minorHAnsi" w:hAnsi="Arial" w:cs="Arial"/>
          <w:color w:val="1A1718"/>
          <w:szCs w:val="24"/>
        </w:rPr>
        <w:t xml:space="preserve"> progressive disability</w:t>
      </w:r>
      <w:r w:rsidR="00172025">
        <w:rPr>
          <w:rFonts w:ascii="Arial" w:eastAsiaTheme="minorHAnsi" w:hAnsi="Arial" w:cs="Arial"/>
          <w:color w:val="1A1718"/>
          <w:szCs w:val="24"/>
        </w:rPr>
        <w:t xml:space="preserve"> (Lublin</w:t>
      </w:r>
      <w:r w:rsidR="00C2220E" w:rsidRPr="000D2E03">
        <w:rPr>
          <w:rFonts w:ascii="Arial" w:eastAsiaTheme="minorHAnsi" w:hAnsi="Arial" w:cs="Arial"/>
          <w:color w:val="1A1718"/>
          <w:szCs w:val="24"/>
        </w:rPr>
        <w:t>, 2005)</w:t>
      </w:r>
      <w:r w:rsidR="004405D8" w:rsidRPr="000D2E03">
        <w:rPr>
          <w:rFonts w:ascii="Arial" w:eastAsiaTheme="minorHAnsi" w:hAnsi="Arial" w:cs="Arial"/>
          <w:color w:val="1A1718"/>
          <w:szCs w:val="24"/>
        </w:rPr>
        <w:t>.</w:t>
      </w:r>
      <w:r w:rsidRPr="000D2E03">
        <w:rPr>
          <w:rFonts w:ascii="Arial" w:hAnsi="Arial" w:cs="Arial"/>
          <w:szCs w:val="24"/>
        </w:rPr>
        <w:t xml:space="preserve"> Therefore</w:t>
      </w:r>
      <w:r w:rsidR="00B20C39" w:rsidRPr="000D2E03">
        <w:rPr>
          <w:rFonts w:ascii="Arial" w:hAnsi="Arial" w:cs="Arial"/>
          <w:szCs w:val="24"/>
        </w:rPr>
        <w:t>,</w:t>
      </w:r>
      <w:r w:rsidRPr="000D2E03">
        <w:rPr>
          <w:rFonts w:ascii="Arial" w:hAnsi="Arial" w:cs="Arial"/>
          <w:szCs w:val="24"/>
        </w:rPr>
        <w:t xml:space="preserve"> p</w:t>
      </w:r>
      <w:r w:rsidR="00FA046D" w:rsidRPr="000D2E03">
        <w:rPr>
          <w:rFonts w:ascii="Arial" w:hAnsi="Arial" w:cs="Arial"/>
          <w:szCs w:val="24"/>
        </w:rPr>
        <w:t xml:space="preserve">rediction of long-term progression in </w:t>
      </w:r>
      <w:r w:rsidRPr="000D2E03">
        <w:rPr>
          <w:rFonts w:ascii="Arial" w:hAnsi="Arial" w:cs="Arial"/>
          <w:szCs w:val="24"/>
        </w:rPr>
        <w:t>MS</w:t>
      </w:r>
      <w:r w:rsidR="00861E4D" w:rsidRPr="000D2E03">
        <w:rPr>
          <w:rFonts w:ascii="Arial" w:hAnsi="Arial" w:cs="Arial"/>
          <w:szCs w:val="24"/>
        </w:rPr>
        <w:t xml:space="preserve"> </w:t>
      </w:r>
      <w:r w:rsidR="00FA046D" w:rsidRPr="000D2E03">
        <w:rPr>
          <w:rFonts w:ascii="Arial" w:hAnsi="Arial" w:cs="Arial"/>
          <w:szCs w:val="24"/>
        </w:rPr>
        <w:t xml:space="preserve">is </w:t>
      </w:r>
      <w:r w:rsidR="006473E1" w:rsidRPr="000D2E03">
        <w:rPr>
          <w:rFonts w:ascii="Arial" w:hAnsi="Arial" w:cs="Arial"/>
          <w:szCs w:val="24"/>
        </w:rPr>
        <w:t xml:space="preserve">essential </w:t>
      </w:r>
      <w:r w:rsidR="00FA046D" w:rsidRPr="000D2E03">
        <w:rPr>
          <w:rFonts w:ascii="Arial" w:hAnsi="Arial" w:cs="Arial"/>
          <w:szCs w:val="24"/>
        </w:rPr>
        <w:t xml:space="preserve">to </w:t>
      </w:r>
      <w:r w:rsidR="00997356" w:rsidRPr="000D2E03">
        <w:rPr>
          <w:rFonts w:ascii="Arial" w:hAnsi="Arial" w:cs="Arial"/>
          <w:szCs w:val="24"/>
        </w:rPr>
        <w:t>guide therapeutic approaches</w:t>
      </w:r>
      <w:r w:rsidR="00CA0640" w:rsidRPr="000D2E03">
        <w:rPr>
          <w:rFonts w:ascii="Arial" w:hAnsi="Arial" w:cs="Arial"/>
          <w:szCs w:val="24"/>
        </w:rPr>
        <w:t xml:space="preserve">. Several </w:t>
      </w:r>
      <w:r w:rsidR="006473E1" w:rsidRPr="000D2E03">
        <w:rPr>
          <w:rFonts w:ascii="Arial" w:hAnsi="Arial" w:cs="Arial"/>
          <w:szCs w:val="24"/>
        </w:rPr>
        <w:t xml:space="preserve">studies have </w:t>
      </w:r>
      <w:r w:rsidR="00CA0640" w:rsidRPr="000D2E03">
        <w:rPr>
          <w:rFonts w:ascii="Arial" w:hAnsi="Arial" w:cs="Arial"/>
          <w:szCs w:val="24"/>
        </w:rPr>
        <w:t xml:space="preserve">focused </w:t>
      </w:r>
      <w:r w:rsidR="006473E1" w:rsidRPr="000D2E03">
        <w:rPr>
          <w:rFonts w:ascii="Arial" w:hAnsi="Arial" w:cs="Arial"/>
          <w:szCs w:val="24"/>
        </w:rPr>
        <w:t xml:space="preserve">to date </w:t>
      </w:r>
      <w:r w:rsidR="00CA0640" w:rsidRPr="000D2E03">
        <w:rPr>
          <w:rFonts w:ascii="Arial" w:hAnsi="Arial" w:cs="Arial"/>
          <w:szCs w:val="24"/>
        </w:rPr>
        <w:t>on identify</w:t>
      </w:r>
      <w:r w:rsidR="006473E1" w:rsidRPr="000D2E03">
        <w:rPr>
          <w:rFonts w:ascii="Arial" w:hAnsi="Arial" w:cs="Arial"/>
          <w:szCs w:val="24"/>
        </w:rPr>
        <w:t>ing</w:t>
      </w:r>
      <w:r w:rsidR="00CA0640" w:rsidRPr="000D2E03">
        <w:rPr>
          <w:rFonts w:ascii="Arial" w:hAnsi="Arial" w:cs="Arial"/>
          <w:szCs w:val="24"/>
        </w:rPr>
        <w:t xml:space="preserve"> clinical </w:t>
      </w:r>
      <w:r w:rsidR="006473E1" w:rsidRPr="000D2E03">
        <w:rPr>
          <w:rFonts w:ascii="Arial" w:hAnsi="Arial" w:cs="Arial"/>
          <w:szCs w:val="24"/>
        </w:rPr>
        <w:t xml:space="preserve">features that could be </w:t>
      </w:r>
      <w:r w:rsidR="00CA0640" w:rsidRPr="000D2E03">
        <w:rPr>
          <w:rFonts w:ascii="Arial" w:hAnsi="Arial" w:cs="Arial"/>
          <w:szCs w:val="24"/>
        </w:rPr>
        <w:t>useful to predict MS progression</w:t>
      </w:r>
      <w:r w:rsidR="006473E1" w:rsidRPr="000D2E03">
        <w:rPr>
          <w:rFonts w:ascii="Arial" w:hAnsi="Arial" w:cs="Arial"/>
          <w:szCs w:val="24"/>
        </w:rPr>
        <w:t>,</w:t>
      </w:r>
      <w:r w:rsidR="00CA0640" w:rsidRPr="000D2E03">
        <w:rPr>
          <w:rFonts w:ascii="Arial" w:hAnsi="Arial" w:cs="Arial"/>
          <w:szCs w:val="24"/>
        </w:rPr>
        <w:t xml:space="preserve"> however only modest correlations </w:t>
      </w:r>
      <w:r w:rsidR="006473E1" w:rsidRPr="000D2E03">
        <w:rPr>
          <w:rFonts w:ascii="Arial" w:hAnsi="Arial" w:cs="Arial"/>
          <w:szCs w:val="24"/>
        </w:rPr>
        <w:t xml:space="preserve">have been </w:t>
      </w:r>
      <w:r w:rsidR="00CA0640" w:rsidRPr="000D2E03">
        <w:rPr>
          <w:rFonts w:ascii="Arial" w:hAnsi="Arial" w:cs="Arial"/>
          <w:szCs w:val="24"/>
        </w:rPr>
        <w:t>found between these characteristics and long-term disability</w:t>
      </w:r>
      <w:r w:rsidR="00C2220E" w:rsidRPr="000D2E03">
        <w:rPr>
          <w:rFonts w:ascii="Arial" w:hAnsi="Arial" w:cs="Arial"/>
          <w:szCs w:val="24"/>
        </w:rPr>
        <w:t xml:space="preserve"> (</w:t>
      </w:r>
      <w:proofErr w:type="spellStart"/>
      <w:r w:rsidR="006B12C8" w:rsidRPr="000D2E03">
        <w:rPr>
          <w:rFonts w:ascii="Arial" w:hAnsi="Arial" w:cs="Arial"/>
          <w:noProof/>
        </w:rPr>
        <w:t>Runmarker</w:t>
      </w:r>
      <w:proofErr w:type="spellEnd"/>
      <w:r w:rsidR="006B12C8" w:rsidRPr="000D2E03">
        <w:rPr>
          <w:rFonts w:ascii="Arial" w:hAnsi="Arial" w:cs="Arial"/>
          <w:noProof/>
        </w:rPr>
        <w:t xml:space="preserve"> and </w:t>
      </w:r>
      <w:r w:rsidR="00C2220E" w:rsidRPr="000D2E03">
        <w:rPr>
          <w:rFonts w:ascii="Arial" w:hAnsi="Arial" w:cs="Arial"/>
          <w:noProof/>
        </w:rPr>
        <w:t>Andersen</w:t>
      </w:r>
      <w:r w:rsidR="006B12C8" w:rsidRPr="000D2E03">
        <w:rPr>
          <w:rFonts w:ascii="Arial" w:hAnsi="Arial" w:cs="Arial"/>
          <w:noProof/>
        </w:rPr>
        <w:t>, 1993; Myhr et al., 2001; Confavreux et al., 2003)</w:t>
      </w:r>
      <w:r w:rsidR="004405D8" w:rsidRPr="000D2E03">
        <w:rPr>
          <w:rFonts w:ascii="Arial" w:hAnsi="Arial" w:cs="Arial"/>
          <w:szCs w:val="24"/>
        </w:rPr>
        <w:t>.</w:t>
      </w:r>
      <w:r w:rsidR="00997356" w:rsidRPr="000D2E03">
        <w:rPr>
          <w:rFonts w:ascii="Arial" w:hAnsi="Arial" w:cs="Arial"/>
          <w:szCs w:val="24"/>
        </w:rPr>
        <w:t xml:space="preserve"> </w:t>
      </w:r>
      <w:r w:rsidR="006473E1" w:rsidRPr="000D2E03">
        <w:rPr>
          <w:rFonts w:ascii="Arial" w:hAnsi="Arial" w:cs="Arial"/>
          <w:szCs w:val="24"/>
        </w:rPr>
        <w:t>Brain magnetic resonance imaging (</w:t>
      </w:r>
      <w:r w:rsidR="00291A96" w:rsidRPr="000D2E03">
        <w:rPr>
          <w:rFonts w:ascii="Arial" w:hAnsi="Arial" w:cs="Arial"/>
          <w:szCs w:val="24"/>
        </w:rPr>
        <w:t>MRI</w:t>
      </w:r>
      <w:r w:rsidR="006473E1" w:rsidRPr="000D2E03">
        <w:rPr>
          <w:rFonts w:ascii="Arial" w:hAnsi="Arial" w:cs="Arial"/>
          <w:szCs w:val="24"/>
        </w:rPr>
        <w:t>)</w:t>
      </w:r>
      <w:r w:rsidR="00291A96" w:rsidRPr="000D2E03">
        <w:rPr>
          <w:rFonts w:ascii="Arial" w:hAnsi="Arial" w:cs="Arial"/>
          <w:szCs w:val="24"/>
        </w:rPr>
        <w:t xml:space="preserve"> para</w:t>
      </w:r>
      <w:r w:rsidR="000B4D87" w:rsidRPr="000D2E03">
        <w:rPr>
          <w:rFonts w:ascii="Arial" w:hAnsi="Arial" w:cs="Arial"/>
          <w:szCs w:val="24"/>
        </w:rPr>
        <w:t xml:space="preserve">meters are useful </w:t>
      </w:r>
      <w:r w:rsidR="008629CE" w:rsidRPr="000D2E03">
        <w:rPr>
          <w:rFonts w:ascii="Arial" w:hAnsi="Arial" w:cs="Arial"/>
          <w:szCs w:val="24"/>
        </w:rPr>
        <w:t xml:space="preserve">to </w:t>
      </w:r>
      <w:r w:rsidR="000B4D87" w:rsidRPr="000D2E03">
        <w:rPr>
          <w:rFonts w:ascii="Arial" w:hAnsi="Arial" w:cs="Arial"/>
          <w:szCs w:val="24"/>
        </w:rPr>
        <w:t>characteriz</w:t>
      </w:r>
      <w:r w:rsidR="008629CE" w:rsidRPr="000D2E03">
        <w:rPr>
          <w:rFonts w:ascii="Arial" w:hAnsi="Arial" w:cs="Arial"/>
          <w:szCs w:val="24"/>
        </w:rPr>
        <w:t>e</w:t>
      </w:r>
      <w:r w:rsidR="000B4D87" w:rsidRPr="000D2E03">
        <w:rPr>
          <w:rFonts w:ascii="Arial" w:hAnsi="Arial" w:cs="Arial"/>
          <w:szCs w:val="24"/>
        </w:rPr>
        <w:t xml:space="preserve"> </w:t>
      </w:r>
      <w:r w:rsidR="00291A96" w:rsidRPr="000D2E03">
        <w:rPr>
          <w:rFonts w:ascii="Arial" w:hAnsi="Arial" w:cs="Arial"/>
          <w:szCs w:val="24"/>
        </w:rPr>
        <w:t xml:space="preserve">subclinical disease progression in MS, but not </w:t>
      </w:r>
      <w:r w:rsidR="000B4D87" w:rsidRPr="000D2E03">
        <w:rPr>
          <w:rFonts w:ascii="Arial" w:hAnsi="Arial" w:cs="Arial"/>
          <w:szCs w:val="24"/>
        </w:rPr>
        <w:t xml:space="preserve">the ensuing </w:t>
      </w:r>
      <w:r w:rsidR="00291A96" w:rsidRPr="000D2E03">
        <w:rPr>
          <w:rFonts w:ascii="Arial" w:hAnsi="Arial" w:cs="Arial"/>
          <w:szCs w:val="24"/>
        </w:rPr>
        <w:t>clinical disability</w:t>
      </w:r>
      <w:r w:rsidR="006B12C8" w:rsidRPr="000D2E03">
        <w:rPr>
          <w:rFonts w:ascii="Arial" w:hAnsi="Arial" w:cs="Arial"/>
          <w:szCs w:val="24"/>
        </w:rPr>
        <w:t xml:space="preserve"> (</w:t>
      </w:r>
      <w:proofErr w:type="spellStart"/>
      <w:r w:rsidR="006B12C8" w:rsidRPr="000D2E03">
        <w:rPr>
          <w:rFonts w:ascii="Arial" w:hAnsi="Arial" w:cs="Arial"/>
          <w:noProof/>
        </w:rPr>
        <w:t>Gass</w:t>
      </w:r>
      <w:proofErr w:type="spellEnd"/>
      <w:r w:rsidR="006B12C8" w:rsidRPr="000D2E03">
        <w:rPr>
          <w:rFonts w:ascii="Arial" w:hAnsi="Arial" w:cs="Arial"/>
          <w:noProof/>
        </w:rPr>
        <w:t>, et al., 1994; Filippi et al., 1995; Gasperini et al., 1996; Miller et al., 1998; Nijeholt et al., 1998)</w:t>
      </w:r>
      <w:r w:rsidR="004405D8" w:rsidRPr="000D2E03">
        <w:rPr>
          <w:rFonts w:ascii="Arial" w:hAnsi="Arial" w:cs="Arial"/>
          <w:szCs w:val="24"/>
        </w:rPr>
        <w:t>.</w:t>
      </w:r>
      <w:r w:rsidR="00291A96" w:rsidRPr="000D2E03">
        <w:rPr>
          <w:rFonts w:ascii="Arial" w:hAnsi="Arial" w:cs="Arial"/>
          <w:szCs w:val="24"/>
        </w:rPr>
        <w:t xml:space="preserve"> </w:t>
      </w:r>
      <w:r w:rsidR="00246C6B" w:rsidRPr="000D2E03">
        <w:rPr>
          <w:rFonts w:ascii="Arial" w:hAnsi="Arial" w:cs="Arial"/>
          <w:szCs w:val="24"/>
        </w:rPr>
        <w:t>Some a</w:t>
      </w:r>
      <w:r w:rsidR="001216E5" w:rsidRPr="000D2E03">
        <w:rPr>
          <w:rFonts w:ascii="Arial" w:hAnsi="Arial" w:cs="Arial"/>
          <w:szCs w:val="24"/>
        </w:rPr>
        <w:t xml:space="preserve">dvanced </w:t>
      </w:r>
      <w:r w:rsidR="00291A96" w:rsidRPr="000D2E03">
        <w:rPr>
          <w:rFonts w:ascii="Arial" w:hAnsi="Arial" w:cs="Arial"/>
          <w:szCs w:val="24"/>
        </w:rPr>
        <w:t xml:space="preserve">MRI </w:t>
      </w:r>
      <w:r w:rsidR="006473E1" w:rsidRPr="000D2E03">
        <w:rPr>
          <w:rFonts w:ascii="Arial" w:hAnsi="Arial" w:cs="Arial"/>
          <w:szCs w:val="24"/>
        </w:rPr>
        <w:t>techniques</w:t>
      </w:r>
      <w:r w:rsidR="000B4D87" w:rsidRPr="000D2E03">
        <w:rPr>
          <w:rFonts w:ascii="Arial" w:hAnsi="Arial" w:cs="Arial"/>
          <w:szCs w:val="24"/>
        </w:rPr>
        <w:t>, including measurements of volume</w:t>
      </w:r>
      <w:r w:rsidR="00527414" w:rsidRPr="000D2E03">
        <w:rPr>
          <w:rFonts w:ascii="Arial" w:hAnsi="Arial" w:cs="Arial"/>
          <w:szCs w:val="24"/>
        </w:rPr>
        <w:t>s</w:t>
      </w:r>
      <w:r w:rsidR="0035552B" w:rsidRPr="000D2E03">
        <w:rPr>
          <w:rFonts w:ascii="Arial" w:hAnsi="Arial" w:cs="Arial"/>
          <w:szCs w:val="24"/>
        </w:rPr>
        <w:t xml:space="preserve"> of brain structures</w:t>
      </w:r>
      <w:r w:rsidR="000B4D87" w:rsidRPr="000D2E03">
        <w:rPr>
          <w:rFonts w:ascii="Arial" w:hAnsi="Arial" w:cs="Arial"/>
          <w:szCs w:val="24"/>
        </w:rPr>
        <w:t>,</w:t>
      </w:r>
      <w:r w:rsidR="00291A96" w:rsidRPr="000D2E03">
        <w:rPr>
          <w:rFonts w:ascii="Arial" w:hAnsi="Arial" w:cs="Arial"/>
          <w:szCs w:val="24"/>
        </w:rPr>
        <w:t xml:space="preserve"> may offer </w:t>
      </w:r>
      <w:r w:rsidR="000B4D87" w:rsidRPr="000D2E03">
        <w:rPr>
          <w:rFonts w:ascii="Arial" w:hAnsi="Arial" w:cs="Arial"/>
          <w:szCs w:val="24"/>
        </w:rPr>
        <w:t>improved</w:t>
      </w:r>
      <w:r w:rsidR="00291A96" w:rsidRPr="000D2E03">
        <w:rPr>
          <w:rFonts w:ascii="Arial" w:hAnsi="Arial" w:cs="Arial"/>
          <w:szCs w:val="24"/>
        </w:rPr>
        <w:t xml:space="preserve"> specificity</w:t>
      </w:r>
      <w:r w:rsidR="000B4D87" w:rsidRPr="000D2E03">
        <w:rPr>
          <w:rFonts w:ascii="Arial" w:hAnsi="Arial" w:cs="Arial"/>
          <w:szCs w:val="24"/>
        </w:rPr>
        <w:t xml:space="preserve"> in determining long-term progression of MS</w:t>
      </w:r>
      <w:r w:rsidR="006B12C8" w:rsidRPr="000D2E03">
        <w:rPr>
          <w:rFonts w:ascii="Arial" w:hAnsi="Arial" w:cs="Arial"/>
          <w:szCs w:val="24"/>
        </w:rPr>
        <w:t xml:space="preserve"> (</w:t>
      </w:r>
      <w:r w:rsidR="00D97D9C" w:rsidRPr="000D2E03">
        <w:rPr>
          <w:rFonts w:ascii="Arial" w:hAnsi="Arial" w:cs="Arial"/>
          <w:noProof/>
        </w:rPr>
        <w:t>Kidd et al., 1993; Losseff, et al., 1996; Filippi et al., 1996)</w:t>
      </w:r>
      <w:r w:rsidR="004405D8" w:rsidRPr="000D2E03">
        <w:rPr>
          <w:rFonts w:ascii="Arial" w:hAnsi="Arial" w:cs="Arial"/>
          <w:szCs w:val="24"/>
        </w:rPr>
        <w:t>.</w:t>
      </w:r>
      <w:r w:rsidR="00291A96" w:rsidRPr="000D2E03">
        <w:rPr>
          <w:rFonts w:ascii="Arial" w:hAnsi="Arial" w:cs="Arial"/>
          <w:szCs w:val="24"/>
        </w:rPr>
        <w:t xml:space="preserve"> </w:t>
      </w:r>
      <w:r w:rsidR="000B4D87" w:rsidRPr="000D2E03">
        <w:rPr>
          <w:rFonts w:ascii="Arial" w:eastAsiaTheme="minorHAnsi" w:hAnsi="Arial" w:cs="Arial"/>
          <w:szCs w:val="24"/>
        </w:rPr>
        <w:t xml:space="preserve">However, </w:t>
      </w:r>
      <w:r w:rsidR="00A03BE6" w:rsidRPr="000D2E03">
        <w:rPr>
          <w:rFonts w:ascii="Arial" w:eastAsiaTheme="minorHAnsi" w:hAnsi="Arial" w:cs="Arial"/>
          <w:szCs w:val="24"/>
        </w:rPr>
        <w:t xml:space="preserve">these </w:t>
      </w:r>
      <w:r w:rsidR="000B4D87" w:rsidRPr="000D2E03">
        <w:rPr>
          <w:rFonts w:ascii="Arial" w:eastAsiaTheme="minorHAnsi" w:hAnsi="Arial" w:cs="Arial"/>
          <w:szCs w:val="24"/>
        </w:rPr>
        <w:t xml:space="preserve">sophisticated MRI techniques </w:t>
      </w:r>
      <w:r w:rsidR="00A03BE6" w:rsidRPr="000D2E03">
        <w:rPr>
          <w:rFonts w:ascii="Arial" w:eastAsiaTheme="minorHAnsi" w:hAnsi="Arial" w:cs="Arial"/>
          <w:szCs w:val="24"/>
        </w:rPr>
        <w:t>are</w:t>
      </w:r>
      <w:r w:rsidR="000B4D87" w:rsidRPr="000D2E03">
        <w:rPr>
          <w:rFonts w:ascii="Arial" w:eastAsiaTheme="minorHAnsi" w:hAnsi="Arial" w:cs="Arial"/>
          <w:szCs w:val="24"/>
        </w:rPr>
        <w:t xml:space="preserve"> </w:t>
      </w:r>
      <w:r w:rsidR="006473E1" w:rsidRPr="000D2E03">
        <w:rPr>
          <w:rFonts w:ascii="Arial" w:eastAsiaTheme="minorHAnsi" w:hAnsi="Arial" w:cs="Arial"/>
          <w:szCs w:val="24"/>
        </w:rPr>
        <w:t xml:space="preserve">often </w:t>
      </w:r>
      <w:r w:rsidR="000B4D87" w:rsidRPr="000D2E03">
        <w:rPr>
          <w:rFonts w:ascii="Arial" w:eastAsiaTheme="minorHAnsi" w:hAnsi="Arial" w:cs="Arial"/>
          <w:szCs w:val="24"/>
        </w:rPr>
        <w:t xml:space="preserve">laborious, </w:t>
      </w:r>
      <w:r w:rsidR="002E6BAC" w:rsidRPr="000D2E03">
        <w:rPr>
          <w:rFonts w:ascii="Arial" w:eastAsiaTheme="minorHAnsi" w:hAnsi="Arial" w:cs="Arial"/>
          <w:szCs w:val="24"/>
        </w:rPr>
        <w:t xml:space="preserve">or </w:t>
      </w:r>
      <w:r w:rsidR="006473E1" w:rsidRPr="000D2E03">
        <w:rPr>
          <w:rFonts w:ascii="Arial" w:eastAsiaTheme="minorHAnsi" w:hAnsi="Arial" w:cs="Arial"/>
          <w:szCs w:val="24"/>
        </w:rPr>
        <w:t>requir</w:t>
      </w:r>
      <w:r w:rsidR="002E6BAC" w:rsidRPr="000D2E03">
        <w:rPr>
          <w:rFonts w:ascii="Arial" w:eastAsiaTheme="minorHAnsi" w:hAnsi="Arial" w:cs="Arial"/>
          <w:szCs w:val="24"/>
        </w:rPr>
        <w:t>e</w:t>
      </w:r>
      <w:r w:rsidR="006473E1" w:rsidRPr="000D2E03">
        <w:rPr>
          <w:rFonts w:ascii="Arial" w:eastAsiaTheme="minorHAnsi" w:hAnsi="Arial" w:cs="Arial"/>
          <w:szCs w:val="24"/>
        </w:rPr>
        <w:t xml:space="preserve"> </w:t>
      </w:r>
      <w:r w:rsidR="000B4D87" w:rsidRPr="000D2E03">
        <w:rPr>
          <w:rFonts w:ascii="Arial" w:eastAsiaTheme="minorHAnsi" w:hAnsi="Arial" w:cs="Arial"/>
          <w:szCs w:val="24"/>
        </w:rPr>
        <w:t>special software</w:t>
      </w:r>
      <w:r w:rsidR="006473E1" w:rsidRPr="000D2E03">
        <w:rPr>
          <w:rFonts w:ascii="Arial" w:eastAsiaTheme="minorHAnsi" w:hAnsi="Arial" w:cs="Arial"/>
          <w:szCs w:val="24"/>
        </w:rPr>
        <w:t>,</w:t>
      </w:r>
      <w:r w:rsidR="000B4D87" w:rsidRPr="000D2E03">
        <w:rPr>
          <w:rFonts w:ascii="Arial" w:eastAsiaTheme="minorHAnsi" w:hAnsi="Arial" w:cs="Arial"/>
          <w:szCs w:val="24"/>
        </w:rPr>
        <w:t xml:space="preserve"> and</w:t>
      </w:r>
      <w:r w:rsidR="00A03BE6" w:rsidRPr="000D2E03">
        <w:rPr>
          <w:rFonts w:ascii="Arial" w:eastAsiaTheme="minorHAnsi" w:hAnsi="Arial" w:cs="Arial"/>
          <w:szCs w:val="24"/>
        </w:rPr>
        <w:t xml:space="preserve"> </w:t>
      </w:r>
      <w:r w:rsidR="006473E1" w:rsidRPr="000D2E03">
        <w:rPr>
          <w:rFonts w:ascii="Arial" w:eastAsiaTheme="minorHAnsi" w:hAnsi="Arial" w:cs="Arial"/>
          <w:szCs w:val="24"/>
        </w:rPr>
        <w:t>they may be</w:t>
      </w:r>
      <w:r w:rsidR="000B4D87" w:rsidRPr="000D2E03">
        <w:rPr>
          <w:rFonts w:ascii="Arial" w:eastAsiaTheme="minorHAnsi" w:hAnsi="Arial" w:cs="Arial"/>
          <w:szCs w:val="24"/>
        </w:rPr>
        <w:t xml:space="preserve"> inaccessible </w:t>
      </w:r>
      <w:r w:rsidR="00567175" w:rsidRPr="000D2E03">
        <w:rPr>
          <w:rFonts w:ascii="Arial" w:eastAsiaTheme="minorHAnsi" w:hAnsi="Arial" w:cs="Arial"/>
          <w:szCs w:val="24"/>
        </w:rPr>
        <w:t xml:space="preserve">or difficult to implement </w:t>
      </w:r>
      <w:r w:rsidR="006473E1" w:rsidRPr="000D2E03">
        <w:rPr>
          <w:rFonts w:ascii="Arial" w:eastAsiaTheme="minorHAnsi" w:hAnsi="Arial" w:cs="Arial"/>
          <w:szCs w:val="24"/>
        </w:rPr>
        <w:t xml:space="preserve">during routine </w:t>
      </w:r>
      <w:r w:rsidR="00A03BE6" w:rsidRPr="000D2E03">
        <w:rPr>
          <w:rFonts w:ascii="Arial" w:eastAsiaTheme="minorHAnsi" w:hAnsi="Arial" w:cs="Arial"/>
          <w:szCs w:val="24"/>
        </w:rPr>
        <w:t xml:space="preserve">clinical </w:t>
      </w:r>
      <w:r w:rsidR="006473E1" w:rsidRPr="000D2E03">
        <w:rPr>
          <w:rFonts w:ascii="Arial" w:eastAsiaTheme="minorHAnsi" w:hAnsi="Arial" w:cs="Arial"/>
          <w:szCs w:val="24"/>
        </w:rPr>
        <w:t xml:space="preserve">imaging </w:t>
      </w:r>
      <w:r w:rsidR="00567175" w:rsidRPr="000D2E03">
        <w:rPr>
          <w:rFonts w:ascii="Arial" w:eastAsiaTheme="minorHAnsi" w:hAnsi="Arial" w:cs="Arial"/>
          <w:szCs w:val="24"/>
        </w:rPr>
        <w:t>of patients</w:t>
      </w:r>
      <w:r w:rsidR="000B4D87" w:rsidRPr="000D2E03">
        <w:rPr>
          <w:rFonts w:ascii="Arial" w:eastAsiaTheme="minorHAnsi" w:hAnsi="Arial" w:cs="Arial"/>
          <w:szCs w:val="24"/>
        </w:rPr>
        <w:t xml:space="preserve">. </w:t>
      </w:r>
    </w:p>
    <w:p w14:paraId="68849E68" w14:textId="3B4CD629" w:rsidR="00A675A3" w:rsidRPr="000D2E03" w:rsidRDefault="006473E1" w:rsidP="00537A95">
      <w:pPr>
        <w:spacing w:after="0" w:line="480" w:lineRule="auto"/>
        <w:jc w:val="both"/>
        <w:rPr>
          <w:rFonts w:ascii="Arial" w:hAnsi="Arial" w:cs="Arial"/>
          <w:szCs w:val="24"/>
        </w:rPr>
      </w:pPr>
      <w:r w:rsidRPr="000D2E03">
        <w:rPr>
          <w:rFonts w:ascii="Arial" w:eastAsiaTheme="minorHAnsi" w:hAnsi="Arial" w:cs="Arial"/>
          <w:color w:val="000000"/>
          <w:szCs w:val="24"/>
        </w:rPr>
        <w:tab/>
      </w:r>
      <w:r w:rsidR="000B4D87" w:rsidRPr="000D2E03">
        <w:rPr>
          <w:rFonts w:ascii="Arial" w:eastAsiaTheme="minorHAnsi" w:hAnsi="Arial" w:cs="Arial"/>
          <w:color w:val="000000"/>
          <w:szCs w:val="24"/>
        </w:rPr>
        <w:t xml:space="preserve">The </w:t>
      </w:r>
      <w:r w:rsidR="00866699" w:rsidRPr="000D2E03">
        <w:rPr>
          <w:rFonts w:ascii="Arial" w:eastAsiaTheme="minorHAnsi" w:hAnsi="Arial" w:cs="Arial"/>
          <w:color w:val="000000"/>
          <w:szCs w:val="24"/>
        </w:rPr>
        <w:t xml:space="preserve">simple </w:t>
      </w:r>
      <w:r w:rsidR="000B4D87" w:rsidRPr="000D2E03">
        <w:rPr>
          <w:rFonts w:ascii="Arial" w:eastAsiaTheme="minorHAnsi" w:hAnsi="Arial" w:cs="Arial"/>
          <w:color w:val="000000"/>
          <w:szCs w:val="24"/>
        </w:rPr>
        <w:t>corpus</w:t>
      </w:r>
      <w:r w:rsidR="000B4D87" w:rsidRPr="000D2E03">
        <w:rPr>
          <w:rFonts w:ascii="Arial" w:eastAsiaTheme="minorHAnsi" w:hAnsi="Arial" w:cs="Arial"/>
          <w:szCs w:val="24"/>
        </w:rPr>
        <w:t xml:space="preserve"> </w:t>
      </w:r>
      <w:r w:rsidR="000B4D87" w:rsidRPr="000D2E03">
        <w:rPr>
          <w:rFonts w:ascii="Arial" w:eastAsiaTheme="minorHAnsi" w:hAnsi="Arial" w:cs="Arial"/>
          <w:color w:val="000000"/>
          <w:szCs w:val="24"/>
        </w:rPr>
        <w:t xml:space="preserve">callosum index (CCI) </w:t>
      </w:r>
      <w:r w:rsidR="00BA7B03" w:rsidRPr="000D2E03">
        <w:rPr>
          <w:rFonts w:ascii="Arial" w:eastAsiaTheme="minorHAnsi" w:hAnsi="Arial" w:cs="Arial"/>
          <w:color w:val="000000"/>
          <w:szCs w:val="24"/>
        </w:rPr>
        <w:t>derived from</w:t>
      </w:r>
      <w:r w:rsidR="00866699" w:rsidRPr="000D2E03">
        <w:rPr>
          <w:rFonts w:ascii="Arial" w:eastAsiaTheme="minorHAnsi" w:hAnsi="Arial" w:cs="Arial"/>
          <w:color w:val="000000"/>
          <w:szCs w:val="24"/>
        </w:rPr>
        <w:t xml:space="preserve"> routine </w:t>
      </w:r>
      <w:r w:rsidR="00567175" w:rsidRPr="000D2E03">
        <w:rPr>
          <w:rFonts w:ascii="Arial" w:eastAsiaTheme="minorHAnsi" w:hAnsi="Arial" w:cs="Arial"/>
          <w:color w:val="000000"/>
          <w:szCs w:val="24"/>
        </w:rPr>
        <w:t xml:space="preserve">MR </w:t>
      </w:r>
      <w:r w:rsidR="00866699" w:rsidRPr="000D2E03">
        <w:rPr>
          <w:rFonts w:ascii="Arial" w:eastAsiaTheme="minorHAnsi" w:hAnsi="Arial" w:cs="Arial"/>
          <w:color w:val="000000"/>
          <w:szCs w:val="24"/>
        </w:rPr>
        <w:t xml:space="preserve">images </w:t>
      </w:r>
      <w:r w:rsidR="000B4D87" w:rsidRPr="000D2E03">
        <w:rPr>
          <w:rFonts w:ascii="Arial" w:eastAsiaTheme="minorHAnsi" w:hAnsi="Arial" w:cs="Arial"/>
          <w:color w:val="000000"/>
          <w:szCs w:val="24"/>
        </w:rPr>
        <w:t>has been suggested as a marker for</w:t>
      </w:r>
      <w:r w:rsidR="000B4D87" w:rsidRPr="000D2E03">
        <w:rPr>
          <w:rFonts w:ascii="Arial" w:eastAsiaTheme="minorHAnsi" w:hAnsi="Arial" w:cs="Arial"/>
          <w:szCs w:val="24"/>
        </w:rPr>
        <w:t xml:space="preserve"> </w:t>
      </w:r>
      <w:r w:rsidR="000B4D87" w:rsidRPr="000D2E03">
        <w:rPr>
          <w:rFonts w:ascii="Arial" w:eastAsiaTheme="minorHAnsi" w:hAnsi="Arial" w:cs="Arial"/>
          <w:color w:val="000000"/>
          <w:szCs w:val="24"/>
        </w:rPr>
        <w:t>brain atrophy in MS patients</w:t>
      </w:r>
      <w:r w:rsidR="000006F8" w:rsidRPr="000D2E03">
        <w:rPr>
          <w:rFonts w:ascii="Arial" w:eastAsiaTheme="minorHAnsi" w:hAnsi="Arial" w:cs="Arial"/>
          <w:color w:val="000000"/>
          <w:szCs w:val="24"/>
        </w:rPr>
        <w:t xml:space="preserve">, but </w:t>
      </w:r>
      <w:r w:rsidRPr="000D2E03">
        <w:rPr>
          <w:rFonts w:ascii="Arial" w:eastAsiaTheme="minorHAnsi" w:hAnsi="Arial" w:cs="Arial"/>
          <w:color w:val="000000"/>
          <w:szCs w:val="24"/>
        </w:rPr>
        <w:t xml:space="preserve">it </w:t>
      </w:r>
      <w:r w:rsidR="000006F8" w:rsidRPr="000D2E03">
        <w:rPr>
          <w:rFonts w:ascii="Arial" w:eastAsiaTheme="minorHAnsi" w:hAnsi="Arial" w:cs="Arial"/>
          <w:color w:val="000000"/>
          <w:szCs w:val="24"/>
        </w:rPr>
        <w:t>is limited by inter</w:t>
      </w:r>
      <w:r w:rsidR="00866699" w:rsidRPr="000D2E03">
        <w:rPr>
          <w:rFonts w:ascii="Arial" w:eastAsiaTheme="minorHAnsi" w:hAnsi="Arial" w:cs="Arial"/>
          <w:color w:val="000000"/>
          <w:szCs w:val="24"/>
        </w:rPr>
        <w:t>-</w:t>
      </w:r>
      <w:r w:rsidR="000006F8" w:rsidRPr="000D2E03">
        <w:rPr>
          <w:rFonts w:ascii="Arial" w:eastAsiaTheme="minorHAnsi" w:hAnsi="Arial" w:cs="Arial"/>
          <w:color w:val="000000"/>
          <w:szCs w:val="24"/>
        </w:rPr>
        <w:t xml:space="preserve">subject variations in shape and size of </w:t>
      </w:r>
      <w:r w:rsidRPr="000D2E03">
        <w:rPr>
          <w:rFonts w:ascii="Arial" w:eastAsiaTheme="minorHAnsi" w:hAnsi="Arial" w:cs="Arial"/>
          <w:color w:val="000000"/>
          <w:szCs w:val="24"/>
        </w:rPr>
        <w:t xml:space="preserve">the </w:t>
      </w:r>
      <w:r w:rsidR="000006F8" w:rsidRPr="000D2E03">
        <w:rPr>
          <w:rFonts w:ascii="Arial" w:eastAsiaTheme="minorHAnsi" w:hAnsi="Arial" w:cs="Arial"/>
          <w:color w:val="000000"/>
          <w:szCs w:val="24"/>
        </w:rPr>
        <w:t>corpus callosum, including sex differences and handedness</w:t>
      </w:r>
      <w:r w:rsidR="00D97D9C" w:rsidRPr="000D2E03">
        <w:rPr>
          <w:rFonts w:ascii="Arial" w:eastAsiaTheme="minorHAnsi" w:hAnsi="Arial" w:cs="Arial"/>
          <w:color w:val="000000"/>
          <w:szCs w:val="24"/>
        </w:rPr>
        <w:t xml:space="preserve"> (</w:t>
      </w:r>
      <w:proofErr w:type="spellStart"/>
      <w:r w:rsidR="00D97D9C" w:rsidRPr="000D2E03">
        <w:rPr>
          <w:rFonts w:ascii="Arial" w:hAnsi="Arial" w:cs="Arial"/>
          <w:noProof/>
        </w:rPr>
        <w:t>Figueira</w:t>
      </w:r>
      <w:proofErr w:type="spellEnd"/>
      <w:r w:rsidR="005014B2" w:rsidRPr="000D2E03">
        <w:rPr>
          <w:rFonts w:ascii="Arial" w:hAnsi="Arial" w:cs="Arial"/>
          <w:noProof/>
        </w:rPr>
        <w:t xml:space="preserve"> et al., 2007; Yaldizli et al., 2010)</w:t>
      </w:r>
      <w:r w:rsidR="004405D8" w:rsidRPr="000D2E03">
        <w:rPr>
          <w:rFonts w:ascii="Arial" w:eastAsiaTheme="minorHAnsi" w:hAnsi="Arial" w:cs="Arial"/>
          <w:color w:val="000000"/>
          <w:szCs w:val="24"/>
        </w:rPr>
        <w:t>.</w:t>
      </w:r>
      <w:r w:rsidR="000006F8" w:rsidRPr="000D2E03">
        <w:rPr>
          <w:rFonts w:ascii="Arial" w:eastAsiaTheme="minorHAnsi" w:hAnsi="Arial" w:cs="Arial"/>
          <w:color w:val="000000"/>
          <w:szCs w:val="24"/>
        </w:rPr>
        <w:t xml:space="preserve"> </w:t>
      </w:r>
      <w:r w:rsidR="002B141F" w:rsidRPr="000D2E03">
        <w:rPr>
          <w:rFonts w:ascii="Arial" w:eastAsiaTheme="minorHAnsi" w:hAnsi="Arial" w:cs="Arial"/>
          <w:color w:val="000000"/>
          <w:szCs w:val="24"/>
        </w:rPr>
        <w:t>As an alternative</w:t>
      </w:r>
      <w:r w:rsidR="000006F8" w:rsidRPr="000D2E03">
        <w:rPr>
          <w:rFonts w:ascii="Arial" w:eastAsiaTheme="minorHAnsi" w:hAnsi="Arial" w:cs="Arial"/>
          <w:color w:val="000000"/>
          <w:szCs w:val="24"/>
        </w:rPr>
        <w:t xml:space="preserve">, </w:t>
      </w:r>
      <w:r w:rsidR="000006F8" w:rsidRPr="000D2E03">
        <w:rPr>
          <w:rFonts w:ascii="Arial" w:hAnsi="Arial" w:cs="Arial"/>
          <w:szCs w:val="24"/>
        </w:rPr>
        <w:t>the anterior visual pathway may offer a compelling model for the evaluation of inflammatory</w:t>
      </w:r>
      <w:r w:rsidRPr="000D2E03">
        <w:rPr>
          <w:rFonts w:ascii="Arial" w:hAnsi="Arial" w:cs="Arial"/>
          <w:szCs w:val="24"/>
        </w:rPr>
        <w:t xml:space="preserve"> or </w:t>
      </w:r>
      <w:r w:rsidR="000006F8" w:rsidRPr="000D2E03">
        <w:rPr>
          <w:rFonts w:ascii="Arial" w:hAnsi="Arial" w:cs="Arial"/>
          <w:szCs w:val="24"/>
        </w:rPr>
        <w:t>demyelinating disease elsewhere within the CNS. Previous studies ha</w:t>
      </w:r>
      <w:r w:rsidR="00567175" w:rsidRPr="000D2E03">
        <w:rPr>
          <w:rFonts w:ascii="Arial" w:hAnsi="Arial" w:cs="Arial"/>
          <w:szCs w:val="24"/>
        </w:rPr>
        <w:t>d</w:t>
      </w:r>
      <w:r w:rsidR="000006F8" w:rsidRPr="000D2E03">
        <w:rPr>
          <w:rFonts w:ascii="Arial" w:hAnsi="Arial" w:cs="Arial"/>
          <w:szCs w:val="24"/>
        </w:rPr>
        <w:t xml:space="preserve"> shown that </w:t>
      </w:r>
      <w:r w:rsidR="002079B2" w:rsidRPr="000D2E03">
        <w:rPr>
          <w:rFonts w:ascii="Arial" w:hAnsi="Arial" w:cs="Arial"/>
          <w:szCs w:val="24"/>
        </w:rPr>
        <w:t xml:space="preserve">the extent </w:t>
      </w:r>
      <w:r w:rsidR="000006F8" w:rsidRPr="000D2E03">
        <w:rPr>
          <w:rFonts w:ascii="Arial" w:hAnsi="Arial" w:cs="Arial"/>
          <w:szCs w:val="24"/>
        </w:rPr>
        <w:t xml:space="preserve">of optic nerve (ON) atrophy may be useful </w:t>
      </w:r>
      <w:r w:rsidR="002079B2" w:rsidRPr="000D2E03">
        <w:rPr>
          <w:rFonts w:ascii="Arial" w:hAnsi="Arial" w:cs="Arial"/>
          <w:szCs w:val="24"/>
        </w:rPr>
        <w:t xml:space="preserve">in </w:t>
      </w:r>
      <w:r w:rsidR="000006F8" w:rsidRPr="000D2E03">
        <w:rPr>
          <w:rFonts w:ascii="Arial" w:hAnsi="Arial" w:cs="Arial"/>
          <w:szCs w:val="24"/>
        </w:rPr>
        <w:t>determin</w:t>
      </w:r>
      <w:r w:rsidR="002079B2" w:rsidRPr="000D2E03">
        <w:rPr>
          <w:rFonts w:ascii="Arial" w:hAnsi="Arial" w:cs="Arial"/>
          <w:szCs w:val="24"/>
        </w:rPr>
        <w:t>ing</w:t>
      </w:r>
      <w:r w:rsidR="000006F8" w:rsidRPr="000D2E03">
        <w:rPr>
          <w:rFonts w:ascii="Arial" w:hAnsi="Arial" w:cs="Arial"/>
          <w:szCs w:val="24"/>
        </w:rPr>
        <w:t xml:space="preserve"> the stage of optic neuritis and for following axonal loss over time</w:t>
      </w:r>
      <w:r w:rsidR="005014B2" w:rsidRPr="000D2E03">
        <w:rPr>
          <w:rFonts w:ascii="Arial" w:hAnsi="Arial" w:cs="Arial"/>
          <w:szCs w:val="24"/>
        </w:rPr>
        <w:t xml:space="preserve"> (</w:t>
      </w:r>
      <w:proofErr w:type="spellStart"/>
      <w:r w:rsidR="005014B2" w:rsidRPr="000D2E03">
        <w:rPr>
          <w:rFonts w:ascii="Arial" w:hAnsi="Arial" w:cs="Arial"/>
          <w:szCs w:val="24"/>
        </w:rPr>
        <w:t>Youl</w:t>
      </w:r>
      <w:proofErr w:type="spellEnd"/>
      <w:r w:rsidR="005014B2" w:rsidRPr="000D2E03">
        <w:rPr>
          <w:rFonts w:ascii="Arial" w:hAnsi="Arial" w:cs="Arial"/>
          <w:szCs w:val="24"/>
        </w:rPr>
        <w:t xml:space="preserve"> et al., 1996; </w:t>
      </w:r>
      <w:r w:rsidR="005014B2" w:rsidRPr="000D2E03">
        <w:rPr>
          <w:rFonts w:ascii="Arial" w:hAnsi="Arial" w:cs="Arial"/>
          <w:noProof/>
        </w:rPr>
        <w:t>Frohman et al., 2008; Galetta et al., 2011)</w:t>
      </w:r>
      <w:r w:rsidR="004405D8" w:rsidRPr="000D2E03">
        <w:rPr>
          <w:rFonts w:ascii="Arial" w:hAnsi="Arial" w:cs="Arial"/>
          <w:szCs w:val="24"/>
        </w:rPr>
        <w:t>.</w:t>
      </w:r>
      <w:r w:rsidR="000006F8" w:rsidRPr="000D2E03">
        <w:rPr>
          <w:rFonts w:ascii="Arial" w:hAnsi="Arial" w:cs="Arial"/>
          <w:szCs w:val="24"/>
        </w:rPr>
        <w:t xml:space="preserve"> However </w:t>
      </w:r>
      <w:r w:rsidR="00246C6B" w:rsidRPr="000D2E03">
        <w:rPr>
          <w:rFonts w:ascii="Arial" w:hAnsi="Arial" w:cs="Arial"/>
          <w:szCs w:val="24"/>
        </w:rPr>
        <w:t xml:space="preserve">implementation of </w:t>
      </w:r>
      <w:r w:rsidR="00741567" w:rsidRPr="000D2E03">
        <w:rPr>
          <w:rFonts w:ascii="Arial" w:hAnsi="Arial" w:cs="Arial"/>
          <w:szCs w:val="24"/>
        </w:rPr>
        <w:t>specific</w:t>
      </w:r>
      <w:r w:rsidR="00246C6B" w:rsidRPr="000D2E03">
        <w:rPr>
          <w:rFonts w:ascii="Arial" w:hAnsi="Arial" w:cs="Arial"/>
          <w:szCs w:val="24"/>
        </w:rPr>
        <w:t xml:space="preserve"> </w:t>
      </w:r>
      <w:r w:rsidR="000006F8" w:rsidRPr="000D2E03">
        <w:rPr>
          <w:rFonts w:ascii="Arial" w:hAnsi="Arial" w:cs="Arial"/>
          <w:szCs w:val="24"/>
        </w:rPr>
        <w:t>imaging of the ON</w:t>
      </w:r>
      <w:r w:rsidR="002079B2" w:rsidRPr="000D2E03">
        <w:rPr>
          <w:rFonts w:ascii="Arial" w:hAnsi="Arial" w:cs="Arial"/>
          <w:szCs w:val="24"/>
        </w:rPr>
        <w:t>s</w:t>
      </w:r>
      <w:r w:rsidR="00246C6B" w:rsidRPr="000D2E03">
        <w:rPr>
          <w:rFonts w:ascii="Arial" w:hAnsi="Arial" w:cs="Arial"/>
          <w:szCs w:val="24"/>
        </w:rPr>
        <w:t xml:space="preserve"> </w:t>
      </w:r>
      <w:r w:rsidR="00B80243" w:rsidRPr="000D2E03">
        <w:rPr>
          <w:rFonts w:ascii="Arial" w:hAnsi="Arial" w:cs="Arial"/>
          <w:szCs w:val="24"/>
        </w:rPr>
        <w:t>in combination</w:t>
      </w:r>
      <w:r w:rsidR="000953C4" w:rsidRPr="000D2E03">
        <w:rPr>
          <w:rFonts w:ascii="Arial" w:hAnsi="Arial" w:cs="Arial"/>
          <w:szCs w:val="24"/>
        </w:rPr>
        <w:t xml:space="preserve"> with</w:t>
      </w:r>
      <w:r w:rsidR="00246C6B" w:rsidRPr="000D2E03">
        <w:rPr>
          <w:rFonts w:ascii="Arial" w:hAnsi="Arial" w:cs="Arial"/>
          <w:szCs w:val="24"/>
        </w:rPr>
        <w:t xml:space="preserve"> standard brain imaging</w:t>
      </w:r>
      <w:r w:rsidR="000006F8" w:rsidRPr="000D2E03">
        <w:rPr>
          <w:rFonts w:ascii="Arial" w:hAnsi="Arial" w:cs="Arial"/>
          <w:szCs w:val="24"/>
        </w:rPr>
        <w:t xml:space="preserve"> </w:t>
      </w:r>
      <w:r w:rsidR="002079B2" w:rsidRPr="000D2E03">
        <w:rPr>
          <w:rFonts w:ascii="Arial" w:hAnsi="Arial" w:cs="Arial"/>
          <w:szCs w:val="24"/>
        </w:rPr>
        <w:t>is impractical</w:t>
      </w:r>
      <w:r w:rsidR="000006F8" w:rsidRPr="000D2E03">
        <w:rPr>
          <w:rFonts w:ascii="Arial" w:hAnsi="Arial" w:cs="Arial"/>
          <w:szCs w:val="24"/>
        </w:rPr>
        <w:t xml:space="preserve"> </w:t>
      </w:r>
      <w:r w:rsidR="00246C6B" w:rsidRPr="000D2E03">
        <w:rPr>
          <w:rFonts w:ascii="Arial" w:hAnsi="Arial" w:cs="Arial"/>
          <w:szCs w:val="24"/>
        </w:rPr>
        <w:t xml:space="preserve">on a routine basis </w:t>
      </w:r>
      <w:r w:rsidR="002079B2" w:rsidRPr="000D2E03">
        <w:rPr>
          <w:rFonts w:ascii="Arial" w:hAnsi="Arial" w:cs="Arial"/>
          <w:szCs w:val="24"/>
        </w:rPr>
        <w:t xml:space="preserve">owing </w:t>
      </w:r>
      <w:r w:rsidR="000006F8" w:rsidRPr="000D2E03">
        <w:rPr>
          <w:rFonts w:ascii="Arial" w:hAnsi="Arial" w:cs="Arial"/>
          <w:szCs w:val="24"/>
        </w:rPr>
        <w:t>to the complexity of th</w:t>
      </w:r>
      <w:r w:rsidR="00E8750D" w:rsidRPr="000D2E03">
        <w:rPr>
          <w:rFonts w:ascii="Arial" w:hAnsi="Arial" w:cs="Arial"/>
          <w:szCs w:val="24"/>
        </w:rPr>
        <w:t>is</w:t>
      </w:r>
      <w:r w:rsidR="000006F8" w:rsidRPr="000D2E03">
        <w:rPr>
          <w:rFonts w:ascii="Arial" w:hAnsi="Arial" w:cs="Arial"/>
          <w:szCs w:val="24"/>
        </w:rPr>
        <w:t xml:space="preserve"> anatomical region and its surroundings structures</w:t>
      </w:r>
      <w:r w:rsidR="005014B2" w:rsidRPr="000D2E03">
        <w:rPr>
          <w:rFonts w:ascii="Arial" w:hAnsi="Arial" w:cs="Arial"/>
          <w:szCs w:val="24"/>
        </w:rPr>
        <w:t xml:space="preserve"> (</w:t>
      </w:r>
      <w:proofErr w:type="spellStart"/>
      <w:r w:rsidR="005014B2" w:rsidRPr="000D2E03">
        <w:rPr>
          <w:rFonts w:ascii="Arial" w:hAnsi="Arial" w:cs="Arial"/>
          <w:szCs w:val="24"/>
        </w:rPr>
        <w:t>Fadzli</w:t>
      </w:r>
      <w:proofErr w:type="spellEnd"/>
      <w:r w:rsidR="005014B2" w:rsidRPr="000D2E03">
        <w:rPr>
          <w:rFonts w:ascii="Arial" w:hAnsi="Arial" w:cs="Arial"/>
          <w:szCs w:val="24"/>
        </w:rPr>
        <w:t xml:space="preserve"> et al., 2013; </w:t>
      </w:r>
      <w:proofErr w:type="spellStart"/>
      <w:r w:rsidR="005014B2" w:rsidRPr="000D2E03">
        <w:rPr>
          <w:rFonts w:ascii="Arial" w:hAnsi="Arial" w:cs="Arial"/>
          <w:szCs w:val="24"/>
        </w:rPr>
        <w:t>Storoni</w:t>
      </w:r>
      <w:proofErr w:type="spellEnd"/>
      <w:r w:rsidR="005014B2" w:rsidRPr="000D2E03">
        <w:rPr>
          <w:rFonts w:ascii="Arial" w:hAnsi="Arial" w:cs="Arial"/>
          <w:szCs w:val="24"/>
        </w:rPr>
        <w:t xml:space="preserve"> et al., 2013)</w:t>
      </w:r>
      <w:r w:rsidR="004405D8" w:rsidRPr="000D2E03">
        <w:rPr>
          <w:rFonts w:ascii="Arial" w:hAnsi="Arial" w:cs="Arial"/>
          <w:szCs w:val="24"/>
        </w:rPr>
        <w:t>,</w:t>
      </w:r>
      <w:r w:rsidR="002079B2" w:rsidRPr="000D2E03">
        <w:rPr>
          <w:rFonts w:ascii="Arial" w:hAnsi="Arial" w:cs="Arial"/>
          <w:szCs w:val="24"/>
        </w:rPr>
        <w:t xml:space="preserve"> and the necessary additional imaging sequences that would be required</w:t>
      </w:r>
      <w:r w:rsidR="00567175" w:rsidRPr="000D2E03">
        <w:rPr>
          <w:rFonts w:ascii="Arial" w:hAnsi="Arial" w:cs="Arial"/>
          <w:szCs w:val="24"/>
        </w:rPr>
        <w:t xml:space="preserve"> for a dedicated examination of the ONs</w:t>
      </w:r>
      <w:r w:rsidR="002079B2" w:rsidRPr="000D2E03">
        <w:rPr>
          <w:rFonts w:ascii="Arial" w:hAnsi="Arial" w:cs="Arial"/>
          <w:szCs w:val="24"/>
        </w:rPr>
        <w:t>.</w:t>
      </w:r>
    </w:p>
    <w:p w14:paraId="13A16E71" w14:textId="4214375C" w:rsidR="001B5F6D" w:rsidRPr="000D2E03" w:rsidRDefault="002079B2" w:rsidP="00537A95">
      <w:pPr>
        <w:spacing w:after="0" w:line="480" w:lineRule="auto"/>
        <w:jc w:val="both"/>
        <w:rPr>
          <w:rFonts w:ascii="Arial" w:hAnsi="Arial" w:cs="Arial"/>
          <w:szCs w:val="24"/>
        </w:rPr>
      </w:pPr>
      <w:r w:rsidRPr="000D2E03">
        <w:rPr>
          <w:rFonts w:ascii="Arial" w:hAnsi="Arial" w:cs="Arial"/>
          <w:szCs w:val="24"/>
        </w:rPr>
        <w:lastRenderedPageBreak/>
        <w:tab/>
        <w:t>I</w:t>
      </w:r>
      <w:r w:rsidR="000006F8" w:rsidRPr="000D2E03">
        <w:rPr>
          <w:rFonts w:ascii="Arial" w:hAnsi="Arial" w:cs="Arial"/>
          <w:szCs w:val="24"/>
        </w:rPr>
        <w:t xml:space="preserve">n this feasibility study </w:t>
      </w:r>
      <w:r w:rsidR="001B5F6D" w:rsidRPr="000D2E03">
        <w:rPr>
          <w:rFonts w:ascii="Arial" w:hAnsi="Arial" w:cs="Arial"/>
          <w:szCs w:val="24"/>
        </w:rPr>
        <w:t xml:space="preserve">we </w:t>
      </w:r>
      <w:r w:rsidR="00866699" w:rsidRPr="000D2E03">
        <w:rPr>
          <w:rFonts w:ascii="Arial" w:hAnsi="Arial" w:cs="Arial"/>
          <w:szCs w:val="24"/>
        </w:rPr>
        <w:t xml:space="preserve">focus </w:t>
      </w:r>
      <w:r w:rsidRPr="000D2E03">
        <w:rPr>
          <w:rFonts w:ascii="Arial" w:hAnsi="Arial" w:cs="Arial"/>
          <w:szCs w:val="24"/>
        </w:rPr>
        <w:t xml:space="preserve">instead </w:t>
      </w:r>
      <w:r w:rsidR="00866699" w:rsidRPr="000D2E03">
        <w:rPr>
          <w:rFonts w:ascii="Arial" w:hAnsi="Arial" w:cs="Arial"/>
          <w:szCs w:val="24"/>
        </w:rPr>
        <w:t>on the optic chiasm (OC</w:t>
      </w:r>
      <w:r w:rsidR="00EA34A0" w:rsidRPr="000D2E03">
        <w:rPr>
          <w:rFonts w:ascii="Arial" w:hAnsi="Arial" w:cs="Arial"/>
          <w:szCs w:val="24"/>
        </w:rPr>
        <w:t xml:space="preserve">, </w:t>
      </w:r>
      <w:r w:rsidR="00EA34A0" w:rsidRPr="000D2E03">
        <w:rPr>
          <w:rFonts w:ascii="Arial" w:hAnsi="Arial" w:cs="Arial"/>
          <w:i/>
          <w:szCs w:val="24"/>
        </w:rPr>
        <w:t xml:space="preserve">chiasma </w:t>
      </w:r>
      <w:proofErr w:type="spellStart"/>
      <w:r w:rsidR="00EA34A0" w:rsidRPr="000D2E03">
        <w:rPr>
          <w:rFonts w:ascii="Arial" w:hAnsi="Arial" w:cs="Arial"/>
          <w:i/>
          <w:szCs w:val="24"/>
        </w:rPr>
        <w:t>opticum</w:t>
      </w:r>
      <w:proofErr w:type="spellEnd"/>
      <w:r w:rsidRPr="000D2E03">
        <w:rPr>
          <w:rFonts w:ascii="Arial" w:hAnsi="Arial" w:cs="Arial"/>
          <w:szCs w:val="24"/>
        </w:rPr>
        <w:t>)</w:t>
      </w:r>
      <w:r w:rsidR="00866699" w:rsidRPr="000D2E03">
        <w:rPr>
          <w:rFonts w:ascii="Arial" w:hAnsi="Arial" w:cs="Arial"/>
          <w:szCs w:val="24"/>
        </w:rPr>
        <w:t>, a</w:t>
      </w:r>
      <w:r w:rsidR="000953C4" w:rsidRPr="000D2E03">
        <w:rPr>
          <w:rFonts w:ascii="Arial" w:hAnsi="Arial" w:cs="Arial"/>
          <w:szCs w:val="24"/>
        </w:rPr>
        <w:t>n anatomical</w:t>
      </w:r>
      <w:r w:rsidR="00866699" w:rsidRPr="000D2E03">
        <w:rPr>
          <w:rFonts w:ascii="Arial" w:hAnsi="Arial" w:cs="Arial"/>
          <w:szCs w:val="24"/>
        </w:rPr>
        <w:t xml:space="preserve"> structure </w:t>
      </w:r>
      <w:r w:rsidR="00C36630" w:rsidRPr="000D2E03">
        <w:rPr>
          <w:rFonts w:ascii="Arial" w:hAnsi="Arial" w:cs="Arial"/>
          <w:szCs w:val="24"/>
        </w:rPr>
        <w:t>in contiguity with</w:t>
      </w:r>
      <w:r w:rsidR="00866699" w:rsidRPr="000D2E03">
        <w:rPr>
          <w:rFonts w:ascii="Arial" w:hAnsi="Arial" w:cs="Arial"/>
          <w:szCs w:val="24"/>
        </w:rPr>
        <w:t xml:space="preserve"> the ON</w:t>
      </w:r>
      <w:r w:rsidR="00C36630" w:rsidRPr="000D2E03">
        <w:rPr>
          <w:rFonts w:ascii="Arial" w:hAnsi="Arial" w:cs="Arial"/>
          <w:szCs w:val="24"/>
        </w:rPr>
        <w:t>s</w:t>
      </w:r>
      <w:r w:rsidR="00866699" w:rsidRPr="000D2E03">
        <w:rPr>
          <w:rFonts w:ascii="Arial" w:hAnsi="Arial" w:cs="Arial"/>
          <w:szCs w:val="24"/>
        </w:rPr>
        <w:t xml:space="preserve"> and </w:t>
      </w:r>
      <w:r w:rsidR="000953C4" w:rsidRPr="000D2E03">
        <w:rPr>
          <w:rFonts w:ascii="Arial" w:hAnsi="Arial" w:cs="Arial"/>
          <w:szCs w:val="24"/>
        </w:rPr>
        <w:t xml:space="preserve">that is </w:t>
      </w:r>
      <w:r w:rsidR="00BA7B03" w:rsidRPr="000D2E03">
        <w:rPr>
          <w:rFonts w:ascii="Arial" w:hAnsi="Arial" w:cs="Arial"/>
          <w:szCs w:val="24"/>
        </w:rPr>
        <w:t xml:space="preserve">readily </w:t>
      </w:r>
      <w:r w:rsidR="00866699" w:rsidRPr="000D2E03">
        <w:rPr>
          <w:rFonts w:ascii="Arial" w:hAnsi="Arial" w:cs="Arial"/>
          <w:szCs w:val="24"/>
        </w:rPr>
        <w:t xml:space="preserve">accessible for </w:t>
      </w:r>
      <w:r w:rsidR="000953C4" w:rsidRPr="000D2E03">
        <w:rPr>
          <w:rFonts w:ascii="Arial" w:hAnsi="Arial" w:cs="Arial"/>
          <w:szCs w:val="24"/>
        </w:rPr>
        <w:t>analysis</w:t>
      </w:r>
      <w:r w:rsidR="00866699" w:rsidRPr="000D2E03">
        <w:rPr>
          <w:rFonts w:ascii="Arial" w:hAnsi="Arial" w:cs="Arial"/>
          <w:szCs w:val="24"/>
        </w:rPr>
        <w:t xml:space="preserve"> on </w:t>
      </w:r>
      <w:r w:rsidRPr="000D2E03">
        <w:rPr>
          <w:rFonts w:ascii="Arial" w:hAnsi="Arial" w:cs="Arial"/>
          <w:szCs w:val="24"/>
        </w:rPr>
        <w:t>images obtained using routine brain MRI protocols</w:t>
      </w:r>
      <w:r w:rsidR="00567175" w:rsidRPr="000D2E03">
        <w:rPr>
          <w:rFonts w:ascii="Arial" w:hAnsi="Arial" w:cs="Arial"/>
          <w:szCs w:val="24"/>
        </w:rPr>
        <w:t xml:space="preserve"> without additional sequences</w:t>
      </w:r>
      <w:r w:rsidRPr="000D2E03">
        <w:rPr>
          <w:rFonts w:ascii="Arial" w:hAnsi="Arial" w:cs="Arial"/>
          <w:szCs w:val="24"/>
        </w:rPr>
        <w:t>. We</w:t>
      </w:r>
      <w:r w:rsidR="00866699" w:rsidRPr="000D2E03">
        <w:rPr>
          <w:rFonts w:ascii="Arial" w:hAnsi="Arial" w:cs="Arial"/>
          <w:szCs w:val="24"/>
        </w:rPr>
        <w:t xml:space="preserve"> </w:t>
      </w:r>
      <w:r w:rsidRPr="000D2E03">
        <w:rPr>
          <w:rFonts w:ascii="Arial" w:hAnsi="Arial" w:cs="Arial"/>
          <w:szCs w:val="24"/>
        </w:rPr>
        <w:t>initially establish</w:t>
      </w:r>
      <w:r w:rsidR="001B5F6D" w:rsidRPr="000D2E03">
        <w:rPr>
          <w:rFonts w:ascii="Arial" w:hAnsi="Arial" w:cs="Arial"/>
          <w:szCs w:val="24"/>
        </w:rPr>
        <w:t xml:space="preserve"> detailed </w:t>
      </w:r>
      <w:r w:rsidR="00A675A3" w:rsidRPr="000D2E03">
        <w:rPr>
          <w:rFonts w:ascii="Arial" w:hAnsi="Arial" w:cs="Arial"/>
          <w:szCs w:val="24"/>
        </w:rPr>
        <w:t>morphometric</w:t>
      </w:r>
      <w:r w:rsidRPr="000D2E03">
        <w:rPr>
          <w:rFonts w:ascii="Arial" w:hAnsi="Arial" w:cs="Arial"/>
          <w:szCs w:val="24"/>
        </w:rPr>
        <w:t xml:space="preserve"> features of the OC</w:t>
      </w:r>
      <w:r w:rsidR="001B5F6D" w:rsidRPr="000D2E03">
        <w:rPr>
          <w:rFonts w:ascii="Arial" w:hAnsi="Arial" w:cs="Arial"/>
          <w:szCs w:val="24"/>
        </w:rPr>
        <w:t xml:space="preserve"> </w:t>
      </w:r>
      <w:r w:rsidR="00866699" w:rsidRPr="000D2E03">
        <w:rPr>
          <w:rFonts w:ascii="Arial" w:hAnsi="Arial" w:cs="Arial"/>
          <w:szCs w:val="24"/>
        </w:rPr>
        <w:t>in normal and MS patients</w:t>
      </w:r>
      <w:r w:rsidR="001B5F6D" w:rsidRPr="000D2E03">
        <w:rPr>
          <w:rFonts w:ascii="Arial" w:hAnsi="Arial" w:cs="Arial"/>
          <w:szCs w:val="24"/>
        </w:rPr>
        <w:t>. We then</w:t>
      </w:r>
      <w:r w:rsidR="00866699" w:rsidRPr="000D2E03">
        <w:rPr>
          <w:rFonts w:ascii="Arial" w:hAnsi="Arial" w:cs="Arial"/>
          <w:szCs w:val="24"/>
        </w:rPr>
        <w:t xml:space="preserve"> test the hypothesis</w:t>
      </w:r>
      <w:r w:rsidR="001B5F6D" w:rsidRPr="000D2E03">
        <w:rPr>
          <w:rFonts w:ascii="Arial" w:hAnsi="Arial" w:cs="Arial"/>
          <w:szCs w:val="24"/>
        </w:rPr>
        <w:t xml:space="preserve"> that statistical comparison of </w:t>
      </w:r>
      <w:r w:rsidR="00866699" w:rsidRPr="000D2E03">
        <w:rPr>
          <w:rFonts w:ascii="Arial" w:hAnsi="Arial" w:cs="Arial"/>
          <w:szCs w:val="24"/>
        </w:rPr>
        <w:t>th</w:t>
      </w:r>
      <w:r w:rsidR="00357B5D" w:rsidRPr="000D2E03">
        <w:rPr>
          <w:rFonts w:ascii="Arial" w:hAnsi="Arial" w:cs="Arial"/>
          <w:szCs w:val="24"/>
        </w:rPr>
        <w:t>ese</w:t>
      </w:r>
      <w:r w:rsidR="00866699" w:rsidRPr="000D2E03">
        <w:rPr>
          <w:rFonts w:ascii="Arial" w:hAnsi="Arial" w:cs="Arial"/>
          <w:szCs w:val="24"/>
        </w:rPr>
        <w:t xml:space="preserve"> </w:t>
      </w:r>
      <w:r w:rsidR="00EA50DB" w:rsidRPr="000D2E03">
        <w:rPr>
          <w:rFonts w:ascii="Arial" w:hAnsi="Arial" w:cs="Arial"/>
          <w:szCs w:val="24"/>
        </w:rPr>
        <w:t xml:space="preserve">measurements </w:t>
      </w:r>
      <w:r w:rsidR="001B5F6D" w:rsidRPr="000D2E03">
        <w:rPr>
          <w:rFonts w:ascii="Arial" w:hAnsi="Arial" w:cs="Arial"/>
          <w:szCs w:val="24"/>
        </w:rPr>
        <w:t xml:space="preserve">would yield smaller OCs in MS patients owing to </w:t>
      </w:r>
      <w:r w:rsidR="00A467E4" w:rsidRPr="000D2E03">
        <w:rPr>
          <w:rFonts w:ascii="Arial" w:hAnsi="Arial" w:cs="Arial"/>
          <w:szCs w:val="24"/>
        </w:rPr>
        <w:t>white matter</w:t>
      </w:r>
      <w:r w:rsidR="00200E70" w:rsidRPr="000D2E03">
        <w:rPr>
          <w:rFonts w:ascii="Arial" w:hAnsi="Arial" w:cs="Arial"/>
          <w:szCs w:val="24"/>
        </w:rPr>
        <w:t xml:space="preserve"> (WM)</w:t>
      </w:r>
      <w:r w:rsidR="00A467E4" w:rsidRPr="000D2E03">
        <w:rPr>
          <w:rFonts w:ascii="Arial" w:hAnsi="Arial" w:cs="Arial"/>
          <w:szCs w:val="24"/>
        </w:rPr>
        <w:t xml:space="preserve"> tract </w:t>
      </w:r>
      <w:r w:rsidR="001B5F6D" w:rsidRPr="000D2E03">
        <w:rPr>
          <w:rFonts w:ascii="Arial" w:hAnsi="Arial" w:cs="Arial"/>
          <w:szCs w:val="24"/>
        </w:rPr>
        <w:t>atrophy</w:t>
      </w:r>
      <w:r w:rsidR="00C713A2" w:rsidRPr="000D2E03">
        <w:rPr>
          <w:rFonts w:ascii="Arial" w:hAnsi="Arial" w:cs="Arial"/>
          <w:szCs w:val="24"/>
        </w:rPr>
        <w:t xml:space="preserve">, which </w:t>
      </w:r>
      <w:r w:rsidR="00EA50DB" w:rsidRPr="000D2E03">
        <w:rPr>
          <w:rFonts w:ascii="Arial" w:hAnsi="Arial" w:cs="Arial"/>
          <w:szCs w:val="24"/>
        </w:rPr>
        <w:t>is known to occur in CNS demyelinating disease</w:t>
      </w:r>
      <w:r w:rsidR="00A467E4" w:rsidRPr="000D2E03">
        <w:rPr>
          <w:rFonts w:ascii="Arial" w:hAnsi="Arial" w:cs="Arial"/>
          <w:szCs w:val="24"/>
        </w:rPr>
        <w:t xml:space="preserve">. This information </w:t>
      </w:r>
      <w:r w:rsidR="002B141F" w:rsidRPr="000D2E03">
        <w:rPr>
          <w:rFonts w:ascii="Arial" w:hAnsi="Arial" w:cs="Arial"/>
          <w:szCs w:val="24"/>
        </w:rPr>
        <w:t xml:space="preserve">would </w:t>
      </w:r>
      <w:r w:rsidR="00357B5D" w:rsidRPr="000D2E03">
        <w:rPr>
          <w:rFonts w:ascii="Arial" w:hAnsi="Arial" w:cs="Arial"/>
          <w:szCs w:val="24"/>
        </w:rPr>
        <w:t>be useful on th</w:t>
      </w:r>
      <w:r w:rsidR="008B6EAB" w:rsidRPr="000D2E03">
        <w:rPr>
          <w:rFonts w:ascii="Arial" w:hAnsi="Arial" w:cs="Arial"/>
          <w:szCs w:val="24"/>
        </w:rPr>
        <w:t>ree counts: to define the normative</w:t>
      </w:r>
      <w:r w:rsidR="00357B5D" w:rsidRPr="000D2E03">
        <w:rPr>
          <w:rFonts w:ascii="Arial" w:hAnsi="Arial" w:cs="Arial"/>
          <w:szCs w:val="24"/>
        </w:rPr>
        <w:t xml:space="preserve"> morphometric ranges for the OC and adjacent </w:t>
      </w:r>
      <w:r w:rsidR="00030901" w:rsidRPr="000D2E03">
        <w:rPr>
          <w:rFonts w:ascii="Arial" w:hAnsi="Arial" w:cs="Arial"/>
          <w:szCs w:val="24"/>
        </w:rPr>
        <w:t xml:space="preserve">intracranial </w:t>
      </w:r>
      <w:r w:rsidR="00357B5D" w:rsidRPr="000D2E03">
        <w:rPr>
          <w:rFonts w:ascii="Arial" w:hAnsi="Arial" w:cs="Arial"/>
          <w:szCs w:val="24"/>
        </w:rPr>
        <w:t>segments of the ONs</w:t>
      </w:r>
      <w:r w:rsidR="00030901" w:rsidRPr="000D2E03">
        <w:rPr>
          <w:rFonts w:ascii="Arial" w:hAnsi="Arial" w:cs="Arial"/>
          <w:szCs w:val="24"/>
        </w:rPr>
        <w:t>,</w:t>
      </w:r>
      <w:r w:rsidR="00357B5D" w:rsidRPr="000D2E03">
        <w:rPr>
          <w:rFonts w:ascii="Arial" w:hAnsi="Arial" w:cs="Arial"/>
          <w:szCs w:val="24"/>
        </w:rPr>
        <w:t xml:space="preserve"> and optic tracts (OTs)</w:t>
      </w:r>
      <w:r w:rsidR="000F33F2">
        <w:rPr>
          <w:rFonts w:ascii="Arial" w:hAnsi="Arial" w:cs="Arial"/>
          <w:szCs w:val="24"/>
        </w:rPr>
        <w:t xml:space="preserve"> when using standard brain MRI protocols</w:t>
      </w:r>
      <w:r w:rsidR="00357B5D" w:rsidRPr="000D2E03">
        <w:rPr>
          <w:rFonts w:ascii="Arial" w:hAnsi="Arial" w:cs="Arial"/>
          <w:szCs w:val="24"/>
        </w:rPr>
        <w:t xml:space="preserve">; to </w:t>
      </w:r>
      <w:r w:rsidR="00A467E4" w:rsidRPr="000D2E03">
        <w:rPr>
          <w:rFonts w:ascii="Arial" w:hAnsi="Arial" w:cs="Arial"/>
          <w:szCs w:val="24"/>
        </w:rPr>
        <w:t>help</w:t>
      </w:r>
      <w:r w:rsidR="000953C4" w:rsidRPr="000D2E03">
        <w:rPr>
          <w:rFonts w:ascii="Arial" w:hAnsi="Arial" w:cs="Arial"/>
          <w:szCs w:val="24"/>
        </w:rPr>
        <w:t xml:space="preserve"> establish </w:t>
      </w:r>
      <w:r w:rsidR="00A467E4" w:rsidRPr="000D2E03">
        <w:rPr>
          <w:rFonts w:ascii="Arial" w:hAnsi="Arial" w:cs="Arial"/>
          <w:szCs w:val="24"/>
        </w:rPr>
        <w:t xml:space="preserve">the </w:t>
      </w:r>
      <w:r w:rsidR="000953C4" w:rsidRPr="000D2E03">
        <w:rPr>
          <w:rFonts w:ascii="Arial" w:hAnsi="Arial" w:cs="Arial"/>
          <w:szCs w:val="24"/>
        </w:rPr>
        <w:t>feasibility</w:t>
      </w:r>
      <w:r w:rsidR="001B5F6D" w:rsidRPr="000D2E03">
        <w:rPr>
          <w:rFonts w:ascii="Arial" w:hAnsi="Arial" w:cs="Arial"/>
          <w:szCs w:val="24"/>
        </w:rPr>
        <w:t xml:space="preserve"> </w:t>
      </w:r>
      <w:r w:rsidR="000953C4" w:rsidRPr="000D2E03">
        <w:rPr>
          <w:rFonts w:ascii="Arial" w:hAnsi="Arial" w:cs="Arial"/>
          <w:szCs w:val="24"/>
        </w:rPr>
        <w:t xml:space="preserve">of </w:t>
      </w:r>
      <w:r w:rsidR="001B5F6D" w:rsidRPr="000D2E03">
        <w:rPr>
          <w:rFonts w:ascii="Arial" w:hAnsi="Arial" w:cs="Arial"/>
          <w:szCs w:val="24"/>
        </w:rPr>
        <w:t xml:space="preserve">a </w:t>
      </w:r>
      <w:r w:rsidR="00BA7B03" w:rsidRPr="000D2E03">
        <w:rPr>
          <w:rFonts w:ascii="Arial" w:hAnsi="Arial" w:cs="Arial"/>
          <w:szCs w:val="24"/>
        </w:rPr>
        <w:t>simpl</w:t>
      </w:r>
      <w:r w:rsidR="00ED01F1" w:rsidRPr="000D2E03">
        <w:rPr>
          <w:rFonts w:ascii="Arial" w:hAnsi="Arial" w:cs="Arial"/>
          <w:szCs w:val="24"/>
        </w:rPr>
        <w:t>e</w:t>
      </w:r>
      <w:r w:rsidR="00BA7B03" w:rsidRPr="000D2E03">
        <w:rPr>
          <w:rFonts w:ascii="Arial" w:hAnsi="Arial" w:cs="Arial"/>
          <w:szCs w:val="24"/>
        </w:rPr>
        <w:t xml:space="preserve"> and potentially </w:t>
      </w:r>
      <w:r w:rsidR="00866699" w:rsidRPr="000D2E03">
        <w:rPr>
          <w:rFonts w:ascii="Arial" w:hAnsi="Arial" w:cs="Arial"/>
          <w:szCs w:val="24"/>
        </w:rPr>
        <w:t xml:space="preserve">clinically </w:t>
      </w:r>
      <w:r w:rsidR="001B5F6D" w:rsidRPr="000D2E03">
        <w:rPr>
          <w:rFonts w:ascii="Arial" w:hAnsi="Arial" w:cs="Arial"/>
          <w:szCs w:val="24"/>
        </w:rPr>
        <w:t xml:space="preserve">useful </w:t>
      </w:r>
      <w:r w:rsidR="00EA50DB" w:rsidRPr="000D2E03">
        <w:rPr>
          <w:rFonts w:ascii="Arial" w:hAnsi="Arial" w:cs="Arial"/>
          <w:szCs w:val="24"/>
        </w:rPr>
        <w:t xml:space="preserve">OC </w:t>
      </w:r>
      <w:r w:rsidR="000953C4" w:rsidRPr="000D2E03">
        <w:rPr>
          <w:rFonts w:ascii="Arial" w:hAnsi="Arial" w:cs="Arial"/>
          <w:szCs w:val="24"/>
        </w:rPr>
        <w:t xml:space="preserve">measure </w:t>
      </w:r>
      <w:r w:rsidR="001B5F6D" w:rsidRPr="000D2E03">
        <w:rPr>
          <w:rFonts w:ascii="Arial" w:hAnsi="Arial" w:cs="Arial"/>
          <w:szCs w:val="24"/>
        </w:rPr>
        <w:t xml:space="preserve">of </w:t>
      </w:r>
      <w:r w:rsidR="008B6EAB" w:rsidRPr="000D2E03">
        <w:rPr>
          <w:rFonts w:ascii="Arial" w:hAnsi="Arial" w:cs="Arial"/>
          <w:szCs w:val="24"/>
        </w:rPr>
        <w:t>WM</w:t>
      </w:r>
      <w:r w:rsidR="001B5F6D" w:rsidRPr="000D2E03">
        <w:rPr>
          <w:rFonts w:ascii="Arial" w:hAnsi="Arial" w:cs="Arial"/>
          <w:szCs w:val="24"/>
        </w:rPr>
        <w:t xml:space="preserve"> atrophy </w:t>
      </w:r>
      <w:r w:rsidR="007370E6" w:rsidRPr="000D2E03">
        <w:rPr>
          <w:rFonts w:ascii="Arial" w:hAnsi="Arial" w:cs="Arial"/>
          <w:szCs w:val="24"/>
        </w:rPr>
        <w:t xml:space="preserve">applicable in general to most unselected </w:t>
      </w:r>
      <w:r w:rsidR="001B5F6D" w:rsidRPr="000D2E03">
        <w:rPr>
          <w:rFonts w:ascii="Arial" w:hAnsi="Arial" w:cs="Arial"/>
          <w:szCs w:val="24"/>
        </w:rPr>
        <w:t>MS patients</w:t>
      </w:r>
      <w:r w:rsidR="00357B5D" w:rsidRPr="000D2E03">
        <w:rPr>
          <w:rFonts w:ascii="Arial" w:hAnsi="Arial" w:cs="Arial"/>
          <w:szCs w:val="24"/>
        </w:rPr>
        <w:t>; and to</w:t>
      </w:r>
      <w:r w:rsidR="00ED01F1" w:rsidRPr="000D2E03">
        <w:rPr>
          <w:rFonts w:ascii="Arial" w:hAnsi="Arial" w:cs="Arial"/>
          <w:szCs w:val="24"/>
        </w:rPr>
        <w:t xml:space="preserve"> form the basis for future more rigorous analysis </w:t>
      </w:r>
      <w:r w:rsidR="00EA50DB" w:rsidRPr="000D2E03">
        <w:rPr>
          <w:rFonts w:ascii="Arial" w:hAnsi="Arial" w:cs="Arial"/>
          <w:szCs w:val="24"/>
        </w:rPr>
        <w:t xml:space="preserve">in selected MS patients, </w:t>
      </w:r>
      <w:r w:rsidR="00ED01F1" w:rsidRPr="000D2E03">
        <w:rPr>
          <w:rFonts w:ascii="Arial" w:hAnsi="Arial" w:cs="Arial"/>
          <w:szCs w:val="24"/>
        </w:rPr>
        <w:t>leading potentially to creation of an ‘optic chiasm index’ tailored to specific subgroups of MS patients</w:t>
      </w:r>
      <w:r w:rsidR="001B5F6D" w:rsidRPr="000D2E03">
        <w:rPr>
          <w:rFonts w:ascii="Arial" w:hAnsi="Arial" w:cs="Arial"/>
          <w:szCs w:val="24"/>
        </w:rPr>
        <w:t xml:space="preserve">.  </w:t>
      </w:r>
    </w:p>
    <w:p w14:paraId="63AD2F29" w14:textId="1B1301C0" w:rsidR="00C55DC4" w:rsidRPr="000D2E03" w:rsidRDefault="00C55DC4" w:rsidP="00537A95">
      <w:pPr>
        <w:spacing w:after="0" w:line="480" w:lineRule="auto"/>
        <w:jc w:val="both"/>
        <w:rPr>
          <w:rFonts w:ascii="Arial" w:hAnsi="Arial" w:cs="Arial"/>
          <w:b/>
          <w:szCs w:val="24"/>
        </w:rPr>
      </w:pPr>
    </w:p>
    <w:p w14:paraId="4E0747A1" w14:textId="257C6676" w:rsidR="00A51C25" w:rsidRPr="000D2E03" w:rsidRDefault="00A51C25" w:rsidP="00537A95">
      <w:pPr>
        <w:spacing w:after="0" w:line="480" w:lineRule="auto"/>
        <w:jc w:val="both"/>
        <w:rPr>
          <w:rFonts w:ascii="Arial" w:hAnsi="Arial" w:cs="Arial"/>
          <w:b/>
          <w:sz w:val="24"/>
          <w:szCs w:val="24"/>
        </w:rPr>
      </w:pPr>
    </w:p>
    <w:p w14:paraId="44475CD5" w14:textId="77777777" w:rsidR="00E20C66" w:rsidRDefault="00E20C66" w:rsidP="00AC5932">
      <w:pPr>
        <w:spacing w:after="0" w:line="480" w:lineRule="auto"/>
        <w:jc w:val="both"/>
        <w:rPr>
          <w:rFonts w:ascii="Arial" w:hAnsi="Arial" w:cs="Arial"/>
          <w:b/>
          <w:sz w:val="24"/>
          <w:szCs w:val="24"/>
        </w:rPr>
      </w:pPr>
    </w:p>
    <w:p w14:paraId="3F82987E" w14:textId="77777777" w:rsidR="00E20C66" w:rsidRDefault="00E20C66" w:rsidP="00AC5932">
      <w:pPr>
        <w:spacing w:after="0" w:line="480" w:lineRule="auto"/>
        <w:jc w:val="both"/>
        <w:rPr>
          <w:rFonts w:ascii="Arial" w:hAnsi="Arial" w:cs="Arial"/>
          <w:b/>
          <w:sz w:val="24"/>
          <w:szCs w:val="24"/>
        </w:rPr>
      </w:pPr>
    </w:p>
    <w:p w14:paraId="03DDCE1D" w14:textId="77777777" w:rsidR="00E20C66" w:rsidRDefault="00E20C66" w:rsidP="00AC5932">
      <w:pPr>
        <w:spacing w:after="0" w:line="480" w:lineRule="auto"/>
        <w:jc w:val="both"/>
        <w:rPr>
          <w:rFonts w:ascii="Arial" w:hAnsi="Arial" w:cs="Arial"/>
          <w:b/>
          <w:sz w:val="24"/>
          <w:szCs w:val="24"/>
        </w:rPr>
      </w:pPr>
    </w:p>
    <w:p w14:paraId="748A876D" w14:textId="77777777" w:rsidR="00E20C66" w:rsidRDefault="00E20C66" w:rsidP="00AC5932">
      <w:pPr>
        <w:spacing w:after="0" w:line="480" w:lineRule="auto"/>
        <w:jc w:val="both"/>
        <w:rPr>
          <w:rFonts w:ascii="Arial" w:hAnsi="Arial" w:cs="Arial"/>
          <w:b/>
          <w:sz w:val="24"/>
          <w:szCs w:val="24"/>
        </w:rPr>
      </w:pPr>
    </w:p>
    <w:p w14:paraId="714817AE" w14:textId="77777777" w:rsidR="00E20C66" w:rsidRDefault="00E20C66" w:rsidP="00AC5932">
      <w:pPr>
        <w:spacing w:after="0" w:line="480" w:lineRule="auto"/>
        <w:jc w:val="both"/>
        <w:rPr>
          <w:rFonts w:ascii="Arial" w:hAnsi="Arial" w:cs="Arial"/>
          <w:b/>
          <w:sz w:val="24"/>
          <w:szCs w:val="24"/>
        </w:rPr>
      </w:pPr>
    </w:p>
    <w:p w14:paraId="2F7E076D" w14:textId="77777777" w:rsidR="00E20C66" w:rsidRDefault="00E20C66" w:rsidP="00AC5932">
      <w:pPr>
        <w:spacing w:after="0" w:line="480" w:lineRule="auto"/>
        <w:jc w:val="both"/>
        <w:rPr>
          <w:rFonts w:ascii="Arial" w:hAnsi="Arial" w:cs="Arial"/>
          <w:b/>
          <w:sz w:val="24"/>
          <w:szCs w:val="24"/>
        </w:rPr>
      </w:pPr>
    </w:p>
    <w:p w14:paraId="1E8B91D4" w14:textId="77777777" w:rsidR="00E20C66" w:rsidRDefault="00E20C66" w:rsidP="00AC5932">
      <w:pPr>
        <w:spacing w:after="0" w:line="480" w:lineRule="auto"/>
        <w:jc w:val="both"/>
        <w:rPr>
          <w:rFonts w:ascii="Arial" w:hAnsi="Arial" w:cs="Arial"/>
          <w:b/>
          <w:sz w:val="24"/>
          <w:szCs w:val="24"/>
        </w:rPr>
      </w:pPr>
    </w:p>
    <w:p w14:paraId="2264D1CE" w14:textId="77777777" w:rsidR="00E20C66" w:rsidRDefault="00E20C66" w:rsidP="00AC5932">
      <w:pPr>
        <w:spacing w:after="0" w:line="480" w:lineRule="auto"/>
        <w:jc w:val="both"/>
        <w:rPr>
          <w:rFonts w:ascii="Arial" w:hAnsi="Arial" w:cs="Arial"/>
          <w:b/>
          <w:sz w:val="24"/>
          <w:szCs w:val="24"/>
        </w:rPr>
      </w:pPr>
    </w:p>
    <w:p w14:paraId="2335627C" w14:textId="77777777" w:rsidR="00E20C66" w:rsidRDefault="00E20C66" w:rsidP="00AC5932">
      <w:pPr>
        <w:spacing w:after="0" w:line="480" w:lineRule="auto"/>
        <w:jc w:val="both"/>
        <w:rPr>
          <w:rFonts w:ascii="Arial" w:hAnsi="Arial" w:cs="Arial"/>
          <w:b/>
          <w:sz w:val="24"/>
          <w:szCs w:val="24"/>
        </w:rPr>
      </w:pPr>
    </w:p>
    <w:p w14:paraId="38878F88" w14:textId="77777777" w:rsidR="00E20C66" w:rsidRDefault="00E20C66" w:rsidP="00AC5932">
      <w:pPr>
        <w:spacing w:after="0" w:line="480" w:lineRule="auto"/>
        <w:jc w:val="both"/>
        <w:rPr>
          <w:rFonts w:ascii="Arial" w:hAnsi="Arial" w:cs="Arial"/>
          <w:b/>
          <w:sz w:val="24"/>
          <w:szCs w:val="24"/>
        </w:rPr>
      </w:pPr>
    </w:p>
    <w:p w14:paraId="62F40F59" w14:textId="77777777" w:rsidR="00E20C66" w:rsidRDefault="00E20C66" w:rsidP="00AC5932">
      <w:pPr>
        <w:spacing w:after="0" w:line="480" w:lineRule="auto"/>
        <w:jc w:val="both"/>
        <w:rPr>
          <w:rFonts w:ascii="Arial" w:hAnsi="Arial" w:cs="Arial"/>
          <w:b/>
          <w:sz w:val="24"/>
          <w:szCs w:val="24"/>
        </w:rPr>
      </w:pPr>
    </w:p>
    <w:p w14:paraId="47B2F706" w14:textId="39B4AA3F" w:rsidR="00140BD6" w:rsidRPr="006D575D" w:rsidRDefault="002C292E" w:rsidP="00AC5932">
      <w:pPr>
        <w:spacing w:after="0" w:line="480" w:lineRule="auto"/>
        <w:jc w:val="both"/>
        <w:rPr>
          <w:rFonts w:ascii="Arial" w:hAnsi="Arial" w:cs="Arial"/>
          <w:b/>
          <w:sz w:val="24"/>
          <w:szCs w:val="24"/>
        </w:rPr>
      </w:pPr>
      <w:r w:rsidRPr="00AC5932">
        <w:rPr>
          <w:rFonts w:ascii="Arial" w:hAnsi="Arial" w:cs="Arial"/>
          <w:b/>
          <w:sz w:val="24"/>
          <w:szCs w:val="24"/>
        </w:rPr>
        <w:lastRenderedPageBreak/>
        <w:t>MATERIALS AND METHODS</w:t>
      </w:r>
    </w:p>
    <w:p w14:paraId="6F2B1B49" w14:textId="5738FF79" w:rsidR="00A047C9" w:rsidRPr="000D2E03" w:rsidRDefault="002C292E" w:rsidP="00AC5932">
      <w:pPr>
        <w:spacing w:after="0" w:line="480" w:lineRule="auto"/>
        <w:jc w:val="both"/>
        <w:rPr>
          <w:rFonts w:ascii="Arial" w:hAnsi="Arial" w:cs="Arial"/>
          <w:szCs w:val="24"/>
        </w:rPr>
      </w:pPr>
      <w:r w:rsidRPr="000D2E03">
        <w:rPr>
          <w:rFonts w:ascii="Arial" w:hAnsi="Arial" w:cs="Arial"/>
          <w:szCs w:val="24"/>
        </w:rPr>
        <w:t xml:space="preserve">We obtained ethical approval for this research study and waiver of individual patient </w:t>
      </w:r>
      <w:r w:rsidR="00B472A2" w:rsidRPr="000D2E03">
        <w:rPr>
          <w:rFonts w:ascii="Arial" w:hAnsi="Arial" w:cs="Arial"/>
          <w:szCs w:val="24"/>
        </w:rPr>
        <w:t>consent</w:t>
      </w:r>
      <w:r w:rsidRPr="000D2E03">
        <w:rPr>
          <w:rFonts w:ascii="Arial" w:hAnsi="Arial" w:cs="Arial"/>
          <w:szCs w:val="24"/>
        </w:rPr>
        <w:t xml:space="preserve"> from our local institutional review board </w:t>
      </w:r>
      <w:r w:rsidRPr="000D2E03">
        <w:rPr>
          <w:rFonts w:ascii="Arial" w:hAnsi="Arial" w:cs="Arial"/>
          <w:bCs/>
          <w:szCs w:val="24"/>
        </w:rPr>
        <w:t>administrative panel on human subjects in medical research</w:t>
      </w:r>
      <w:r w:rsidRPr="000D2E03">
        <w:rPr>
          <w:rFonts w:ascii="Arial" w:hAnsi="Arial" w:cs="Arial"/>
          <w:szCs w:val="24"/>
        </w:rPr>
        <w:t xml:space="preserve">. </w:t>
      </w:r>
      <w:r w:rsidR="00A467E4" w:rsidRPr="000D2E03">
        <w:rPr>
          <w:rFonts w:ascii="Arial" w:hAnsi="Arial" w:cs="Arial"/>
          <w:szCs w:val="24"/>
        </w:rPr>
        <w:t>We performed</w:t>
      </w:r>
      <w:r w:rsidR="003519CF" w:rsidRPr="000D2E03">
        <w:rPr>
          <w:rFonts w:ascii="Arial" w:hAnsi="Arial" w:cs="Arial"/>
          <w:szCs w:val="24"/>
        </w:rPr>
        <w:t xml:space="preserve"> </w:t>
      </w:r>
      <w:r w:rsidR="00C2592D" w:rsidRPr="000D2E03">
        <w:rPr>
          <w:rFonts w:ascii="Arial" w:hAnsi="Arial" w:cs="Arial"/>
          <w:szCs w:val="24"/>
        </w:rPr>
        <w:t xml:space="preserve">a retrospective study </w:t>
      </w:r>
      <w:r w:rsidR="00A467E4" w:rsidRPr="000D2E03">
        <w:rPr>
          <w:rFonts w:ascii="Arial" w:hAnsi="Arial" w:cs="Arial"/>
          <w:szCs w:val="24"/>
        </w:rPr>
        <w:t xml:space="preserve">using </w:t>
      </w:r>
      <w:r w:rsidR="00ED6463" w:rsidRPr="000D2E03">
        <w:rPr>
          <w:rFonts w:ascii="Arial" w:hAnsi="Arial" w:cs="Arial"/>
          <w:szCs w:val="24"/>
        </w:rPr>
        <w:t xml:space="preserve">MR </w:t>
      </w:r>
      <w:r w:rsidR="00A467E4" w:rsidRPr="000D2E03">
        <w:rPr>
          <w:rFonts w:ascii="Arial" w:hAnsi="Arial" w:cs="Arial"/>
          <w:szCs w:val="24"/>
        </w:rPr>
        <w:t xml:space="preserve">images from </w:t>
      </w:r>
      <w:r w:rsidR="00C2592D" w:rsidRPr="000D2E03">
        <w:rPr>
          <w:rFonts w:ascii="Arial" w:hAnsi="Arial" w:cs="Arial"/>
          <w:szCs w:val="24"/>
        </w:rPr>
        <w:t xml:space="preserve">100 patients with </w:t>
      </w:r>
      <w:r w:rsidR="003519CF" w:rsidRPr="000D2E03">
        <w:rPr>
          <w:rFonts w:ascii="Arial" w:hAnsi="Arial" w:cs="Arial"/>
          <w:szCs w:val="24"/>
        </w:rPr>
        <w:t xml:space="preserve">a </w:t>
      </w:r>
      <w:r w:rsidR="00C2592D" w:rsidRPr="000D2E03">
        <w:rPr>
          <w:rFonts w:ascii="Arial" w:hAnsi="Arial" w:cs="Arial"/>
          <w:szCs w:val="24"/>
        </w:rPr>
        <w:t>definit</w:t>
      </w:r>
      <w:r w:rsidR="00567175" w:rsidRPr="000D2E03">
        <w:rPr>
          <w:rFonts w:ascii="Arial" w:hAnsi="Arial" w:cs="Arial"/>
          <w:szCs w:val="24"/>
        </w:rPr>
        <w:t>ive</w:t>
      </w:r>
      <w:r w:rsidR="00C2592D" w:rsidRPr="000D2E03">
        <w:rPr>
          <w:rFonts w:ascii="Arial" w:hAnsi="Arial" w:cs="Arial"/>
          <w:szCs w:val="24"/>
        </w:rPr>
        <w:t xml:space="preserve"> diagnosis </w:t>
      </w:r>
      <w:r w:rsidR="00081C59" w:rsidRPr="000D2E03">
        <w:rPr>
          <w:rFonts w:ascii="Arial" w:hAnsi="Arial" w:cs="Arial"/>
          <w:szCs w:val="24"/>
        </w:rPr>
        <w:t xml:space="preserve">of </w:t>
      </w:r>
      <w:r w:rsidR="00C2592D" w:rsidRPr="000D2E03">
        <w:rPr>
          <w:rFonts w:ascii="Arial" w:hAnsi="Arial" w:cs="Arial"/>
          <w:szCs w:val="24"/>
        </w:rPr>
        <w:t>MS</w:t>
      </w:r>
      <w:r w:rsidR="003519CF" w:rsidRPr="000D2E03">
        <w:rPr>
          <w:rFonts w:ascii="Arial" w:hAnsi="Arial" w:cs="Arial"/>
          <w:szCs w:val="24"/>
        </w:rPr>
        <w:t>,</w:t>
      </w:r>
      <w:r w:rsidR="00C2592D" w:rsidRPr="000D2E03">
        <w:rPr>
          <w:rFonts w:ascii="Arial" w:hAnsi="Arial" w:cs="Arial"/>
          <w:szCs w:val="24"/>
        </w:rPr>
        <w:t xml:space="preserve"> </w:t>
      </w:r>
      <w:r w:rsidR="003519CF" w:rsidRPr="000D2E03">
        <w:rPr>
          <w:rFonts w:ascii="Arial" w:hAnsi="Arial" w:cs="Arial"/>
          <w:szCs w:val="24"/>
        </w:rPr>
        <w:t xml:space="preserve">plus </w:t>
      </w:r>
      <w:r w:rsidR="00C2592D" w:rsidRPr="000D2E03">
        <w:rPr>
          <w:rFonts w:ascii="Arial" w:hAnsi="Arial" w:cs="Arial"/>
          <w:szCs w:val="24"/>
        </w:rPr>
        <w:t>100 healthy subjects</w:t>
      </w:r>
      <w:r w:rsidR="00081C59" w:rsidRPr="000D2E03">
        <w:rPr>
          <w:rFonts w:ascii="Arial" w:hAnsi="Arial" w:cs="Arial"/>
          <w:szCs w:val="24"/>
        </w:rPr>
        <w:t xml:space="preserve"> as </w:t>
      </w:r>
      <w:r w:rsidR="003519CF" w:rsidRPr="000D2E03">
        <w:rPr>
          <w:rFonts w:ascii="Arial" w:hAnsi="Arial" w:cs="Arial"/>
          <w:szCs w:val="24"/>
        </w:rPr>
        <w:t xml:space="preserve">a </w:t>
      </w:r>
      <w:r w:rsidR="00081C59" w:rsidRPr="000D2E03">
        <w:rPr>
          <w:rFonts w:ascii="Arial" w:hAnsi="Arial" w:cs="Arial"/>
          <w:szCs w:val="24"/>
        </w:rPr>
        <w:t>control group</w:t>
      </w:r>
      <w:r w:rsidR="00C2592D" w:rsidRPr="000D2E03">
        <w:rPr>
          <w:rFonts w:ascii="Arial" w:hAnsi="Arial" w:cs="Arial"/>
          <w:szCs w:val="24"/>
        </w:rPr>
        <w:t xml:space="preserve">. </w:t>
      </w:r>
      <w:r w:rsidR="00567175" w:rsidRPr="000D2E03">
        <w:rPr>
          <w:rFonts w:ascii="Arial" w:hAnsi="Arial" w:cs="Arial"/>
          <w:szCs w:val="24"/>
        </w:rPr>
        <w:t>To compile this dataset</w:t>
      </w:r>
      <w:r w:rsidR="003519CF" w:rsidRPr="000D2E03">
        <w:rPr>
          <w:rFonts w:ascii="Arial" w:hAnsi="Arial" w:cs="Arial"/>
          <w:szCs w:val="24"/>
        </w:rPr>
        <w:t>, w</w:t>
      </w:r>
      <w:r w:rsidR="00303A9C" w:rsidRPr="000D2E03">
        <w:rPr>
          <w:rFonts w:ascii="Arial" w:hAnsi="Arial" w:cs="Arial"/>
          <w:szCs w:val="24"/>
        </w:rPr>
        <w:t xml:space="preserve">e </w:t>
      </w:r>
      <w:r w:rsidR="00A122AF" w:rsidRPr="000D2E03">
        <w:rPr>
          <w:rFonts w:ascii="Arial" w:hAnsi="Arial" w:cs="Arial"/>
          <w:szCs w:val="24"/>
        </w:rPr>
        <w:t xml:space="preserve">first </w:t>
      </w:r>
      <w:r w:rsidR="00303A9C" w:rsidRPr="000D2E03">
        <w:rPr>
          <w:rFonts w:ascii="Arial" w:hAnsi="Arial" w:cs="Arial"/>
          <w:szCs w:val="24"/>
        </w:rPr>
        <w:t xml:space="preserve">identified 100 </w:t>
      </w:r>
      <w:r w:rsidR="00A467E4" w:rsidRPr="000D2E03">
        <w:rPr>
          <w:rFonts w:ascii="Arial" w:hAnsi="Arial" w:cs="Arial"/>
          <w:szCs w:val="24"/>
        </w:rPr>
        <w:t xml:space="preserve">MS </w:t>
      </w:r>
      <w:r w:rsidR="00303A9C" w:rsidRPr="000D2E03">
        <w:rPr>
          <w:rFonts w:ascii="Arial" w:hAnsi="Arial" w:cs="Arial"/>
          <w:szCs w:val="24"/>
        </w:rPr>
        <w:t xml:space="preserve">patients from a consecutive </w:t>
      </w:r>
      <w:r w:rsidR="00C506C2" w:rsidRPr="000D2E03">
        <w:rPr>
          <w:rFonts w:ascii="Arial" w:hAnsi="Arial" w:cs="Arial"/>
          <w:szCs w:val="24"/>
        </w:rPr>
        <w:t xml:space="preserve">larger </w:t>
      </w:r>
      <w:r w:rsidR="00303A9C" w:rsidRPr="000D2E03">
        <w:rPr>
          <w:rFonts w:ascii="Arial" w:hAnsi="Arial" w:cs="Arial"/>
          <w:szCs w:val="24"/>
        </w:rPr>
        <w:t xml:space="preserve">sample </w:t>
      </w:r>
      <w:r w:rsidR="00957E85" w:rsidRPr="000D2E03">
        <w:rPr>
          <w:rFonts w:ascii="Arial" w:hAnsi="Arial" w:cs="Arial"/>
          <w:szCs w:val="24"/>
        </w:rPr>
        <w:t xml:space="preserve">of patients referred </w:t>
      </w:r>
      <w:r w:rsidR="00A467E4" w:rsidRPr="000D2E03">
        <w:rPr>
          <w:rFonts w:ascii="Arial" w:hAnsi="Arial" w:cs="Arial"/>
          <w:szCs w:val="24"/>
        </w:rPr>
        <w:t xml:space="preserve">over a period of 24 months </w:t>
      </w:r>
      <w:r w:rsidR="00C2592D" w:rsidRPr="000D2E03">
        <w:rPr>
          <w:rFonts w:ascii="Arial" w:hAnsi="Arial" w:cs="Arial"/>
          <w:szCs w:val="24"/>
        </w:rPr>
        <w:t xml:space="preserve">to our </w:t>
      </w:r>
      <w:r w:rsidR="00D04DCD" w:rsidRPr="000D2E03">
        <w:rPr>
          <w:rFonts w:ascii="Arial" w:hAnsi="Arial" w:cs="Arial"/>
          <w:szCs w:val="24"/>
        </w:rPr>
        <w:t>d</w:t>
      </w:r>
      <w:r w:rsidR="00C2592D" w:rsidRPr="000D2E03">
        <w:rPr>
          <w:rFonts w:ascii="Arial" w:hAnsi="Arial" w:cs="Arial"/>
          <w:szCs w:val="24"/>
        </w:rPr>
        <w:t xml:space="preserve">epartment </w:t>
      </w:r>
      <w:r w:rsidR="00957E85" w:rsidRPr="000D2E03">
        <w:rPr>
          <w:rFonts w:ascii="Arial" w:hAnsi="Arial" w:cs="Arial"/>
          <w:szCs w:val="24"/>
        </w:rPr>
        <w:t xml:space="preserve">to </w:t>
      </w:r>
      <w:r w:rsidR="0068192F" w:rsidRPr="000D2E03">
        <w:rPr>
          <w:rFonts w:ascii="Arial" w:hAnsi="Arial" w:cs="Arial"/>
          <w:szCs w:val="24"/>
        </w:rPr>
        <w:t xml:space="preserve">undergo a brain MRI </w:t>
      </w:r>
      <w:r w:rsidR="00567175" w:rsidRPr="000D2E03">
        <w:rPr>
          <w:rFonts w:ascii="Arial" w:hAnsi="Arial" w:cs="Arial"/>
          <w:szCs w:val="24"/>
        </w:rPr>
        <w:t xml:space="preserve">for </w:t>
      </w:r>
      <w:r w:rsidR="00957E85" w:rsidRPr="000D2E03">
        <w:rPr>
          <w:rFonts w:ascii="Arial" w:hAnsi="Arial" w:cs="Arial"/>
          <w:szCs w:val="24"/>
        </w:rPr>
        <w:t>assess</w:t>
      </w:r>
      <w:r w:rsidR="00567175" w:rsidRPr="000D2E03">
        <w:rPr>
          <w:rFonts w:ascii="Arial" w:hAnsi="Arial" w:cs="Arial"/>
          <w:szCs w:val="24"/>
        </w:rPr>
        <w:t>ment of</w:t>
      </w:r>
      <w:r w:rsidR="00957E85" w:rsidRPr="000D2E03">
        <w:rPr>
          <w:rFonts w:ascii="Arial" w:hAnsi="Arial" w:cs="Arial"/>
          <w:szCs w:val="24"/>
        </w:rPr>
        <w:t xml:space="preserve"> </w:t>
      </w:r>
      <w:r w:rsidR="005B70D6" w:rsidRPr="000D2E03">
        <w:rPr>
          <w:rFonts w:ascii="Arial" w:hAnsi="Arial" w:cs="Arial"/>
          <w:szCs w:val="24"/>
        </w:rPr>
        <w:t xml:space="preserve">MS </w:t>
      </w:r>
      <w:r w:rsidR="00D04DCD" w:rsidRPr="000D2E03">
        <w:rPr>
          <w:rFonts w:ascii="Arial" w:hAnsi="Arial" w:cs="Arial"/>
          <w:szCs w:val="24"/>
        </w:rPr>
        <w:t xml:space="preserve">disease </w:t>
      </w:r>
      <w:r w:rsidR="00957E85" w:rsidRPr="000D2E03">
        <w:rPr>
          <w:rFonts w:ascii="Arial" w:hAnsi="Arial" w:cs="Arial"/>
          <w:szCs w:val="24"/>
        </w:rPr>
        <w:t xml:space="preserve">progression. </w:t>
      </w:r>
      <w:r w:rsidR="003519CF" w:rsidRPr="000D2E03">
        <w:rPr>
          <w:rFonts w:ascii="Arial" w:hAnsi="Arial" w:cs="Arial"/>
          <w:szCs w:val="24"/>
        </w:rPr>
        <w:t>Concurrently,</w:t>
      </w:r>
      <w:r w:rsidR="00C2592D" w:rsidRPr="000D2E03">
        <w:rPr>
          <w:rFonts w:ascii="Arial" w:hAnsi="Arial" w:cs="Arial"/>
          <w:szCs w:val="24"/>
        </w:rPr>
        <w:t xml:space="preserve"> </w:t>
      </w:r>
      <w:r w:rsidR="000C08CF" w:rsidRPr="000D2E03">
        <w:rPr>
          <w:rFonts w:ascii="Arial" w:hAnsi="Arial" w:cs="Arial"/>
          <w:szCs w:val="24"/>
        </w:rPr>
        <w:t xml:space="preserve">we </w:t>
      </w:r>
      <w:r w:rsidR="00D04DCD" w:rsidRPr="000D2E03">
        <w:rPr>
          <w:rFonts w:ascii="Arial" w:hAnsi="Arial" w:cs="Arial"/>
          <w:szCs w:val="24"/>
        </w:rPr>
        <w:t>selected</w:t>
      </w:r>
      <w:r w:rsidR="000C08CF" w:rsidRPr="000D2E03">
        <w:rPr>
          <w:rFonts w:ascii="Arial" w:hAnsi="Arial" w:cs="Arial"/>
          <w:szCs w:val="24"/>
        </w:rPr>
        <w:t xml:space="preserve"> </w:t>
      </w:r>
      <w:r w:rsidR="00D04DCD" w:rsidRPr="000D2E03">
        <w:rPr>
          <w:rFonts w:ascii="Arial" w:hAnsi="Arial" w:cs="Arial"/>
          <w:szCs w:val="24"/>
        </w:rPr>
        <w:t xml:space="preserve">100 different patients </w:t>
      </w:r>
      <w:r w:rsidR="00F83C93" w:rsidRPr="000D2E03">
        <w:rPr>
          <w:rFonts w:ascii="Arial" w:hAnsi="Arial" w:cs="Arial"/>
          <w:szCs w:val="24"/>
        </w:rPr>
        <w:t xml:space="preserve">referred to us for imaging of headaches and </w:t>
      </w:r>
      <w:r w:rsidR="00962D8C" w:rsidRPr="000D2E03">
        <w:rPr>
          <w:rFonts w:ascii="Arial" w:hAnsi="Arial" w:cs="Arial"/>
          <w:szCs w:val="24"/>
        </w:rPr>
        <w:t xml:space="preserve">who were </w:t>
      </w:r>
      <w:r w:rsidR="00F83C93" w:rsidRPr="000D2E03">
        <w:rPr>
          <w:rFonts w:ascii="Arial" w:hAnsi="Arial" w:cs="Arial"/>
          <w:szCs w:val="24"/>
        </w:rPr>
        <w:t>found to have</w:t>
      </w:r>
      <w:r w:rsidR="00D04DCD" w:rsidRPr="000D2E03">
        <w:rPr>
          <w:rFonts w:ascii="Arial" w:hAnsi="Arial" w:cs="Arial"/>
          <w:szCs w:val="24"/>
        </w:rPr>
        <w:t xml:space="preserve"> </w:t>
      </w:r>
      <w:r w:rsidR="00F83C93" w:rsidRPr="000D2E03">
        <w:rPr>
          <w:rFonts w:ascii="Arial" w:hAnsi="Arial" w:cs="Arial"/>
          <w:szCs w:val="24"/>
        </w:rPr>
        <w:t xml:space="preserve">structurally </w:t>
      </w:r>
      <w:r w:rsidR="00D04DCD" w:rsidRPr="000D2E03">
        <w:rPr>
          <w:rFonts w:ascii="Arial" w:hAnsi="Arial" w:cs="Arial"/>
          <w:szCs w:val="24"/>
        </w:rPr>
        <w:t>normal brains</w:t>
      </w:r>
      <w:r w:rsidR="005B70D6" w:rsidRPr="000D2E03">
        <w:rPr>
          <w:rFonts w:ascii="Arial" w:hAnsi="Arial" w:cs="Arial"/>
          <w:szCs w:val="24"/>
        </w:rPr>
        <w:t xml:space="preserve"> on MRI</w:t>
      </w:r>
      <w:r w:rsidR="00962D8C" w:rsidRPr="000D2E03">
        <w:rPr>
          <w:rFonts w:ascii="Arial" w:hAnsi="Arial" w:cs="Arial"/>
          <w:szCs w:val="24"/>
        </w:rPr>
        <w:t>;</w:t>
      </w:r>
      <w:r w:rsidR="00F83C93" w:rsidRPr="000D2E03">
        <w:rPr>
          <w:rFonts w:ascii="Arial" w:hAnsi="Arial" w:cs="Arial"/>
          <w:szCs w:val="24"/>
        </w:rPr>
        <w:t xml:space="preserve"> we </w:t>
      </w:r>
      <w:r w:rsidR="00D22B97" w:rsidRPr="000D2E03">
        <w:rPr>
          <w:rFonts w:ascii="Arial" w:hAnsi="Arial" w:cs="Arial"/>
          <w:szCs w:val="24"/>
        </w:rPr>
        <w:t>enrol</w:t>
      </w:r>
      <w:r w:rsidR="00F83C93" w:rsidRPr="000D2E03">
        <w:rPr>
          <w:rFonts w:ascii="Arial" w:hAnsi="Arial" w:cs="Arial"/>
          <w:szCs w:val="24"/>
        </w:rPr>
        <w:t>led</w:t>
      </w:r>
      <w:r w:rsidR="00710A8C" w:rsidRPr="000D2E03">
        <w:rPr>
          <w:rFonts w:ascii="Arial" w:hAnsi="Arial" w:cs="Arial"/>
          <w:szCs w:val="24"/>
        </w:rPr>
        <w:t xml:space="preserve"> th</w:t>
      </w:r>
      <w:r w:rsidR="00D04DCD" w:rsidRPr="000D2E03">
        <w:rPr>
          <w:rFonts w:ascii="Arial" w:hAnsi="Arial" w:cs="Arial"/>
          <w:szCs w:val="24"/>
        </w:rPr>
        <w:t>is</w:t>
      </w:r>
      <w:r w:rsidR="00710A8C" w:rsidRPr="000D2E03">
        <w:rPr>
          <w:rFonts w:ascii="Arial" w:hAnsi="Arial" w:cs="Arial"/>
          <w:szCs w:val="24"/>
        </w:rPr>
        <w:t xml:space="preserve"> cohort </w:t>
      </w:r>
      <w:r w:rsidR="003519CF" w:rsidRPr="000D2E03">
        <w:rPr>
          <w:rFonts w:ascii="Arial" w:hAnsi="Arial" w:cs="Arial"/>
          <w:szCs w:val="24"/>
        </w:rPr>
        <w:t>of normal subjects as controls</w:t>
      </w:r>
      <w:r w:rsidR="00710A8C" w:rsidRPr="000D2E03">
        <w:rPr>
          <w:rFonts w:ascii="Arial" w:hAnsi="Arial" w:cs="Arial"/>
          <w:szCs w:val="24"/>
        </w:rPr>
        <w:t xml:space="preserve">. </w:t>
      </w:r>
      <w:r w:rsidR="00962D8C" w:rsidRPr="000D2E03">
        <w:rPr>
          <w:rFonts w:ascii="Arial" w:hAnsi="Arial" w:cs="Arial"/>
          <w:szCs w:val="24"/>
        </w:rPr>
        <w:t>We obtained these 200 patients after consideration of various inclusion and exclusion criteria.</w:t>
      </w:r>
    </w:p>
    <w:p w14:paraId="1F94E381" w14:textId="2BBC5871" w:rsidR="00F36DD0" w:rsidRPr="000D2E03" w:rsidRDefault="003519CF" w:rsidP="00537A95">
      <w:pPr>
        <w:spacing w:after="0" w:line="480" w:lineRule="auto"/>
        <w:jc w:val="both"/>
        <w:rPr>
          <w:rFonts w:ascii="Arial" w:hAnsi="Arial" w:cs="Arial"/>
          <w:szCs w:val="24"/>
        </w:rPr>
      </w:pPr>
      <w:r w:rsidRPr="000D2E03">
        <w:rPr>
          <w:rFonts w:ascii="Arial" w:hAnsi="Arial" w:cs="Arial"/>
          <w:szCs w:val="24"/>
        </w:rPr>
        <w:tab/>
      </w:r>
      <w:r w:rsidR="00710A8C" w:rsidRPr="000D2E03">
        <w:rPr>
          <w:rFonts w:ascii="Arial" w:hAnsi="Arial" w:cs="Arial"/>
          <w:szCs w:val="24"/>
        </w:rPr>
        <w:t xml:space="preserve">Inclusion criteria </w:t>
      </w:r>
      <w:r w:rsidR="00D04DCD" w:rsidRPr="000D2E03">
        <w:rPr>
          <w:rFonts w:ascii="Arial" w:hAnsi="Arial" w:cs="Arial"/>
          <w:szCs w:val="24"/>
        </w:rPr>
        <w:t xml:space="preserve">for MS patients </w:t>
      </w:r>
      <w:r w:rsidR="00710A8C" w:rsidRPr="000D2E03">
        <w:rPr>
          <w:rFonts w:ascii="Arial" w:hAnsi="Arial" w:cs="Arial"/>
          <w:szCs w:val="24"/>
        </w:rPr>
        <w:t>were:</w:t>
      </w:r>
      <w:r w:rsidR="00424A8F" w:rsidRPr="000D2E03">
        <w:rPr>
          <w:rFonts w:ascii="Arial" w:hAnsi="Arial" w:cs="Arial"/>
          <w:szCs w:val="24"/>
        </w:rPr>
        <w:t xml:space="preserve"> </w:t>
      </w:r>
      <w:r w:rsidR="001216E5" w:rsidRPr="000D2E03">
        <w:rPr>
          <w:rFonts w:ascii="Arial" w:hAnsi="Arial" w:cs="Arial"/>
          <w:szCs w:val="24"/>
        </w:rPr>
        <w:t>a</w:t>
      </w:r>
      <w:r w:rsidR="00A70E24" w:rsidRPr="000D2E03">
        <w:rPr>
          <w:rFonts w:ascii="Arial" w:hAnsi="Arial" w:cs="Arial"/>
          <w:szCs w:val="24"/>
        </w:rPr>
        <w:t>n</w:t>
      </w:r>
      <w:r w:rsidRPr="000D2E03">
        <w:rPr>
          <w:rFonts w:ascii="Arial" w:hAnsi="Arial" w:cs="Arial"/>
          <w:szCs w:val="24"/>
        </w:rPr>
        <w:t xml:space="preserve"> </w:t>
      </w:r>
      <w:r w:rsidR="00424A8F" w:rsidRPr="000D2E03">
        <w:rPr>
          <w:rFonts w:ascii="Arial" w:hAnsi="Arial" w:cs="Arial"/>
          <w:szCs w:val="24"/>
        </w:rPr>
        <w:t>MS diagnosis</w:t>
      </w:r>
      <w:r w:rsidRPr="000D2E03">
        <w:rPr>
          <w:rFonts w:ascii="Arial" w:hAnsi="Arial" w:cs="Arial"/>
          <w:szCs w:val="24"/>
        </w:rPr>
        <w:t xml:space="preserve"> regardless of </w:t>
      </w:r>
      <w:r w:rsidR="00360B64" w:rsidRPr="000D2E03">
        <w:rPr>
          <w:rFonts w:ascii="Arial" w:hAnsi="Arial" w:cs="Arial"/>
          <w:szCs w:val="24"/>
        </w:rPr>
        <w:t xml:space="preserve">its </w:t>
      </w:r>
      <w:r w:rsidRPr="000D2E03">
        <w:rPr>
          <w:rFonts w:ascii="Arial" w:hAnsi="Arial" w:cs="Arial"/>
          <w:szCs w:val="24"/>
        </w:rPr>
        <w:t>duration</w:t>
      </w:r>
      <w:r w:rsidR="00360B64" w:rsidRPr="000D2E03">
        <w:rPr>
          <w:rFonts w:ascii="Arial" w:hAnsi="Arial" w:cs="Arial"/>
          <w:szCs w:val="24"/>
        </w:rPr>
        <w:t xml:space="preserve"> (and with exclusion of particular subtypes of MS as described in the exclusion criteria)</w:t>
      </w:r>
      <w:r w:rsidR="00424A8F" w:rsidRPr="000D2E03">
        <w:rPr>
          <w:rFonts w:ascii="Arial" w:hAnsi="Arial" w:cs="Arial"/>
          <w:szCs w:val="24"/>
        </w:rPr>
        <w:t xml:space="preserve"> previously </w:t>
      </w:r>
      <w:r w:rsidR="004B4FC6" w:rsidRPr="000D2E03">
        <w:rPr>
          <w:rFonts w:ascii="Arial" w:hAnsi="Arial" w:cs="Arial"/>
          <w:szCs w:val="24"/>
        </w:rPr>
        <w:t>confirmed</w:t>
      </w:r>
      <w:r w:rsidR="00424A8F" w:rsidRPr="000D2E03">
        <w:rPr>
          <w:rFonts w:ascii="Arial" w:hAnsi="Arial" w:cs="Arial"/>
          <w:szCs w:val="24"/>
        </w:rPr>
        <w:t xml:space="preserve"> by a neurologist </w:t>
      </w:r>
      <w:r w:rsidR="004B4FC6" w:rsidRPr="000D2E03">
        <w:rPr>
          <w:rFonts w:ascii="Arial" w:hAnsi="Arial" w:cs="Arial"/>
          <w:szCs w:val="24"/>
        </w:rPr>
        <w:t>using</w:t>
      </w:r>
      <w:r w:rsidR="00424A8F" w:rsidRPr="000D2E03">
        <w:rPr>
          <w:rFonts w:ascii="Arial" w:hAnsi="Arial" w:cs="Arial"/>
          <w:szCs w:val="24"/>
        </w:rPr>
        <w:t xml:space="preserve"> the McDona</w:t>
      </w:r>
      <w:r w:rsidR="00AC5932" w:rsidRPr="000D2E03">
        <w:rPr>
          <w:rFonts w:ascii="Arial" w:hAnsi="Arial" w:cs="Arial"/>
          <w:szCs w:val="24"/>
        </w:rPr>
        <w:t>ld</w:t>
      </w:r>
      <w:r w:rsidR="00424A8F" w:rsidRPr="000D2E03">
        <w:rPr>
          <w:rFonts w:ascii="Arial" w:hAnsi="Arial" w:cs="Arial"/>
          <w:szCs w:val="24"/>
        </w:rPr>
        <w:t xml:space="preserve"> criteria</w:t>
      </w:r>
      <w:r w:rsidR="006C7A41" w:rsidRPr="000D2E03">
        <w:rPr>
          <w:rFonts w:ascii="Arial" w:hAnsi="Arial" w:cs="Arial"/>
          <w:szCs w:val="24"/>
        </w:rPr>
        <w:t xml:space="preserve"> (</w:t>
      </w:r>
      <w:proofErr w:type="spellStart"/>
      <w:r w:rsidR="006C7A41" w:rsidRPr="000D2E03">
        <w:rPr>
          <w:rFonts w:ascii="Arial" w:hAnsi="Arial" w:cs="Arial"/>
          <w:szCs w:val="24"/>
        </w:rPr>
        <w:t>Polman</w:t>
      </w:r>
      <w:proofErr w:type="spellEnd"/>
      <w:r w:rsidR="006C7A41" w:rsidRPr="000D2E03">
        <w:rPr>
          <w:rFonts w:ascii="Arial" w:hAnsi="Arial" w:cs="Arial"/>
          <w:szCs w:val="24"/>
        </w:rPr>
        <w:t xml:space="preserve"> et al., 2011)</w:t>
      </w:r>
      <w:r w:rsidR="00712110" w:rsidRPr="000D2E03">
        <w:rPr>
          <w:rFonts w:ascii="Arial" w:hAnsi="Arial" w:cs="Arial"/>
          <w:szCs w:val="24"/>
        </w:rPr>
        <w:t>;</w:t>
      </w:r>
      <w:r w:rsidR="00D22B97" w:rsidRPr="000D2E03">
        <w:rPr>
          <w:rFonts w:ascii="Arial" w:hAnsi="Arial" w:cs="Arial"/>
          <w:szCs w:val="24"/>
        </w:rPr>
        <w:t xml:space="preserve"> </w:t>
      </w:r>
      <w:r w:rsidR="00360B64" w:rsidRPr="000D2E03">
        <w:rPr>
          <w:rFonts w:ascii="Arial" w:hAnsi="Arial" w:cs="Arial"/>
          <w:szCs w:val="24"/>
        </w:rPr>
        <w:t>a</w:t>
      </w:r>
      <w:r w:rsidR="00504EF6" w:rsidRPr="000D2E03">
        <w:rPr>
          <w:rFonts w:ascii="Arial" w:hAnsi="Arial" w:cs="Arial"/>
          <w:szCs w:val="24"/>
        </w:rPr>
        <w:t xml:space="preserve">vailability of a </w:t>
      </w:r>
      <w:r w:rsidR="00360B64" w:rsidRPr="000D2E03">
        <w:rPr>
          <w:rFonts w:ascii="Arial" w:hAnsi="Arial" w:cs="Arial"/>
          <w:szCs w:val="24"/>
        </w:rPr>
        <w:t xml:space="preserve">standard brain MRI that included </w:t>
      </w:r>
      <w:r w:rsidR="00D22B97" w:rsidRPr="000D2E03">
        <w:rPr>
          <w:rFonts w:ascii="Arial" w:hAnsi="Arial" w:cs="Arial"/>
          <w:szCs w:val="24"/>
        </w:rPr>
        <w:t>axial T2-</w:t>
      </w:r>
      <w:r w:rsidR="00EB4B38" w:rsidRPr="000D2E03">
        <w:rPr>
          <w:rFonts w:ascii="Arial" w:hAnsi="Arial" w:cs="Arial"/>
          <w:szCs w:val="24"/>
        </w:rPr>
        <w:t>w</w:t>
      </w:r>
      <w:r w:rsidR="004B4FC6" w:rsidRPr="000D2E03">
        <w:rPr>
          <w:rFonts w:ascii="Arial" w:hAnsi="Arial" w:cs="Arial"/>
          <w:szCs w:val="24"/>
        </w:rPr>
        <w:t>eighted</w:t>
      </w:r>
      <w:r w:rsidR="00D04DCD" w:rsidRPr="000D2E03">
        <w:rPr>
          <w:rFonts w:ascii="Arial" w:hAnsi="Arial" w:cs="Arial"/>
          <w:szCs w:val="24"/>
        </w:rPr>
        <w:t xml:space="preserve"> (T2WI)</w:t>
      </w:r>
      <w:r w:rsidR="004B4FC6" w:rsidRPr="000D2E03">
        <w:rPr>
          <w:rFonts w:ascii="Arial" w:hAnsi="Arial" w:cs="Arial"/>
          <w:szCs w:val="24"/>
        </w:rPr>
        <w:t xml:space="preserve"> </w:t>
      </w:r>
      <w:r w:rsidR="00360B64" w:rsidRPr="000D2E03">
        <w:rPr>
          <w:rFonts w:ascii="Arial" w:hAnsi="Arial" w:cs="Arial"/>
          <w:szCs w:val="24"/>
        </w:rPr>
        <w:t>and sagittal T1-weighted</w:t>
      </w:r>
      <w:r w:rsidR="00D04DCD" w:rsidRPr="000D2E03">
        <w:rPr>
          <w:rFonts w:ascii="Arial" w:hAnsi="Arial" w:cs="Arial"/>
          <w:szCs w:val="24"/>
        </w:rPr>
        <w:t xml:space="preserve"> (T1WI)</w:t>
      </w:r>
      <w:r w:rsidR="00360B64" w:rsidRPr="000D2E03">
        <w:rPr>
          <w:rFonts w:ascii="Arial" w:hAnsi="Arial" w:cs="Arial"/>
          <w:szCs w:val="24"/>
        </w:rPr>
        <w:t xml:space="preserve"> </w:t>
      </w:r>
      <w:r w:rsidR="004B4FC6" w:rsidRPr="000D2E03">
        <w:rPr>
          <w:rFonts w:ascii="Arial" w:hAnsi="Arial" w:cs="Arial"/>
          <w:szCs w:val="24"/>
        </w:rPr>
        <w:t>sequence</w:t>
      </w:r>
      <w:r w:rsidR="00360B64" w:rsidRPr="000D2E03">
        <w:rPr>
          <w:rFonts w:ascii="Arial" w:hAnsi="Arial" w:cs="Arial"/>
          <w:szCs w:val="24"/>
        </w:rPr>
        <w:t>s</w:t>
      </w:r>
      <w:r w:rsidR="004B4FC6" w:rsidRPr="000D2E03">
        <w:rPr>
          <w:rFonts w:ascii="Arial" w:hAnsi="Arial" w:cs="Arial"/>
          <w:szCs w:val="24"/>
        </w:rPr>
        <w:t xml:space="preserve"> obtained </w:t>
      </w:r>
      <w:r w:rsidR="00EE6D2A" w:rsidRPr="000D2E03">
        <w:rPr>
          <w:rFonts w:ascii="Arial" w:hAnsi="Arial" w:cs="Arial"/>
          <w:szCs w:val="24"/>
        </w:rPr>
        <w:t>t</w:t>
      </w:r>
      <w:r w:rsidRPr="000D2E03">
        <w:rPr>
          <w:rFonts w:ascii="Arial" w:hAnsi="Arial" w:cs="Arial"/>
          <w:szCs w:val="24"/>
        </w:rPr>
        <w:t>h</w:t>
      </w:r>
      <w:r w:rsidR="00EE6D2A" w:rsidRPr="000D2E03">
        <w:rPr>
          <w:rFonts w:ascii="Arial" w:hAnsi="Arial" w:cs="Arial"/>
          <w:szCs w:val="24"/>
        </w:rPr>
        <w:t xml:space="preserve">rough the </w:t>
      </w:r>
      <w:r w:rsidR="00360B64" w:rsidRPr="000D2E03">
        <w:rPr>
          <w:rFonts w:ascii="Arial" w:hAnsi="Arial" w:cs="Arial"/>
          <w:szCs w:val="24"/>
        </w:rPr>
        <w:t>OC</w:t>
      </w:r>
      <w:r w:rsidR="00A122AF" w:rsidRPr="000D2E03">
        <w:rPr>
          <w:rFonts w:ascii="Arial" w:hAnsi="Arial" w:cs="Arial"/>
          <w:szCs w:val="24"/>
        </w:rPr>
        <w:t xml:space="preserve"> and its surroundings</w:t>
      </w:r>
      <w:r w:rsidR="00360B64" w:rsidRPr="000D2E03">
        <w:rPr>
          <w:rFonts w:ascii="Arial" w:hAnsi="Arial" w:cs="Arial"/>
          <w:szCs w:val="24"/>
        </w:rPr>
        <w:t>;</w:t>
      </w:r>
      <w:r w:rsidR="00EB4B38" w:rsidRPr="000D2E03">
        <w:rPr>
          <w:rFonts w:ascii="Arial" w:hAnsi="Arial" w:cs="Arial"/>
          <w:szCs w:val="24"/>
        </w:rPr>
        <w:t xml:space="preserve"> </w:t>
      </w:r>
      <w:r w:rsidR="00EE6D2A" w:rsidRPr="000D2E03">
        <w:rPr>
          <w:rFonts w:ascii="Arial" w:hAnsi="Arial" w:cs="Arial"/>
          <w:szCs w:val="24"/>
        </w:rPr>
        <w:t xml:space="preserve">and </w:t>
      </w:r>
      <w:r w:rsidR="00360B64" w:rsidRPr="000D2E03">
        <w:rPr>
          <w:rFonts w:ascii="Arial" w:hAnsi="Arial" w:cs="Arial"/>
          <w:szCs w:val="24"/>
        </w:rPr>
        <w:t>a clear view of the OC</w:t>
      </w:r>
      <w:r w:rsidR="00FD5D79" w:rsidRPr="000D2E03">
        <w:rPr>
          <w:rFonts w:ascii="Arial" w:hAnsi="Arial" w:cs="Arial"/>
          <w:szCs w:val="24"/>
        </w:rPr>
        <w:t xml:space="preserve"> </w:t>
      </w:r>
      <w:r w:rsidR="00504EF6" w:rsidRPr="000D2E03">
        <w:rPr>
          <w:rFonts w:ascii="Arial" w:hAnsi="Arial" w:cs="Arial"/>
          <w:szCs w:val="24"/>
        </w:rPr>
        <w:t xml:space="preserve">on these images, </w:t>
      </w:r>
      <w:r w:rsidR="00360B64" w:rsidRPr="000D2E03">
        <w:rPr>
          <w:rFonts w:ascii="Arial" w:hAnsi="Arial" w:cs="Arial"/>
          <w:szCs w:val="24"/>
        </w:rPr>
        <w:t xml:space="preserve">with </w:t>
      </w:r>
      <w:r w:rsidR="004B4FC6" w:rsidRPr="000D2E03">
        <w:rPr>
          <w:rFonts w:ascii="Arial" w:hAnsi="Arial" w:cs="Arial"/>
          <w:szCs w:val="24"/>
        </w:rPr>
        <w:t xml:space="preserve">no other </w:t>
      </w:r>
      <w:r w:rsidR="00504EF6" w:rsidRPr="000D2E03">
        <w:rPr>
          <w:rFonts w:ascii="Arial" w:hAnsi="Arial" w:cs="Arial"/>
          <w:szCs w:val="24"/>
        </w:rPr>
        <w:t xml:space="preserve">superimposed anatomical </w:t>
      </w:r>
      <w:r w:rsidR="004B4FC6" w:rsidRPr="000D2E03">
        <w:rPr>
          <w:rFonts w:ascii="Arial" w:hAnsi="Arial" w:cs="Arial"/>
          <w:szCs w:val="24"/>
        </w:rPr>
        <w:t>structures</w:t>
      </w:r>
      <w:r w:rsidR="00EE6D2A" w:rsidRPr="000D2E03">
        <w:rPr>
          <w:rFonts w:ascii="Arial" w:hAnsi="Arial" w:cs="Arial"/>
          <w:szCs w:val="24"/>
        </w:rPr>
        <w:t xml:space="preserve">. </w:t>
      </w:r>
      <w:r w:rsidR="00F36DD0" w:rsidRPr="000D2E03">
        <w:rPr>
          <w:rFonts w:ascii="Arial" w:hAnsi="Arial" w:cs="Arial"/>
          <w:szCs w:val="24"/>
        </w:rPr>
        <w:t xml:space="preserve">Exclusion criteria were: </w:t>
      </w:r>
      <w:r w:rsidR="00264014" w:rsidRPr="000D2E03">
        <w:rPr>
          <w:rFonts w:ascii="Arial" w:hAnsi="Arial" w:cs="Arial"/>
          <w:szCs w:val="24"/>
        </w:rPr>
        <w:t>the presence of</w:t>
      </w:r>
      <w:r w:rsidR="00EE6D2A" w:rsidRPr="000D2E03">
        <w:rPr>
          <w:rFonts w:ascii="Arial" w:hAnsi="Arial" w:cs="Arial"/>
          <w:szCs w:val="24"/>
        </w:rPr>
        <w:t xml:space="preserve"> </w:t>
      </w:r>
      <w:r w:rsidR="00F36DD0" w:rsidRPr="000D2E03">
        <w:rPr>
          <w:rFonts w:ascii="Arial" w:hAnsi="Arial" w:cs="Arial"/>
          <w:szCs w:val="24"/>
        </w:rPr>
        <w:t>brain pathology other than MS</w:t>
      </w:r>
      <w:r w:rsidR="005A63D3" w:rsidRPr="000D2E03">
        <w:rPr>
          <w:rFonts w:ascii="Arial" w:hAnsi="Arial" w:cs="Arial"/>
          <w:szCs w:val="24"/>
        </w:rPr>
        <w:t>,</w:t>
      </w:r>
      <w:r w:rsidR="009C27AB" w:rsidRPr="000D2E03">
        <w:rPr>
          <w:rFonts w:ascii="Arial" w:hAnsi="Arial" w:cs="Arial"/>
          <w:szCs w:val="24"/>
        </w:rPr>
        <w:t xml:space="preserve"> pure spinal manifestation</w:t>
      </w:r>
      <w:r w:rsidR="00360B64" w:rsidRPr="000D2E03">
        <w:rPr>
          <w:rFonts w:ascii="Arial" w:hAnsi="Arial" w:cs="Arial"/>
          <w:szCs w:val="24"/>
        </w:rPr>
        <w:t>s</w:t>
      </w:r>
      <w:r w:rsidR="009C27AB" w:rsidRPr="000D2E03">
        <w:rPr>
          <w:rFonts w:ascii="Arial" w:hAnsi="Arial" w:cs="Arial"/>
          <w:szCs w:val="24"/>
        </w:rPr>
        <w:t xml:space="preserve"> of demy</w:t>
      </w:r>
      <w:r w:rsidR="00EE6D2A" w:rsidRPr="000D2E03">
        <w:rPr>
          <w:rFonts w:ascii="Arial" w:hAnsi="Arial" w:cs="Arial"/>
          <w:szCs w:val="24"/>
        </w:rPr>
        <w:t>elination</w:t>
      </w:r>
      <w:r w:rsidR="005A63D3" w:rsidRPr="000D2E03">
        <w:rPr>
          <w:rFonts w:ascii="Arial" w:hAnsi="Arial" w:cs="Arial"/>
          <w:szCs w:val="24"/>
        </w:rPr>
        <w:t>,</w:t>
      </w:r>
      <w:r w:rsidR="00EE6D2A" w:rsidRPr="000D2E03">
        <w:rPr>
          <w:rFonts w:ascii="Arial" w:hAnsi="Arial" w:cs="Arial"/>
          <w:szCs w:val="24"/>
        </w:rPr>
        <w:t xml:space="preserve"> neuromyelitis </w:t>
      </w:r>
      <w:proofErr w:type="spellStart"/>
      <w:r w:rsidR="00EE6D2A" w:rsidRPr="000D2E03">
        <w:rPr>
          <w:rFonts w:ascii="Arial" w:hAnsi="Arial" w:cs="Arial"/>
          <w:szCs w:val="24"/>
        </w:rPr>
        <w:t>optica</w:t>
      </w:r>
      <w:proofErr w:type="spellEnd"/>
      <w:r w:rsidR="005A63D3" w:rsidRPr="000D2E03">
        <w:rPr>
          <w:rFonts w:ascii="Arial" w:hAnsi="Arial" w:cs="Arial"/>
          <w:szCs w:val="24"/>
        </w:rPr>
        <w:t>,</w:t>
      </w:r>
      <w:r w:rsidR="00EE6D2A" w:rsidRPr="000D2E03">
        <w:rPr>
          <w:rFonts w:ascii="Arial" w:hAnsi="Arial" w:cs="Arial"/>
          <w:szCs w:val="24"/>
        </w:rPr>
        <w:t xml:space="preserve"> primary progressive MS (PPMS)</w:t>
      </w:r>
      <w:r w:rsidR="005A63D3" w:rsidRPr="000D2E03">
        <w:rPr>
          <w:rFonts w:ascii="Arial" w:hAnsi="Arial" w:cs="Arial"/>
          <w:szCs w:val="24"/>
        </w:rPr>
        <w:t>,</w:t>
      </w:r>
      <w:r w:rsidR="00EE6D2A" w:rsidRPr="000D2E03">
        <w:rPr>
          <w:rFonts w:ascii="Arial" w:hAnsi="Arial" w:cs="Arial"/>
          <w:szCs w:val="24"/>
        </w:rPr>
        <w:t xml:space="preserve"> and</w:t>
      </w:r>
      <w:r w:rsidR="00F36DD0" w:rsidRPr="000D2E03">
        <w:rPr>
          <w:rFonts w:ascii="Arial" w:hAnsi="Arial" w:cs="Arial"/>
          <w:szCs w:val="24"/>
        </w:rPr>
        <w:t xml:space="preserve"> </w:t>
      </w:r>
      <w:r w:rsidR="00360B64" w:rsidRPr="000D2E03">
        <w:rPr>
          <w:rFonts w:ascii="Arial" w:hAnsi="Arial" w:cs="Arial"/>
          <w:szCs w:val="24"/>
        </w:rPr>
        <w:t xml:space="preserve">when </w:t>
      </w:r>
      <w:r w:rsidR="00567175" w:rsidRPr="000D2E03">
        <w:rPr>
          <w:rFonts w:ascii="Arial" w:hAnsi="Arial" w:cs="Arial"/>
          <w:szCs w:val="24"/>
        </w:rPr>
        <w:t xml:space="preserve">the </w:t>
      </w:r>
      <w:r w:rsidR="00A61572" w:rsidRPr="000D2E03">
        <w:rPr>
          <w:rFonts w:ascii="Arial" w:hAnsi="Arial" w:cs="Arial"/>
          <w:szCs w:val="24"/>
        </w:rPr>
        <w:t xml:space="preserve">available </w:t>
      </w:r>
      <w:r w:rsidR="00D04DCD" w:rsidRPr="000D2E03">
        <w:rPr>
          <w:rFonts w:ascii="Arial" w:hAnsi="Arial" w:cs="Arial"/>
          <w:szCs w:val="24"/>
        </w:rPr>
        <w:t>T2WIs</w:t>
      </w:r>
      <w:r w:rsidR="00360B64" w:rsidRPr="000D2E03">
        <w:rPr>
          <w:rFonts w:ascii="Arial" w:hAnsi="Arial" w:cs="Arial"/>
          <w:szCs w:val="24"/>
        </w:rPr>
        <w:t xml:space="preserve"> were </w:t>
      </w:r>
      <w:r w:rsidR="00A61572" w:rsidRPr="000D2E03">
        <w:rPr>
          <w:rFonts w:ascii="Arial" w:hAnsi="Arial" w:cs="Arial"/>
          <w:szCs w:val="24"/>
        </w:rPr>
        <w:t xml:space="preserve">only those acquired </w:t>
      </w:r>
      <w:r w:rsidR="00F36DD0" w:rsidRPr="000D2E03">
        <w:rPr>
          <w:rFonts w:ascii="Arial" w:hAnsi="Arial" w:cs="Arial"/>
          <w:szCs w:val="24"/>
        </w:rPr>
        <w:t xml:space="preserve">in </w:t>
      </w:r>
      <w:r w:rsidR="00360B64" w:rsidRPr="000D2E03">
        <w:rPr>
          <w:rFonts w:ascii="Arial" w:hAnsi="Arial" w:cs="Arial"/>
          <w:szCs w:val="24"/>
        </w:rPr>
        <w:t>h</w:t>
      </w:r>
      <w:r w:rsidR="00F36DD0" w:rsidRPr="000D2E03">
        <w:rPr>
          <w:rFonts w:ascii="Arial" w:hAnsi="Arial" w:cs="Arial"/>
          <w:szCs w:val="24"/>
        </w:rPr>
        <w:t xml:space="preserve">igh </w:t>
      </w:r>
      <w:r w:rsidR="00360B64" w:rsidRPr="000D2E03">
        <w:rPr>
          <w:rFonts w:ascii="Arial" w:hAnsi="Arial" w:cs="Arial"/>
          <w:szCs w:val="24"/>
        </w:rPr>
        <w:t>r</w:t>
      </w:r>
      <w:r w:rsidR="00F36DD0" w:rsidRPr="000D2E03">
        <w:rPr>
          <w:rFonts w:ascii="Arial" w:hAnsi="Arial" w:cs="Arial"/>
          <w:szCs w:val="24"/>
        </w:rPr>
        <w:t>esolutio</w:t>
      </w:r>
      <w:r w:rsidR="00EE6D2A" w:rsidRPr="000D2E03">
        <w:rPr>
          <w:rFonts w:ascii="Arial" w:hAnsi="Arial" w:cs="Arial"/>
          <w:szCs w:val="24"/>
        </w:rPr>
        <w:t>n</w:t>
      </w:r>
      <w:r w:rsidR="00360B64" w:rsidRPr="000D2E03">
        <w:rPr>
          <w:rFonts w:ascii="Arial" w:hAnsi="Arial" w:cs="Arial"/>
          <w:szCs w:val="24"/>
        </w:rPr>
        <w:t xml:space="preserve">, </w:t>
      </w:r>
      <w:r w:rsidR="00A61572" w:rsidRPr="000D2E03">
        <w:rPr>
          <w:rFonts w:ascii="Arial" w:hAnsi="Arial" w:cs="Arial"/>
          <w:szCs w:val="24"/>
        </w:rPr>
        <w:t>e.g. by</w:t>
      </w:r>
      <w:r w:rsidR="00360B64" w:rsidRPr="000D2E03">
        <w:rPr>
          <w:rFonts w:ascii="Arial" w:hAnsi="Arial" w:cs="Arial"/>
          <w:szCs w:val="24"/>
        </w:rPr>
        <w:t xml:space="preserve"> </w:t>
      </w:r>
      <w:r w:rsidR="00360B64" w:rsidRPr="000D2E03">
        <w:rPr>
          <w:rFonts w:ascii="Arial" w:hAnsi="Arial" w:cs="Arial"/>
          <w:szCs w:val="24"/>
          <w:shd w:val="clear" w:color="auto" w:fill="FFFFFF"/>
        </w:rPr>
        <w:t>fast imaging employing steady state acquisition sequence</w:t>
      </w:r>
      <w:r w:rsidR="00A61572" w:rsidRPr="000D2E03">
        <w:rPr>
          <w:rFonts w:ascii="Arial" w:hAnsi="Arial" w:cs="Arial"/>
          <w:szCs w:val="24"/>
          <w:shd w:val="clear" w:color="auto" w:fill="FFFFFF"/>
        </w:rPr>
        <w:t>s</w:t>
      </w:r>
      <w:r w:rsidR="00F26D22" w:rsidRPr="000D2E03">
        <w:rPr>
          <w:rFonts w:ascii="Arial" w:hAnsi="Arial" w:cs="Arial"/>
          <w:szCs w:val="24"/>
          <w:shd w:val="clear" w:color="auto" w:fill="FFFFFF"/>
        </w:rPr>
        <w:t>, and not by a standard fast spin echo technique</w:t>
      </w:r>
      <w:r w:rsidR="00EE6D2A" w:rsidRPr="000D2E03">
        <w:rPr>
          <w:rFonts w:ascii="Arial" w:hAnsi="Arial" w:cs="Arial"/>
          <w:szCs w:val="24"/>
        </w:rPr>
        <w:t>.</w:t>
      </w:r>
    </w:p>
    <w:p w14:paraId="1FB3541E" w14:textId="4B8CD6CF" w:rsidR="00C5040A" w:rsidRPr="000D2E03" w:rsidRDefault="00692072" w:rsidP="00AC5932">
      <w:pPr>
        <w:spacing w:after="0" w:line="480" w:lineRule="auto"/>
        <w:jc w:val="both"/>
        <w:rPr>
          <w:rFonts w:ascii="Arial" w:hAnsi="Arial" w:cs="Arial"/>
          <w:szCs w:val="24"/>
        </w:rPr>
      </w:pPr>
      <w:r w:rsidRPr="000D2E03">
        <w:rPr>
          <w:rFonts w:ascii="Arial" w:hAnsi="Arial" w:cs="Arial"/>
          <w:szCs w:val="24"/>
        </w:rPr>
        <w:tab/>
      </w:r>
      <w:r w:rsidR="00C5040A" w:rsidRPr="000D2E03">
        <w:rPr>
          <w:rFonts w:ascii="Arial" w:hAnsi="Arial" w:cs="Arial"/>
          <w:szCs w:val="24"/>
        </w:rPr>
        <w:t>MRI scans were performed on a 1.5T</w:t>
      </w:r>
      <w:r w:rsidR="00894894" w:rsidRPr="000D2E03">
        <w:rPr>
          <w:rFonts w:ascii="Arial" w:hAnsi="Arial" w:cs="Arial"/>
          <w:szCs w:val="24"/>
        </w:rPr>
        <w:t xml:space="preserve"> </w:t>
      </w:r>
      <w:r w:rsidR="008F4B7C" w:rsidRPr="000D2E03">
        <w:rPr>
          <w:rFonts w:ascii="Arial" w:hAnsi="Arial" w:cs="Arial"/>
          <w:szCs w:val="24"/>
        </w:rPr>
        <w:t>(Discovery MR450, Optima MR 450 and</w:t>
      </w:r>
      <w:r w:rsidR="00894894" w:rsidRPr="000D2E03">
        <w:rPr>
          <w:rFonts w:ascii="Arial" w:hAnsi="Arial" w:cs="Arial"/>
          <w:szCs w:val="24"/>
        </w:rPr>
        <w:t xml:space="preserve"> Signa </w:t>
      </w:r>
      <w:proofErr w:type="spellStart"/>
      <w:r w:rsidR="00894894" w:rsidRPr="000D2E03">
        <w:rPr>
          <w:rFonts w:ascii="Arial" w:hAnsi="Arial" w:cs="Arial"/>
          <w:szCs w:val="24"/>
        </w:rPr>
        <w:t>HDx</w:t>
      </w:r>
      <w:proofErr w:type="spellEnd"/>
      <w:r w:rsidR="008F4B7C" w:rsidRPr="000D2E03">
        <w:rPr>
          <w:rFonts w:ascii="Arial" w:hAnsi="Arial" w:cs="Arial"/>
          <w:szCs w:val="24"/>
        </w:rPr>
        <w:t>, GE Medical Systems, Milwaukee, Wisconsin, USA</w:t>
      </w:r>
      <w:r w:rsidR="00894894" w:rsidRPr="000D2E03">
        <w:rPr>
          <w:rFonts w:ascii="Arial" w:hAnsi="Arial" w:cs="Arial"/>
          <w:szCs w:val="24"/>
        </w:rPr>
        <w:t>)</w:t>
      </w:r>
      <w:r w:rsidR="00C5040A" w:rsidRPr="000D2E03">
        <w:rPr>
          <w:rFonts w:ascii="Arial" w:hAnsi="Arial" w:cs="Arial"/>
          <w:szCs w:val="24"/>
        </w:rPr>
        <w:t xml:space="preserve"> or a </w:t>
      </w:r>
      <w:r w:rsidR="00894894" w:rsidRPr="000D2E03">
        <w:rPr>
          <w:rFonts w:ascii="Arial" w:hAnsi="Arial" w:cs="Arial"/>
          <w:szCs w:val="24"/>
        </w:rPr>
        <w:t>3</w:t>
      </w:r>
      <w:r w:rsidR="00C5040A" w:rsidRPr="000D2E03">
        <w:rPr>
          <w:rFonts w:ascii="Arial" w:hAnsi="Arial" w:cs="Arial"/>
          <w:szCs w:val="24"/>
        </w:rPr>
        <w:t>T</w:t>
      </w:r>
      <w:r w:rsidR="00894894" w:rsidRPr="000D2E03">
        <w:rPr>
          <w:rFonts w:ascii="Arial" w:hAnsi="Arial" w:cs="Arial"/>
          <w:szCs w:val="24"/>
        </w:rPr>
        <w:t xml:space="preserve"> </w:t>
      </w:r>
      <w:r w:rsidR="00EB4B38" w:rsidRPr="000D2E03">
        <w:rPr>
          <w:rFonts w:ascii="Arial" w:hAnsi="Arial" w:cs="Arial"/>
          <w:szCs w:val="24"/>
        </w:rPr>
        <w:t xml:space="preserve">whole-body </w:t>
      </w:r>
      <w:r w:rsidR="00C5040A" w:rsidRPr="000D2E03">
        <w:rPr>
          <w:rFonts w:ascii="Arial" w:hAnsi="Arial" w:cs="Arial"/>
          <w:szCs w:val="24"/>
        </w:rPr>
        <w:t xml:space="preserve">MR </w:t>
      </w:r>
      <w:r w:rsidR="00EB4B38" w:rsidRPr="000D2E03">
        <w:rPr>
          <w:rFonts w:ascii="Arial" w:hAnsi="Arial" w:cs="Arial"/>
          <w:szCs w:val="24"/>
        </w:rPr>
        <w:t>unit</w:t>
      </w:r>
      <w:r w:rsidR="008F4B7C" w:rsidRPr="000D2E03">
        <w:rPr>
          <w:rFonts w:ascii="Arial" w:hAnsi="Arial" w:cs="Arial"/>
          <w:szCs w:val="24"/>
        </w:rPr>
        <w:t xml:space="preserve"> (Discovery MR750, GE Medical Systems, Milwaukee, Wisconsin, USA)</w:t>
      </w:r>
      <w:r w:rsidR="00EB4B38" w:rsidRPr="000D2E03">
        <w:rPr>
          <w:rFonts w:ascii="Arial" w:hAnsi="Arial" w:cs="Arial"/>
          <w:szCs w:val="24"/>
        </w:rPr>
        <w:t xml:space="preserve"> using a standard head coil</w:t>
      </w:r>
      <w:r w:rsidR="005B1136" w:rsidRPr="000D2E03">
        <w:rPr>
          <w:rFonts w:ascii="Arial" w:hAnsi="Arial" w:cs="Arial"/>
          <w:szCs w:val="24"/>
        </w:rPr>
        <w:t xml:space="preserve"> with eight elements (8 HR Brain; GE Healthcare)</w:t>
      </w:r>
      <w:r w:rsidR="00C5040A" w:rsidRPr="000D2E03">
        <w:rPr>
          <w:rFonts w:ascii="Arial" w:hAnsi="Arial" w:cs="Arial"/>
          <w:szCs w:val="24"/>
        </w:rPr>
        <w:t xml:space="preserve">. </w:t>
      </w:r>
      <w:r w:rsidR="003E491A" w:rsidRPr="000D2E03">
        <w:rPr>
          <w:rFonts w:ascii="Arial" w:hAnsi="Arial" w:cs="Arial"/>
          <w:szCs w:val="24"/>
        </w:rPr>
        <w:t xml:space="preserve">Images </w:t>
      </w:r>
      <w:r w:rsidR="00722C25" w:rsidRPr="000D2E03">
        <w:rPr>
          <w:rFonts w:ascii="Arial" w:hAnsi="Arial" w:cs="Arial"/>
          <w:szCs w:val="24"/>
        </w:rPr>
        <w:t xml:space="preserve">were acquired using </w:t>
      </w:r>
      <w:r w:rsidR="007C7051" w:rsidRPr="000D2E03">
        <w:rPr>
          <w:rFonts w:ascii="Arial" w:hAnsi="Arial" w:cs="Arial"/>
          <w:szCs w:val="24"/>
        </w:rPr>
        <w:t>the same</w:t>
      </w:r>
      <w:r w:rsidR="00C5040A" w:rsidRPr="000D2E03">
        <w:rPr>
          <w:rFonts w:ascii="Arial" w:hAnsi="Arial" w:cs="Arial"/>
          <w:szCs w:val="24"/>
        </w:rPr>
        <w:t xml:space="preserve"> standard</w:t>
      </w:r>
      <w:r w:rsidR="007C7051" w:rsidRPr="000D2E03">
        <w:rPr>
          <w:rFonts w:ascii="Arial" w:hAnsi="Arial" w:cs="Arial"/>
          <w:szCs w:val="24"/>
        </w:rPr>
        <w:t xml:space="preserve">ized </w:t>
      </w:r>
      <w:r w:rsidR="004A5CD7" w:rsidRPr="000D2E03">
        <w:rPr>
          <w:rFonts w:ascii="Arial" w:hAnsi="Arial" w:cs="Arial"/>
          <w:szCs w:val="24"/>
        </w:rPr>
        <w:t xml:space="preserve">brain </w:t>
      </w:r>
      <w:r w:rsidR="007C7051" w:rsidRPr="000D2E03">
        <w:rPr>
          <w:rFonts w:ascii="Arial" w:hAnsi="Arial" w:cs="Arial"/>
          <w:szCs w:val="24"/>
        </w:rPr>
        <w:t xml:space="preserve">protocol </w:t>
      </w:r>
      <w:r w:rsidR="00D00D9B" w:rsidRPr="000D2E03">
        <w:rPr>
          <w:rFonts w:ascii="Arial" w:hAnsi="Arial" w:cs="Arial"/>
          <w:szCs w:val="24"/>
        </w:rPr>
        <w:t>and include</w:t>
      </w:r>
      <w:r w:rsidR="00A61572" w:rsidRPr="000D2E03">
        <w:rPr>
          <w:rFonts w:ascii="Arial" w:hAnsi="Arial" w:cs="Arial"/>
          <w:szCs w:val="24"/>
        </w:rPr>
        <w:t>d</w:t>
      </w:r>
      <w:r w:rsidR="00D00D9B" w:rsidRPr="000D2E03">
        <w:rPr>
          <w:rFonts w:ascii="Arial" w:hAnsi="Arial" w:cs="Arial"/>
          <w:szCs w:val="24"/>
        </w:rPr>
        <w:t xml:space="preserve"> </w:t>
      </w:r>
      <w:r w:rsidR="00A61572" w:rsidRPr="000D2E03">
        <w:rPr>
          <w:rFonts w:ascii="Arial" w:hAnsi="Arial" w:cs="Arial"/>
          <w:szCs w:val="24"/>
        </w:rPr>
        <w:t xml:space="preserve">an </w:t>
      </w:r>
      <w:r w:rsidR="00D00D9B" w:rsidRPr="000D2E03">
        <w:rPr>
          <w:rFonts w:ascii="Arial" w:hAnsi="Arial" w:cs="Arial"/>
          <w:szCs w:val="24"/>
        </w:rPr>
        <w:t>a</w:t>
      </w:r>
      <w:r w:rsidR="00A3447A" w:rsidRPr="000D2E03">
        <w:rPr>
          <w:rFonts w:ascii="Arial" w:hAnsi="Arial" w:cs="Arial"/>
          <w:szCs w:val="24"/>
        </w:rPr>
        <w:t>xial</w:t>
      </w:r>
      <w:r w:rsidR="00D00D9B" w:rsidRPr="000D2E03">
        <w:rPr>
          <w:rFonts w:ascii="Arial" w:hAnsi="Arial" w:cs="Arial"/>
          <w:szCs w:val="24"/>
        </w:rPr>
        <w:t xml:space="preserve"> </w:t>
      </w:r>
      <w:r w:rsidRPr="000D2E03">
        <w:rPr>
          <w:rFonts w:ascii="Arial" w:hAnsi="Arial" w:cs="Arial"/>
          <w:szCs w:val="24"/>
        </w:rPr>
        <w:t xml:space="preserve">T2WI </w:t>
      </w:r>
      <w:r w:rsidR="00D00D9B" w:rsidRPr="000D2E03">
        <w:rPr>
          <w:rFonts w:ascii="Arial" w:hAnsi="Arial" w:cs="Arial"/>
          <w:szCs w:val="24"/>
        </w:rPr>
        <w:t>sequence</w:t>
      </w:r>
      <w:r w:rsidR="004A5906" w:rsidRPr="000D2E03">
        <w:rPr>
          <w:rFonts w:ascii="Arial" w:hAnsi="Arial" w:cs="Arial"/>
          <w:szCs w:val="24"/>
        </w:rPr>
        <w:t xml:space="preserve"> (</w:t>
      </w:r>
      <w:r w:rsidRPr="000D2E03">
        <w:rPr>
          <w:rFonts w:ascii="Arial" w:hAnsi="Arial" w:cs="Arial"/>
          <w:szCs w:val="24"/>
        </w:rPr>
        <w:t>r</w:t>
      </w:r>
      <w:r w:rsidR="004A5906" w:rsidRPr="000D2E03">
        <w:rPr>
          <w:rFonts w:ascii="Arial" w:hAnsi="Arial" w:cs="Arial"/>
          <w:szCs w:val="24"/>
        </w:rPr>
        <w:t xml:space="preserve">epetition time/echo time [TR/TE] </w:t>
      </w:r>
      <w:r w:rsidR="00937778" w:rsidRPr="000D2E03">
        <w:rPr>
          <w:rFonts w:ascii="Arial" w:hAnsi="Arial" w:cs="Arial"/>
          <w:szCs w:val="24"/>
        </w:rPr>
        <w:t>4000-6000</w:t>
      </w:r>
      <w:r w:rsidR="004A5906" w:rsidRPr="000D2E03">
        <w:rPr>
          <w:rFonts w:ascii="Arial" w:hAnsi="Arial" w:cs="Arial"/>
          <w:szCs w:val="24"/>
        </w:rPr>
        <w:t>/</w:t>
      </w:r>
      <w:r w:rsidR="00937778" w:rsidRPr="000D2E03">
        <w:rPr>
          <w:rFonts w:ascii="Arial" w:hAnsi="Arial" w:cs="Arial"/>
          <w:szCs w:val="24"/>
        </w:rPr>
        <w:t xml:space="preserve">90-110 </w:t>
      </w:r>
      <w:r w:rsidR="004A5906" w:rsidRPr="000D2E03">
        <w:rPr>
          <w:rFonts w:ascii="Arial" w:hAnsi="Arial" w:cs="Arial"/>
          <w:szCs w:val="24"/>
        </w:rPr>
        <w:t>ms; slice thickness 6</w:t>
      </w:r>
      <w:r w:rsidR="003E491A" w:rsidRPr="000D2E03">
        <w:rPr>
          <w:rFonts w:ascii="Arial" w:hAnsi="Arial" w:cs="Arial"/>
          <w:szCs w:val="24"/>
        </w:rPr>
        <w:t xml:space="preserve"> </w:t>
      </w:r>
      <w:r w:rsidR="004A5906" w:rsidRPr="000D2E03">
        <w:rPr>
          <w:rFonts w:ascii="Arial" w:hAnsi="Arial" w:cs="Arial"/>
          <w:szCs w:val="24"/>
        </w:rPr>
        <w:t xml:space="preserve">mm; </w:t>
      </w:r>
      <w:r w:rsidR="00E33EF6" w:rsidRPr="000D2E03">
        <w:rPr>
          <w:rFonts w:ascii="Arial" w:hAnsi="Arial" w:cs="Arial"/>
          <w:szCs w:val="24"/>
        </w:rPr>
        <w:t xml:space="preserve">slice gap 7 mm; </w:t>
      </w:r>
      <w:r w:rsidR="004A5906" w:rsidRPr="000D2E03">
        <w:rPr>
          <w:rFonts w:ascii="Arial" w:hAnsi="Arial" w:cs="Arial"/>
          <w:szCs w:val="24"/>
        </w:rPr>
        <w:t xml:space="preserve">acquisition matrix </w:t>
      </w:r>
      <w:r w:rsidR="00756EF8" w:rsidRPr="000D2E03">
        <w:rPr>
          <w:rFonts w:ascii="Arial" w:hAnsi="Arial" w:cs="Arial"/>
          <w:szCs w:val="24"/>
        </w:rPr>
        <w:t>320-</w:t>
      </w:r>
      <w:r w:rsidR="00756EF8" w:rsidRPr="000D2E03">
        <w:rPr>
          <w:rFonts w:ascii="Arial" w:hAnsi="Arial" w:cs="Arial"/>
          <w:szCs w:val="24"/>
        </w:rPr>
        <w:lastRenderedPageBreak/>
        <w:t xml:space="preserve">512 </w:t>
      </w:r>
      <w:r w:rsidR="00931487" w:rsidRPr="000D2E03">
        <w:rPr>
          <w:rFonts w:ascii="Arial" w:hAnsi="Arial" w:cs="Arial"/>
          <w:szCs w:val="24"/>
        </w:rPr>
        <w:t>×</w:t>
      </w:r>
      <w:r w:rsidR="00756EF8" w:rsidRPr="000D2E03">
        <w:rPr>
          <w:rFonts w:ascii="Arial" w:hAnsi="Arial" w:cs="Arial"/>
          <w:szCs w:val="24"/>
        </w:rPr>
        <w:t xml:space="preserve"> 224-384</w:t>
      </w:r>
      <w:r w:rsidR="004A5906" w:rsidRPr="000D2E03">
        <w:rPr>
          <w:rFonts w:ascii="Arial" w:hAnsi="Arial" w:cs="Arial"/>
          <w:szCs w:val="24"/>
        </w:rPr>
        <w:t>)</w:t>
      </w:r>
      <w:r w:rsidR="00461902" w:rsidRPr="000D2E03">
        <w:rPr>
          <w:rFonts w:ascii="Arial" w:hAnsi="Arial" w:cs="Arial"/>
          <w:szCs w:val="24"/>
        </w:rPr>
        <w:t>,</w:t>
      </w:r>
      <w:r w:rsidR="00D00D9B" w:rsidRPr="000D2E03">
        <w:rPr>
          <w:rFonts w:ascii="Arial" w:hAnsi="Arial" w:cs="Arial"/>
          <w:szCs w:val="24"/>
        </w:rPr>
        <w:t xml:space="preserve"> </w:t>
      </w:r>
      <w:r w:rsidR="004A5CD7" w:rsidRPr="000D2E03">
        <w:rPr>
          <w:rFonts w:ascii="Arial" w:hAnsi="Arial" w:cs="Arial"/>
          <w:szCs w:val="24"/>
        </w:rPr>
        <w:t xml:space="preserve">and a </w:t>
      </w:r>
      <w:r w:rsidR="00461902" w:rsidRPr="000D2E03">
        <w:rPr>
          <w:rFonts w:ascii="Arial" w:hAnsi="Arial" w:cs="Arial"/>
          <w:szCs w:val="24"/>
        </w:rPr>
        <w:t xml:space="preserve">sagittal </w:t>
      </w:r>
      <w:r w:rsidRPr="000D2E03">
        <w:rPr>
          <w:rFonts w:ascii="Arial" w:hAnsi="Arial" w:cs="Arial"/>
          <w:szCs w:val="24"/>
        </w:rPr>
        <w:t>T1WI</w:t>
      </w:r>
      <w:r w:rsidR="00461902" w:rsidRPr="000D2E03">
        <w:rPr>
          <w:rFonts w:ascii="Arial" w:hAnsi="Arial" w:cs="Arial"/>
          <w:szCs w:val="24"/>
        </w:rPr>
        <w:t xml:space="preserve"> sequence </w:t>
      </w:r>
      <w:r w:rsidR="004A5906" w:rsidRPr="000D2E03">
        <w:rPr>
          <w:rFonts w:ascii="Arial" w:hAnsi="Arial" w:cs="Arial"/>
          <w:szCs w:val="24"/>
        </w:rPr>
        <w:t xml:space="preserve">(TR/TE </w:t>
      </w:r>
      <w:r w:rsidR="00E33EF6" w:rsidRPr="000D2E03">
        <w:rPr>
          <w:rFonts w:ascii="Arial" w:hAnsi="Arial" w:cs="Arial"/>
          <w:szCs w:val="24"/>
        </w:rPr>
        <w:t>460-520</w:t>
      </w:r>
      <w:r w:rsidR="004A5906" w:rsidRPr="000D2E03">
        <w:rPr>
          <w:rFonts w:ascii="Arial" w:hAnsi="Arial" w:cs="Arial"/>
          <w:szCs w:val="24"/>
        </w:rPr>
        <w:t>/</w:t>
      </w:r>
      <w:r w:rsidR="00E33EF6" w:rsidRPr="000D2E03">
        <w:rPr>
          <w:rFonts w:ascii="Arial" w:hAnsi="Arial" w:cs="Arial"/>
          <w:szCs w:val="24"/>
        </w:rPr>
        <w:t>12-15</w:t>
      </w:r>
      <w:r w:rsidR="004A5906" w:rsidRPr="000D2E03">
        <w:rPr>
          <w:rFonts w:ascii="Arial" w:hAnsi="Arial" w:cs="Arial"/>
          <w:szCs w:val="24"/>
        </w:rPr>
        <w:t xml:space="preserve"> ms; slice thickness 5</w:t>
      </w:r>
      <w:r w:rsidR="00A70E24" w:rsidRPr="000D2E03">
        <w:rPr>
          <w:rFonts w:ascii="Arial" w:hAnsi="Arial" w:cs="Arial"/>
          <w:szCs w:val="24"/>
        </w:rPr>
        <w:t xml:space="preserve"> </w:t>
      </w:r>
      <w:r w:rsidR="004A5906" w:rsidRPr="000D2E03">
        <w:rPr>
          <w:rFonts w:ascii="Arial" w:hAnsi="Arial" w:cs="Arial"/>
          <w:szCs w:val="24"/>
        </w:rPr>
        <w:t>mm</w:t>
      </w:r>
      <w:r w:rsidR="00E33EF6" w:rsidRPr="000D2E03">
        <w:rPr>
          <w:rFonts w:ascii="Arial" w:hAnsi="Arial" w:cs="Arial"/>
          <w:szCs w:val="24"/>
        </w:rPr>
        <w:t xml:space="preserve">; slice gap </w:t>
      </w:r>
      <w:r w:rsidR="004A5906" w:rsidRPr="000D2E03">
        <w:rPr>
          <w:rFonts w:ascii="Arial" w:hAnsi="Arial" w:cs="Arial"/>
          <w:szCs w:val="24"/>
        </w:rPr>
        <w:t>6</w:t>
      </w:r>
      <w:r w:rsidR="00116359" w:rsidRPr="000D2E03">
        <w:rPr>
          <w:rFonts w:ascii="Arial" w:hAnsi="Arial" w:cs="Arial"/>
          <w:szCs w:val="24"/>
        </w:rPr>
        <w:t xml:space="preserve"> </w:t>
      </w:r>
      <w:r w:rsidR="004A5906" w:rsidRPr="000D2E03">
        <w:rPr>
          <w:rFonts w:ascii="Arial" w:hAnsi="Arial" w:cs="Arial"/>
          <w:szCs w:val="24"/>
        </w:rPr>
        <w:t xml:space="preserve">mm; acquisition matrix </w:t>
      </w:r>
      <w:r w:rsidR="002F7329" w:rsidRPr="000D2E03">
        <w:rPr>
          <w:rFonts w:ascii="Arial" w:hAnsi="Arial" w:cs="Arial"/>
          <w:szCs w:val="24"/>
        </w:rPr>
        <w:t xml:space="preserve">256-320 </w:t>
      </w:r>
      <w:r w:rsidR="00931487" w:rsidRPr="000D2E03">
        <w:rPr>
          <w:rFonts w:ascii="Arial" w:hAnsi="Arial" w:cs="Arial"/>
          <w:szCs w:val="24"/>
        </w:rPr>
        <w:t>×</w:t>
      </w:r>
      <w:r w:rsidR="002F7329" w:rsidRPr="000D2E03">
        <w:rPr>
          <w:rFonts w:ascii="Arial" w:hAnsi="Arial" w:cs="Arial"/>
          <w:szCs w:val="24"/>
        </w:rPr>
        <w:t xml:space="preserve"> 224</w:t>
      </w:r>
      <w:r w:rsidR="00461902" w:rsidRPr="000D2E03">
        <w:rPr>
          <w:rFonts w:ascii="Arial" w:hAnsi="Arial" w:cs="Arial"/>
          <w:szCs w:val="24"/>
        </w:rPr>
        <w:t>)</w:t>
      </w:r>
      <w:r w:rsidR="00D00D9B" w:rsidRPr="000D2E03">
        <w:rPr>
          <w:rFonts w:ascii="Arial" w:hAnsi="Arial" w:cs="Arial"/>
          <w:szCs w:val="24"/>
        </w:rPr>
        <w:t>.</w:t>
      </w:r>
      <w:r w:rsidR="00C11C20" w:rsidRPr="000D2E03">
        <w:rPr>
          <w:rFonts w:ascii="Arial" w:hAnsi="Arial" w:cs="Arial"/>
          <w:szCs w:val="24"/>
        </w:rPr>
        <w:t xml:space="preserve"> </w:t>
      </w:r>
    </w:p>
    <w:p w14:paraId="148B6363" w14:textId="0129CCAD" w:rsidR="00B472A2" w:rsidRPr="000D2E03" w:rsidRDefault="00B472A2">
      <w:pPr>
        <w:spacing w:after="0" w:line="480" w:lineRule="auto"/>
        <w:ind w:firstLine="720"/>
        <w:jc w:val="both"/>
        <w:rPr>
          <w:rFonts w:ascii="Arial" w:hAnsi="Arial" w:cs="Arial"/>
          <w:szCs w:val="24"/>
        </w:rPr>
      </w:pPr>
      <w:r w:rsidRPr="000D2E03">
        <w:rPr>
          <w:rFonts w:ascii="Arial" w:hAnsi="Arial" w:cs="Arial"/>
          <w:szCs w:val="24"/>
        </w:rPr>
        <w:t>An experienced neuroradiologist</w:t>
      </w:r>
      <w:r w:rsidR="00BD300D" w:rsidRPr="000D2E03">
        <w:rPr>
          <w:rFonts w:ascii="Arial" w:hAnsi="Arial" w:cs="Arial"/>
          <w:szCs w:val="24"/>
        </w:rPr>
        <w:t>,</w:t>
      </w:r>
      <w:r w:rsidRPr="000D2E03">
        <w:rPr>
          <w:rFonts w:ascii="Arial" w:hAnsi="Arial" w:cs="Arial"/>
          <w:szCs w:val="24"/>
        </w:rPr>
        <w:t xml:space="preserve"> </w:t>
      </w:r>
      <w:r w:rsidR="00BD300D" w:rsidRPr="000D2E03">
        <w:rPr>
          <w:rFonts w:ascii="Arial" w:hAnsi="Arial" w:cs="Arial"/>
          <w:szCs w:val="24"/>
        </w:rPr>
        <w:t xml:space="preserve">blinded to clinical data, </w:t>
      </w:r>
      <w:r w:rsidRPr="000D2E03">
        <w:rPr>
          <w:rFonts w:ascii="Arial" w:hAnsi="Arial" w:cs="Arial"/>
          <w:szCs w:val="24"/>
        </w:rPr>
        <w:t xml:space="preserve">retrospectively analyzed all anonymized </w:t>
      </w:r>
      <w:r w:rsidR="00BD300D" w:rsidRPr="000D2E03">
        <w:rPr>
          <w:rFonts w:ascii="Arial" w:hAnsi="Arial" w:cs="Arial"/>
          <w:szCs w:val="24"/>
        </w:rPr>
        <w:t>axial T2WIs and sagittal T1WIs</w:t>
      </w:r>
      <w:r w:rsidRPr="000D2E03">
        <w:rPr>
          <w:rFonts w:ascii="Arial" w:hAnsi="Arial" w:cs="Arial"/>
          <w:szCs w:val="24"/>
        </w:rPr>
        <w:t xml:space="preserve"> on a GE Healthcare Centricity PACS-IW review workstation</w:t>
      </w:r>
      <w:r w:rsidRPr="000D2E03">
        <w:rPr>
          <w:rStyle w:val="apple-style-span"/>
          <w:rFonts w:ascii="Arial" w:hAnsi="Arial" w:cs="Arial"/>
          <w:szCs w:val="24"/>
        </w:rPr>
        <w:t xml:space="preserve">. All subsequent morphometric measurements </w:t>
      </w:r>
      <w:r w:rsidR="00BD300D" w:rsidRPr="000D2E03">
        <w:rPr>
          <w:rStyle w:val="apple-style-span"/>
          <w:rFonts w:ascii="Arial" w:hAnsi="Arial" w:cs="Arial"/>
          <w:szCs w:val="24"/>
        </w:rPr>
        <w:t>on images</w:t>
      </w:r>
      <w:r w:rsidR="00426EED" w:rsidRPr="000D2E03">
        <w:rPr>
          <w:rStyle w:val="apple-style-span"/>
          <w:rFonts w:ascii="Arial" w:hAnsi="Arial" w:cs="Arial"/>
          <w:szCs w:val="24"/>
        </w:rPr>
        <w:t xml:space="preserve"> using electronic calipers</w:t>
      </w:r>
      <w:r w:rsidR="00BD300D" w:rsidRPr="000D2E03">
        <w:rPr>
          <w:rStyle w:val="apple-style-span"/>
          <w:rFonts w:ascii="Arial" w:hAnsi="Arial" w:cs="Arial"/>
          <w:szCs w:val="24"/>
        </w:rPr>
        <w:t xml:space="preserve"> </w:t>
      </w:r>
      <w:r w:rsidRPr="000D2E03">
        <w:rPr>
          <w:rStyle w:val="apple-style-span"/>
          <w:rFonts w:ascii="Arial" w:hAnsi="Arial" w:cs="Arial"/>
          <w:szCs w:val="24"/>
        </w:rPr>
        <w:t>were quantita</w:t>
      </w:r>
      <w:r w:rsidR="006F2ED4" w:rsidRPr="000D2E03">
        <w:rPr>
          <w:rStyle w:val="apple-style-span"/>
          <w:rFonts w:ascii="Arial" w:hAnsi="Arial" w:cs="Arial"/>
          <w:szCs w:val="24"/>
        </w:rPr>
        <w:t>tive, objective and unambiguous,</w:t>
      </w:r>
      <w:r w:rsidRPr="000D2E03">
        <w:rPr>
          <w:rStyle w:val="apple-style-span"/>
          <w:rFonts w:ascii="Arial" w:hAnsi="Arial" w:cs="Arial"/>
          <w:szCs w:val="24"/>
        </w:rPr>
        <w:t xml:space="preserve"> thus not requiring the measurement of intra-observer agreement (Viera and Garrett, 2005, Wikipedia contributors, 2019). Moreover, since there were no subjective, qualitative, or semi-qualitative recordings made in this study, i.e.</w:t>
      </w:r>
      <w:r w:rsidR="006F2ED4" w:rsidRPr="000D2E03">
        <w:rPr>
          <w:rStyle w:val="apple-style-span"/>
          <w:rFonts w:ascii="Arial" w:hAnsi="Arial" w:cs="Arial"/>
          <w:szCs w:val="24"/>
        </w:rPr>
        <w:t>,</w:t>
      </w:r>
      <w:r w:rsidRPr="000D2E03">
        <w:rPr>
          <w:rStyle w:val="apple-style-span"/>
          <w:rFonts w:ascii="Arial" w:hAnsi="Arial" w:cs="Arial"/>
          <w:szCs w:val="24"/>
        </w:rPr>
        <w:t xml:space="preserve"> the measurements did not contain any ambiguity in the characteristics of interest in the rating target, it was also not necessary for more than one person to perform the measurements (Wikipedia contributors, 2019).</w:t>
      </w:r>
    </w:p>
    <w:p w14:paraId="1A151DC8" w14:textId="52741B9F" w:rsidR="00172A0C" w:rsidRPr="000D2E03" w:rsidRDefault="00A61572">
      <w:pPr>
        <w:spacing w:after="0" w:line="480" w:lineRule="auto"/>
        <w:jc w:val="both"/>
        <w:rPr>
          <w:rFonts w:ascii="Arial" w:hAnsi="Arial" w:cs="Arial"/>
          <w:szCs w:val="24"/>
        </w:rPr>
      </w:pPr>
      <w:r w:rsidRPr="000D2E03">
        <w:rPr>
          <w:rFonts w:ascii="Arial" w:hAnsi="Arial" w:cs="Arial"/>
          <w:szCs w:val="24"/>
        </w:rPr>
        <w:tab/>
      </w:r>
      <w:r w:rsidR="00E0011E" w:rsidRPr="000D2E03">
        <w:rPr>
          <w:rFonts w:ascii="Arial" w:hAnsi="Arial" w:cs="Arial"/>
          <w:szCs w:val="24"/>
        </w:rPr>
        <w:t>To factor for the presence of any underlying prominent brain atrophy not owing to MS, and that could secondarily also affect the OC (and thus confound interpretation of any OC atrophy in MS), w</w:t>
      </w:r>
      <w:r w:rsidR="00BD300D" w:rsidRPr="000D2E03">
        <w:rPr>
          <w:rFonts w:ascii="Arial" w:hAnsi="Arial" w:cs="Arial"/>
          <w:szCs w:val="24"/>
        </w:rPr>
        <w:t xml:space="preserve">e </w:t>
      </w:r>
      <w:r w:rsidR="00E17ED2" w:rsidRPr="000D2E03">
        <w:rPr>
          <w:rFonts w:ascii="Arial" w:hAnsi="Arial" w:cs="Arial"/>
          <w:szCs w:val="24"/>
        </w:rPr>
        <w:t xml:space="preserve">first </w:t>
      </w:r>
      <w:r w:rsidR="00771F55" w:rsidRPr="000D2E03">
        <w:rPr>
          <w:rFonts w:ascii="Arial" w:hAnsi="Arial" w:cs="Arial"/>
          <w:szCs w:val="24"/>
        </w:rPr>
        <w:t xml:space="preserve">performed </w:t>
      </w:r>
      <w:r w:rsidR="00BD300D" w:rsidRPr="000D2E03">
        <w:rPr>
          <w:rFonts w:ascii="Arial" w:hAnsi="Arial" w:cs="Arial"/>
          <w:szCs w:val="24"/>
        </w:rPr>
        <w:t xml:space="preserve">image </w:t>
      </w:r>
      <w:r w:rsidR="00771F55" w:rsidRPr="000D2E03">
        <w:rPr>
          <w:rFonts w:ascii="Arial" w:hAnsi="Arial" w:cs="Arial"/>
          <w:szCs w:val="24"/>
        </w:rPr>
        <w:t>measurements</w:t>
      </w:r>
      <w:r w:rsidR="00426661" w:rsidRPr="000D2E03">
        <w:rPr>
          <w:rFonts w:ascii="Arial" w:hAnsi="Arial" w:cs="Arial"/>
          <w:szCs w:val="24"/>
        </w:rPr>
        <w:t xml:space="preserve"> to obtain </w:t>
      </w:r>
      <w:r w:rsidR="00A70E24" w:rsidRPr="000D2E03">
        <w:rPr>
          <w:rFonts w:ascii="Arial" w:hAnsi="Arial" w:cs="Arial"/>
          <w:szCs w:val="24"/>
        </w:rPr>
        <w:t xml:space="preserve">the </w:t>
      </w:r>
      <w:r w:rsidR="00426661" w:rsidRPr="000D2E03">
        <w:rPr>
          <w:rFonts w:ascii="Arial" w:hAnsi="Arial" w:cs="Arial"/>
          <w:szCs w:val="24"/>
        </w:rPr>
        <w:t>Evans</w:t>
      </w:r>
      <w:r w:rsidR="002F08AC" w:rsidRPr="000D2E03">
        <w:rPr>
          <w:rFonts w:ascii="Arial" w:hAnsi="Arial" w:cs="Arial"/>
          <w:szCs w:val="24"/>
        </w:rPr>
        <w:t>’</w:t>
      </w:r>
      <w:r w:rsidR="00426661" w:rsidRPr="000D2E03">
        <w:rPr>
          <w:rFonts w:ascii="Arial" w:hAnsi="Arial" w:cs="Arial"/>
          <w:szCs w:val="24"/>
        </w:rPr>
        <w:t xml:space="preserve"> </w:t>
      </w:r>
      <w:r w:rsidR="001E4647" w:rsidRPr="000D2E03">
        <w:rPr>
          <w:rFonts w:ascii="Arial" w:hAnsi="Arial" w:cs="Arial"/>
          <w:szCs w:val="24"/>
        </w:rPr>
        <w:t>i</w:t>
      </w:r>
      <w:r w:rsidR="00426661" w:rsidRPr="000D2E03">
        <w:rPr>
          <w:rFonts w:ascii="Arial" w:hAnsi="Arial" w:cs="Arial"/>
          <w:szCs w:val="24"/>
        </w:rPr>
        <w:t xml:space="preserve">ndex </w:t>
      </w:r>
      <w:r w:rsidR="002F08AC" w:rsidRPr="000D2E03">
        <w:rPr>
          <w:rFonts w:ascii="Arial" w:hAnsi="Arial" w:cs="Arial"/>
          <w:szCs w:val="24"/>
        </w:rPr>
        <w:t>(EI</w:t>
      </w:r>
      <w:r w:rsidR="00E0011E" w:rsidRPr="000D2E03">
        <w:rPr>
          <w:rFonts w:ascii="Arial" w:hAnsi="Arial" w:cs="Arial"/>
          <w:szCs w:val="24"/>
        </w:rPr>
        <w:t>)</w:t>
      </w:r>
      <w:r w:rsidR="00BD300D" w:rsidRPr="000D2E03">
        <w:rPr>
          <w:rFonts w:ascii="Arial" w:hAnsi="Arial" w:cs="Arial"/>
          <w:szCs w:val="24"/>
        </w:rPr>
        <w:t>, a</w:t>
      </w:r>
      <w:r w:rsidR="00BD14B0" w:rsidRPr="000D2E03">
        <w:rPr>
          <w:rFonts w:ascii="Arial" w:hAnsi="Arial" w:cs="Arial"/>
          <w:szCs w:val="24"/>
        </w:rPr>
        <w:t>n indirect</w:t>
      </w:r>
      <w:r w:rsidR="00BD300D" w:rsidRPr="000D2E03">
        <w:rPr>
          <w:rFonts w:ascii="Arial" w:hAnsi="Arial" w:cs="Arial"/>
          <w:szCs w:val="24"/>
        </w:rPr>
        <w:t xml:space="preserve"> measure of whole brain volume</w:t>
      </w:r>
      <w:r w:rsidR="00E0011E" w:rsidRPr="000D2E03">
        <w:rPr>
          <w:rFonts w:ascii="Arial" w:hAnsi="Arial" w:cs="Arial"/>
          <w:szCs w:val="24"/>
        </w:rPr>
        <w:t>.</w:t>
      </w:r>
      <w:r w:rsidR="002F08AC" w:rsidRPr="000D2E03">
        <w:rPr>
          <w:rFonts w:ascii="Arial" w:hAnsi="Arial" w:cs="Arial"/>
          <w:szCs w:val="24"/>
        </w:rPr>
        <w:t xml:space="preserve"> </w:t>
      </w:r>
      <w:r w:rsidR="006B6A77" w:rsidRPr="000D2E03">
        <w:rPr>
          <w:rFonts w:ascii="Arial" w:hAnsi="Arial" w:cs="Arial"/>
          <w:szCs w:val="24"/>
        </w:rPr>
        <w:t xml:space="preserve">We </w:t>
      </w:r>
      <w:r w:rsidR="0003002E" w:rsidRPr="000D2E03">
        <w:rPr>
          <w:rFonts w:ascii="Arial" w:hAnsi="Arial" w:cs="Arial"/>
          <w:szCs w:val="24"/>
        </w:rPr>
        <w:t xml:space="preserve">derived </w:t>
      </w:r>
      <w:r w:rsidR="006B6A77" w:rsidRPr="000D2E03">
        <w:rPr>
          <w:rFonts w:ascii="Arial" w:hAnsi="Arial" w:cs="Arial"/>
          <w:szCs w:val="24"/>
        </w:rPr>
        <w:t xml:space="preserve">the </w:t>
      </w:r>
      <w:r w:rsidR="00965883" w:rsidRPr="000D2E03">
        <w:rPr>
          <w:rFonts w:ascii="Arial" w:hAnsi="Arial" w:cs="Arial"/>
          <w:szCs w:val="24"/>
        </w:rPr>
        <w:t xml:space="preserve">EI </w:t>
      </w:r>
      <w:r w:rsidR="00DC30E3" w:rsidRPr="000D2E03">
        <w:rPr>
          <w:rFonts w:ascii="Arial" w:hAnsi="Arial" w:cs="Arial"/>
          <w:szCs w:val="24"/>
        </w:rPr>
        <w:t xml:space="preserve">as </w:t>
      </w:r>
      <w:r w:rsidR="0003002E" w:rsidRPr="000D2E03">
        <w:rPr>
          <w:rFonts w:ascii="Arial" w:hAnsi="Arial" w:cs="Arial"/>
          <w:szCs w:val="24"/>
        </w:rPr>
        <w:t xml:space="preserve">a </w:t>
      </w:r>
      <w:r w:rsidR="00DC30E3" w:rsidRPr="000D2E03">
        <w:rPr>
          <w:rFonts w:ascii="Arial" w:hAnsi="Arial" w:cs="Arial"/>
          <w:szCs w:val="24"/>
        </w:rPr>
        <w:t>ratio obtain</w:t>
      </w:r>
      <w:r w:rsidR="0099142C" w:rsidRPr="000D2E03">
        <w:rPr>
          <w:rFonts w:ascii="Arial" w:hAnsi="Arial" w:cs="Arial"/>
          <w:szCs w:val="24"/>
        </w:rPr>
        <w:t>ed</w:t>
      </w:r>
      <w:r w:rsidR="00DC30E3" w:rsidRPr="000D2E03">
        <w:rPr>
          <w:rFonts w:ascii="Arial" w:hAnsi="Arial" w:cs="Arial"/>
          <w:szCs w:val="24"/>
        </w:rPr>
        <w:t xml:space="preserve"> </w:t>
      </w:r>
      <w:r w:rsidR="00172A0C" w:rsidRPr="000D2E03">
        <w:rPr>
          <w:rFonts w:ascii="Arial" w:hAnsi="Arial" w:cs="Arial"/>
          <w:szCs w:val="24"/>
        </w:rPr>
        <w:t xml:space="preserve">by dividing the maximal frontal horn width by the maximal </w:t>
      </w:r>
      <w:r w:rsidR="006B6A77" w:rsidRPr="000D2E03">
        <w:rPr>
          <w:rFonts w:ascii="Arial" w:hAnsi="Arial" w:cs="Arial"/>
          <w:szCs w:val="24"/>
        </w:rPr>
        <w:t xml:space="preserve">internal </w:t>
      </w:r>
      <w:r w:rsidR="00172A0C" w:rsidRPr="000D2E03">
        <w:rPr>
          <w:rFonts w:ascii="Arial" w:hAnsi="Arial" w:cs="Arial"/>
          <w:szCs w:val="24"/>
        </w:rPr>
        <w:t xml:space="preserve">diameter </w:t>
      </w:r>
      <w:r w:rsidR="0006645C" w:rsidRPr="000D2E03">
        <w:rPr>
          <w:rFonts w:ascii="Arial" w:hAnsi="Arial" w:cs="Arial"/>
          <w:szCs w:val="24"/>
        </w:rPr>
        <w:t xml:space="preserve">(between inner tables) </w:t>
      </w:r>
      <w:r w:rsidR="006B6A77" w:rsidRPr="000D2E03">
        <w:rPr>
          <w:rFonts w:ascii="Arial" w:hAnsi="Arial" w:cs="Arial"/>
          <w:szCs w:val="24"/>
        </w:rPr>
        <w:t xml:space="preserve">of </w:t>
      </w:r>
      <w:r w:rsidR="00172A0C" w:rsidRPr="000D2E03">
        <w:rPr>
          <w:rFonts w:ascii="Arial" w:hAnsi="Arial" w:cs="Arial"/>
          <w:szCs w:val="24"/>
        </w:rPr>
        <w:t>the skull</w:t>
      </w:r>
      <w:r w:rsidR="00DC30E3" w:rsidRPr="000D2E03">
        <w:rPr>
          <w:rFonts w:ascii="Arial" w:hAnsi="Arial" w:cs="Arial"/>
          <w:szCs w:val="24"/>
        </w:rPr>
        <w:t xml:space="preserve"> </w:t>
      </w:r>
      <w:r w:rsidR="006B6A77" w:rsidRPr="000D2E03">
        <w:rPr>
          <w:rFonts w:ascii="Arial" w:hAnsi="Arial" w:cs="Arial"/>
          <w:szCs w:val="24"/>
        </w:rPr>
        <w:t>on</w:t>
      </w:r>
      <w:r w:rsidR="00172A0C" w:rsidRPr="000D2E03">
        <w:rPr>
          <w:rFonts w:ascii="Arial" w:hAnsi="Arial" w:cs="Arial"/>
          <w:szCs w:val="24"/>
        </w:rPr>
        <w:t xml:space="preserve"> the same </w:t>
      </w:r>
      <w:r w:rsidR="006B6A77" w:rsidRPr="000D2E03">
        <w:rPr>
          <w:rFonts w:ascii="Arial" w:hAnsi="Arial" w:cs="Arial"/>
          <w:szCs w:val="24"/>
        </w:rPr>
        <w:t xml:space="preserve">imaging </w:t>
      </w:r>
      <w:r w:rsidR="00172A0C" w:rsidRPr="000D2E03">
        <w:rPr>
          <w:rFonts w:ascii="Arial" w:hAnsi="Arial" w:cs="Arial"/>
          <w:szCs w:val="24"/>
        </w:rPr>
        <w:t>plane</w:t>
      </w:r>
      <w:r w:rsidR="006C7A41" w:rsidRPr="000D2E03">
        <w:rPr>
          <w:rFonts w:ascii="Arial" w:hAnsi="Arial" w:cs="Arial"/>
          <w:szCs w:val="24"/>
        </w:rPr>
        <w:t xml:space="preserve"> (</w:t>
      </w:r>
      <w:r w:rsidR="00DA020D">
        <w:rPr>
          <w:rFonts w:ascii="Arial" w:hAnsi="Arial" w:cs="Arial"/>
          <w:szCs w:val="24"/>
        </w:rPr>
        <w:t xml:space="preserve">Evans, 1942; </w:t>
      </w:r>
      <w:proofErr w:type="spellStart"/>
      <w:r w:rsidR="00564860" w:rsidRPr="000D2E03">
        <w:rPr>
          <w:rFonts w:ascii="Arial" w:hAnsi="Arial" w:cs="Arial"/>
          <w:szCs w:val="24"/>
        </w:rPr>
        <w:t>Toma</w:t>
      </w:r>
      <w:proofErr w:type="spellEnd"/>
      <w:r w:rsidR="00564860" w:rsidRPr="000D2E03">
        <w:rPr>
          <w:rFonts w:ascii="Arial" w:hAnsi="Arial" w:cs="Arial"/>
          <w:szCs w:val="24"/>
        </w:rPr>
        <w:t xml:space="preserve"> et al., 2011</w:t>
      </w:r>
      <w:r w:rsidR="006C7A41" w:rsidRPr="000D2E03">
        <w:rPr>
          <w:rFonts w:ascii="Arial" w:hAnsi="Arial" w:cs="Arial"/>
          <w:szCs w:val="24"/>
        </w:rPr>
        <w:t>)</w:t>
      </w:r>
      <w:r w:rsidR="00712110" w:rsidRPr="000D2E03">
        <w:rPr>
          <w:rFonts w:ascii="Arial" w:hAnsi="Arial" w:cs="Arial"/>
          <w:szCs w:val="24"/>
        </w:rPr>
        <w:t>.</w:t>
      </w:r>
      <w:r w:rsidR="00DC30E3" w:rsidRPr="000D2E03">
        <w:rPr>
          <w:rFonts w:ascii="Arial" w:hAnsi="Arial" w:cs="Arial"/>
          <w:szCs w:val="24"/>
        </w:rPr>
        <w:t xml:space="preserve"> To select the maximal width of frontal horns, </w:t>
      </w:r>
      <w:r w:rsidR="006B6A77" w:rsidRPr="000D2E03">
        <w:rPr>
          <w:rFonts w:ascii="Arial" w:hAnsi="Arial" w:cs="Arial"/>
          <w:szCs w:val="24"/>
        </w:rPr>
        <w:t xml:space="preserve">we repeated </w:t>
      </w:r>
      <w:r w:rsidR="00DC30E3" w:rsidRPr="000D2E03">
        <w:rPr>
          <w:rFonts w:ascii="Arial" w:hAnsi="Arial" w:cs="Arial"/>
          <w:szCs w:val="24"/>
        </w:rPr>
        <w:t xml:space="preserve">measurements on </w:t>
      </w:r>
      <w:r w:rsidR="00A70E24" w:rsidRPr="000D2E03">
        <w:rPr>
          <w:rFonts w:ascii="Arial" w:hAnsi="Arial" w:cs="Arial"/>
          <w:szCs w:val="24"/>
        </w:rPr>
        <w:t xml:space="preserve">three </w:t>
      </w:r>
      <w:r w:rsidR="00DC30E3" w:rsidRPr="000D2E03">
        <w:rPr>
          <w:rFonts w:ascii="Arial" w:hAnsi="Arial" w:cs="Arial"/>
          <w:szCs w:val="24"/>
        </w:rPr>
        <w:t xml:space="preserve">consecutive axial slices and </w:t>
      </w:r>
      <w:r w:rsidR="00347CE7" w:rsidRPr="000D2E03">
        <w:rPr>
          <w:rFonts w:ascii="Arial" w:hAnsi="Arial" w:cs="Arial"/>
          <w:szCs w:val="24"/>
        </w:rPr>
        <w:t xml:space="preserve">chose </w:t>
      </w:r>
      <w:r w:rsidR="00DC30E3" w:rsidRPr="000D2E03">
        <w:rPr>
          <w:rFonts w:ascii="Arial" w:hAnsi="Arial" w:cs="Arial"/>
          <w:szCs w:val="24"/>
        </w:rPr>
        <w:t xml:space="preserve">the </w:t>
      </w:r>
      <w:r w:rsidR="00220880" w:rsidRPr="000D2E03">
        <w:rPr>
          <w:rFonts w:ascii="Arial" w:hAnsi="Arial" w:cs="Arial"/>
          <w:szCs w:val="24"/>
        </w:rPr>
        <w:t>slice with the largest diameter</w:t>
      </w:r>
      <w:r w:rsidR="006B6A77" w:rsidRPr="000D2E03">
        <w:rPr>
          <w:rFonts w:ascii="Arial" w:hAnsi="Arial" w:cs="Arial"/>
          <w:szCs w:val="24"/>
        </w:rPr>
        <w:t xml:space="preserve"> </w:t>
      </w:r>
      <w:r w:rsidR="00525C38" w:rsidRPr="000D2E03">
        <w:rPr>
          <w:rFonts w:ascii="Arial" w:hAnsi="Arial" w:cs="Arial"/>
          <w:szCs w:val="24"/>
        </w:rPr>
        <w:t>(</w:t>
      </w:r>
      <w:r w:rsidR="006B6A77" w:rsidRPr="000D2E03">
        <w:rPr>
          <w:rFonts w:ascii="Arial" w:hAnsi="Arial" w:cs="Arial"/>
          <w:szCs w:val="24"/>
          <w:highlight w:val="cyan"/>
        </w:rPr>
        <w:t>F</w:t>
      </w:r>
      <w:r w:rsidR="00525C38" w:rsidRPr="000D2E03">
        <w:rPr>
          <w:rFonts w:ascii="Arial" w:hAnsi="Arial" w:cs="Arial"/>
          <w:szCs w:val="24"/>
          <w:highlight w:val="cyan"/>
        </w:rPr>
        <w:t>ig. 1</w:t>
      </w:r>
      <w:r w:rsidR="00525C38" w:rsidRPr="000D2E03">
        <w:rPr>
          <w:rFonts w:ascii="Arial" w:hAnsi="Arial" w:cs="Arial"/>
          <w:szCs w:val="24"/>
        </w:rPr>
        <w:t>)</w:t>
      </w:r>
      <w:r w:rsidR="00DC30E3" w:rsidRPr="000D2E03">
        <w:rPr>
          <w:rFonts w:ascii="Arial" w:hAnsi="Arial" w:cs="Arial"/>
          <w:szCs w:val="24"/>
        </w:rPr>
        <w:t>.</w:t>
      </w:r>
      <w:r w:rsidR="00220880" w:rsidRPr="000D2E03">
        <w:rPr>
          <w:rFonts w:ascii="Arial" w:hAnsi="Arial" w:cs="Arial"/>
          <w:szCs w:val="24"/>
        </w:rPr>
        <w:t xml:space="preserve"> </w:t>
      </w:r>
      <w:r w:rsidR="009E6E3C" w:rsidRPr="000D2E03">
        <w:rPr>
          <w:rFonts w:ascii="Arial" w:hAnsi="Arial" w:cs="Arial"/>
          <w:szCs w:val="24"/>
        </w:rPr>
        <w:t xml:space="preserve">In the absence of </w:t>
      </w:r>
      <w:proofErr w:type="spellStart"/>
      <w:r w:rsidR="009E6E3C" w:rsidRPr="000D2E03">
        <w:rPr>
          <w:rFonts w:ascii="Arial" w:hAnsi="Arial" w:cs="Arial"/>
          <w:szCs w:val="24"/>
        </w:rPr>
        <w:t>ventriculo-sulcal</w:t>
      </w:r>
      <w:proofErr w:type="spellEnd"/>
      <w:r w:rsidR="009E6E3C" w:rsidRPr="000D2E03">
        <w:rPr>
          <w:rFonts w:ascii="Arial" w:hAnsi="Arial" w:cs="Arial"/>
          <w:szCs w:val="24"/>
        </w:rPr>
        <w:t xml:space="preserve"> disproportion </w:t>
      </w:r>
      <w:r w:rsidR="00E0011E" w:rsidRPr="000D2E03">
        <w:rPr>
          <w:rFonts w:ascii="Arial" w:hAnsi="Arial" w:cs="Arial"/>
          <w:szCs w:val="24"/>
        </w:rPr>
        <w:t>pointing</w:t>
      </w:r>
      <w:r w:rsidR="0085123F" w:rsidRPr="000D2E03">
        <w:rPr>
          <w:rFonts w:ascii="Arial" w:hAnsi="Arial" w:cs="Arial"/>
          <w:szCs w:val="24"/>
        </w:rPr>
        <w:t xml:space="preserve"> to </w:t>
      </w:r>
      <w:r w:rsidR="009E6E3C" w:rsidRPr="000D2E03">
        <w:rPr>
          <w:rFonts w:ascii="Arial" w:hAnsi="Arial" w:cs="Arial"/>
          <w:szCs w:val="24"/>
        </w:rPr>
        <w:t>the presence of hydrocephalus, a</w:t>
      </w:r>
      <w:r w:rsidR="00220880" w:rsidRPr="000D2E03">
        <w:rPr>
          <w:rFonts w:ascii="Arial" w:hAnsi="Arial" w:cs="Arial"/>
          <w:szCs w:val="24"/>
        </w:rPr>
        <w:t xml:space="preserve"> value </w:t>
      </w:r>
      <w:r w:rsidR="009E6E3C" w:rsidRPr="000D2E03">
        <w:rPr>
          <w:rFonts w:ascii="Arial" w:hAnsi="Arial" w:cs="Arial"/>
          <w:szCs w:val="24"/>
        </w:rPr>
        <w:t xml:space="preserve">for EI </w:t>
      </w:r>
      <w:r w:rsidR="00220880" w:rsidRPr="000D2E03">
        <w:rPr>
          <w:rFonts w:ascii="Arial" w:hAnsi="Arial" w:cs="Arial"/>
          <w:szCs w:val="24"/>
        </w:rPr>
        <w:t xml:space="preserve">above 0.3 </w:t>
      </w:r>
      <w:r w:rsidR="006B6A77" w:rsidRPr="000D2E03">
        <w:rPr>
          <w:rFonts w:ascii="Arial" w:hAnsi="Arial" w:cs="Arial"/>
          <w:szCs w:val="24"/>
        </w:rPr>
        <w:t xml:space="preserve">was </w:t>
      </w:r>
      <w:r w:rsidR="00220880" w:rsidRPr="000D2E03">
        <w:rPr>
          <w:rFonts w:ascii="Arial" w:hAnsi="Arial" w:cs="Arial"/>
          <w:szCs w:val="24"/>
        </w:rPr>
        <w:t>defined as ventricular dilation</w:t>
      </w:r>
      <w:r w:rsidR="00965883" w:rsidRPr="000D2E03">
        <w:rPr>
          <w:rFonts w:ascii="Arial" w:hAnsi="Arial" w:cs="Arial"/>
          <w:szCs w:val="24"/>
        </w:rPr>
        <w:t xml:space="preserve"> and</w:t>
      </w:r>
      <w:r w:rsidR="003B1D06" w:rsidRPr="000D2E03">
        <w:rPr>
          <w:rFonts w:ascii="Arial" w:hAnsi="Arial" w:cs="Arial"/>
          <w:szCs w:val="24"/>
        </w:rPr>
        <w:t xml:space="preserve"> </w:t>
      </w:r>
      <w:r w:rsidR="006B6A77" w:rsidRPr="000D2E03">
        <w:rPr>
          <w:rFonts w:ascii="Arial" w:hAnsi="Arial" w:cs="Arial"/>
          <w:szCs w:val="24"/>
        </w:rPr>
        <w:t xml:space="preserve">regarded as an </w:t>
      </w:r>
      <w:r w:rsidR="003B1D06" w:rsidRPr="000D2E03">
        <w:rPr>
          <w:rFonts w:ascii="Arial" w:hAnsi="Arial" w:cs="Arial"/>
          <w:szCs w:val="24"/>
        </w:rPr>
        <w:t xml:space="preserve">indirect marker of brain </w:t>
      </w:r>
      <w:r w:rsidR="00583692" w:rsidRPr="000D2E03">
        <w:rPr>
          <w:rFonts w:ascii="Arial" w:hAnsi="Arial" w:cs="Arial"/>
          <w:szCs w:val="24"/>
        </w:rPr>
        <w:t>atrophy</w:t>
      </w:r>
      <w:r w:rsidR="006C7A41" w:rsidRPr="000D2E03">
        <w:rPr>
          <w:rFonts w:ascii="Arial" w:hAnsi="Arial" w:cs="Arial"/>
          <w:szCs w:val="24"/>
        </w:rPr>
        <w:t xml:space="preserve"> (</w:t>
      </w:r>
      <w:proofErr w:type="spellStart"/>
      <w:r w:rsidR="006C7A41" w:rsidRPr="000D2E03">
        <w:rPr>
          <w:rFonts w:ascii="Arial" w:hAnsi="Arial" w:cs="Arial"/>
          <w:szCs w:val="24"/>
        </w:rPr>
        <w:t>Relkin</w:t>
      </w:r>
      <w:proofErr w:type="spellEnd"/>
      <w:r w:rsidR="006C7A41" w:rsidRPr="000D2E03">
        <w:rPr>
          <w:rFonts w:ascii="Arial" w:hAnsi="Arial" w:cs="Arial"/>
          <w:szCs w:val="24"/>
        </w:rPr>
        <w:t xml:space="preserve"> et al., 2005)</w:t>
      </w:r>
      <w:r w:rsidR="00712110" w:rsidRPr="000D2E03">
        <w:rPr>
          <w:rFonts w:ascii="Arial" w:hAnsi="Arial" w:cs="Arial"/>
          <w:szCs w:val="24"/>
        </w:rPr>
        <w:t>.</w:t>
      </w:r>
      <w:r w:rsidR="00081376" w:rsidRPr="000D2E03">
        <w:rPr>
          <w:rFonts w:ascii="Arial" w:hAnsi="Arial" w:cs="Arial"/>
          <w:szCs w:val="24"/>
        </w:rPr>
        <w:t xml:space="preserve"> </w:t>
      </w:r>
    </w:p>
    <w:p w14:paraId="7F33384D" w14:textId="0FEBD5A6" w:rsidR="000E313E" w:rsidRPr="000D2E03" w:rsidRDefault="006B6A77" w:rsidP="00537A95">
      <w:pPr>
        <w:spacing w:after="0" w:line="480" w:lineRule="auto"/>
        <w:jc w:val="both"/>
        <w:rPr>
          <w:rFonts w:ascii="Arial" w:hAnsi="Arial" w:cs="Arial"/>
          <w:szCs w:val="24"/>
        </w:rPr>
      </w:pPr>
      <w:r w:rsidRPr="000D2E03">
        <w:rPr>
          <w:rFonts w:ascii="Arial" w:hAnsi="Arial" w:cs="Arial"/>
          <w:szCs w:val="24"/>
        </w:rPr>
        <w:tab/>
      </w:r>
      <w:r w:rsidR="002B1F4C" w:rsidRPr="000D2E03">
        <w:rPr>
          <w:rFonts w:ascii="Arial" w:hAnsi="Arial" w:cs="Arial"/>
          <w:szCs w:val="24"/>
        </w:rPr>
        <w:t>Next, w</w:t>
      </w:r>
      <w:r w:rsidR="00347CE7" w:rsidRPr="000D2E03">
        <w:rPr>
          <w:rFonts w:ascii="Arial" w:hAnsi="Arial" w:cs="Arial"/>
          <w:szCs w:val="24"/>
        </w:rPr>
        <w:t>e</w:t>
      </w:r>
      <w:r w:rsidR="002B1F4C" w:rsidRPr="000D2E03">
        <w:rPr>
          <w:rFonts w:ascii="Arial" w:hAnsi="Arial" w:cs="Arial"/>
          <w:szCs w:val="24"/>
        </w:rPr>
        <w:t xml:space="preserve"> </w:t>
      </w:r>
      <w:r w:rsidR="00347CE7" w:rsidRPr="000D2E03">
        <w:rPr>
          <w:rFonts w:ascii="Arial" w:hAnsi="Arial" w:cs="Arial"/>
          <w:szCs w:val="24"/>
        </w:rPr>
        <w:t xml:space="preserve">performed </w:t>
      </w:r>
      <w:r w:rsidR="00E0011E" w:rsidRPr="000D2E03">
        <w:rPr>
          <w:rFonts w:ascii="Arial" w:hAnsi="Arial" w:cs="Arial"/>
          <w:szCs w:val="24"/>
        </w:rPr>
        <w:t xml:space="preserve">precise </w:t>
      </w:r>
      <w:r w:rsidR="00347CE7" w:rsidRPr="000D2E03">
        <w:rPr>
          <w:rFonts w:ascii="Arial" w:hAnsi="Arial" w:cs="Arial"/>
          <w:szCs w:val="24"/>
        </w:rPr>
        <w:t>m</w:t>
      </w:r>
      <w:r w:rsidR="00A82116" w:rsidRPr="000D2E03">
        <w:rPr>
          <w:rFonts w:ascii="Arial" w:hAnsi="Arial" w:cs="Arial"/>
          <w:szCs w:val="24"/>
        </w:rPr>
        <w:t>orp</w:t>
      </w:r>
      <w:r w:rsidR="004B3741" w:rsidRPr="000D2E03">
        <w:rPr>
          <w:rFonts w:ascii="Arial" w:hAnsi="Arial" w:cs="Arial"/>
          <w:szCs w:val="24"/>
        </w:rPr>
        <w:t>hometri</w:t>
      </w:r>
      <w:r w:rsidR="00A82116" w:rsidRPr="000D2E03">
        <w:rPr>
          <w:rFonts w:ascii="Arial" w:hAnsi="Arial" w:cs="Arial"/>
          <w:szCs w:val="24"/>
        </w:rPr>
        <w:t xml:space="preserve">c measurements </w:t>
      </w:r>
      <w:r w:rsidR="00E0011E" w:rsidRPr="000D2E03">
        <w:rPr>
          <w:rFonts w:ascii="Arial" w:hAnsi="Arial" w:cs="Arial"/>
          <w:szCs w:val="24"/>
        </w:rPr>
        <w:t xml:space="preserve">of the OCs, </w:t>
      </w:r>
      <w:r w:rsidR="00030901" w:rsidRPr="000D2E03">
        <w:rPr>
          <w:rFonts w:ascii="Arial" w:hAnsi="Arial" w:cs="Arial"/>
          <w:szCs w:val="24"/>
        </w:rPr>
        <w:t xml:space="preserve">intracranial segments of the </w:t>
      </w:r>
      <w:r w:rsidR="00E0011E" w:rsidRPr="000D2E03">
        <w:rPr>
          <w:rFonts w:ascii="Arial" w:hAnsi="Arial" w:cs="Arial"/>
          <w:szCs w:val="24"/>
        </w:rPr>
        <w:t xml:space="preserve">ONs, and the </w:t>
      </w:r>
      <w:r w:rsidR="00030901" w:rsidRPr="000D2E03">
        <w:rPr>
          <w:rFonts w:ascii="Arial" w:hAnsi="Arial" w:cs="Arial"/>
          <w:szCs w:val="24"/>
        </w:rPr>
        <w:t xml:space="preserve">proximal </w:t>
      </w:r>
      <w:r w:rsidR="00E0011E" w:rsidRPr="000D2E03">
        <w:rPr>
          <w:rFonts w:ascii="Arial" w:hAnsi="Arial" w:cs="Arial"/>
          <w:szCs w:val="24"/>
        </w:rPr>
        <w:t>OTs</w:t>
      </w:r>
      <w:r w:rsidR="00A82116" w:rsidRPr="000D2E03">
        <w:rPr>
          <w:rFonts w:ascii="Arial" w:hAnsi="Arial" w:cs="Arial"/>
          <w:szCs w:val="24"/>
        </w:rPr>
        <w:t xml:space="preserve">. </w:t>
      </w:r>
      <w:r w:rsidR="000E2093" w:rsidRPr="000D2E03">
        <w:rPr>
          <w:rFonts w:ascii="Arial" w:hAnsi="Arial" w:cs="Arial"/>
          <w:szCs w:val="24"/>
        </w:rPr>
        <w:t>We</w:t>
      </w:r>
      <w:r w:rsidR="00AC0688" w:rsidRPr="000D2E03">
        <w:rPr>
          <w:rFonts w:ascii="Arial" w:hAnsi="Arial" w:cs="Arial"/>
          <w:szCs w:val="24"/>
        </w:rPr>
        <w:t xml:space="preserve"> </w:t>
      </w:r>
      <w:r w:rsidR="00347CE7" w:rsidRPr="000D2E03">
        <w:rPr>
          <w:rFonts w:ascii="Arial" w:hAnsi="Arial" w:cs="Arial"/>
          <w:szCs w:val="24"/>
        </w:rPr>
        <w:t xml:space="preserve">measured </w:t>
      </w:r>
      <w:r w:rsidR="00AC0688" w:rsidRPr="000D2E03">
        <w:rPr>
          <w:rFonts w:ascii="Arial" w:hAnsi="Arial" w:cs="Arial"/>
          <w:szCs w:val="24"/>
        </w:rPr>
        <w:t>t</w:t>
      </w:r>
      <w:r w:rsidR="00A82116" w:rsidRPr="000D2E03">
        <w:rPr>
          <w:rFonts w:ascii="Arial" w:hAnsi="Arial" w:cs="Arial"/>
          <w:szCs w:val="24"/>
        </w:rPr>
        <w:t>he width</w:t>
      </w:r>
      <w:r w:rsidR="00347CE7" w:rsidRPr="000D2E03">
        <w:rPr>
          <w:rFonts w:ascii="Arial" w:hAnsi="Arial" w:cs="Arial"/>
          <w:szCs w:val="24"/>
        </w:rPr>
        <w:t xml:space="preserve"> (transverse extent)</w:t>
      </w:r>
      <w:r w:rsidR="00A82116" w:rsidRPr="000D2E03">
        <w:rPr>
          <w:rFonts w:ascii="Arial" w:hAnsi="Arial" w:cs="Arial"/>
          <w:szCs w:val="24"/>
        </w:rPr>
        <w:t xml:space="preserve"> and the anteroposterior (</w:t>
      </w:r>
      <w:r w:rsidR="00347CE7" w:rsidRPr="000D2E03">
        <w:rPr>
          <w:rFonts w:ascii="Arial" w:hAnsi="Arial" w:cs="Arial"/>
          <w:szCs w:val="24"/>
        </w:rPr>
        <w:t>AP</w:t>
      </w:r>
      <w:r w:rsidR="00A82116" w:rsidRPr="000D2E03">
        <w:rPr>
          <w:rFonts w:ascii="Arial" w:hAnsi="Arial" w:cs="Arial"/>
          <w:szCs w:val="24"/>
        </w:rPr>
        <w:t xml:space="preserve">) diameter of the </w:t>
      </w:r>
      <w:r w:rsidR="00347CE7" w:rsidRPr="000D2E03">
        <w:rPr>
          <w:rFonts w:ascii="Arial" w:hAnsi="Arial" w:cs="Arial"/>
          <w:szCs w:val="24"/>
        </w:rPr>
        <w:t>OC</w:t>
      </w:r>
      <w:r w:rsidR="000E313E" w:rsidRPr="000D2E03">
        <w:rPr>
          <w:rFonts w:ascii="Arial" w:hAnsi="Arial" w:cs="Arial"/>
          <w:szCs w:val="24"/>
        </w:rPr>
        <w:t xml:space="preserve"> on </w:t>
      </w:r>
      <w:r w:rsidR="006869CD" w:rsidRPr="000D2E03">
        <w:rPr>
          <w:rFonts w:ascii="Arial" w:hAnsi="Arial" w:cs="Arial"/>
          <w:szCs w:val="24"/>
        </w:rPr>
        <w:t xml:space="preserve">magnified </w:t>
      </w:r>
      <w:r w:rsidR="000E313E" w:rsidRPr="000D2E03">
        <w:rPr>
          <w:rFonts w:ascii="Arial" w:hAnsi="Arial" w:cs="Arial"/>
          <w:szCs w:val="24"/>
        </w:rPr>
        <w:t>axial T2</w:t>
      </w:r>
      <w:r w:rsidR="00BD300D" w:rsidRPr="000D2E03">
        <w:rPr>
          <w:rFonts w:ascii="Arial" w:hAnsi="Arial" w:cs="Arial"/>
          <w:szCs w:val="24"/>
        </w:rPr>
        <w:t>WIs</w:t>
      </w:r>
      <w:r w:rsidR="00146D1F">
        <w:rPr>
          <w:rFonts w:ascii="Arial" w:hAnsi="Arial" w:cs="Arial"/>
          <w:szCs w:val="24"/>
        </w:rPr>
        <w:t xml:space="preserve"> </w:t>
      </w:r>
      <w:r w:rsidR="00146D1F" w:rsidRPr="000D2E03">
        <w:rPr>
          <w:rFonts w:ascii="Arial" w:hAnsi="Arial" w:cs="Arial"/>
          <w:szCs w:val="24"/>
          <w:highlight w:val="cyan"/>
        </w:rPr>
        <w:t>Fig. 2</w:t>
      </w:r>
      <w:r w:rsidR="00347CE7" w:rsidRPr="000D2E03">
        <w:rPr>
          <w:rFonts w:ascii="Arial" w:hAnsi="Arial" w:cs="Arial"/>
          <w:szCs w:val="24"/>
        </w:rPr>
        <w:t>,</w:t>
      </w:r>
      <w:r w:rsidR="000E313E" w:rsidRPr="000D2E03">
        <w:rPr>
          <w:rFonts w:ascii="Arial" w:hAnsi="Arial" w:cs="Arial"/>
          <w:szCs w:val="24"/>
        </w:rPr>
        <w:t xml:space="preserve"> and </w:t>
      </w:r>
      <w:r w:rsidR="00347CE7" w:rsidRPr="000D2E03">
        <w:rPr>
          <w:rFonts w:ascii="Arial" w:hAnsi="Arial" w:cs="Arial"/>
          <w:szCs w:val="24"/>
        </w:rPr>
        <w:t xml:space="preserve">the </w:t>
      </w:r>
      <w:r w:rsidR="000E313E" w:rsidRPr="000D2E03">
        <w:rPr>
          <w:rFonts w:ascii="Arial" w:hAnsi="Arial" w:cs="Arial"/>
          <w:szCs w:val="24"/>
        </w:rPr>
        <w:t xml:space="preserve">height </w:t>
      </w:r>
      <w:r w:rsidR="004B3741" w:rsidRPr="000D2E03">
        <w:rPr>
          <w:rFonts w:ascii="Arial" w:hAnsi="Arial" w:cs="Arial"/>
          <w:szCs w:val="24"/>
        </w:rPr>
        <w:t>(cranio-caudal</w:t>
      </w:r>
      <w:r w:rsidR="00347CE7" w:rsidRPr="000D2E03">
        <w:rPr>
          <w:rFonts w:ascii="Arial" w:hAnsi="Arial" w:cs="Arial"/>
          <w:szCs w:val="24"/>
        </w:rPr>
        <w:t xml:space="preserve"> extent) </w:t>
      </w:r>
      <w:r w:rsidR="00EB4B38" w:rsidRPr="000D2E03">
        <w:rPr>
          <w:rFonts w:ascii="Arial" w:hAnsi="Arial" w:cs="Arial"/>
          <w:szCs w:val="24"/>
        </w:rPr>
        <w:t xml:space="preserve">on </w:t>
      </w:r>
      <w:r w:rsidR="006869CD" w:rsidRPr="000D2E03">
        <w:rPr>
          <w:rFonts w:ascii="Arial" w:hAnsi="Arial" w:cs="Arial"/>
          <w:szCs w:val="24"/>
        </w:rPr>
        <w:t xml:space="preserve">magnified </w:t>
      </w:r>
      <w:r w:rsidR="00EB4B38" w:rsidRPr="000D2E03">
        <w:rPr>
          <w:rFonts w:ascii="Arial" w:hAnsi="Arial" w:cs="Arial"/>
          <w:szCs w:val="24"/>
        </w:rPr>
        <w:t>sagittal T1</w:t>
      </w:r>
      <w:r w:rsidR="00BD300D" w:rsidRPr="000D2E03">
        <w:rPr>
          <w:rFonts w:ascii="Arial" w:hAnsi="Arial" w:cs="Arial"/>
          <w:szCs w:val="24"/>
        </w:rPr>
        <w:t>WIs</w:t>
      </w:r>
      <w:r w:rsidR="00146D1F">
        <w:rPr>
          <w:rFonts w:ascii="Arial" w:hAnsi="Arial" w:cs="Arial"/>
          <w:szCs w:val="24"/>
        </w:rPr>
        <w:t xml:space="preserve"> </w:t>
      </w:r>
      <w:r w:rsidR="00146D1F" w:rsidRPr="000D2E03">
        <w:rPr>
          <w:rFonts w:ascii="Arial" w:hAnsi="Arial" w:cs="Arial"/>
          <w:szCs w:val="24"/>
          <w:highlight w:val="cyan"/>
        </w:rPr>
        <w:t xml:space="preserve">Fig. </w:t>
      </w:r>
      <w:r w:rsidR="00146D1F" w:rsidRPr="00146D1F">
        <w:rPr>
          <w:rFonts w:ascii="Arial" w:hAnsi="Arial" w:cs="Arial"/>
          <w:szCs w:val="24"/>
          <w:highlight w:val="cyan"/>
        </w:rPr>
        <w:t>3</w:t>
      </w:r>
      <w:r w:rsidR="000E313E" w:rsidRPr="000D2E03">
        <w:rPr>
          <w:rFonts w:ascii="Arial" w:hAnsi="Arial" w:cs="Arial"/>
          <w:szCs w:val="24"/>
        </w:rPr>
        <w:t xml:space="preserve">. </w:t>
      </w:r>
      <w:r w:rsidR="00347CE7" w:rsidRPr="000D2E03">
        <w:rPr>
          <w:rFonts w:ascii="Arial" w:hAnsi="Arial" w:cs="Arial"/>
          <w:szCs w:val="24"/>
        </w:rPr>
        <w:t>We also obtained the m</w:t>
      </w:r>
      <w:r w:rsidR="000E313E" w:rsidRPr="000D2E03">
        <w:rPr>
          <w:rFonts w:ascii="Arial" w:hAnsi="Arial" w:cs="Arial"/>
          <w:szCs w:val="24"/>
        </w:rPr>
        <w:t xml:space="preserve">aximum diameters of </w:t>
      </w:r>
      <w:r w:rsidR="00347CE7" w:rsidRPr="000D2E03">
        <w:rPr>
          <w:rFonts w:ascii="Arial" w:hAnsi="Arial" w:cs="Arial"/>
          <w:szCs w:val="24"/>
        </w:rPr>
        <w:t>bilateral ONs</w:t>
      </w:r>
      <w:r w:rsidR="000E313E" w:rsidRPr="000D2E03">
        <w:rPr>
          <w:rFonts w:ascii="Arial" w:hAnsi="Arial" w:cs="Arial"/>
          <w:szCs w:val="24"/>
        </w:rPr>
        <w:t xml:space="preserve"> and </w:t>
      </w:r>
      <w:r w:rsidR="005D2F33" w:rsidRPr="000D2E03">
        <w:rPr>
          <w:rFonts w:ascii="Arial" w:hAnsi="Arial" w:cs="Arial"/>
          <w:szCs w:val="24"/>
        </w:rPr>
        <w:t>OTs</w:t>
      </w:r>
      <w:r w:rsidR="00347CE7" w:rsidRPr="000D2E03">
        <w:rPr>
          <w:rFonts w:ascii="Arial" w:hAnsi="Arial" w:cs="Arial"/>
          <w:szCs w:val="24"/>
        </w:rPr>
        <w:t xml:space="preserve"> close to the OC, </w:t>
      </w:r>
      <w:r w:rsidR="00D42965" w:rsidRPr="000D2E03">
        <w:rPr>
          <w:rFonts w:ascii="Arial" w:hAnsi="Arial" w:cs="Arial"/>
          <w:szCs w:val="24"/>
        </w:rPr>
        <w:t xml:space="preserve">from </w:t>
      </w:r>
      <w:r w:rsidR="006869CD" w:rsidRPr="000D2E03">
        <w:rPr>
          <w:rFonts w:ascii="Arial" w:hAnsi="Arial" w:cs="Arial"/>
          <w:szCs w:val="24"/>
        </w:rPr>
        <w:t xml:space="preserve">magnified </w:t>
      </w:r>
      <w:r w:rsidR="00D42965" w:rsidRPr="000D2E03">
        <w:rPr>
          <w:rFonts w:ascii="Arial" w:hAnsi="Arial" w:cs="Arial"/>
          <w:szCs w:val="24"/>
        </w:rPr>
        <w:t>axial T2</w:t>
      </w:r>
      <w:r w:rsidR="00BD300D" w:rsidRPr="000D2E03">
        <w:rPr>
          <w:rFonts w:ascii="Arial" w:hAnsi="Arial" w:cs="Arial"/>
          <w:szCs w:val="24"/>
        </w:rPr>
        <w:t>WIs</w:t>
      </w:r>
      <w:r w:rsidR="00347CE7" w:rsidRPr="000D2E03">
        <w:rPr>
          <w:rFonts w:ascii="Arial" w:hAnsi="Arial" w:cs="Arial"/>
          <w:szCs w:val="24"/>
        </w:rPr>
        <w:t>;</w:t>
      </w:r>
      <w:r w:rsidR="000E313E" w:rsidRPr="000D2E03">
        <w:rPr>
          <w:rFonts w:ascii="Arial" w:hAnsi="Arial" w:cs="Arial"/>
          <w:szCs w:val="24"/>
        </w:rPr>
        <w:t xml:space="preserve"> as well as </w:t>
      </w:r>
      <w:r w:rsidR="00347CE7" w:rsidRPr="000D2E03">
        <w:rPr>
          <w:rFonts w:ascii="Arial" w:hAnsi="Arial" w:cs="Arial"/>
          <w:szCs w:val="24"/>
        </w:rPr>
        <w:t xml:space="preserve">the </w:t>
      </w:r>
      <w:r w:rsidR="00011E85" w:rsidRPr="000D2E03">
        <w:rPr>
          <w:rFonts w:ascii="Arial" w:hAnsi="Arial" w:cs="Arial"/>
          <w:szCs w:val="24"/>
        </w:rPr>
        <w:t xml:space="preserve">separate </w:t>
      </w:r>
      <w:r w:rsidR="000E313E" w:rsidRPr="000D2E03">
        <w:rPr>
          <w:rFonts w:ascii="Arial" w:hAnsi="Arial" w:cs="Arial"/>
          <w:szCs w:val="24"/>
        </w:rPr>
        <w:t xml:space="preserve">angles </w:t>
      </w:r>
      <w:r w:rsidR="00347CE7" w:rsidRPr="000D2E03">
        <w:rPr>
          <w:rFonts w:ascii="Arial" w:hAnsi="Arial" w:cs="Arial"/>
          <w:szCs w:val="24"/>
        </w:rPr>
        <w:t>subtended by the ONs</w:t>
      </w:r>
      <w:r w:rsidR="000E313E" w:rsidRPr="000D2E03">
        <w:rPr>
          <w:rFonts w:ascii="Arial" w:hAnsi="Arial" w:cs="Arial"/>
          <w:szCs w:val="24"/>
        </w:rPr>
        <w:t xml:space="preserve"> and </w:t>
      </w:r>
      <w:r w:rsidR="00011E85" w:rsidRPr="000D2E03">
        <w:rPr>
          <w:rFonts w:ascii="Arial" w:hAnsi="Arial" w:cs="Arial"/>
          <w:szCs w:val="24"/>
        </w:rPr>
        <w:t>OTs to the OC</w:t>
      </w:r>
      <w:r w:rsidR="00146D1F">
        <w:rPr>
          <w:rFonts w:ascii="Arial" w:hAnsi="Arial" w:cs="Arial"/>
          <w:szCs w:val="24"/>
        </w:rPr>
        <w:t xml:space="preserve"> </w:t>
      </w:r>
      <w:r w:rsidR="00146D1F" w:rsidRPr="000D2E03">
        <w:rPr>
          <w:rFonts w:ascii="Arial" w:hAnsi="Arial" w:cs="Arial"/>
          <w:szCs w:val="24"/>
          <w:highlight w:val="cyan"/>
        </w:rPr>
        <w:t>Fig. 2</w:t>
      </w:r>
      <w:r w:rsidR="000E313E" w:rsidRPr="000D2E03">
        <w:rPr>
          <w:rFonts w:ascii="Arial" w:hAnsi="Arial" w:cs="Arial"/>
          <w:szCs w:val="24"/>
        </w:rPr>
        <w:t>.</w:t>
      </w:r>
      <w:r w:rsidR="00981DF6" w:rsidRPr="000D2E03">
        <w:rPr>
          <w:rFonts w:ascii="Arial" w:hAnsi="Arial" w:cs="Arial"/>
          <w:szCs w:val="24"/>
        </w:rPr>
        <w:t xml:space="preserve"> </w:t>
      </w:r>
    </w:p>
    <w:p w14:paraId="114704F6" w14:textId="60E770AC" w:rsidR="00D20B33" w:rsidRPr="000D2E03" w:rsidRDefault="004A49FD" w:rsidP="00537A95">
      <w:pPr>
        <w:spacing w:after="0" w:line="480" w:lineRule="auto"/>
        <w:jc w:val="both"/>
        <w:rPr>
          <w:rFonts w:ascii="Arial" w:hAnsi="Arial" w:cs="Arial"/>
          <w:szCs w:val="24"/>
        </w:rPr>
      </w:pPr>
      <w:r w:rsidRPr="000D2E03">
        <w:rPr>
          <w:rFonts w:ascii="Arial" w:hAnsi="Arial" w:cs="Arial"/>
          <w:szCs w:val="24"/>
        </w:rPr>
        <w:lastRenderedPageBreak/>
        <w:tab/>
      </w:r>
      <w:r w:rsidR="00A70E24" w:rsidRPr="000D2E03">
        <w:rPr>
          <w:rFonts w:ascii="Arial" w:hAnsi="Arial" w:cs="Arial"/>
          <w:szCs w:val="24"/>
        </w:rPr>
        <w:t>We performed s</w:t>
      </w:r>
      <w:r w:rsidR="000E2093" w:rsidRPr="000D2E03">
        <w:rPr>
          <w:rFonts w:ascii="Arial" w:hAnsi="Arial" w:cs="Arial"/>
          <w:szCs w:val="24"/>
        </w:rPr>
        <w:t>tatistical analyse</w:t>
      </w:r>
      <w:r w:rsidR="000E313E" w:rsidRPr="000D2E03">
        <w:rPr>
          <w:rFonts w:ascii="Arial" w:hAnsi="Arial" w:cs="Arial"/>
          <w:szCs w:val="24"/>
        </w:rPr>
        <w:t>s</w:t>
      </w:r>
      <w:r w:rsidR="00A70E24" w:rsidRPr="000D2E03">
        <w:rPr>
          <w:rFonts w:ascii="Arial" w:hAnsi="Arial" w:cs="Arial"/>
          <w:szCs w:val="24"/>
        </w:rPr>
        <w:t xml:space="preserve"> </w:t>
      </w:r>
      <w:r w:rsidR="00981DF6" w:rsidRPr="000D2E03">
        <w:rPr>
          <w:rFonts w:ascii="Arial" w:hAnsi="Arial" w:cs="Arial"/>
          <w:szCs w:val="24"/>
        </w:rPr>
        <w:t>using</w:t>
      </w:r>
      <w:r w:rsidR="000E313E" w:rsidRPr="000D2E03">
        <w:rPr>
          <w:rFonts w:ascii="Arial" w:hAnsi="Arial" w:cs="Arial"/>
          <w:szCs w:val="24"/>
        </w:rPr>
        <w:t xml:space="preserve"> </w:t>
      </w:r>
      <w:r w:rsidR="001B4A2B" w:rsidRPr="000D2E03">
        <w:rPr>
          <w:rFonts w:ascii="Arial" w:hAnsi="Arial" w:cs="Arial"/>
          <w:szCs w:val="24"/>
        </w:rPr>
        <w:t>dedicated</w:t>
      </w:r>
      <w:r w:rsidR="000E313E" w:rsidRPr="000D2E03">
        <w:rPr>
          <w:rFonts w:ascii="Arial" w:hAnsi="Arial" w:cs="Arial"/>
          <w:szCs w:val="24"/>
        </w:rPr>
        <w:t xml:space="preserve"> softwar</w:t>
      </w:r>
      <w:r w:rsidR="00981DF6" w:rsidRPr="000D2E03">
        <w:rPr>
          <w:rFonts w:ascii="Arial" w:hAnsi="Arial" w:cs="Arial"/>
          <w:szCs w:val="24"/>
        </w:rPr>
        <w:t>e</w:t>
      </w:r>
      <w:r w:rsidR="006200D4" w:rsidRPr="000D2E03">
        <w:rPr>
          <w:rFonts w:ascii="Arial" w:hAnsi="Arial" w:cs="Arial"/>
          <w:szCs w:val="24"/>
        </w:rPr>
        <w:t xml:space="preserve"> (Stata 12 SE for Macintosh, </w:t>
      </w:r>
      <w:proofErr w:type="spellStart"/>
      <w:r w:rsidR="006200D4" w:rsidRPr="000D2E03">
        <w:rPr>
          <w:rFonts w:ascii="Arial" w:hAnsi="Arial" w:cs="Arial"/>
          <w:szCs w:val="24"/>
        </w:rPr>
        <w:t>StataCorp</w:t>
      </w:r>
      <w:proofErr w:type="spellEnd"/>
      <w:r w:rsidR="006200D4" w:rsidRPr="000D2E03">
        <w:rPr>
          <w:rFonts w:ascii="Arial" w:hAnsi="Arial" w:cs="Arial"/>
          <w:szCs w:val="24"/>
        </w:rPr>
        <w:t>, TX, USA)</w:t>
      </w:r>
      <w:r w:rsidR="00981DF6" w:rsidRPr="000D2E03">
        <w:rPr>
          <w:rFonts w:ascii="Arial" w:hAnsi="Arial" w:cs="Arial"/>
          <w:szCs w:val="24"/>
        </w:rPr>
        <w:t>. Continu</w:t>
      </w:r>
      <w:r w:rsidR="00011E85" w:rsidRPr="000D2E03">
        <w:rPr>
          <w:rFonts w:ascii="Arial" w:hAnsi="Arial" w:cs="Arial"/>
          <w:szCs w:val="24"/>
        </w:rPr>
        <w:t>ous</w:t>
      </w:r>
      <w:r w:rsidR="00981DF6" w:rsidRPr="000D2E03">
        <w:rPr>
          <w:rFonts w:ascii="Arial" w:hAnsi="Arial" w:cs="Arial"/>
          <w:szCs w:val="24"/>
        </w:rPr>
        <w:t xml:space="preserve"> values </w:t>
      </w:r>
      <w:r w:rsidR="00011E85" w:rsidRPr="000D2E03">
        <w:rPr>
          <w:rFonts w:ascii="Arial" w:hAnsi="Arial" w:cs="Arial"/>
          <w:szCs w:val="24"/>
        </w:rPr>
        <w:t xml:space="preserve">were </w:t>
      </w:r>
      <w:r w:rsidR="00981DF6" w:rsidRPr="000D2E03">
        <w:rPr>
          <w:rFonts w:ascii="Arial" w:hAnsi="Arial" w:cs="Arial"/>
          <w:szCs w:val="24"/>
        </w:rPr>
        <w:t>shown as mean ± standard deviation (</w:t>
      </w:r>
      <w:r w:rsidR="008062C4" w:rsidRPr="000D2E03">
        <w:rPr>
          <w:rFonts w:ascii="Arial" w:hAnsi="Arial" w:cs="Arial"/>
          <w:szCs w:val="24"/>
        </w:rPr>
        <w:t>min</w:t>
      </w:r>
      <w:r w:rsidR="005B1136" w:rsidRPr="000D2E03">
        <w:rPr>
          <w:rFonts w:ascii="Arial" w:hAnsi="Arial" w:cs="Arial"/>
          <w:szCs w:val="24"/>
        </w:rPr>
        <w:t>imum</w:t>
      </w:r>
      <w:r w:rsidR="008062C4" w:rsidRPr="000D2E03">
        <w:rPr>
          <w:rFonts w:ascii="Arial" w:hAnsi="Arial" w:cs="Arial"/>
          <w:szCs w:val="24"/>
        </w:rPr>
        <w:t xml:space="preserve"> </w:t>
      </w:r>
      <w:r w:rsidR="005B1136" w:rsidRPr="000D2E03">
        <w:rPr>
          <w:rFonts w:ascii="Arial" w:hAnsi="Arial" w:cs="Arial"/>
          <w:szCs w:val="24"/>
        </w:rPr>
        <w:t xml:space="preserve">to </w:t>
      </w:r>
      <w:r w:rsidR="008062C4" w:rsidRPr="000D2E03">
        <w:rPr>
          <w:rFonts w:ascii="Arial" w:hAnsi="Arial" w:cs="Arial"/>
          <w:szCs w:val="24"/>
        </w:rPr>
        <w:t>max</w:t>
      </w:r>
      <w:r w:rsidR="005B1136" w:rsidRPr="000D2E03">
        <w:rPr>
          <w:rFonts w:ascii="Arial" w:hAnsi="Arial" w:cs="Arial"/>
          <w:szCs w:val="24"/>
        </w:rPr>
        <w:t>imum</w:t>
      </w:r>
      <w:r w:rsidR="008062C4" w:rsidRPr="000D2E03">
        <w:rPr>
          <w:rFonts w:ascii="Arial" w:hAnsi="Arial" w:cs="Arial"/>
          <w:szCs w:val="24"/>
        </w:rPr>
        <w:t xml:space="preserve">; </w:t>
      </w:r>
      <w:r w:rsidR="00981DF6" w:rsidRPr="000D2E03">
        <w:rPr>
          <w:rFonts w:ascii="Arial" w:hAnsi="Arial" w:cs="Arial"/>
          <w:szCs w:val="24"/>
        </w:rPr>
        <w:t>95% confidence inter</w:t>
      </w:r>
      <w:r w:rsidR="005B1136" w:rsidRPr="000D2E03">
        <w:rPr>
          <w:rFonts w:ascii="Arial" w:hAnsi="Arial" w:cs="Arial"/>
          <w:szCs w:val="24"/>
        </w:rPr>
        <w:t>v</w:t>
      </w:r>
      <w:r w:rsidR="00981DF6" w:rsidRPr="000D2E03">
        <w:rPr>
          <w:rFonts w:ascii="Arial" w:hAnsi="Arial" w:cs="Arial"/>
          <w:szCs w:val="24"/>
        </w:rPr>
        <w:t>al</w:t>
      </w:r>
      <w:r w:rsidR="00587A97" w:rsidRPr="000D2E03">
        <w:rPr>
          <w:rFonts w:ascii="Arial" w:hAnsi="Arial" w:cs="Arial"/>
          <w:szCs w:val="24"/>
        </w:rPr>
        <w:t xml:space="preserve"> [CI]</w:t>
      </w:r>
      <w:r w:rsidR="00981DF6" w:rsidRPr="000D2E03">
        <w:rPr>
          <w:rFonts w:ascii="Arial" w:hAnsi="Arial" w:cs="Arial"/>
          <w:szCs w:val="24"/>
        </w:rPr>
        <w:t xml:space="preserve">), </w:t>
      </w:r>
      <w:r w:rsidR="00011E85" w:rsidRPr="000D2E03">
        <w:rPr>
          <w:rFonts w:ascii="Arial" w:hAnsi="Arial" w:cs="Arial"/>
          <w:szCs w:val="24"/>
        </w:rPr>
        <w:t xml:space="preserve">and </w:t>
      </w:r>
      <w:r w:rsidR="00981DF6" w:rsidRPr="000D2E03">
        <w:rPr>
          <w:rFonts w:ascii="Arial" w:hAnsi="Arial" w:cs="Arial"/>
          <w:szCs w:val="24"/>
        </w:rPr>
        <w:t xml:space="preserve">categorical values </w:t>
      </w:r>
      <w:r w:rsidR="00011E85" w:rsidRPr="000D2E03">
        <w:rPr>
          <w:rFonts w:ascii="Arial" w:hAnsi="Arial" w:cs="Arial"/>
          <w:szCs w:val="24"/>
        </w:rPr>
        <w:t xml:space="preserve">were </w:t>
      </w:r>
      <w:r w:rsidR="00981DF6" w:rsidRPr="000D2E03">
        <w:rPr>
          <w:rFonts w:ascii="Arial" w:hAnsi="Arial" w:cs="Arial"/>
          <w:szCs w:val="24"/>
        </w:rPr>
        <w:t>expressed as</w:t>
      </w:r>
      <w:r w:rsidR="000E313E" w:rsidRPr="000D2E03">
        <w:rPr>
          <w:rFonts w:ascii="Arial" w:hAnsi="Arial" w:cs="Arial"/>
          <w:szCs w:val="24"/>
        </w:rPr>
        <w:t xml:space="preserve"> </w:t>
      </w:r>
      <w:r w:rsidR="00981DF6" w:rsidRPr="000D2E03">
        <w:rPr>
          <w:rFonts w:ascii="Arial" w:hAnsi="Arial" w:cs="Arial"/>
          <w:szCs w:val="24"/>
        </w:rPr>
        <w:t>n (%).</w:t>
      </w:r>
      <w:r w:rsidR="00DC6322" w:rsidRPr="000D2E03">
        <w:rPr>
          <w:rFonts w:ascii="Arial" w:hAnsi="Arial" w:cs="Arial"/>
          <w:szCs w:val="24"/>
        </w:rPr>
        <w:t xml:space="preserve"> </w:t>
      </w:r>
      <w:r w:rsidR="008062C4" w:rsidRPr="000D2E03">
        <w:rPr>
          <w:rFonts w:ascii="Arial" w:hAnsi="Arial" w:cs="Arial"/>
          <w:szCs w:val="24"/>
        </w:rPr>
        <w:t>For comparison of clinical data</w:t>
      </w:r>
      <w:r w:rsidR="001216E5" w:rsidRPr="000D2E03">
        <w:rPr>
          <w:rFonts w:ascii="Arial" w:hAnsi="Arial" w:cs="Arial"/>
          <w:szCs w:val="24"/>
        </w:rPr>
        <w:t>,</w:t>
      </w:r>
      <w:r w:rsidR="008062C4" w:rsidRPr="000D2E03">
        <w:rPr>
          <w:rFonts w:ascii="Arial" w:hAnsi="Arial" w:cs="Arial"/>
          <w:szCs w:val="24"/>
        </w:rPr>
        <w:t xml:space="preserve"> we used </w:t>
      </w:r>
      <w:r w:rsidR="00011E85" w:rsidRPr="000D2E03">
        <w:rPr>
          <w:rFonts w:ascii="Arial" w:hAnsi="Arial" w:cs="Arial"/>
          <w:szCs w:val="24"/>
        </w:rPr>
        <w:t xml:space="preserve">an </w:t>
      </w:r>
      <w:r w:rsidR="008062C4" w:rsidRPr="000D2E03">
        <w:rPr>
          <w:rFonts w:ascii="Arial" w:hAnsi="Arial" w:cs="Arial"/>
          <w:szCs w:val="24"/>
        </w:rPr>
        <w:t xml:space="preserve">un-paired sample t-test. </w:t>
      </w:r>
      <w:r w:rsidR="00011E85" w:rsidRPr="000D2E03">
        <w:rPr>
          <w:rFonts w:ascii="Arial" w:hAnsi="Arial" w:cs="Arial"/>
          <w:szCs w:val="24"/>
        </w:rPr>
        <w:t>We evaluated d</w:t>
      </w:r>
      <w:r w:rsidR="000E313E" w:rsidRPr="000D2E03">
        <w:rPr>
          <w:rFonts w:ascii="Arial" w:hAnsi="Arial" w:cs="Arial"/>
          <w:szCs w:val="24"/>
        </w:rPr>
        <w:t>ifferences</w:t>
      </w:r>
      <w:r w:rsidR="00981DF6" w:rsidRPr="000D2E03">
        <w:rPr>
          <w:rFonts w:ascii="Arial" w:hAnsi="Arial" w:cs="Arial"/>
          <w:szCs w:val="24"/>
        </w:rPr>
        <w:t xml:space="preserve"> between the two </w:t>
      </w:r>
      <w:r w:rsidR="00011E85" w:rsidRPr="000D2E03">
        <w:rPr>
          <w:rFonts w:ascii="Arial" w:hAnsi="Arial" w:cs="Arial"/>
          <w:szCs w:val="24"/>
        </w:rPr>
        <w:t xml:space="preserve">study </w:t>
      </w:r>
      <w:r w:rsidR="00981DF6" w:rsidRPr="000D2E03">
        <w:rPr>
          <w:rFonts w:ascii="Arial" w:hAnsi="Arial" w:cs="Arial"/>
          <w:szCs w:val="24"/>
        </w:rPr>
        <w:t>groups</w:t>
      </w:r>
      <w:r w:rsidR="008062C4" w:rsidRPr="000D2E03">
        <w:rPr>
          <w:rFonts w:ascii="Arial" w:hAnsi="Arial" w:cs="Arial"/>
          <w:szCs w:val="24"/>
        </w:rPr>
        <w:t xml:space="preserve"> </w:t>
      </w:r>
      <w:r w:rsidR="000E313E" w:rsidRPr="000D2E03">
        <w:rPr>
          <w:rFonts w:ascii="Arial" w:hAnsi="Arial" w:cs="Arial"/>
          <w:szCs w:val="24"/>
        </w:rPr>
        <w:t xml:space="preserve">in </w:t>
      </w:r>
      <w:r w:rsidR="005B1136" w:rsidRPr="000D2E03">
        <w:rPr>
          <w:rFonts w:ascii="Arial" w:hAnsi="Arial" w:cs="Arial"/>
          <w:szCs w:val="24"/>
        </w:rPr>
        <w:t xml:space="preserve">their </w:t>
      </w:r>
      <w:r w:rsidR="00011E85" w:rsidRPr="000D2E03">
        <w:rPr>
          <w:rFonts w:ascii="Arial" w:hAnsi="Arial" w:cs="Arial"/>
          <w:szCs w:val="24"/>
        </w:rPr>
        <w:t>OC</w:t>
      </w:r>
      <w:r w:rsidR="005B1136" w:rsidRPr="000D2E03">
        <w:rPr>
          <w:rFonts w:ascii="Arial" w:hAnsi="Arial" w:cs="Arial"/>
          <w:szCs w:val="24"/>
        </w:rPr>
        <w:t>s</w:t>
      </w:r>
      <w:r w:rsidR="00981DF6" w:rsidRPr="000D2E03">
        <w:rPr>
          <w:rFonts w:ascii="Arial" w:hAnsi="Arial" w:cs="Arial"/>
          <w:szCs w:val="24"/>
        </w:rPr>
        <w:t xml:space="preserve">, </w:t>
      </w:r>
      <w:r w:rsidR="00011E85" w:rsidRPr="000D2E03">
        <w:rPr>
          <w:rFonts w:ascii="Arial" w:hAnsi="Arial" w:cs="Arial"/>
          <w:szCs w:val="24"/>
        </w:rPr>
        <w:t>ONs,</w:t>
      </w:r>
      <w:r w:rsidR="00981DF6" w:rsidRPr="000D2E03">
        <w:rPr>
          <w:rFonts w:ascii="Arial" w:hAnsi="Arial" w:cs="Arial"/>
          <w:szCs w:val="24"/>
        </w:rPr>
        <w:t xml:space="preserve"> </w:t>
      </w:r>
      <w:r w:rsidR="00011E85" w:rsidRPr="000D2E03">
        <w:rPr>
          <w:rFonts w:ascii="Arial" w:hAnsi="Arial" w:cs="Arial"/>
          <w:szCs w:val="24"/>
        </w:rPr>
        <w:t>OTs,</w:t>
      </w:r>
      <w:r w:rsidR="00981DF6" w:rsidRPr="000D2E03">
        <w:rPr>
          <w:rFonts w:ascii="Arial" w:hAnsi="Arial" w:cs="Arial"/>
          <w:szCs w:val="24"/>
        </w:rPr>
        <w:t xml:space="preserve"> </w:t>
      </w:r>
      <w:r w:rsidR="00011E85" w:rsidRPr="000D2E03">
        <w:rPr>
          <w:rFonts w:ascii="Arial" w:hAnsi="Arial" w:cs="Arial"/>
          <w:szCs w:val="24"/>
        </w:rPr>
        <w:t>and</w:t>
      </w:r>
      <w:r w:rsidR="00981DF6" w:rsidRPr="000D2E03">
        <w:rPr>
          <w:rFonts w:ascii="Arial" w:hAnsi="Arial" w:cs="Arial"/>
          <w:szCs w:val="24"/>
        </w:rPr>
        <w:t xml:space="preserve"> </w:t>
      </w:r>
      <w:r w:rsidR="005B1136" w:rsidRPr="000D2E03">
        <w:rPr>
          <w:rFonts w:ascii="Arial" w:hAnsi="Arial" w:cs="Arial"/>
          <w:szCs w:val="24"/>
        </w:rPr>
        <w:t xml:space="preserve">the </w:t>
      </w:r>
      <w:r w:rsidR="00011E85" w:rsidRPr="000D2E03">
        <w:rPr>
          <w:rFonts w:ascii="Arial" w:hAnsi="Arial" w:cs="Arial"/>
          <w:szCs w:val="24"/>
        </w:rPr>
        <w:t xml:space="preserve">measured </w:t>
      </w:r>
      <w:r w:rsidR="00981DF6" w:rsidRPr="000D2E03">
        <w:rPr>
          <w:rFonts w:ascii="Arial" w:hAnsi="Arial" w:cs="Arial"/>
          <w:szCs w:val="24"/>
        </w:rPr>
        <w:t xml:space="preserve">angles </w:t>
      </w:r>
      <w:r w:rsidR="000E313E" w:rsidRPr="000D2E03">
        <w:rPr>
          <w:rFonts w:ascii="Arial" w:hAnsi="Arial" w:cs="Arial"/>
          <w:szCs w:val="24"/>
        </w:rPr>
        <w:t xml:space="preserve">using </w:t>
      </w:r>
      <w:r w:rsidR="005B1136" w:rsidRPr="000D2E03">
        <w:rPr>
          <w:rFonts w:ascii="Arial" w:hAnsi="Arial" w:cs="Arial"/>
          <w:szCs w:val="24"/>
        </w:rPr>
        <w:t xml:space="preserve">a </w:t>
      </w:r>
      <w:r w:rsidR="00981DF6" w:rsidRPr="000D2E03">
        <w:rPr>
          <w:rFonts w:ascii="Arial" w:hAnsi="Arial" w:cs="Arial"/>
          <w:szCs w:val="24"/>
        </w:rPr>
        <w:t>Mann–Whitney test for independent samples.</w:t>
      </w:r>
      <w:r w:rsidR="000E313E" w:rsidRPr="000D2E03">
        <w:rPr>
          <w:rFonts w:ascii="Arial" w:hAnsi="Arial" w:cs="Arial"/>
          <w:szCs w:val="24"/>
        </w:rPr>
        <w:t xml:space="preserve"> </w:t>
      </w:r>
      <w:r w:rsidR="008062C4" w:rsidRPr="000D2E03">
        <w:rPr>
          <w:rFonts w:ascii="Arial" w:hAnsi="Arial" w:cs="Arial"/>
          <w:szCs w:val="24"/>
        </w:rPr>
        <w:t>The significance level for all statistical tests was set at</w:t>
      </w:r>
      <w:r w:rsidR="000E313E" w:rsidRPr="000D2E03">
        <w:rPr>
          <w:rFonts w:ascii="Arial" w:hAnsi="Arial" w:cs="Arial"/>
          <w:szCs w:val="24"/>
        </w:rPr>
        <w:t xml:space="preserve"> </w:t>
      </w:r>
      <w:r w:rsidR="00011E85" w:rsidRPr="000D2E03">
        <w:rPr>
          <w:rFonts w:ascii="Arial" w:hAnsi="Arial" w:cs="Arial"/>
          <w:szCs w:val="24"/>
        </w:rPr>
        <w:t xml:space="preserve">a </w:t>
      </w:r>
      <w:r w:rsidR="001D6CAD" w:rsidRPr="000D2E03">
        <w:rPr>
          <w:rFonts w:ascii="Arial" w:hAnsi="Arial" w:cs="Arial"/>
          <w:szCs w:val="24"/>
        </w:rPr>
        <w:t>p-value &lt;0.05.</w:t>
      </w:r>
    </w:p>
    <w:p w14:paraId="60678DCD" w14:textId="77777777" w:rsidR="00D20B33" w:rsidRPr="000D2E03" w:rsidRDefault="00D20B33" w:rsidP="00537A95">
      <w:pPr>
        <w:spacing w:after="0" w:line="480" w:lineRule="auto"/>
        <w:jc w:val="both"/>
        <w:rPr>
          <w:rFonts w:ascii="Arial" w:hAnsi="Arial" w:cs="Arial"/>
          <w:b/>
          <w:sz w:val="24"/>
          <w:szCs w:val="28"/>
        </w:rPr>
      </w:pPr>
    </w:p>
    <w:p w14:paraId="3AD83454" w14:textId="77777777" w:rsidR="00D20B33" w:rsidRPr="000D2E03" w:rsidRDefault="00D20B33" w:rsidP="00537A95">
      <w:pPr>
        <w:spacing w:after="0" w:line="480" w:lineRule="auto"/>
        <w:jc w:val="both"/>
        <w:rPr>
          <w:rFonts w:ascii="Arial" w:hAnsi="Arial" w:cs="Arial"/>
          <w:b/>
          <w:sz w:val="24"/>
          <w:szCs w:val="28"/>
        </w:rPr>
      </w:pPr>
    </w:p>
    <w:p w14:paraId="0DD72BC7" w14:textId="77777777" w:rsidR="00E20C66" w:rsidRDefault="00E20C66" w:rsidP="006D575D">
      <w:pPr>
        <w:spacing w:after="0" w:line="480" w:lineRule="auto"/>
        <w:jc w:val="both"/>
        <w:rPr>
          <w:rFonts w:ascii="Arial" w:hAnsi="Arial" w:cs="Arial"/>
          <w:b/>
          <w:sz w:val="24"/>
          <w:szCs w:val="28"/>
        </w:rPr>
      </w:pPr>
    </w:p>
    <w:p w14:paraId="15D099BB" w14:textId="77777777" w:rsidR="00E20C66" w:rsidRDefault="00E20C66" w:rsidP="006D575D">
      <w:pPr>
        <w:spacing w:after="0" w:line="480" w:lineRule="auto"/>
        <w:jc w:val="both"/>
        <w:rPr>
          <w:rFonts w:ascii="Arial" w:hAnsi="Arial" w:cs="Arial"/>
          <w:b/>
          <w:sz w:val="24"/>
          <w:szCs w:val="28"/>
        </w:rPr>
      </w:pPr>
    </w:p>
    <w:p w14:paraId="2040207B" w14:textId="77777777" w:rsidR="00E20C66" w:rsidRDefault="00E20C66" w:rsidP="006D575D">
      <w:pPr>
        <w:spacing w:after="0" w:line="480" w:lineRule="auto"/>
        <w:jc w:val="both"/>
        <w:rPr>
          <w:rFonts w:ascii="Arial" w:hAnsi="Arial" w:cs="Arial"/>
          <w:b/>
          <w:sz w:val="24"/>
          <w:szCs w:val="28"/>
        </w:rPr>
      </w:pPr>
    </w:p>
    <w:p w14:paraId="2471C8D6" w14:textId="77777777" w:rsidR="00E20C66" w:rsidRDefault="00E20C66" w:rsidP="006D575D">
      <w:pPr>
        <w:spacing w:after="0" w:line="480" w:lineRule="auto"/>
        <w:jc w:val="both"/>
        <w:rPr>
          <w:rFonts w:ascii="Arial" w:hAnsi="Arial" w:cs="Arial"/>
          <w:b/>
          <w:sz w:val="24"/>
          <w:szCs w:val="28"/>
        </w:rPr>
      </w:pPr>
    </w:p>
    <w:p w14:paraId="1D2C058D" w14:textId="77777777" w:rsidR="00E20C66" w:rsidRDefault="00E20C66" w:rsidP="006D575D">
      <w:pPr>
        <w:spacing w:after="0" w:line="480" w:lineRule="auto"/>
        <w:jc w:val="both"/>
        <w:rPr>
          <w:rFonts w:ascii="Arial" w:hAnsi="Arial" w:cs="Arial"/>
          <w:b/>
          <w:sz w:val="24"/>
          <w:szCs w:val="28"/>
        </w:rPr>
      </w:pPr>
    </w:p>
    <w:p w14:paraId="40156126" w14:textId="77777777" w:rsidR="00E20C66" w:rsidRDefault="00E20C66" w:rsidP="006D575D">
      <w:pPr>
        <w:spacing w:after="0" w:line="480" w:lineRule="auto"/>
        <w:jc w:val="both"/>
        <w:rPr>
          <w:rFonts w:ascii="Arial" w:hAnsi="Arial" w:cs="Arial"/>
          <w:b/>
          <w:sz w:val="24"/>
          <w:szCs w:val="28"/>
        </w:rPr>
      </w:pPr>
    </w:p>
    <w:p w14:paraId="0DBC1C8F" w14:textId="77777777" w:rsidR="00E20C66" w:rsidRDefault="00E20C66" w:rsidP="006D575D">
      <w:pPr>
        <w:spacing w:after="0" w:line="480" w:lineRule="auto"/>
        <w:jc w:val="both"/>
        <w:rPr>
          <w:rFonts w:ascii="Arial" w:hAnsi="Arial" w:cs="Arial"/>
          <w:b/>
          <w:sz w:val="24"/>
          <w:szCs w:val="28"/>
        </w:rPr>
      </w:pPr>
    </w:p>
    <w:p w14:paraId="4D7D29C2" w14:textId="77777777" w:rsidR="00E20C66" w:rsidRDefault="00E20C66" w:rsidP="006D575D">
      <w:pPr>
        <w:spacing w:after="0" w:line="480" w:lineRule="auto"/>
        <w:jc w:val="both"/>
        <w:rPr>
          <w:rFonts w:ascii="Arial" w:hAnsi="Arial" w:cs="Arial"/>
          <w:b/>
          <w:sz w:val="24"/>
          <w:szCs w:val="28"/>
        </w:rPr>
      </w:pPr>
    </w:p>
    <w:p w14:paraId="1C03E3F9" w14:textId="77777777" w:rsidR="00E20C66" w:rsidRDefault="00E20C66" w:rsidP="006D575D">
      <w:pPr>
        <w:spacing w:after="0" w:line="480" w:lineRule="auto"/>
        <w:jc w:val="both"/>
        <w:rPr>
          <w:rFonts w:ascii="Arial" w:hAnsi="Arial" w:cs="Arial"/>
          <w:b/>
          <w:sz w:val="24"/>
          <w:szCs w:val="28"/>
        </w:rPr>
      </w:pPr>
    </w:p>
    <w:p w14:paraId="4D8FDB22" w14:textId="77777777" w:rsidR="00E20C66" w:rsidRDefault="00E20C66" w:rsidP="006D575D">
      <w:pPr>
        <w:spacing w:after="0" w:line="480" w:lineRule="auto"/>
        <w:jc w:val="both"/>
        <w:rPr>
          <w:rFonts w:ascii="Arial" w:hAnsi="Arial" w:cs="Arial"/>
          <w:b/>
          <w:sz w:val="24"/>
          <w:szCs w:val="28"/>
        </w:rPr>
      </w:pPr>
    </w:p>
    <w:p w14:paraId="3D7CCE7B" w14:textId="77777777" w:rsidR="00E20C66" w:rsidRDefault="00E20C66" w:rsidP="006D575D">
      <w:pPr>
        <w:spacing w:after="0" w:line="480" w:lineRule="auto"/>
        <w:jc w:val="both"/>
        <w:rPr>
          <w:rFonts w:ascii="Arial" w:hAnsi="Arial" w:cs="Arial"/>
          <w:b/>
          <w:sz w:val="24"/>
          <w:szCs w:val="28"/>
        </w:rPr>
      </w:pPr>
    </w:p>
    <w:p w14:paraId="737A42DE" w14:textId="77777777" w:rsidR="00E20C66" w:rsidRDefault="00E20C66" w:rsidP="006D575D">
      <w:pPr>
        <w:spacing w:after="0" w:line="480" w:lineRule="auto"/>
        <w:jc w:val="both"/>
        <w:rPr>
          <w:rFonts w:ascii="Arial" w:hAnsi="Arial" w:cs="Arial"/>
          <w:b/>
          <w:sz w:val="24"/>
          <w:szCs w:val="28"/>
        </w:rPr>
      </w:pPr>
    </w:p>
    <w:p w14:paraId="12BF0E80" w14:textId="77777777" w:rsidR="00E20C66" w:rsidRDefault="00E20C66" w:rsidP="006D575D">
      <w:pPr>
        <w:spacing w:after="0" w:line="480" w:lineRule="auto"/>
        <w:jc w:val="both"/>
        <w:rPr>
          <w:rFonts w:ascii="Arial" w:hAnsi="Arial" w:cs="Arial"/>
          <w:b/>
          <w:sz w:val="24"/>
          <w:szCs w:val="28"/>
        </w:rPr>
      </w:pPr>
    </w:p>
    <w:p w14:paraId="3DEFF776" w14:textId="77777777" w:rsidR="00E20C66" w:rsidRDefault="00E20C66" w:rsidP="006D575D">
      <w:pPr>
        <w:spacing w:after="0" w:line="480" w:lineRule="auto"/>
        <w:jc w:val="both"/>
        <w:rPr>
          <w:rFonts w:ascii="Arial" w:hAnsi="Arial" w:cs="Arial"/>
          <w:b/>
          <w:sz w:val="24"/>
          <w:szCs w:val="28"/>
        </w:rPr>
      </w:pPr>
    </w:p>
    <w:p w14:paraId="2A361F79" w14:textId="77777777" w:rsidR="00E20C66" w:rsidRDefault="00E20C66" w:rsidP="006D575D">
      <w:pPr>
        <w:spacing w:after="0" w:line="480" w:lineRule="auto"/>
        <w:jc w:val="both"/>
        <w:rPr>
          <w:rFonts w:ascii="Arial" w:hAnsi="Arial" w:cs="Arial"/>
          <w:b/>
          <w:sz w:val="24"/>
          <w:szCs w:val="28"/>
        </w:rPr>
      </w:pPr>
    </w:p>
    <w:p w14:paraId="7F89BCBE" w14:textId="77777777" w:rsidR="00E20C66" w:rsidRDefault="00E20C66" w:rsidP="006D575D">
      <w:pPr>
        <w:spacing w:after="0" w:line="480" w:lineRule="auto"/>
        <w:jc w:val="both"/>
        <w:rPr>
          <w:rFonts w:ascii="Arial" w:hAnsi="Arial" w:cs="Arial"/>
          <w:b/>
          <w:sz w:val="24"/>
          <w:szCs w:val="28"/>
        </w:rPr>
      </w:pPr>
    </w:p>
    <w:p w14:paraId="23873AE5" w14:textId="77777777" w:rsidR="00E20C66" w:rsidRDefault="00E20C66" w:rsidP="006D575D">
      <w:pPr>
        <w:spacing w:after="0" w:line="480" w:lineRule="auto"/>
        <w:jc w:val="both"/>
        <w:rPr>
          <w:rFonts w:ascii="Arial" w:hAnsi="Arial" w:cs="Arial"/>
          <w:b/>
          <w:sz w:val="24"/>
          <w:szCs w:val="28"/>
        </w:rPr>
      </w:pPr>
    </w:p>
    <w:p w14:paraId="3E3877D9" w14:textId="705C6478" w:rsidR="00140BD6" w:rsidRPr="006D575D" w:rsidRDefault="00D20B33" w:rsidP="006D575D">
      <w:pPr>
        <w:spacing w:after="0" w:line="480" w:lineRule="auto"/>
        <w:jc w:val="both"/>
        <w:rPr>
          <w:rFonts w:ascii="Arial" w:hAnsi="Arial" w:cs="Arial"/>
          <w:b/>
          <w:sz w:val="24"/>
          <w:szCs w:val="28"/>
        </w:rPr>
      </w:pPr>
      <w:r>
        <w:rPr>
          <w:rFonts w:ascii="Arial" w:hAnsi="Arial" w:cs="Arial"/>
          <w:b/>
          <w:sz w:val="24"/>
          <w:szCs w:val="28"/>
        </w:rPr>
        <w:lastRenderedPageBreak/>
        <w:t>RESULTS</w:t>
      </w:r>
    </w:p>
    <w:p w14:paraId="0C16CFF9" w14:textId="16D9BB49" w:rsidR="00C55DC4" w:rsidRPr="000D2E03" w:rsidRDefault="00B001D9" w:rsidP="00AC5932">
      <w:pPr>
        <w:autoSpaceDE w:val="0"/>
        <w:autoSpaceDN w:val="0"/>
        <w:adjustRightInd w:val="0"/>
        <w:spacing w:after="0" w:line="480" w:lineRule="auto"/>
        <w:jc w:val="both"/>
        <w:rPr>
          <w:rFonts w:ascii="Arial" w:hAnsi="Arial" w:cs="Arial"/>
          <w:szCs w:val="24"/>
        </w:rPr>
      </w:pPr>
      <w:r w:rsidRPr="000D2E03">
        <w:rPr>
          <w:rFonts w:ascii="Arial" w:hAnsi="Arial" w:cs="Arial"/>
          <w:szCs w:val="24"/>
        </w:rPr>
        <w:t xml:space="preserve">After </w:t>
      </w:r>
      <w:r w:rsidR="00610332" w:rsidRPr="000D2E03">
        <w:rPr>
          <w:rFonts w:ascii="Arial" w:hAnsi="Arial" w:cs="Arial"/>
          <w:szCs w:val="24"/>
        </w:rPr>
        <w:t xml:space="preserve">dismissing those </w:t>
      </w:r>
      <w:r w:rsidR="005D588B" w:rsidRPr="000D2E03">
        <w:rPr>
          <w:rFonts w:ascii="Arial" w:hAnsi="Arial" w:cs="Arial"/>
          <w:szCs w:val="24"/>
        </w:rPr>
        <w:t>patient</w:t>
      </w:r>
      <w:r w:rsidR="00610332" w:rsidRPr="000D2E03">
        <w:rPr>
          <w:rFonts w:ascii="Arial" w:hAnsi="Arial" w:cs="Arial"/>
          <w:szCs w:val="24"/>
        </w:rPr>
        <w:t xml:space="preserve">s </w:t>
      </w:r>
      <w:r w:rsidR="002A3E8B">
        <w:rPr>
          <w:rFonts w:ascii="Arial" w:hAnsi="Arial" w:cs="Arial"/>
          <w:szCs w:val="24"/>
        </w:rPr>
        <w:t>fulfilling</w:t>
      </w:r>
      <w:r w:rsidR="00610332" w:rsidRPr="000D2E03">
        <w:rPr>
          <w:rFonts w:ascii="Arial" w:hAnsi="Arial" w:cs="Arial"/>
          <w:szCs w:val="24"/>
        </w:rPr>
        <w:t xml:space="preserve"> the</w:t>
      </w:r>
      <w:r w:rsidR="005D588B" w:rsidRPr="000D2E03">
        <w:rPr>
          <w:rFonts w:ascii="Arial" w:hAnsi="Arial" w:cs="Arial"/>
          <w:szCs w:val="24"/>
        </w:rPr>
        <w:t xml:space="preserve"> exclusion</w:t>
      </w:r>
      <w:r w:rsidR="00610332" w:rsidRPr="000D2E03">
        <w:rPr>
          <w:rFonts w:ascii="Arial" w:hAnsi="Arial" w:cs="Arial"/>
          <w:szCs w:val="24"/>
        </w:rPr>
        <w:t xml:space="preserve"> criteria</w:t>
      </w:r>
      <w:r w:rsidRPr="000D2E03">
        <w:rPr>
          <w:rFonts w:ascii="Arial" w:hAnsi="Arial" w:cs="Arial"/>
          <w:szCs w:val="24"/>
        </w:rPr>
        <w:t xml:space="preserve">, a total of 705 patients were initially </w:t>
      </w:r>
      <w:r w:rsidR="00ED0CB1" w:rsidRPr="000D2E03">
        <w:rPr>
          <w:rFonts w:ascii="Arial" w:hAnsi="Arial" w:cs="Arial"/>
          <w:szCs w:val="24"/>
        </w:rPr>
        <w:t>considered</w:t>
      </w:r>
      <w:r w:rsidRPr="000D2E03">
        <w:rPr>
          <w:rFonts w:ascii="Arial" w:hAnsi="Arial" w:cs="Arial"/>
          <w:szCs w:val="24"/>
        </w:rPr>
        <w:t xml:space="preserve"> based on </w:t>
      </w:r>
      <w:r w:rsidR="00ED0CB1" w:rsidRPr="000D2E03">
        <w:rPr>
          <w:rFonts w:ascii="Arial" w:hAnsi="Arial" w:cs="Arial"/>
          <w:szCs w:val="24"/>
        </w:rPr>
        <w:t xml:space="preserve">inclusion criteria. However, a further 505 patients were secondarily excluded because the OC was only partially visualized (363 patients) or </w:t>
      </w:r>
      <w:r w:rsidR="00610332" w:rsidRPr="000D2E03">
        <w:rPr>
          <w:rFonts w:ascii="Arial" w:hAnsi="Arial" w:cs="Arial"/>
          <w:szCs w:val="24"/>
        </w:rPr>
        <w:t>was missed on</w:t>
      </w:r>
      <w:r w:rsidR="00ED0CB1" w:rsidRPr="000D2E03">
        <w:rPr>
          <w:rFonts w:ascii="Arial" w:hAnsi="Arial" w:cs="Arial"/>
          <w:szCs w:val="24"/>
        </w:rPr>
        <w:t xml:space="preserve"> the </w:t>
      </w:r>
      <w:r w:rsidR="00361D34" w:rsidRPr="000D2E03">
        <w:rPr>
          <w:rFonts w:ascii="Arial" w:hAnsi="Arial" w:cs="Arial"/>
          <w:szCs w:val="24"/>
        </w:rPr>
        <w:t xml:space="preserve">imaged </w:t>
      </w:r>
      <w:r w:rsidR="00ED0CB1" w:rsidRPr="000D2E03">
        <w:rPr>
          <w:rFonts w:ascii="Arial" w:hAnsi="Arial" w:cs="Arial"/>
          <w:szCs w:val="24"/>
        </w:rPr>
        <w:t xml:space="preserve">axial </w:t>
      </w:r>
      <w:r w:rsidR="00361D34" w:rsidRPr="000D2E03">
        <w:rPr>
          <w:rFonts w:ascii="Arial" w:hAnsi="Arial" w:cs="Arial"/>
          <w:szCs w:val="24"/>
        </w:rPr>
        <w:t xml:space="preserve">slices </w:t>
      </w:r>
      <w:r w:rsidR="00ED0CB1" w:rsidRPr="000D2E03">
        <w:rPr>
          <w:rFonts w:ascii="Arial" w:hAnsi="Arial" w:cs="Arial"/>
          <w:szCs w:val="24"/>
        </w:rPr>
        <w:t xml:space="preserve">(142 patients). </w:t>
      </w:r>
      <w:r w:rsidR="00296F60" w:rsidRPr="000D2E03">
        <w:rPr>
          <w:rFonts w:ascii="Arial" w:hAnsi="Arial" w:cs="Arial"/>
          <w:szCs w:val="24"/>
        </w:rPr>
        <w:t>Of</w:t>
      </w:r>
      <w:r w:rsidR="006C719E" w:rsidRPr="000D2E03">
        <w:rPr>
          <w:rFonts w:ascii="Arial" w:hAnsi="Arial" w:cs="Arial"/>
          <w:szCs w:val="24"/>
        </w:rPr>
        <w:t xml:space="preserve"> </w:t>
      </w:r>
      <w:r w:rsidR="00A12C3F" w:rsidRPr="000D2E03">
        <w:rPr>
          <w:rFonts w:ascii="Arial" w:hAnsi="Arial" w:cs="Arial"/>
          <w:szCs w:val="24"/>
        </w:rPr>
        <w:t xml:space="preserve">the </w:t>
      </w:r>
      <w:r w:rsidR="006C719E" w:rsidRPr="000D2E03">
        <w:rPr>
          <w:rFonts w:ascii="Arial" w:hAnsi="Arial" w:cs="Arial"/>
          <w:szCs w:val="24"/>
        </w:rPr>
        <w:t>total 200 patients</w:t>
      </w:r>
      <w:r w:rsidR="00ED0CB1" w:rsidRPr="000D2E03">
        <w:rPr>
          <w:rFonts w:ascii="Arial" w:hAnsi="Arial" w:cs="Arial"/>
          <w:szCs w:val="24"/>
        </w:rPr>
        <w:t xml:space="preserve"> available for analysis</w:t>
      </w:r>
      <w:r w:rsidR="006C719E" w:rsidRPr="000D2E03">
        <w:rPr>
          <w:rFonts w:ascii="Arial" w:hAnsi="Arial" w:cs="Arial"/>
          <w:szCs w:val="24"/>
        </w:rPr>
        <w:t xml:space="preserve">, 118 (59%) were </w:t>
      </w:r>
      <w:r w:rsidR="00361D34" w:rsidRPr="000D2E03">
        <w:rPr>
          <w:rFonts w:ascii="Arial" w:hAnsi="Arial" w:cs="Arial"/>
          <w:szCs w:val="24"/>
        </w:rPr>
        <w:t>imaged</w:t>
      </w:r>
      <w:r w:rsidR="006C719E" w:rsidRPr="000D2E03">
        <w:rPr>
          <w:rFonts w:ascii="Arial" w:hAnsi="Arial" w:cs="Arial"/>
          <w:szCs w:val="24"/>
        </w:rPr>
        <w:t xml:space="preserve"> using a 1.5T MRI scanner, and the remaining 82 (41%) were </w:t>
      </w:r>
      <w:r w:rsidR="00361D34" w:rsidRPr="000D2E03">
        <w:rPr>
          <w:rFonts w:ascii="Arial" w:hAnsi="Arial" w:cs="Arial"/>
          <w:szCs w:val="24"/>
        </w:rPr>
        <w:t>imaged</w:t>
      </w:r>
      <w:r w:rsidR="006C719E" w:rsidRPr="000D2E03">
        <w:rPr>
          <w:rFonts w:ascii="Arial" w:hAnsi="Arial" w:cs="Arial"/>
          <w:szCs w:val="24"/>
        </w:rPr>
        <w:t xml:space="preserve"> using a 3T MRI scanner. </w:t>
      </w:r>
    </w:p>
    <w:p w14:paraId="7AA38B05" w14:textId="7146C770" w:rsidR="00EB5002" w:rsidRPr="000D2E03" w:rsidRDefault="00C55DC4" w:rsidP="00537A95">
      <w:pPr>
        <w:autoSpaceDE w:val="0"/>
        <w:autoSpaceDN w:val="0"/>
        <w:adjustRightInd w:val="0"/>
        <w:spacing w:after="0" w:line="480" w:lineRule="auto"/>
        <w:jc w:val="both"/>
        <w:rPr>
          <w:rFonts w:ascii="Arial" w:hAnsi="Arial" w:cs="Arial"/>
          <w:szCs w:val="24"/>
        </w:rPr>
      </w:pPr>
      <w:r w:rsidRPr="000D2E03">
        <w:rPr>
          <w:rFonts w:ascii="Arial" w:hAnsi="Arial" w:cs="Arial"/>
          <w:szCs w:val="24"/>
        </w:rPr>
        <w:tab/>
      </w:r>
      <w:r w:rsidR="002F08AC" w:rsidRPr="000D2E03">
        <w:rPr>
          <w:rFonts w:ascii="Arial" w:hAnsi="Arial" w:cs="Arial"/>
          <w:szCs w:val="24"/>
        </w:rPr>
        <w:t>The EI</w:t>
      </w:r>
      <w:r w:rsidR="003F600E" w:rsidRPr="000D2E03">
        <w:rPr>
          <w:rFonts w:ascii="Arial" w:hAnsi="Arial" w:cs="Arial"/>
          <w:szCs w:val="24"/>
        </w:rPr>
        <w:t xml:space="preserve"> </w:t>
      </w:r>
      <w:r w:rsidR="00721739" w:rsidRPr="000D2E03">
        <w:rPr>
          <w:rFonts w:ascii="Arial" w:hAnsi="Arial" w:cs="Arial"/>
          <w:szCs w:val="24"/>
        </w:rPr>
        <w:t>of</w:t>
      </w:r>
      <w:r w:rsidR="00D559B4" w:rsidRPr="000D2E03">
        <w:rPr>
          <w:rFonts w:ascii="Arial" w:hAnsi="Arial" w:cs="Arial"/>
          <w:szCs w:val="24"/>
        </w:rPr>
        <w:t xml:space="preserve"> </w:t>
      </w:r>
      <w:r w:rsidR="002F08AC" w:rsidRPr="000D2E03">
        <w:rPr>
          <w:rFonts w:ascii="Arial" w:hAnsi="Arial" w:cs="Arial"/>
          <w:szCs w:val="24"/>
        </w:rPr>
        <w:t xml:space="preserve">three </w:t>
      </w:r>
      <w:r w:rsidR="00CD705B" w:rsidRPr="000D2E03">
        <w:rPr>
          <w:rFonts w:ascii="Arial" w:hAnsi="Arial" w:cs="Arial"/>
          <w:szCs w:val="24"/>
        </w:rPr>
        <w:t xml:space="preserve">patients (aged 28, 37, and 40 years) amongst the initial 100 </w:t>
      </w:r>
      <w:r w:rsidR="00296F60" w:rsidRPr="000D2E03">
        <w:rPr>
          <w:rFonts w:ascii="Arial" w:hAnsi="Arial" w:cs="Arial"/>
          <w:szCs w:val="24"/>
        </w:rPr>
        <w:t xml:space="preserve">MS </w:t>
      </w:r>
      <w:r w:rsidR="00721739" w:rsidRPr="000D2E03">
        <w:rPr>
          <w:rFonts w:ascii="Arial" w:hAnsi="Arial" w:cs="Arial"/>
          <w:szCs w:val="24"/>
        </w:rPr>
        <w:t>patients</w:t>
      </w:r>
      <w:r w:rsidR="00CD705B" w:rsidRPr="000D2E03">
        <w:rPr>
          <w:rFonts w:ascii="Arial" w:hAnsi="Arial" w:cs="Arial"/>
          <w:szCs w:val="24"/>
        </w:rPr>
        <w:t xml:space="preserve"> </w:t>
      </w:r>
      <w:r w:rsidR="00721739" w:rsidRPr="000D2E03">
        <w:rPr>
          <w:rFonts w:ascii="Arial" w:hAnsi="Arial" w:cs="Arial"/>
          <w:szCs w:val="24"/>
        </w:rPr>
        <w:t>was considerably over 0.3 in the presence of a minimal burden of demyelinating plaques.</w:t>
      </w:r>
      <w:r w:rsidR="00CD705B" w:rsidRPr="000D2E03">
        <w:rPr>
          <w:rFonts w:ascii="Arial" w:hAnsi="Arial" w:cs="Arial"/>
          <w:szCs w:val="24"/>
        </w:rPr>
        <w:t xml:space="preserve"> </w:t>
      </w:r>
      <w:r w:rsidR="00721739" w:rsidRPr="000D2E03">
        <w:rPr>
          <w:rFonts w:ascii="Arial" w:hAnsi="Arial" w:cs="Arial"/>
          <w:szCs w:val="24"/>
        </w:rPr>
        <w:t xml:space="preserve">This was judged to be likely owing to </w:t>
      </w:r>
      <w:r w:rsidR="00C77E75">
        <w:rPr>
          <w:rFonts w:ascii="Arial" w:hAnsi="Arial" w:cs="Arial"/>
          <w:szCs w:val="24"/>
        </w:rPr>
        <w:t xml:space="preserve">established </w:t>
      </w:r>
      <w:r w:rsidR="00CD705B" w:rsidRPr="000D2E03">
        <w:rPr>
          <w:rFonts w:ascii="Arial" w:hAnsi="Arial" w:cs="Arial"/>
          <w:szCs w:val="24"/>
        </w:rPr>
        <w:t xml:space="preserve">advanced brain </w:t>
      </w:r>
      <w:r w:rsidR="00721739" w:rsidRPr="000D2E03">
        <w:rPr>
          <w:rFonts w:ascii="Arial" w:hAnsi="Arial" w:cs="Arial"/>
          <w:szCs w:val="24"/>
        </w:rPr>
        <w:t>volume loss</w:t>
      </w:r>
      <w:r w:rsidR="00CD705B" w:rsidRPr="000D2E03">
        <w:rPr>
          <w:rFonts w:ascii="Arial" w:hAnsi="Arial" w:cs="Arial"/>
          <w:szCs w:val="24"/>
        </w:rPr>
        <w:t xml:space="preserve"> related to </w:t>
      </w:r>
      <w:r w:rsidR="00C506C2" w:rsidRPr="000D2E03">
        <w:rPr>
          <w:rFonts w:ascii="Arial" w:hAnsi="Arial" w:cs="Arial"/>
          <w:szCs w:val="24"/>
        </w:rPr>
        <w:t xml:space="preserve">existing or prior </w:t>
      </w:r>
      <w:r w:rsidR="00CD705B" w:rsidRPr="000D2E03">
        <w:rPr>
          <w:rFonts w:ascii="Arial" w:hAnsi="Arial" w:cs="Arial"/>
          <w:szCs w:val="24"/>
        </w:rPr>
        <w:t>disease(s)</w:t>
      </w:r>
      <w:r w:rsidR="00721739" w:rsidRPr="000D2E03">
        <w:rPr>
          <w:rFonts w:ascii="Arial" w:hAnsi="Arial" w:cs="Arial"/>
          <w:szCs w:val="24"/>
        </w:rPr>
        <w:t xml:space="preserve"> </w:t>
      </w:r>
      <w:r w:rsidR="00C506C2" w:rsidRPr="000D2E03">
        <w:rPr>
          <w:rFonts w:ascii="Arial" w:hAnsi="Arial" w:cs="Arial"/>
          <w:szCs w:val="24"/>
        </w:rPr>
        <w:t xml:space="preserve">or </w:t>
      </w:r>
      <w:r w:rsidR="003107C6">
        <w:rPr>
          <w:rFonts w:ascii="Arial" w:hAnsi="Arial" w:cs="Arial"/>
          <w:szCs w:val="24"/>
        </w:rPr>
        <w:t xml:space="preserve">the </w:t>
      </w:r>
      <w:r w:rsidR="00571647">
        <w:rPr>
          <w:rFonts w:ascii="Arial" w:hAnsi="Arial" w:cs="Arial"/>
          <w:szCs w:val="24"/>
        </w:rPr>
        <w:t xml:space="preserve">effects of </w:t>
      </w:r>
      <w:r w:rsidR="003107C6">
        <w:rPr>
          <w:rFonts w:ascii="Arial" w:hAnsi="Arial" w:cs="Arial"/>
          <w:szCs w:val="24"/>
        </w:rPr>
        <w:t xml:space="preserve">prior </w:t>
      </w:r>
      <w:r w:rsidR="00C506C2" w:rsidRPr="000D2E03">
        <w:rPr>
          <w:rFonts w:ascii="Arial" w:hAnsi="Arial" w:cs="Arial"/>
          <w:szCs w:val="24"/>
        </w:rPr>
        <w:t>therapies</w:t>
      </w:r>
      <w:r w:rsidR="00A30B0A" w:rsidRPr="000D2E03">
        <w:rPr>
          <w:rFonts w:ascii="Arial" w:hAnsi="Arial" w:cs="Arial"/>
          <w:szCs w:val="24"/>
        </w:rPr>
        <w:t>,</w:t>
      </w:r>
      <w:r w:rsidR="00C506C2" w:rsidRPr="000D2E03">
        <w:rPr>
          <w:rFonts w:ascii="Arial" w:hAnsi="Arial" w:cs="Arial"/>
          <w:szCs w:val="24"/>
        </w:rPr>
        <w:t xml:space="preserve"> </w:t>
      </w:r>
      <w:r w:rsidR="00CD705B" w:rsidRPr="000D2E03">
        <w:rPr>
          <w:rFonts w:ascii="Arial" w:hAnsi="Arial" w:cs="Arial"/>
          <w:szCs w:val="24"/>
        </w:rPr>
        <w:t xml:space="preserve">other </w:t>
      </w:r>
      <w:r w:rsidR="00721739" w:rsidRPr="000D2E03">
        <w:rPr>
          <w:rFonts w:ascii="Arial" w:hAnsi="Arial" w:cs="Arial"/>
          <w:szCs w:val="24"/>
        </w:rPr>
        <w:t xml:space="preserve">than the demyelinating process itself. Therefore, </w:t>
      </w:r>
      <w:r w:rsidR="00C506C2" w:rsidRPr="000D2E03">
        <w:rPr>
          <w:rFonts w:ascii="Arial" w:hAnsi="Arial" w:cs="Arial"/>
          <w:szCs w:val="24"/>
        </w:rPr>
        <w:t xml:space="preserve">to avoid </w:t>
      </w:r>
      <w:r w:rsidR="00AC2C3C" w:rsidRPr="000D2E03">
        <w:rPr>
          <w:rFonts w:ascii="Arial" w:hAnsi="Arial" w:cs="Arial"/>
          <w:szCs w:val="24"/>
        </w:rPr>
        <w:t xml:space="preserve">the potential for </w:t>
      </w:r>
      <w:r w:rsidR="00C506C2" w:rsidRPr="000D2E03">
        <w:rPr>
          <w:rFonts w:ascii="Arial" w:hAnsi="Arial" w:cs="Arial"/>
          <w:szCs w:val="24"/>
        </w:rPr>
        <w:t xml:space="preserve">confounding </w:t>
      </w:r>
      <w:r w:rsidR="008A52EE" w:rsidRPr="000D2E03">
        <w:rPr>
          <w:rFonts w:ascii="Arial" w:hAnsi="Arial" w:cs="Arial"/>
          <w:szCs w:val="24"/>
        </w:rPr>
        <w:t>factors</w:t>
      </w:r>
      <w:r w:rsidR="00C506C2" w:rsidRPr="000D2E03">
        <w:rPr>
          <w:rFonts w:ascii="Arial" w:hAnsi="Arial" w:cs="Arial"/>
          <w:szCs w:val="24"/>
        </w:rPr>
        <w:t xml:space="preserve">, </w:t>
      </w:r>
      <w:r w:rsidR="00721739" w:rsidRPr="000D2E03">
        <w:rPr>
          <w:rFonts w:ascii="Arial" w:hAnsi="Arial" w:cs="Arial"/>
          <w:szCs w:val="24"/>
        </w:rPr>
        <w:t xml:space="preserve">these three patients were secondarily excluded from further morphometric analysis. Similarly, two </w:t>
      </w:r>
      <w:r w:rsidR="00CD705B" w:rsidRPr="000D2E03">
        <w:rPr>
          <w:rFonts w:ascii="Arial" w:hAnsi="Arial" w:cs="Arial"/>
          <w:szCs w:val="24"/>
        </w:rPr>
        <w:t xml:space="preserve">patients (aged 47 and 78 years) </w:t>
      </w:r>
      <w:r w:rsidR="00B54BDB" w:rsidRPr="000D2E03">
        <w:rPr>
          <w:rFonts w:ascii="Arial" w:hAnsi="Arial" w:cs="Arial"/>
          <w:szCs w:val="24"/>
        </w:rPr>
        <w:t xml:space="preserve">of </w:t>
      </w:r>
      <w:r w:rsidR="00CD705B" w:rsidRPr="000D2E03">
        <w:rPr>
          <w:rFonts w:ascii="Arial" w:hAnsi="Arial" w:cs="Arial"/>
          <w:szCs w:val="24"/>
        </w:rPr>
        <w:t xml:space="preserve">the initial </w:t>
      </w:r>
      <w:r w:rsidR="00B54BDB" w:rsidRPr="000D2E03">
        <w:rPr>
          <w:rFonts w:ascii="Arial" w:hAnsi="Arial" w:cs="Arial"/>
          <w:szCs w:val="24"/>
        </w:rPr>
        <w:t>100</w:t>
      </w:r>
      <w:r w:rsidR="00721739" w:rsidRPr="000D2E03">
        <w:rPr>
          <w:rFonts w:ascii="Arial" w:hAnsi="Arial" w:cs="Arial"/>
          <w:szCs w:val="24"/>
        </w:rPr>
        <w:t xml:space="preserve"> control patients had an </w:t>
      </w:r>
      <w:r w:rsidR="00CD705B" w:rsidRPr="000D2E03">
        <w:rPr>
          <w:rFonts w:ascii="Arial" w:hAnsi="Arial" w:cs="Arial"/>
          <w:szCs w:val="24"/>
        </w:rPr>
        <w:t xml:space="preserve">EI </w:t>
      </w:r>
      <w:r w:rsidR="00721739" w:rsidRPr="000D2E03">
        <w:rPr>
          <w:rFonts w:ascii="Arial" w:hAnsi="Arial" w:cs="Arial"/>
          <w:szCs w:val="24"/>
        </w:rPr>
        <w:t xml:space="preserve">greater than 0.3 owing to </w:t>
      </w:r>
      <w:r w:rsidR="00CD705B" w:rsidRPr="000D2E03">
        <w:rPr>
          <w:rFonts w:ascii="Arial" w:hAnsi="Arial" w:cs="Arial"/>
          <w:szCs w:val="24"/>
        </w:rPr>
        <w:t xml:space="preserve">advanced </w:t>
      </w:r>
      <w:r w:rsidR="00721739" w:rsidRPr="000D2E03">
        <w:rPr>
          <w:rFonts w:ascii="Arial" w:hAnsi="Arial" w:cs="Arial"/>
          <w:szCs w:val="24"/>
        </w:rPr>
        <w:t>brain atrophy</w:t>
      </w:r>
      <w:r w:rsidR="00AC2C3C" w:rsidRPr="000D2E03">
        <w:rPr>
          <w:rFonts w:ascii="Arial" w:hAnsi="Arial" w:cs="Arial"/>
          <w:szCs w:val="24"/>
        </w:rPr>
        <w:t>, and t</w:t>
      </w:r>
      <w:r w:rsidR="00B54BDB" w:rsidRPr="000D2E03">
        <w:rPr>
          <w:rFonts w:ascii="Arial" w:hAnsi="Arial" w:cs="Arial"/>
          <w:szCs w:val="24"/>
        </w:rPr>
        <w:t>hese cases were also excluded</w:t>
      </w:r>
      <w:r w:rsidR="00AC2C3C" w:rsidRPr="000D2E03">
        <w:rPr>
          <w:rFonts w:ascii="Arial" w:hAnsi="Arial" w:cs="Arial"/>
          <w:szCs w:val="24"/>
        </w:rPr>
        <w:t>. T</w:t>
      </w:r>
      <w:r w:rsidR="00B54BDB" w:rsidRPr="000D2E03">
        <w:rPr>
          <w:rFonts w:ascii="Arial" w:hAnsi="Arial" w:cs="Arial"/>
          <w:szCs w:val="24"/>
        </w:rPr>
        <w:t>herefore</w:t>
      </w:r>
      <w:r w:rsidR="00C506C2" w:rsidRPr="000D2E03">
        <w:rPr>
          <w:rFonts w:ascii="Arial" w:hAnsi="Arial" w:cs="Arial"/>
          <w:szCs w:val="24"/>
        </w:rPr>
        <w:t>,</w:t>
      </w:r>
      <w:r w:rsidR="00B54BDB" w:rsidRPr="000D2E03">
        <w:rPr>
          <w:rFonts w:ascii="Arial" w:hAnsi="Arial" w:cs="Arial"/>
          <w:szCs w:val="24"/>
        </w:rPr>
        <w:t xml:space="preserve"> </w:t>
      </w:r>
      <w:r w:rsidR="00897CD2" w:rsidRPr="000D2E03">
        <w:rPr>
          <w:rFonts w:ascii="Arial" w:hAnsi="Arial" w:cs="Arial"/>
          <w:szCs w:val="24"/>
        </w:rPr>
        <w:t xml:space="preserve">a total of </w:t>
      </w:r>
      <w:r w:rsidR="00B54BDB" w:rsidRPr="000D2E03">
        <w:rPr>
          <w:rFonts w:ascii="Arial" w:hAnsi="Arial" w:cs="Arial"/>
          <w:szCs w:val="24"/>
        </w:rPr>
        <w:t xml:space="preserve">195 patients were included in subsequent morphometric analysis of the OC. </w:t>
      </w:r>
      <w:r w:rsidR="00A12C3F" w:rsidRPr="000D2E03">
        <w:rPr>
          <w:rFonts w:ascii="Arial" w:hAnsi="Arial" w:cs="Arial"/>
          <w:szCs w:val="24"/>
        </w:rPr>
        <w:t>The MS group</w:t>
      </w:r>
      <w:r w:rsidR="00897CD2" w:rsidRPr="000D2E03">
        <w:rPr>
          <w:rFonts w:ascii="Arial" w:hAnsi="Arial" w:cs="Arial"/>
          <w:szCs w:val="24"/>
        </w:rPr>
        <w:t xml:space="preserve"> (97 patients)</w:t>
      </w:r>
      <w:r w:rsidR="00A12C3F" w:rsidRPr="000D2E03">
        <w:rPr>
          <w:rFonts w:ascii="Arial" w:hAnsi="Arial" w:cs="Arial"/>
          <w:szCs w:val="24"/>
        </w:rPr>
        <w:t xml:space="preserve"> comprised 31 (32%) males, and 66 (68%) females, with a mean age of 38.9 ± 10.12 years (18-68 years; 95% CI of 36.89-40.92); the control group</w:t>
      </w:r>
      <w:r w:rsidR="00897CD2" w:rsidRPr="000D2E03">
        <w:rPr>
          <w:rFonts w:ascii="Arial" w:hAnsi="Arial" w:cs="Arial"/>
          <w:szCs w:val="24"/>
        </w:rPr>
        <w:t xml:space="preserve"> (98 patients)</w:t>
      </w:r>
      <w:r w:rsidR="00A12C3F" w:rsidRPr="000D2E03">
        <w:rPr>
          <w:rFonts w:ascii="Arial" w:hAnsi="Arial" w:cs="Arial"/>
          <w:szCs w:val="24"/>
        </w:rPr>
        <w:t xml:space="preserve"> comprised 31 (31.2%) males, and 67 (68.4%) females, with a mean age of 44.8 ± 15.8 years (16-82 years; 95% CI of 41.7-47.9). There was no statistically significant difference between the two groups in gender composition (p = 0.67), although the age distributions were significantly different (p = 0.002), with the mean ages differing by 5.9 years.</w:t>
      </w:r>
    </w:p>
    <w:p w14:paraId="75039845" w14:textId="23C1CA44" w:rsidR="00D559B4" w:rsidRPr="000D2E03" w:rsidRDefault="004E1BDA" w:rsidP="00537A95">
      <w:pPr>
        <w:autoSpaceDE w:val="0"/>
        <w:autoSpaceDN w:val="0"/>
        <w:adjustRightInd w:val="0"/>
        <w:spacing w:after="0" w:line="480" w:lineRule="auto"/>
        <w:jc w:val="both"/>
        <w:rPr>
          <w:rFonts w:ascii="Arial" w:hAnsi="Arial" w:cs="Arial"/>
          <w:szCs w:val="24"/>
        </w:rPr>
      </w:pPr>
      <w:r w:rsidRPr="000D2E03">
        <w:rPr>
          <w:rFonts w:ascii="Arial" w:hAnsi="Arial" w:cs="Arial"/>
          <w:szCs w:val="24"/>
        </w:rPr>
        <w:tab/>
      </w:r>
      <w:r w:rsidR="00C9453F" w:rsidRPr="000D2E03">
        <w:rPr>
          <w:rFonts w:ascii="Arial" w:hAnsi="Arial" w:cs="Arial"/>
          <w:szCs w:val="24"/>
        </w:rPr>
        <w:t>There was no statistically significant difference in EI between the two groups (MS patients, 0.25 ± 0.0</w:t>
      </w:r>
      <w:r w:rsidR="004A49FD" w:rsidRPr="000D2E03">
        <w:rPr>
          <w:rFonts w:ascii="Arial" w:hAnsi="Arial" w:cs="Arial"/>
          <w:szCs w:val="24"/>
        </w:rPr>
        <w:t>2</w:t>
      </w:r>
      <w:r w:rsidR="00AF726A" w:rsidRPr="000D2E03">
        <w:rPr>
          <w:rFonts w:ascii="Arial" w:hAnsi="Arial" w:cs="Arial"/>
          <w:szCs w:val="24"/>
        </w:rPr>
        <w:t xml:space="preserve"> versus</w:t>
      </w:r>
      <w:r w:rsidR="00C9453F" w:rsidRPr="000D2E03">
        <w:rPr>
          <w:rFonts w:ascii="Arial" w:hAnsi="Arial" w:cs="Arial"/>
          <w:szCs w:val="24"/>
        </w:rPr>
        <w:t xml:space="preserve"> controls, 0.25 ± 0.02; p=0.913), and no difference between maximum frontal horn ventricular width (MS patients, 31.8 ± 2.6 mm vs. controls, 32.5 ± 3 mm; p=0.08).</w:t>
      </w:r>
    </w:p>
    <w:p w14:paraId="0A91EF9F" w14:textId="56A58B5C" w:rsidR="00FB5622" w:rsidRPr="000D2E03" w:rsidRDefault="00622329" w:rsidP="00537A95">
      <w:pPr>
        <w:autoSpaceDE w:val="0"/>
        <w:autoSpaceDN w:val="0"/>
        <w:adjustRightInd w:val="0"/>
        <w:spacing w:after="0" w:line="480" w:lineRule="auto"/>
        <w:jc w:val="both"/>
        <w:rPr>
          <w:rFonts w:ascii="Arial" w:hAnsi="Arial" w:cs="Arial"/>
          <w:szCs w:val="24"/>
        </w:rPr>
      </w:pPr>
      <w:r w:rsidRPr="000D2E03">
        <w:rPr>
          <w:rFonts w:ascii="Arial" w:hAnsi="Arial" w:cs="Arial"/>
          <w:szCs w:val="24"/>
        </w:rPr>
        <w:lastRenderedPageBreak/>
        <w:tab/>
      </w:r>
      <w:r w:rsidR="00C55DC4" w:rsidRPr="000D2E03">
        <w:rPr>
          <w:rFonts w:ascii="Arial" w:hAnsi="Arial" w:cs="Arial"/>
          <w:szCs w:val="24"/>
        </w:rPr>
        <w:t>The a</w:t>
      </w:r>
      <w:r w:rsidR="00656278" w:rsidRPr="000D2E03">
        <w:rPr>
          <w:rFonts w:ascii="Arial" w:hAnsi="Arial" w:cs="Arial"/>
          <w:szCs w:val="24"/>
        </w:rPr>
        <w:t xml:space="preserve">verage width, </w:t>
      </w:r>
      <w:r w:rsidRPr="000D2E03">
        <w:rPr>
          <w:rFonts w:ascii="Arial" w:hAnsi="Arial" w:cs="Arial"/>
          <w:szCs w:val="24"/>
        </w:rPr>
        <w:t>AP</w:t>
      </w:r>
      <w:r w:rsidR="00656278" w:rsidRPr="000D2E03">
        <w:rPr>
          <w:rFonts w:ascii="Arial" w:hAnsi="Arial" w:cs="Arial"/>
          <w:szCs w:val="24"/>
        </w:rPr>
        <w:t xml:space="preserve"> diameter</w:t>
      </w:r>
      <w:r w:rsidR="004A49FD" w:rsidRPr="000D2E03">
        <w:rPr>
          <w:rFonts w:ascii="Arial" w:hAnsi="Arial" w:cs="Arial"/>
          <w:szCs w:val="24"/>
        </w:rPr>
        <w:t>,</w:t>
      </w:r>
      <w:r w:rsidR="00656278" w:rsidRPr="000D2E03">
        <w:rPr>
          <w:rFonts w:ascii="Arial" w:hAnsi="Arial" w:cs="Arial"/>
          <w:szCs w:val="24"/>
        </w:rPr>
        <w:t xml:space="preserve"> and height </w:t>
      </w:r>
      <w:r w:rsidRPr="000D2E03">
        <w:rPr>
          <w:rFonts w:ascii="Arial" w:hAnsi="Arial" w:cs="Arial"/>
          <w:szCs w:val="24"/>
        </w:rPr>
        <w:t xml:space="preserve">of the OC </w:t>
      </w:r>
      <w:r w:rsidR="00656278" w:rsidRPr="000D2E03">
        <w:rPr>
          <w:rFonts w:ascii="Arial" w:hAnsi="Arial" w:cs="Arial"/>
          <w:szCs w:val="24"/>
        </w:rPr>
        <w:t>in patients with MS were</w:t>
      </w:r>
      <w:r w:rsidR="00A17320" w:rsidRPr="000D2E03">
        <w:rPr>
          <w:rFonts w:ascii="Arial" w:hAnsi="Arial" w:cs="Arial"/>
          <w:szCs w:val="24"/>
        </w:rPr>
        <w:t xml:space="preserve"> </w:t>
      </w:r>
      <w:r w:rsidR="00B50463" w:rsidRPr="000D2E03">
        <w:rPr>
          <w:rFonts w:ascii="Arial" w:hAnsi="Arial" w:cs="Arial"/>
          <w:szCs w:val="24"/>
        </w:rPr>
        <w:t>11.8</w:t>
      </w:r>
      <w:r w:rsidR="00331991" w:rsidRPr="000D2E03">
        <w:rPr>
          <w:rFonts w:ascii="Arial" w:hAnsi="Arial" w:cs="Arial"/>
          <w:szCs w:val="24"/>
        </w:rPr>
        <w:t>3</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B50463" w:rsidRPr="000D2E03">
        <w:rPr>
          <w:rFonts w:ascii="Arial" w:hAnsi="Arial" w:cs="Arial"/>
          <w:szCs w:val="24"/>
        </w:rPr>
        <w:t>1.25</w:t>
      </w:r>
      <w:r w:rsidR="00656278" w:rsidRPr="000D2E03">
        <w:rPr>
          <w:rFonts w:ascii="Arial" w:hAnsi="Arial" w:cs="Arial"/>
          <w:szCs w:val="24"/>
        </w:rPr>
        <w:t xml:space="preserve"> mm (</w:t>
      </w:r>
      <w:r w:rsidR="002B446E" w:rsidRPr="000D2E03">
        <w:rPr>
          <w:rFonts w:ascii="Arial" w:hAnsi="Arial" w:cs="Arial"/>
          <w:szCs w:val="24"/>
        </w:rPr>
        <w:t>8.6</w:t>
      </w:r>
      <w:r w:rsidRPr="000D2E03">
        <w:rPr>
          <w:rFonts w:ascii="Arial" w:hAnsi="Arial" w:cs="Arial"/>
          <w:szCs w:val="24"/>
        </w:rPr>
        <w:t>-</w:t>
      </w:r>
      <w:r w:rsidR="00B50463" w:rsidRPr="000D2E03">
        <w:rPr>
          <w:rFonts w:ascii="Arial" w:hAnsi="Arial" w:cs="Arial"/>
          <w:szCs w:val="24"/>
        </w:rPr>
        <w:t>15</w:t>
      </w:r>
      <w:r w:rsidR="00FB5622" w:rsidRPr="000D2E03">
        <w:rPr>
          <w:rFonts w:ascii="Arial" w:hAnsi="Arial" w:cs="Arial"/>
          <w:szCs w:val="24"/>
        </w:rPr>
        <w:t xml:space="preserve"> mm</w:t>
      </w:r>
      <w:r w:rsidR="00656278" w:rsidRPr="000D2E03">
        <w:rPr>
          <w:rFonts w:ascii="Arial" w:hAnsi="Arial" w:cs="Arial"/>
          <w:szCs w:val="24"/>
        </w:rPr>
        <w:t>; 95%</w:t>
      </w:r>
      <w:r w:rsidRPr="000D2E03">
        <w:rPr>
          <w:rFonts w:ascii="Arial" w:hAnsi="Arial" w:cs="Arial"/>
          <w:szCs w:val="24"/>
        </w:rPr>
        <w:t xml:space="preserve"> </w:t>
      </w:r>
      <w:r w:rsidR="00656278" w:rsidRPr="000D2E03">
        <w:rPr>
          <w:rFonts w:ascii="Arial" w:hAnsi="Arial" w:cs="Arial"/>
          <w:szCs w:val="24"/>
        </w:rPr>
        <w:t xml:space="preserve">CI </w:t>
      </w:r>
      <w:r w:rsidRPr="000D2E03">
        <w:rPr>
          <w:rFonts w:ascii="Arial" w:hAnsi="Arial" w:cs="Arial"/>
          <w:szCs w:val="24"/>
        </w:rPr>
        <w:t xml:space="preserve">of </w:t>
      </w:r>
      <w:r w:rsidR="00FB5622" w:rsidRPr="000D2E03">
        <w:rPr>
          <w:rFonts w:ascii="Arial" w:hAnsi="Arial" w:cs="Arial"/>
          <w:szCs w:val="24"/>
        </w:rPr>
        <w:t>11</w:t>
      </w:r>
      <w:r w:rsidR="00B50463" w:rsidRPr="000D2E03">
        <w:rPr>
          <w:rFonts w:ascii="Arial" w:hAnsi="Arial" w:cs="Arial"/>
          <w:szCs w:val="24"/>
        </w:rPr>
        <w:t>.58</w:t>
      </w:r>
      <w:r w:rsidRPr="000D2E03">
        <w:rPr>
          <w:rFonts w:ascii="Arial" w:hAnsi="Arial" w:cs="Arial"/>
          <w:szCs w:val="24"/>
        </w:rPr>
        <w:t>-</w:t>
      </w:r>
      <w:r w:rsidR="00331991" w:rsidRPr="000D2E03">
        <w:rPr>
          <w:rFonts w:ascii="Arial" w:hAnsi="Arial" w:cs="Arial"/>
          <w:szCs w:val="24"/>
        </w:rPr>
        <w:t>12.09</w:t>
      </w:r>
      <w:r w:rsidR="00656278" w:rsidRPr="000D2E03">
        <w:rPr>
          <w:rFonts w:ascii="Arial" w:hAnsi="Arial" w:cs="Arial"/>
          <w:szCs w:val="24"/>
        </w:rPr>
        <w:t>)</w:t>
      </w:r>
      <w:r w:rsidR="00C02A30" w:rsidRPr="000D2E03">
        <w:rPr>
          <w:rFonts w:ascii="Arial" w:hAnsi="Arial" w:cs="Arial"/>
          <w:szCs w:val="24"/>
        </w:rPr>
        <w:t>, 2.99</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2B446E" w:rsidRPr="000D2E03">
        <w:rPr>
          <w:rFonts w:ascii="Arial" w:hAnsi="Arial" w:cs="Arial"/>
          <w:szCs w:val="24"/>
        </w:rPr>
        <w:t>0.65 mm (1.7</w:t>
      </w:r>
      <w:r w:rsidRPr="000D2E03">
        <w:rPr>
          <w:rFonts w:ascii="Arial" w:hAnsi="Arial" w:cs="Arial"/>
          <w:szCs w:val="24"/>
        </w:rPr>
        <w:t>-</w:t>
      </w:r>
      <w:r w:rsidR="002B446E" w:rsidRPr="000D2E03">
        <w:rPr>
          <w:rFonts w:ascii="Arial" w:hAnsi="Arial" w:cs="Arial"/>
          <w:szCs w:val="24"/>
        </w:rPr>
        <w:t>4.8 mm; 95%</w:t>
      </w:r>
      <w:r w:rsidRPr="000D2E03">
        <w:rPr>
          <w:rFonts w:ascii="Arial" w:hAnsi="Arial" w:cs="Arial"/>
          <w:szCs w:val="24"/>
        </w:rPr>
        <w:t xml:space="preserve"> </w:t>
      </w:r>
      <w:r w:rsidR="002B446E" w:rsidRPr="000D2E03">
        <w:rPr>
          <w:rFonts w:ascii="Arial" w:hAnsi="Arial" w:cs="Arial"/>
          <w:szCs w:val="24"/>
        </w:rPr>
        <w:t xml:space="preserve">CI </w:t>
      </w:r>
      <w:r w:rsidRPr="000D2E03">
        <w:rPr>
          <w:rFonts w:ascii="Arial" w:hAnsi="Arial" w:cs="Arial"/>
          <w:szCs w:val="24"/>
        </w:rPr>
        <w:t xml:space="preserve">of </w:t>
      </w:r>
      <w:r w:rsidR="002B446E" w:rsidRPr="000D2E03">
        <w:rPr>
          <w:rFonts w:ascii="Arial" w:hAnsi="Arial" w:cs="Arial"/>
          <w:szCs w:val="24"/>
        </w:rPr>
        <w:t>2.85</w:t>
      </w:r>
      <w:r w:rsidRPr="000D2E03">
        <w:rPr>
          <w:rFonts w:ascii="Arial" w:hAnsi="Arial" w:cs="Arial"/>
          <w:szCs w:val="24"/>
        </w:rPr>
        <w:t>-</w:t>
      </w:r>
      <w:r w:rsidR="002B446E" w:rsidRPr="000D2E03">
        <w:rPr>
          <w:rFonts w:ascii="Arial" w:hAnsi="Arial" w:cs="Arial"/>
          <w:szCs w:val="24"/>
        </w:rPr>
        <w:t>3.12</w:t>
      </w:r>
      <w:r w:rsidR="00FB5622" w:rsidRPr="000D2E03">
        <w:rPr>
          <w:rFonts w:ascii="Arial" w:hAnsi="Arial" w:cs="Arial"/>
          <w:szCs w:val="24"/>
        </w:rPr>
        <w:t>)</w:t>
      </w:r>
      <w:r w:rsidR="004A49FD" w:rsidRPr="000D2E03">
        <w:rPr>
          <w:rFonts w:ascii="Arial" w:hAnsi="Arial" w:cs="Arial"/>
          <w:szCs w:val="24"/>
        </w:rPr>
        <w:t>,</w:t>
      </w:r>
      <w:r w:rsidR="00B35687" w:rsidRPr="000D2E03">
        <w:rPr>
          <w:rFonts w:ascii="Arial" w:hAnsi="Arial" w:cs="Arial"/>
          <w:szCs w:val="24"/>
        </w:rPr>
        <w:t xml:space="preserve"> and 2.09</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331991" w:rsidRPr="000D2E03">
        <w:rPr>
          <w:rFonts w:ascii="Arial" w:hAnsi="Arial" w:cs="Arial"/>
          <w:szCs w:val="24"/>
        </w:rPr>
        <w:t>0.37</w:t>
      </w:r>
      <w:r w:rsidR="00FB5622" w:rsidRPr="000D2E03">
        <w:rPr>
          <w:rFonts w:ascii="Arial" w:hAnsi="Arial" w:cs="Arial"/>
          <w:szCs w:val="24"/>
        </w:rPr>
        <w:t xml:space="preserve"> mm </w:t>
      </w:r>
      <w:r w:rsidR="00331991" w:rsidRPr="000D2E03">
        <w:rPr>
          <w:rFonts w:ascii="Arial" w:hAnsi="Arial" w:cs="Arial"/>
          <w:szCs w:val="24"/>
        </w:rPr>
        <w:t>(1</w:t>
      </w:r>
      <w:r w:rsidR="00B35687" w:rsidRPr="000D2E03">
        <w:rPr>
          <w:rFonts w:ascii="Arial" w:hAnsi="Arial" w:cs="Arial"/>
          <w:szCs w:val="24"/>
        </w:rPr>
        <w:t>.3</w:t>
      </w:r>
      <w:r w:rsidRPr="000D2E03">
        <w:rPr>
          <w:rFonts w:ascii="Arial" w:hAnsi="Arial" w:cs="Arial"/>
          <w:szCs w:val="24"/>
        </w:rPr>
        <w:t>-</w:t>
      </w:r>
      <w:r w:rsidR="00331991" w:rsidRPr="000D2E03">
        <w:rPr>
          <w:rFonts w:ascii="Arial" w:hAnsi="Arial" w:cs="Arial"/>
          <w:szCs w:val="24"/>
        </w:rPr>
        <w:t>3</w:t>
      </w:r>
      <w:r w:rsidR="00B35687" w:rsidRPr="000D2E03">
        <w:rPr>
          <w:rFonts w:ascii="Arial" w:hAnsi="Arial" w:cs="Arial"/>
          <w:szCs w:val="24"/>
        </w:rPr>
        <w:t>.1</w:t>
      </w:r>
      <w:r w:rsidR="00331991" w:rsidRPr="000D2E03">
        <w:rPr>
          <w:rFonts w:ascii="Arial" w:hAnsi="Arial" w:cs="Arial"/>
          <w:szCs w:val="24"/>
        </w:rPr>
        <w:t xml:space="preserve"> mm; 95%</w:t>
      </w:r>
      <w:r w:rsidRPr="000D2E03">
        <w:rPr>
          <w:rFonts w:ascii="Arial" w:hAnsi="Arial" w:cs="Arial"/>
          <w:szCs w:val="24"/>
        </w:rPr>
        <w:t xml:space="preserve"> </w:t>
      </w:r>
      <w:r w:rsidR="00331991" w:rsidRPr="000D2E03">
        <w:rPr>
          <w:rFonts w:ascii="Arial" w:hAnsi="Arial" w:cs="Arial"/>
          <w:szCs w:val="24"/>
        </w:rPr>
        <w:t>C</w:t>
      </w:r>
      <w:r w:rsidR="00B35687" w:rsidRPr="000D2E03">
        <w:rPr>
          <w:rFonts w:ascii="Arial" w:hAnsi="Arial" w:cs="Arial"/>
          <w:szCs w:val="24"/>
        </w:rPr>
        <w:t xml:space="preserve">I </w:t>
      </w:r>
      <w:r w:rsidRPr="000D2E03">
        <w:rPr>
          <w:rFonts w:ascii="Arial" w:hAnsi="Arial" w:cs="Arial"/>
          <w:szCs w:val="24"/>
        </w:rPr>
        <w:t xml:space="preserve">of </w:t>
      </w:r>
      <w:r w:rsidR="00B35687" w:rsidRPr="000D2E03">
        <w:rPr>
          <w:rFonts w:ascii="Arial" w:hAnsi="Arial" w:cs="Arial"/>
          <w:szCs w:val="24"/>
        </w:rPr>
        <w:t>2</w:t>
      </w:r>
      <w:r w:rsidRPr="000D2E03">
        <w:rPr>
          <w:rFonts w:ascii="Arial" w:hAnsi="Arial" w:cs="Arial"/>
          <w:szCs w:val="24"/>
        </w:rPr>
        <w:t>.0-</w:t>
      </w:r>
      <w:r w:rsidR="00B35687" w:rsidRPr="000D2E03">
        <w:rPr>
          <w:rFonts w:ascii="Arial" w:hAnsi="Arial" w:cs="Arial"/>
          <w:szCs w:val="24"/>
        </w:rPr>
        <w:t>2.19</w:t>
      </w:r>
      <w:r w:rsidR="00FB5622" w:rsidRPr="000D2E03">
        <w:rPr>
          <w:rFonts w:ascii="Arial" w:hAnsi="Arial" w:cs="Arial"/>
          <w:szCs w:val="24"/>
        </w:rPr>
        <w:t>)</w:t>
      </w:r>
      <w:r w:rsidR="004A49FD" w:rsidRPr="000D2E03">
        <w:rPr>
          <w:rFonts w:ascii="Arial" w:hAnsi="Arial" w:cs="Arial"/>
          <w:szCs w:val="24"/>
        </w:rPr>
        <w:t>, respectively</w:t>
      </w:r>
      <w:r w:rsidR="008C6C8B" w:rsidRPr="000D2E03">
        <w:rPr>
          <w:rFonts w:ascii="Arial" w:hAnsi="Arial" w:cs="Arial"/>
          <w:szCs w:val="24"/>
        </w:rPr>
        <w:t>. In</w:t>
      </w:r>
      <w:r w:rsidR="00A17320" w:rsidRPr="000D2E03">
        <w:rPr>
          <w:rFonts w:ascii="Arial" w:hAnsi="Arial" w:cs="Arial"/>
          <w:szCs w:val="24"/>
        </w:rPr>
        <w:t xml:space="preserve"> control</w:t>
      </w:r>
      <w:r w:rsidR="00624A93" w:rsidRPr="000D2E03">
        <w:rPr>
          <w:rFonts w:ascii="Arial" w:hAnsi="Arial" w:cs="Arial"/>
          <w:szCs w:val="24"/>
        </w:rPr>
        <w:t>s</w:t>
      </w:r>
      <w:r w:rsidR="008C6C8B" w:rsidRPr="000D2E03">
        <w:rPr>
          <w:rFonts w:ascii="Arial" w:hAnsi="Arial" w:cs="Arial"/>
          <w:szCs w:val="24"/>
        </w:rPr>
        <w:t>,</w:t>
      </w:r>
      <w:r w:rsidR="00A17320" w:rsidRPr="000D2E03">
        <w:rPr>
          <w:rFonts w:ascii="Arial" w:hAnsi="Arial" w:cs="Arial"/>
          <w:szCs w:val="24"/>
        </w:rPr>
        <w:t xml:space="preserve"> </w:t>
      </w:r>
      <w:r w:rsidRPr="000D2E03">
        <w:rPr>
          <w:rFonts w:ascii="Arial" w:hAnsi="Arial" w:cs="Arial"/>
          <w:szCs w:val="24"/>
        </w:rPr>
        <w:t xml:space="preserve">similar </w:t>
      </w:r>
      <w:r w:rsidR="00B50463" w:rsidRPr="000D2E03">
        <w:rPr>
          <w:rFonts w:ascii="Arial" w:hAnsi="Arial" w:cs="Arial"/>
          <w:szCs w:val="24"/>
        </w:rPr>
        <w:t xml:space="preserve">values </w:t>
      </w:r>
      <w:r w:rsidR="008C6C8B" w:rsidRPr="000D2E03">
        <w:rPr>
          <w:rFonts w:ascii="Arial" w:hAnsi="Arial" w:cs="Arial"/>
          <w:szCs w:val="24"/>
        </w:rPr>
        <w:t xml:space="preserve">for the OC </w:t>
      </w:r>
      <w:r w:rsidR="00B50463" w:rsidRPr="000D2E03">
        <w:rPr>
          <w:rFonts w:ascii="Arial" w:hAnsi="Arial" w:cs="Arial"/>
          <w:szCs w:val="24"/>
        </w:rPr>
        <w:t>were 12</w:t>
      </w:r>
      <w:r w:rsidR="00C02A30" w:rsidRPr="000D2E03">
        <w:rPr>
          <w:rFonts w:ascii="Arial" w:hAnsi="Arial" w:cs="Arial"/>
          <w:szCs w:val="24"/>
        </w:rPr>
        <w:t>.1</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2B446E" w:rsidRPr="000D2E03">
        <w:rPr>
          <w:rFonts w:ascii="Arial" w:hAnsi="Arial" w:cs="Arial"/>
          <w:szCs w:val="24"/>
        </w:rPr>
        <w:t>1.4 mm (8</w:t>
      </w:r>
      <w:r w:rsidRPr="000D2E03">
        <w:rPr>
          <w:rFonts w:ascii="Arial" w:hAnsi="Arial" w:cs="Arial"/>
          <w:szCs w:val="24"/>
        </w:rPr>
        <w:t>.0-</w:t>
      </w:r>
      <w:r w:rsidR="002B446E" w:rsidRPr="000D2E03">
        <w:rPr>
          <w:rFonts w:ascii="Arial" w:hAnsi="Arial" w:cs="Arial"/>
          <w:szCs w:val="24"/>
        </w:rPr>
        <w:t>14.8</w:t>
      </w:r>
      <w:r w:rsidR="00B50463" w:rsidRPr="000D2E03">
        <w:rPr>
          <w:rFonts w:ascii="Arial" w:hAnsi="Arial" w:cs="Arial"/>
          <w:szCs w:val="24"/>
        </w:rPr>
        <w:t xml:space="preserve"> mm; 95%</w:t>
      </w:r>
      <w:r w:rsidRPr="000D2E03">
        <w:rPr>
          <w:rFonts w:ascii="Arial" w:hAnsi="Arial" w:cs="Arial"/>
          <w:szCs w:val="24"/>
        </w:rPr>
        <w:t xml:space="preserve"> </w:t>
      </w:r>
      <w:r w:rsidR="00B50463" w:rsidRPr="000D2E03">
        <w:rPr>
          <w:rFonts w:ascii="Arial" w:hAnsi="Arial" w:cs="Arial"/>
          <w:szCs w:val="24"/>
        </w:rPr>
        <w:t xml:space="preserve">CI </w:t>
      </w:r>
      <w:r w:rsidRPr="000D2E03">
        <w:rPr>
          <w:rFonts w:ascii="Arial" w:hAnsi="Arial" w:cs="Arial"/>
          <w:szCs w:val="24"/>
        </w:rPr>
        <w:t xml:space="preserve">of </w:t>
      </w:r>
      <w:r w:rsidR="00B50463" w:rsidRPr="000D2E03">
        <w:rPr>
          <w:rFonts w:ascii="Arial" w:hAnsi="Arial" w:cs="Arial"/>
          <w:szCs w:val="24"/>
        </w:rPr>
        <w:t>11.7</w:t>
      </w:r>
      <w:r w:rsidR="002B446E" w:rsidRPr="000D2E03">
        <w:rPr>
          <w:rFonts w:ascii="Arial" w:hAnsi="Arial" w:cs="Arial"/>
          <w:szCs w:val="24"/>
        </w:rPr>
        <w:t>8</w:t>
      </w:r>
      <w:r w:rsidRPr="000D2E03">
        <w:rPr>
          <w:rFonts w:ascii="Arial" w:hAnsi="Arial" w:cs="Arial"/>
          <w:szCs w:val="24"/>
        </w:rPr>
        <w:t>-</w:t>
      </w:r>
      <w:r w:rsidR="002B446E" w:rsidRPr="000D2E03">
        <w:rPr>
          <w:rFonts w:ascii="Arial" w:hAnsi="Arial" w:cs="Arial"/>
          <w:szCs w:val="24"/>
        </w:rPr>
        <w:t>12.34</w:t>
      </w:r>
      <w:r w:rsidR="00A17320" w:rsidRPr="000D2E03">
        <w:rPr>
          <w:rFonts w:ascii="Arial" w:hAnsi="Arial" w:cs="Arial"/>
          <w:szCs w:val="24"/>
        </w:rPr>
        <w:t>),</w:t>
      </w:r>
      <w:r w:rsidR="002B446E" w:rsidRPr="000D2E03">
        <w:rPr>
          <w:rFonts w:ascii="Arial" w:hAnsi="Arial" w:cs="Arial"/>
          <w:szCs w:val="24"/>
        </w:rPr>
        <w:t xml:space="preserve"> 3.43</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B35687" w:rsidRPr="000D2E03">
        <w:rPr>
          <w:rFonts w:ascii="Arial" w:hAnsi="Arial" w:cs="Arial"/>
          <w:szCs w:val="24"/>
        </w:rPr>
        <w:t>0.63</w:t>
      </w:r>
      <w:r w:rsidR="001D3104" w:rsidRPr="000D2E03">
        <w:rPr>
          <w:rFonts w:ascii="Arial" w:hAnsi="Arial" w:cs="Arial"/>
          <w:szCs w:val="24"/>
        </w:rPr>
        <w:t xml:space="preserve"> mm (2</w:t>
      </w:r>
      <w:r w:rsidRPr="000D2E03">
        <w:rPr>
          <w:rFonts w:ascii="Arial" w:hAnsi="Arial" w:cs="Arial"/>
          <w:szCs w:val="24"/>
        </w:rPr>
        <w:t>.0-</w:t>
      </w:r>
      <w:r w:rsidR="001D3104" w:rsidRPr="000D2E03">
        <w:rPr>
          <w:rFonts w:ascii="Arial" w:hAnsi="Arial" w:cs="Arial"/>
          <w:szCs w:val="24"/>
        </w:rPr>
        <w:t>5</w:t>
      </w:r>
      <w:r w:rsidR="00B35687" w:rsidRPr="000D2E03">
        <w:rPr>
          <w:rFonts w:ascii="Arial" w:hAnsi="Arial" w:cs="Arial"/>
          <w:szCs w:val="24"/>
        </w:rPr>
        <w:t>.2</w:t>
      </w:r>
      <w:r w:rsidR="001D3104" w:rsidRPr="000D2E03">
        <w:rPr>
          <w:rFonts w:ascii="Arial" w:hAnsi="Arial" w:cs="Arial"/>
          <w:szCs w:val="24"/>
        </w:rPr>
        <w:t xml:space="preserve"> mm; 95%</w:t>
      </w:r>
      <w:r w:rsidRPr="000D2E03">
        <w:rPr>
          <w:rFonts w:ascii="Arial" w:hAnsi="Arial" w:cs="Arial"/>
          <w:szCs w:val="24"/>
        </w:rPr>
        <w:t xml:space="preserve"> </w:t>
      </w:r>
      <w:r w:rsidR="001D3104" w:rsidRPr="000D2E03">
        <w:rPr>
          <w:rFonts w:ascii="Arial" w:hAnsi="Arial" w:cs="Arial"/>
          <w:szCs w:val="24"/>
        </w:rPr>
        <w:t xml:space="preserve">CI </w:t>
      </w:r>
      <w:r w:rsidRPr="000D2E03">
        <w:rPr>
          <w:rFonts w:ascii="Arial" w:hAnsi="Arial" w:cs="Arial"/>
          <w:szCs w:val="24"/>
        </w:rPr>
        <w:t xml:space="preserve">of </w:t>
      </w:r>
      <w:r w:rsidR="001D3104" w:rsidRPr="000D2E03">
        <w:rPr>
          <w:rFonts w:ascii="Arial" w:hAnsi="Arial" w:cs="Arial"/>
          <w:szCs w:val="24"/>
        </w:rPr>
        <w:t>3.3</w:t>
      </w:r>
      <w:r w:rsidRPr="000D2E03">
        <w:rPr>
          <w:rFonts w:ascii="Arial" w:hAnsi="Arial" w:cs="Arial"/>
          <w:szCs w:val="24"/>
        </w:rPr>
        <w:t>-</w:t>
      </w:r>
      <w:r w:rsidR="00A17320" w:rsidRPr="000D2E03">
        <w:rPr>
          <w:rFonts w:ascii="Arial" w:hAnsi="Arial" w:cs="Arial"/>
          <w:szCs w:val="24"/>
        </w:rPr>
        <w:t>3.</w:t>
      </w:r>
      <w:r w:rsidR="002948FD" w:rsidRPr="000D2E03">
        <w:rPr>
          <w:rFonts w:ascii="Arial" w:hAnsi="Arial" w:cs="Arial"/>
          <w:szCs w:val="24"/>
        </w:rPr>
        <w:t>58</w:t>
      </w:r>
      <w:r w:rsidR="00A17320" w:rsidRPr="000D2E03">
        <w:rPr>
          <w:rFonts w:ascii="Arial" w:hAnsi="Arial" w:cs="Arial"/>
          <w:szCs w:val="24"/>
        </w:rPr>
        <w:t>)</w:t>
      </w:r>
      <w:r w:rsidRPr="000D2E03">
        <w:rPr>
          <w:rFonts w:ascii="Arial" w:hAnsi="Arial" w:cs="Arial"/>
          <w:szCs w:val="24"/>
        </w:rPr>
        <w:t>,</w:t>
      </w:r>
      <w:r w:rsidR="00A17320" w:rsidRPr="000D2E03">
        <w:rPr>
          <w:rFonts w:ascii="Arial" w:hAnsi="Arial" w:cs="Arial"/>
          <w:szCs w:val="24"/>
        </w:rPr>
        <w:t xml:space="preserve"> and 2</w:t>
      </w:r>
      <w:r w:rsidR="00C02A30" w:rsidRPr="000D2E03">
        <w:rPr>
          <w:rFonts w:ascii="Arial" w:hAnsi="Arial" w:cs="Arial"/>
          <w:szCs w:val="24"/>
        </w:rPr>
        <w:t>.15</w:t>
      </w:r>
      <w:r w:rsidRPr="000D2E03">
        <w:rPr>
          <w:rFonts w:ascii="Arial" w:hAnsi="Arial" w:cs="Arial"/>
          <w:szCs w:val="24"/>
        </w:rPr>
        <w:t xml:space="preserve"> </w:t>
      </w:r>
      <w:r w:rsidR="00C02A30" w:rsidRPr="000D2E03">
        <w:rPr>
          <w:rFonts w:ascii="Arial" w:hAnsi="Arial" w:cs="Arial"/>
          <w:szCs w:val="24"/>
        </w:rPr>
        <w:t>±</w:t>
      </w:r>
      <w:r w:rsidRPr="000D2E03">
        <w:rPr>
          <w:rFonts w:ascii="Arial" w:hAnsi="Arial" w:cs="Arial"/>
          <w:szCs w:val="24"/>
        </w:rPr>
        <w:t xml:space="preserve"> </w:t>
      </w:r>
      <w:r w:rsidR="00B35687" w:rsidRPr="000D2E03">
        <w:rPr>
          <w:rFonts w:ascii="Arial" w:hAnsi="Arial" w:cs="Arial"/>
          <w:szCs w:val="24"/>
        </w:rPr>
        <w:t>0.37</w:t>
      </w:r>
      <w:r w:rsidR="00331991" w:rsidRPr="000D2E03">
        <w:rPr>
          <w:rFonts w:ascii="Arial" w:hAnsi="Arial" w:cs="Arial"/>
          <w:szCs w:val="24"/>
        </w:rPr>
        <w:t xml:space="preserve"> mm (1</w:t>
      </w:r>
      <w:r w:rsidR="00B35687" w:rsidRPr="000D2E03">
        <w:rPr>
          <w:rFonts w:ascii="Arial" w:hAnsi="Arial" w:cs="Arial"/>
          <w:szCs w:val="24"/>
        </w:rPr>
        <w:t>.3</w:t>
      </w:r>
      <w:r w:rsidRPr="000D2E03">
        <w:rPr>
          <w:rFonts w:ascii="Arial" w:hAnsi="Arial" w:cs="Arial"/>
          <w:szCs w:val="24"/>
        </w:rPr>
        <w:t>-</w:t>
      </w:r>
      <w:r w:rsidR="00B35687" w:rsidRPr="000D2E03">
        <w:rPr>
          <w:rFonts w:ascii="Arial" w:hAnsi="Arial" w:cs="Arial"/>
          <w:szCs w:val="24"/>
        </w:rPr>
        <w:t>3</w:t>
      </w:r>
      <w:r w:rsidRPr="000D2E03">
        <w:rPr>
          <w:rFonts w:ascii="Arial" w:hAnsi="Arial" w:cs="Arial"/>
          <w:szCs w:val="24"/>
        </w:rPr>
        <w:t>.0</w:t>
      </w:r>
      <w:r w:rsidR="00B35687" w:rsidRPr="000D2E03">
        <w:rPr>
          <w:rFonts w:ascii="Arial" w:hAnsi="Arial" w:cs="Arial"/>
          <w:szCs w:val="24"/>
        </w:rPr>
        <w:t xml:space="preserve"> mm; 95%</w:t>
      </w:r>
      <w:r w:rsidRPr="000D2E03">
        <w:rPr>
          <w:rFonts w:ascii="Arial" w:hAnsi="Arial" w:cs="Arial"/>
          <w:szCs w:val="24"/>
        </w:rPr>
        <w:t xml:space="preserve"> </w:t>
      </w:r>
      <w:r w:rsidR="00B35687" w:rsidRPr="000D2E03">
        <w:rPr>
          <w:rFonts w:ascii="Arial" w:hAnsi="Arial" w:cs="Arial"/>
          <w:szCs w:val="24"/>
        </w:rPr>
        <w:t xml:space="preserve">CI </w:t>
      </w:r>
      <w:r w:rsidRPr="000D2E03">
        <w:rPr>
          <w:rFonts w:ascii="Arial" w:hAnsi="Arial" w:cs="Arial"/>
          <w:szCs w:val="24"/>
        </w:rPr>
        <w:t xml:space="preserve">of </w:t>
      </w:r>
      <w:r w:rsidR="00B35687" w:rsidRPr="000D2E03">
        <w:rPr>
          <w:rFonts w:ascii="Arial" w:hAnsi="Arial" w:cs="Arial"/>
          <w:szCs w:val="24"/>
        </w:rPr>
        <w:t>2.07</w:t>
      </w:r>
      <w:r w:rsidRPr="000D2E03">
        <w:rPr>
          <w:rFonts w:ascii="Arial" w:hAnsi="Arial" w:cs="Arial"/>
          <w:szCs w:val="24"/>
        </w:rPr>
        <w:t>-</w:t>
      </w:r>
      <w:r w:rsidR="00B35687" w:rsidRPr="000D2E03">
        <w:rPr>
          <w:rFonts w:ascii="Arial" w:hAnsi="Arial" w:cs="Arial"/>
          <w:szCs w:val="24"/>
        </w:rPr>
        <w:t>2.23</w:t>
      </w:r>
      <w:r w:rsidR="00A17320" w:rsidRPr="000D2E03">
        <w:rPr>
          <w:rFonts w:ascii="Arial" w:hAnsi="Arial" w:cs="Arial"/>
          <w:szCs w:val="24"/>
        </w:rPr>
        <w:t>)</w:t>
      </w:r>
      <w:r w:rsidR="004A49FD" w:rsidRPr="000D2E03">
        <w:rPr>
          <w:rFonts w:ascii="Arial" w:hAnsi="Arial" w:cs="Arial"/>
          <w:szCs w:val="24"/>
        </w:rPr>
        <w:t>, respectively</w:t>
      </w:r>
      <w:r w:rsidR="00172CC3" w:rsidRPr="000D2E03">
        <w:rPr>
          <w:rFonts w:ascii="Arial" w:hAnsi="Arial" w:cs="Arial"/>
          <w:szCs w:val="24"/>
        </w:rPr>
        <w:t>. Mann-W</w:t>
      </w:r>
      <w:r w:rsidR="00982C14" w:rsidRPr="000D2E03">
        <w:rPr>
          <w:rFonts w:ascii="Arial" w:hAnsi="Arial" w:cs="Arial"/>
          <w:szCs w:val="24"/>
        </w:rPr>
        <w:t>hitney test</w:t>
      </w:r>
      <w:r w:rsidR="000D2BF9" w:rsidRPr="000D2E03">
        <w:rPr>
          <w:rFonts w:ascii="Arial" w:hAnsi="Arial" w:cs="Arial"/>
          <w:szCs w:val="24"/>
        </w:rPr>
        <w:t>ing</w:t>
      </w:r>
      <w:r w:rsidR="00982C14" w:rsidRPr="000D2E03">
        <w:rPr>
          <w:rFonts w:ascii="Arial" w:hAnsi="Arial" w:cs="Arial"/>
          <w:szCs w:val="24"/>
        </w:rPr>
        <w:t xml:space="preserve"> </w:t>
      </w:r>
      <w:r w:rsidRPr="000D2E03">
        <w:rPr>
          <w:rFonts w:ascii="Arial" w:hAnsi="Arial" w:cs="Arial"/>
          <w:szCs w:val="24"/>
        </w:rPr>
        <w:t xml:space="preserve">revealed </w:t>
      </w:r>
      <w:r w:rsidR="00982C14" w:rsidRPr="000D2E03">
        <w:rPr>
          <w:rFonts w:ascii="Arial" w:hAnsi="Arial" w:cs="Arial"/>
          <w:szCs w:val="24"/>
        </w:rPr>
        <w:t xml:space="preserve">a statistically significant difference </w:t>
      </w:r>
      <w:r w:rsidR="008527B8" w:rsidRPr="000D2E03">
        <w:rPr>
          <w:rFonts w:ascii="Arial" w:hAnsi="Arial" w:cs="Arial"/>
          <w:szCs w:val="24"/>
        </w:rPr>
        <w:t xml:space="preserve">between the two groups </w:t>
      </w:r>
      <w:r w:rsidR="00982C14" w:rsidRPr="000D2E03">
        <w:rPr>
          <w:rFonts w:ascii="Arial" w:hAnsi="Arial" w:cs="Arial"/>
          <w:szCs w:val="24"/>
        </w:rPr>
        <w:t xml:space="preserve">for </w:t>
      </w:r>
      <w:r w:rsidR="008527B8" w:rsidRPr="000D2E03">
        <w:rPr>
          <w:rFonts w:ascii="Arial" w:hAnsi="Arial" w:cs="Arial"/>
          <w:szCs w:val="24"/>
        </w:rPr>
        <w:t xml:space="preserve">OC </w:t>
      </w:r>
      <w:r w:rsidRPr="000D2E03">
        <w:rPr>
          <w:rFonts w:ascii="Arial" w:hAnsi="Arial" w:cs="Arial"/>
          <w:szCs w:val="24"/>
        </w:rPr>
        <w:t>AP</w:t>
      </w:r>
      <w:r w:rsidR="00982C14" w:rsidRPr="000D2E03">
        <w:rPr>
          <w:rFonts w:ascii="Arial" w:hAnsi="Arial" w:cs="Arial"/>
          <w:szCs w:val="24"/>
        </w:rPr>
        <w:t xml:space="preserve"> diameter (p=0.000) but no</w:t>
      </w:r>
      <w:r w:rsidR="005B1136" w:rsidRPr="000D2E03">
        <w:rPr>
          <w:rFonts w:ascii="Arial" w:hAnsi="Arial" w:cs="Arial"/>
          <w:szCs w:val="24"/>
        </w:rPr>
        <w:t>t</w:t>
      </w:r>
      <w:r w:rsidR="00982C14" w:rsidRPr="000D2E03">
        <w:rPr>
          <w:rFonts w:ascii="Arial" w:hAnsi="Arial" w:cs="Arial"/>
          <w:szCs w:val="24"/>
        </w:rPr>
        <w:t xml:space="preserve"> </w:t>
      </w:r>
      <w:r w:rsidR="00B35687" w:rsidRPr="000D2E03">
        <w:rPr>
          <w:rFonts w:ascii="Arial" w:hAnsi="Arial" w:cs="Arial"/>
          <w:szCs w:val="24"/>
        </w:rPr>
        <w:t>for width (p=0.204</w:t>
      </w:r>
      <w:r w:rsidR="00982C14" w:rsidRPr="000D2E03">
        <w:rPr>
          <w:rFonts w:ascii="Arial" w:hAnsi="Arial" w:cs="Arial"/>
          <w:szCs w:val="24"/>
        </w:rPr>
        <w:t>)</w:t>
      </w:r>
      <w:r w:rsidR="00B35687" w:rsidRPr="000D2E03">
        <w:rPr>
          <w:rFonts w:ascii="Arial" w:hAnsi="Arial" w:cs="Arial"/>
          <w:szCs w:val="24"/>
        </w:rPr>
        <w:t xml:space="preserve"> </w:t>
      </w:r>
      <w:r w:rsidRPr="000D2E03">
        <w:rPr>
          <w:rFonts w:ascii="Arial" w:hAnsi="Arial" w:cs="Arial"/>
          <w:szCs w:val="24"/>
        </w:rPr>
        <w:t xml:space="preserve">or </w:t>
      </w:r>
      <w:r w:rsidR="00B35687" w:rsidRPr="000D2E03">
        <w:rPr>
          <w:rFonts w:ascii="Arial" w:hAnsi="Arial" w:cs="Arial"/>
          <w:szCs w:val="24"/>
        </w:rPr>
        <w:t>height (p=0.183</w:t>
      </w:r>
      <w:r w:rsidR="005A330E" w:rsidRPr="000D2E03">
        <w:rPr>
          <w:rFonts w:ascii="Arial" w:hAnsi="Arial" w:cs="Arial"/>
          <w:szCs w:val="24"/>
        </w:rPr>
        <w:t>)</w:t>
      </w:r>
      <w:r w:rsidR="00255721" w:rsidRPr="000D2E03">
        <w:rPr>
          <w:rFonts w:ascii="Arial" w:hAnsi="Arial" w:cs="Arial"/>
          <w:szCs w:val="24"/>
        </w:rPr>
        <w:t xml:space="preserve"> (</w:t>
      </w:r>
      <w:r w:rsidRPr="000D2E03">
        <w:rPr>
          <w:rFonts w:ascii="Arial" w:hAnsi="Arial" w:cs="Arial"/>
          <w:szCs w:val="24"/>
          <w:highlight w:val="cyan"/>
        </w:rPr>
        <w:t>F</w:t>
      </w:r>
      <w:r w:rsidR="00255721" w:rsidRPr="000D2E03">
        <w:rPr>
          <w:rFonts w:ascii="Arial" w:hAnsi="Arial" w:cs="Arial"/>
          <w:szCs w:val="24"/>
          <w:highlight w:val="cyan"/>
        </w:rPr>
        <w:t>ig.</w:t>
      </w:r>
      <w:r w:rsidR="009C1FA2" w:rsidRPr="000D2E03">
        <w:rPr>
          <w:rFonts w:ascii="Arial" w:hAnsi="Arial" w:cs="Arial"/>
          <w:szCs w:val="24"/>
          <w:highlight w:val="cyan"/>
        </w:rPr>
        <w:t xml:space="preserve"> </w:t>
      </w:r>
      <w:r w:rsidR="00146D1F" w:rsidRPr="00146D1F">
        <w:rPr>
          <w:rFonts w:ascii="Arial" w:hAnsi="Arial" w:cs="Arial"/>
          <w:szCs w:val="24"/>
          <w:highlight w:val="cyan"/>
        </w:rPr>
        <w:t>4</w:t>
      </w:r>
      <w:r w:rsidR="009C1FA2" w:rsidRPr="000D2E03">
        <w:rPr>
          <w:rFonts w:ascii="Arial" w:hAnsi="Arial" w:cs="Arial"/>
          <w:szCs w:val="24"/>
        </w:rPr>
        <w:t>)</w:t>
      </w:r>
      <w:r w:rsidR="00982C14" w:rsidRPr="000D2E03">
        <w:rPr>
          <w:rFonts w:ascii="Arial" w:hAnsi="Arial" w:cs="Arial"/>
          <w:szCs w:val="24"/>
        </w:rPr>
        <w:t>.</w:t>
      </w:r>
    </w:p>
    <w:p w14:paraId="662473D2" w14:textId="3C4BC161" w:rsidR="00172CC3" w:rsidRPr="000D2E03" w:rsidRDefault="00622329" w:rsidP="00537A95">
      <w:pPr>
        <w:autoSpaceDE w:val="0"/>
        <w:autoSpaceDN w:val="0"/>
        <w:adjustRightInd w:val="0"/>
        <w:spacing w:after="0" w:line="480" w:lineRule="auto"/>
        <w:jc w:val="both"/>
        <w:rPr>
          <w:rFonts w:ascii="Arial" w:hAnsi="Arial" w:cs="Arial"/>
          <w:szCs w:val="24"/>
        </w:rPr>
      </w:pPr>
      <w:r w:rsidRPr="000D2E03">
        <w:rPr>
          <w:rFonts w:ascii="Arial" w:hAnsi="Arial" w:cs="Arial"/>
          <w:szCs w:val="24"/>
        </w:rPr>
        <w:tab/>
        <w:t xml:space="preserve">The </w:t>
      </w:r>
      <w:r w:rsidR="00030901" w:rsidRPr="000D2E03">
        <w:rPr>
          <w:rFonts w:ascii="Arial" w:hAnsi="Arial" w:cs="Arial"/>
          <w:szCs w:val="24"/>
        </w:rPr>
        <w:t xml:space="preserve">intracranial segment </w:t>
      </w:r>
      <w:r w:rsidRPr="000D2E03">
        <w:rPr>
          <w:rFonts w:ascii="Arial" w:hAnsi="Arial" w:cs="Arial"/>
          <w:szCs w:val="24"/>
        </w:rPr>
        <w:t>ON</w:t>
      </w:r>
      <w:r w:rsidR="009B5DF8" w:rsidRPr="000D2E03">
        <w:rPr>
          <w:rFonts w:ascii="Arial" w:hAnsi="Arial" w:cs="Arial"/>
          <w:szCs w:val="24"/>
        </w:rPr>
        <w:t xml:space="preserve"> diameters were significant</w:t>
      </w:r>
      <w:r w:rsidRPr="000D2E03">
        <w:rPr>
          <w:rFonts w:ascii="Arial" w:hAnsi="Arial" w:cs="Arial"/>
          <w:szCs w:val="24"/>
        </w:rPr>
        <w:t>ly</w:t>
      </w:r>
      <w:r w:rsidR="009B5DF8" w:rsidRPr="000D2E03">
        <w:rPr>
          <w:rFonts w:ascii="Arial" w:hAnsi="Arial" w:cs="Arial"/>
          <w:szCs w:val="24"/>
        </w:rPr>
        <w:t xml:space="preserve"> </w:t>
      </w:r>
      <w:r w:rsidR="00F63A71" w:rsidRPr="000D2E03">
        <w:rPr>
          <w:rFonts w:ascii="Arial" w:hAnsi="Arial" w:cs="Arial"/>
          <w:szCs w:val="24"/>
        </w:rPr>
        <w:t xml:space="preserve">smaller </w:t>
      </w:r>
      <w:r w:rsidR="00172CC3" w:rsidRPr="000D2E03">
        <w:rPr>
          <w:rFonts w:ascii="Arial" w:hAnsi="Arial" w:cs="Arial"/>
          <w:szCs w:val="24"/>
        </w:rPr>
        <w:t xml:space="preserve">in patients with </w:t>
      </w:r>
      <w:r w:rsidRPr="000D2E03">
        <w:rPr>
          <w:rFonts w:ascii="Arial" w:hAnsi="Arial" w:cs="Arial"/>
          <w:szCs w:val="24"/>
        </w:rPr>
        <w:t>MS</w:t>
      </w:r>
      <w:r w:rsidR="00172CC3" w:rsidRPr="000D2E03">
        <w:rPr>
          <w:rFonts w:ascii="Arial" w:hAnsi="Arial" w:cs="Arial"/>
          <w:szCs w:val="24"/>
        </w:rPr>
        <w:t xml:space="preserve"> than in control</w:t>
      </w:r>
      <w:r w:rsidR="00F63A71" w:rsidRPr="000D2E03">
        <w:rPr>
          <w:rFonts w:ascii="Arial" w:hAnsi="Arial" w:cs="Arial"/>
          <w:szCs w:val="24"/>
        </w:rPr>
        <w:t>s</w:t>
      </w:r>
      <w:r w:rsidR="00172CC3" w:rsidRPr="000D2E03">
        <w:rPr>
          <w:rFonts w:ascii="Arial" w:hAnsi="Arial" w:cs="Arial"/>
          <w:szCs w:val="24"/>
        </w:rPr>
        <w:t xml:space="preserve"> for</w:t>
      </w:r>
      <w:r w:rsidR="00FD3A11" w:rsidRPr="000D2E03">
        <w:rPr>
          <w:rFonts w:ascii="Arial" w:hAnsi="Arial" w:cs="Arial"/>
          <w:szCs w:val="24"/>
        </w:rPr>
        <w:t xml:space="preserve"> both sides (right</w:t>
      </w:r>
      <w:r w:rsidR="00F63A71" w:rsidRPr="000D2E03">
        <w:rPr>
          <w:rFonts w:ascii="Arial" w:hAnsi="Arial" w:cs="Arial"/>
          <w:szCs w:val="24"/>
        </w:rPr>
        <w:t>,</w:t>
      </w:r>
      <w:r w:rsidR="00FD3A11" w:rsidRPr="000D2E03">
        <w:rPr>
          <w:rFonts w:ascii="Arial" w:hAnsi="Arial" w:cs="Arial"/>
          <w:szCs w:val="24"/>
        </w:rPr>
        <w:t xml:space="preserve"> p=0.001</w:t>
      </w:r>
      <w:r w:rsidR="00F63A71" w:rsidRPr="000D2E03">
        <w:rPr>
          <w:rFonts w:ascii="Arial" w:hAnsi="Arial" w:cs="Arial"/>
          <w:szCs w:val="24"/>
        </w:rPr>
        <w:t>;</w:t>
      </w:r>
      <w:r w:rsidR="00FD3A11" w:rsidRPr="000D2E03">
        <w:rPr>
          <w:rFonts w:ascii="Arial" w:hAnsi="Arial" w:cs="Arial"/>
          <w:szCs w:val="24"/>
        </w:rPr>
        <w:t xml:space="preserve"> left</w:t>
      </w:r>
      <w:r w:rsidR="00F63A71" w:rsidRPr="000D2E03">
        <w:rPr>
          <w:rFonts w:ascii="Arial" w:hAnsi="Arial" w:cs="Arial"/>
          <w:szCs w:val="24"/>
        </w:rPr>
        <w:t>,</w:t>
      </w:r>
      <w:r w:rsidR="00FD3A11" w:rsidRPr="000D2E03">
        <w:rPr>
          <w:rFonts w:ascii="Arial" w:hAnsi="Arial" w:cs="Arial"/>
          <w:szCs w:val="24"/>
        </w:rPr>
        <w:t xml:space="preserve"> p=0.01</w:t>
      </w:r>
      <w:r w:rsidR="006D2DE6" w:rsidRPr="000D2E03">
        <w:rPr>
          <w:rFonts w:ascii="Arial" w:hAnsi="Arial" w:cs="Arial"/>
          <w:szCs w:val="24"/>
        </w:rPr>
        <w:t>7</w:t>
      </w:r>
      <w:r w:rsidR="00172CC3" w:rsidRPr="000D2E03">
        <w:rPr>
          <w:rFonts w:ascii="Arial" w:hAnsi="Arial" w:cs="Arial"/>
          <w:szCs w:val="24"/>
        </w:rPr>
        <w:t>).</w:t>
      </w:r>
      <w:r w:rsidR="006D2DE6" w:rsidRPr="000D2E03">
        <w:rPr>
          <w:rFonts w:ascii="Arial" w:hAnsi="Arial" w:cs="Arial"/>
          <w:szCs w:val="24"/>
        </w:rPr>
        <w:t xml:space="preserve"> </w:t>
      </w:r>
      <w:r w:rsidRPr="000D2E03">
        <w:rPr>
          <w:rFonts w:ascii="Arial" w:hAnsi="Arial" w:cs="Arial"/>
          <w:szCs w:val="24"/>
        </w:rPr>
        <w:t>The r</w:t>
      </w:r>
      <w:r w:rsidR="006D2DE6" w:rsidRPr="000D2E03">
        <w:rPr>
          <w:rFonts w:ascii="Arial" w:hAnsi="Arial" w:cs="Arial"/>
          <w:szCs w:val="24"/>
        </w:rPr>
        <w:t xml:space="preserve">ight </w:t>
      </w:r>
      <w:r w:rsidRPr="000D2E03">
        <w:rPr>
          <w:rFonts w:ascii="Arial" w:hAnsi="Arial" w:cs="Arial"/>
          <w:szCs w:val="24"/>
        </w:rPr>
        <w:t xml:space="preserve">ON </w:t>
      </w:r>
      <w:r w:rsidR="006D2DE6" w:rsidRPr="000D2E03">
        <w:rPr>
          <w:rFonts w:ascii="Arial" w:hAnsi="Arial" w:cs="Arial"/>
          <w:szCs w:val="24"/>
        </w:rPr>
        <w:t>diameter was 3.</w:t>
      </w:r>
      <w:r w:rsidR="00172CC3" w:rsidRPr="000D2E03">
        <w:rPr>
          <w:rFonts w:ascii="Arial" w:hAnsi="Arial" w:cs="Arial"/>
          <w:szCs w:val="24"/>
        </w:rPr>
        <w:t>7</w:t>
      </w:r>
      <w:r w:rsidR="004374E2" w:rsidRPr="000D2E03">
        <w:rPr>
          <w:rFonts w:ascii="Arial" w:hAnsi="Arial" w:cs="Arial"/>
          <w:szCs w:val="24"/>
        </w:rPr>
        <w:t>4</w:t>
      </w:r>
      <w:r w:rsidRPr="000D2E03">
        <w:rPr>
          <w:rFonts w:ascii="Arial" w:hAnsi="Arial" w:cs="Arial"/>
          <w:szCs w:val="24"/>
        </w:rPr>
        <w:t xml:space="preserve"> </w:t>
      </w:r>
      <w:r w:rsidR="004374E2" w:rsidRPr="000D2E03">
        <w:rPr>
          <w:rFonts w:ascii="Arial" w:hAnsi="Arial" w:cs="Arial"/>
          <w:szCs w:val="24"/>
        </w:rPr>
        <w:t>±</w:t>
      </w:r>
      <w:r w:rsidRPr="000D2E03">
        <w:rPr>
          <w:rFonts w:ascii="Arial" w:hAnsi="Arial" w:cs="Arial"/>
          <w:szCs w:val="24"/>
        </w:rPr>
        <w:t xml:space="preserve"> </w:t>
      </w:r>
      <w:r w:rsidR="008202A8" w:rsidRPr="000D2E03">
        <w:rPr>
          <w:rFonts w:ascii="Arial" w:hAnsi="Arial" w:cs="Arial"/>
          <w:szCs w:val="24"/>
        </w:rPr>
        <w:t>0.48</w:t>
      </w:r>
      <w:r w:rsidR="006D2DE6" w:rsidRPr="000D2E03">
        <w:rPr>
          <w:rFonts w:ascii="Arial" w:hAnsi="Arial" w:cs="Arial"/>
          <w:szCs w:val="24"/>
        </w:rPr>
        <w:t xml:space="preserve"> mm (2</w:t>
      </w:r>
      <w:r w:rsidR="008202A8" w:rsidRPr="000D2E03">
        <w:rPr>
          <w:rFonts w:ascii="Arial" w:hAnsi="Arial" w:cs="Arial"/>
          <w:szCs w:val="24"/>
        </w:rPr>
        <w:t>.5</w:t>
      </w:r>
      <w:r w:rsidRPr="000D2E03">
        <w:rPr>
          <w:rFonts w:ascii="Arial" w:hAnsi="Arial" w:cs="Arial"/>
          <w:szCs w:val="24"/>
        </w:rPr>
        <w:t>-</w:t>
      </w:r>
      <w:r w:rsidR="008202A8" w:rsidRPr="000D2E03">
        <w:rPr>
          <w:rFonts w:ascii="Arial" w:hAnsi="Arial" w:cs="Arial"/>
          <w:szCs w:val="24"/>
        </w:rPr>
        <w:t>4.8 mm; 95%</w:t>
      </w:r>
      <w:r w:rsidRPr="000D2E03">
        <w:rPr>
          <w:rFonts w:ascii="Arial" w:hAnsi="Arial" w:cs="Arial"/>
          <w:szCs w:val="24"/>
        </w:rPr>
        <w:t xml:space="preserve"> </w:t>
      </w:r>
      <w:r w:rsidR="008202A8" w:rsidRPr="000D2E03">
        <w:rPr>
          <w:rFonts w:ascii="Arial" w:hAnsi="Arial" w:cs="Arial"/>
          <w:szCs w:val="24"/>
        </w:rPr>
        <w:t xml:space="preserve">CI </w:t>
      </w:r>
      <w:r w:rsidRPr="000D2E03">
        <w:rPr>
          <w:rFonts w:ascii="Arial" w:hAnsi="Arial" w:cs="Arial"/>
          <w:szCs w:val="24"/>
        </w:rPr>
        <w:t xml:space="preserve">of </w:t>
      </w:r>
      <w:r w:rsidR="008202A8" w:rsidRPr="000D2E03">
        <w:rPr>
          <w:rFonts w:ascii="Arial" w:hAnsi="Arial" w:cs="Arial"/>
          <w:szCs w:val="24"/>
        </w:rPr>
        <w:t>3.64</w:t>
      </w:r>
      <w:r w:rsidRPr="000D2E03">
        <w:rPr>
          <w:rFonts w:ascii="Arial" w:hAnsi="Arial" w:cs="Arial"/>
          <w:szCs w:val="24"/>
        </w:rPr>
        <w:t>-</w:t>
      </w:r>
      <w:r w:rsidR="008202A8" w:rsidRPr="000D2E03">
        <w:rPr>
          <w:rFonts w:ascii="Arial" w:hAnsi="Arial" w:cs="Arial"/>
          <w:szCs w:val="24"/>
        </w:rPr>
        <w:t>3.84</w:t>
      </w:r>
      <w:r w:rsidR="00172CC3" w:rsidRPr="000D2E03">
        <w:rPr>
          <w:rFonts w:ascii="Arial" w:hAnsi="Arial" w:cs="Arial"/>
          <w:szCs w:val="24"/>
        </w:rPr>
        <w:t>)</w:t>
      </w:r>
      <w:r w:rsidR="00255721" w:rsidRPr="000D2E03">
        <w:rPr>
          <w:rFonts w:ascii="Arial" w:hAnsi="Arial" w:cs="Arial"/>
          <w:szCs w:val="24"/>
        </w:rPr>
        <w:t xml:space="preserve"> in MS patients</w:t>
      </w:r>
      <w:r w:rsidRPr="000D2E03">
        <w:rPr>
          <w:rFonts w:ascii="Arial" w:hAnsi="Arial" w:cs="Arial"/>
          <w:szCs w:val="24"/>
        </w:rPr>
        <w:t>,</w:t>
      </w:r>
      <w:r w:rsidR="00255721" w:rsidRPr="000D2E03">
        <w:rPr>
          <w:rFonts w:ascii="Arial" w:hAnsi="Arial" w:cs="Arial"/>
          <w:szCs w:val="24"/>
        </w:rPr>
        <w:t xml:space="preserve"> and 4</w:t>
      </w:r>
      <w:r w:rsidRPr="000D2E03">
        <w:rPr>
          <w:rFonts w:ascii="Arial" w:hAnsi="Arial" w:cs="Arial"/>
          <w:szCs w:val="24"/>
        </w:rPr>
        <w:t xml:space="preserve">.0 </w:t>
      </w:r>
      <w:r w:rsidR="00255721" w:rsidRPr="000D2E03">
        <w:rPr>
          <w:rFonts w:ascii="Arial" w:hAnsi="Arial" w:cs="Arial"/>
          <w:szCs w:val="24"/>
        </w:rPr>
        <w:t>±</w:t>
      </w:r>
      <w:r w:rsidRPr="000D2E03">
        <w:rPr>
          <w:rFonts w:ascii="Arial" w:hAnsi="Arial" w:cs="Arial"/>
          <w:szCs w:val="24"/>
        </w:rPr>
        <w:t xml:space="preserve"> </w:t>
      </w:r>
      <w:r w:rsidR="008202A8" w:rsidRPr="000D2E03">
        <w:rPr>
          <w:rFonts w:ascii="Arial" w:hAnsi="Arial" w:cs="Arial"/>
          <w:szCs w:val="24"/>
        </w:rPr>
        <w:t>0.47</w:t>
      </w:r>
      <w:r w:rsidR="00172CC3" w:rsidRPr="000D2E03">
        <w:rPr>
          <w:rFonts w:ascii="Arial" w:hAnsi="Arial" w:cs="Arial"/>
          <w:szCs w:val="24"/>
        </w:rPr>
        <w:t xml:space="preserve"> mm (</w:t>
      </w:r>
      <w:r w:rsidR="008202A8" w:rsidRPr="000D2E03">
        <w:rPr>
          <w:rFonts w:ascii="Arial" w:hAnsi="Arial" w:cs="Arial"/>
          <w:szCs w:val="24"/>
        </w:rPr>
        <w:t>2.8</w:t>
      </w:r>
      <w:r w:rsidRPr="000D2E03">
        <w:rPr>
          <w:rFonts w:ascii="Arial" w:hAnsi="Arial" w:cs="Arial"/>
          <w:szCs w:val="24"/>
        </w:rPr>
        <w:t>-</w:t>
      </w:r>
      <w:r w:rsidR="003A0A4C" w:rsidRPr="000D2E03">
        <w:rPr>
          <w:rFonts w:ascii="Arial" w:hAnsi="Arial" w:cs="Arial"/>
          <w:szCs w:val="24"/>
        </w:rPr>
        <w:t>5.6 mm; 95%</w:t>
      </w:r>
      <w:r w:rsidRPr="000D2E03">
        <w:rPr>
          <w:rFonts w:ascii="Arial" w:hAnsi="Arial" w:cs="Arial"/>
          <w:szCs w:val="24"/>
        </w:rPr>
        <w:t xml:space="preserve"> </w:t>
      </w:r>
      <w:r w:rsidR="003A0A4C" w:rsidRPr="000D2E03">
        <w:rPr>
          <w:rFonts w:ascii="Arial" w:hAnsi="Arial" w:cs="Arial"/>
          <w:szCs w:val="24"/>
        </w:rPr>
        <w:t xml:space="preserve">CI </w:t>
      </w:r>
      <w:r w:rsidRPr="000D2E03">
        <w:rPr>
          <w:rFonts w:ascii="Arial" w:hAnsi="Arial" w:cs="Arial"/>
          <w:szCs w:val="24"/>
        </w:rPr>
        <w:t xml:space="preserve">of </w:t>
      </w:r>
      <w:r w:rsidR="003A0A4C" w:rsidRPr="000D2E03">
        <w:rPr>
          <w:rFonts w:ascii="Arial" w:hAnsi="Arial" w:cs="Arial"/>
          <w:szCs w:val="24"/>
        </w:rPr>
        <w:t>3.91</w:t>
      </w:r>
      <w:r w:rsidRPr="000D2E03">
        <w:rPr>
          <w:rFonts w:ascii="Arial" w:hAnsi="Arial" w:cs="Arial"/>
          <w:szCs w:val="24"/>
        </w:rPr>
        <w:t>-</w:t>
      </w:r>
      <w:r w:rsidR="003A0A4C" w:rsidRPr="000D2E03">
        <w:rPr>
          <w:rFonts w:ascii="Arial" w:hAnsi="Arial" w:cs="Arial"/>
          <w:szCs w:val="24"/>
        </w:rPr>
        <w:t>4.1</w:t>
      </w:r>
      <w:r w:rsidR="00172CC3" w:rsidRPr="000D2E03">
        <w:rPr>
          <w:rFonts w:ascii="Arial" w:hAnsi="Arial" w:cs="Arial"/>
          <w:szCs w:val="24"/>
        </w:rPr>
        <w:t>) in control</w:t>
      </w:r>
      <w:r w:rsidR="00F63A71" w:rsidRPr="000D2E03">
        <w:rPr>
          <w:rFonts w:ascii="Arial" w:hAnsi="Arial" w:cs="Arial"/>
          <w:szCs w:val="24"/>
        </w:rPr>
        <w:t>s</w:t>
      </w:r>
      <w:r w:rsidRPr="000D2E03">
        <w:rPr>
          <w:rFonts w:ascii="Arial" w:hAnsi="Arial" w:cs="Arial"/>
          <w:szCs w:val="24"/>
        </w:rPr>
        <w:t>. The</w:t>
      </w:r>
      <w:r w:rsidR="00255721" w:rsidRPr="000D2E03">
        <w:rPr>
          <w:rFonts w:ascii="Arial" w:hAnsi="Arial" w:cs="Arial"/>
          <w:szCs w:val="24"/>
        </w:rPr>
        <w:t xml:space="preserve"> left </w:t>
      </w:r>
      <w:r w:rsidRPr="000D2E03">
        <w:rPr>
          <w:rFonts w:ascii="Arial" w:hAnsi="Arial" w:cs="Arial"/>
          <w:szCs w:val="24"/>
        </w:rPr>
        <w:t xml:space="preserve">ON </w:t>
      </w:r>
      <w:r w:rsidR="00255721" w:rsidRPr="000D2E03">
        <w:rPr>
          <w:rFonts w:ascii="Arial" w:hAnsi="Arial" w:cs="Arial"/>
          <w:szCs w:val="24"/>
        </w:rPr>
        <w:t>diameter was 3.75</w:t>
      </w:r>
      <w:r w:rsidRPr="000D2E03">
        <w:rPr>
          <w:rFonts w:ascii="Arial" w:hAnsi="Arial" w:cs="Arial"/>
          <w:szCs w:val="24"/>
        </w:rPr>
        <w:t xml:space="preserve"> </w:t>
      </w:r>
      <w:r w:rsidR="00255721" w:rsidRPr="000D2E03">
        <w:rPr>
          <w:rFonts w:ascii="Arial" w:hAnsi="Arial" w:cs="Arial"/>
          <w:szCs w:val="24"/>
        </w:rPr>
        <w:t>±</w:t>
      </w:r>
      <w:r w:rsidRPr="000D2E03">
        <w:rPr>
          <w:rFonts w:ascii="Arial" w:hAnsi="Arial" w:cs="Arial"/>
          <w:szCs w:val="24"/>
        </w:rPr>
        <w:t xml:space="preserve"> </w:t>
      </w:r>
      <w:r w:rsidR="003A0A4C" w:rsidRPr="000D2E03">
        <w:rPr>
          <w:rFonts w:ascii="Arial" w:hAnsi="Arial" w:cs="Arial"/>
          <w:szCs w:val="24"/>
        </w:rPr>
        <w:t>0.52</w:t>
      </w:r>
      <w:r w:rsidR="00C9039A" w:rsidRPr="000D2E03">
        <w:rPr>
          <w:rFonts w:ascii="Arial" w:hAnsi="Arial" w:cs="Arial"/>
          <w:szCs w:val="24"/>
        </w:rPr>
        <w:t xml:space="preserve"> </w:t>
      </w:r>
      <w:r w:rsidR="003A0A4C" w:rsidRPr="000D2E03">
        <w:rPr>
          <w:rFonts w:ascii="Arial" w:hAnsi="Arial" w:cs="Arial"/>
          <w:szCs w:val="24"/>
        </w:rPr>
        <w:t>mm (1.9</w:t>
      </w:r>
      <w:r w:rsidRPr="000D2E03">
        <w:rPr>
          <w:rFonts w:ascii="Arial" w:hAnsi="Arial" w:cs="Arial"/>
          <w:szCs w:val="24"/>
        </w:rPr>
        <w:t>-</w:t>
      </w:r>
      <w:r w:rsidR="003A0A4C" w:rsidRPr="000D2E03">
        <w:rPr>
          <w:rFonts w:ascii="Arial" w:hAnsi="Arial" w:cs="Arial"/>
          <w:szCs w:val="24"/>
        </w:rPr>
        <w:t>4.9 mm; 95%</w:t>
      </w:r>
      <w:r w:rsidRPr="000D2E03">
        <w:rPr>
          <w:rFonts w:ascii="Arial" w:hAnsi="Arial" w:cs="Arial"/>
          <w:szCs w:val="24"/>
        </w:rPr>
        <w:t xml:space="preserve"> </w:t>
      </w:r>
      <w:r w:rsidR="003A0A4C" w:rsidRPr="000D2E03">
        <w:rPr>
          <w:rFonts w:ascii="Arial" w:hAnsi="Arial" w:cs="Arial"/>
          <w:szCs w:val="24"/>
        </w:rPr>
        <w:t xml:space="preserve">CI </w:t>
      </w:r>
      <w:r w:rsidRPr="000D2E03">
        <w:rPr>
          <w:rFonts w:ascii="Arial" w:hAnsi="Arial" w:cs="Arial"/>
          <w:szCs w:val="24"/>
        </w:rPr>
        <w:t xml:space="preserve">of </w:t>
      </w:r>
      <w:r w:rsidR="003A0A4C" w:rsidRPr="000D2E03">
        <w:rPr>
          <w:rFonts w:ascii="Arial" w:hAnsi="Arial" w:cs="Arial"/>
          <w:szCs w:val="24"/>
        </w:rPr>
        <w:t>3.65</w:t>
      </w:r>
      <w:r w:rsidRPr="000D2E03">
        <w:rPr>
          <w:rFonts w:ascii="Arial" w:hAnsi="Arial" w:cs="Arial"/>
          <w:szCs w:val="24"/>
        </w:rPr>
        <w:t>-</w:t>
      </w:r>
      <w:r w:rsidR="003A0A4C" w:rsidRPr="000D2E03">
        <w:rPr>
          <w:rFonts w:ascii="Arial" w:hAnsi="Arial" w:cs="Arial"/>
          <w:szCs w:val="24"/>
        </w:rPr>
        <w:t>3.86</w:t>
      </w:r>
      <w:r w:rsidR="00C9039A" w:rsidRPr="000D2E03">
        <w:rPr>
          <w:rFonts w:ascii="Arial" w:hAnsi="Arial" w:cs="Arial"/>
          <w:szCs w:val="24"/>
        </w:rPr>
        <w:t>)</w:t>
      </w:r>
      <w:r w:rsidR="00255721" w:rsidRPr="000D2E03">
        <w:rPr>
          <w:rFonts w:ascii="Arial" w:hAnsi="Arial" w:cs="Arial"/>
          <w:szCs w:val="24"/>
        </w:rPr>
        <w:t xml:space="preserve"> in MS patients</w:t>
      </w:r>
      <w:r w:rsidR="000D2BF9" w:rsidRPr="000D2E03">
        <w:rPr>
          <w:rFonts w:ascii="Arial" w:hAnsi="Arial" w:cs="Arial"/>
          <w:szCs w:val="24"/>
        </w:rPr>
        <w:t>,</w:t>
      </w:r>
      <w:r w:rsidR="00255721" w:rsidRPr="000D2E03">
        <w:rPr>
          <w:rFonts w:ascii="Arial" w:hAnsi="Arial" w:cs="Arial"/>
          <w:szCs w:val="24"/>
        </w:rPr>
        <w:t xml:space="preserve"> and 3.94</w:t>
      </w:r>
      <w:r w:rsidR="000D2BF9" w:rsidRPr="000D2E03">
        <w:rPr>
          <w:rFonts w:ascii="Arial" w:hAnsi="Arial" w:cs="Arial"/>
          <w:szCs w:val="24"/>
        </w:rPr>
        <w:t xml:space="preserve"> </w:t>
      </w:r>
      <w:r w:rsidR="00255721" w:rsidRPr="000D2E03">
        <w:rPr>
          <w:rFonts w:ascii="Arial" w:hAnsi="Arial" w:cs="Arial"/>
          <w:szCs w:val="24"/>
        </w:rPr>
        <w:t>±</w:t>
      </w:r>
      <w:r w:rsidR="000D2BF9" w:rsidRPr="000D2E03">
        <w:rPr>
          <w:rFonts w:ascii="Arial" w:hAnsi="Arial" w:cs="Arial"/>
          <w:szCs w:val="24"/>
        </w:rPr>
        <w:t xml:space="preserve"> </w:t>
      </w:r>
      <w:r w:rsidR="003A0A4C" w:rsidRPr="000D2E03">
        <w:rPr>
          <w:rFonts w:ascii="Arial" w:hAnsi="Arial" w:cs="Arial"/>
          <w:szCs w:val="24"/>
        </w:rPr>
        <w:t>0.45 mm (2.9</w:t>
      </w:r>
      <w:r w:rsidR="000D2BF9" w:rsidRPr="000D2E03">
        <w:rPr>
          <w:rFonts w:ascii="Arial" w:hAnsi="Arial" w:cs="Arial"/>
          <w:szCs w:val="24"/>
        </w:rPr>
        <w:t>-</w:t>
      </w:r>
      <w:r w:rsidR="003A0A4C" w:rsidRPr="000D2E03">
        <w:rPr>
          <w:rFonts w:ascii="Arial" w:hAnsi="Arial" w:cs="Arial"/>
          <w:szCs w:val="24"/>
        </w:rPr>
        <w:t>5.5 mm; 95%</w:t>
      </w:r>
      <w:r w:rsidR="000D2BF9" w:rsidRPr="000D2E03">
        <w:rPr>
          <w:rFonts w:ascii="Arial" w:hAnsi="Arial" w:cs="Arial"/>
          <w:szCs w:val="24"/>
        </w:rPr>
        <w:t xml:space="preserve"> </w:t>
      </w:r>
      <w:r w:rsidR="003A0A4C" w:rsidRPr="000D2E03">
        <w:rPr>
          <w:rFonts w:ascii="Arial" w:hAnsi="Arial" w:cs="Arial"/>
          <w:szCs w:val="24"/>
        </w:rPr>
        <w:t xml:space="preserve">CI </w:t>
      </w:r>
      <w:r w:rsidR="000D2BF9" w:rsidRPr="000D2E03">
        <w:rPr>
          <w:rFonts w:ascii="Arial" w:hAnsi="Arial" w:cs="Arial"/>
          <w:szCs w:val="24"/>
        </w:rPr>
        <w:t xml:space="preserve">of </w:t>
      </w:r>
      <w:r w:rsidR="003A0A4C" w:rsidRPr="000D2E03">
        <w:rPr>
          <w:rFonts w:ascii="Arial" w:hAnsi="Arial" w:cs="Arial"/>
          <w:szCs w:val="24"/>
        </w:rPr>
        <w:t>3.85</w:t>
      </w:r>
      <w:r w:rsidR="000D2BF9" w:rsidRPr="000D2E03">
        <w:rPr>
          <w:rFonts w:ascii="Arial" w:hAnsi="Arial" w:cs="Arial"/>
          <w:szCs w:val="24"/>
        </w:rPr>
        <w:t>-</w:t>
      </w:r>
      <w:r w:rsidR="003A0A4C" w:rsidRPr="000D2E03">
        <w:rPr>
          <w:rFonts w:ascii="Arial" w:hAnsi="Arial" w:cs="Arial"/>
          <w:szCs w:val="24"/>
        </w:rPr>
        <w:t>4.03</w:t>
      </w:r>
      <w:r w:rsidR="00172CC3" w:rsidRPr="000D2E03">
        <w:rPr>
          <w:rFonts w:ascii="Arial" w:hAnsi="Arial" w:cs="Arial"/>
          <w:szCs w:val="24"/>
        </w:rPr>
        <w:t>) in control</w:t>
      </w:r>
      <w:r w:rsidR="00F63A71" w:rsidRPr="000D2E03">
        <w:rPr>
          <w:rFonts w:ascii="Arial" w:hAnsi="Arial" w:cs="Arial"/>
          <w:szCs w:val="24"/>
        </w:rPr>
        <w:t>s</w:t>
      </w:r>
      <w:r w:rsidR="00172CC3" w:rsidRPr="000D2E03">
        <w:rPr>
          <w:rFonts w:ascii="Arial" w:hAnsi="Arial" w:cs="Arial"/>
          <w:szCs w:val="24"/>
        </w:rPr>
        <w:t xml:space="preserve"> </w:t>
      </w:r>
      <w:r w:rsidR="00255721" w:rsidRPr="000D2E03">
        <w:rPr>
          <w:rFonts w:ascii="Arial" w:hAnsi="Arial" w:cs="Arial"/>
          <w:szCs w:val="24"/>
        </w:rPr>
        <w:t>(</w:t>
      </w:r>
      <w:r w:rsidR="000D2BF9" w:rsidRPr="000D2E03">
        <w:rPr>
          <w:rFonts w:ascii="Arial" w:hAnsi="Arial" w:cs="Arial"/>
          <w:szCs w:val="24"/>
          <w:highlight w:val="cyan"/>
        </w:rPr>
        <w:t>F</w:t>
      </w:r>
      <w:r w:rsidR="00255721" w:rsidRPr="000D2E03">
        <w:rPr>
          <w:rFonts w:ascii="Arial" w:hAnsi="Arial" w:cs="Arial"/>
          <w:szCs w:val="24"/>
          <w:highlight w:val="cyan"/>
        </w:rPr>
        <w:t xml:space="preserve">ig. </w:t>
      </w:r>
      <w:r w:rsidR="00146D1F" w:rsidRPr="00146D1F">
        <w:rPr>
          <w:rFonts w:ascii="Arial" w:hAnsi="Arial" w:cs="Arial"/>
          <w:szCs w:val="24"/>
          <w:highlight w:val="cyan"/>
        </w:rPr>
        <w:t>5</w:t>
      </w:r>
      <w:r w:rsidR="00255721" w:rsidRPr="000D2E03">
        <w:rPr>
          <w:rFonts w:ascii="Arial" w:hAnsi="Arial" w:cs="Arial"/>
          <w:szCs w:val="24"/>
        </w:rPr>
        <w:t>)</w:t>
      </w:r>
      <w:r w:rsidR="00172CC3" w:rsidRPr="000D2E03">
        <w:rPr>
          <w:rFonts w:ascii="Arial" w:hAnsi="Arial" w:cs="Arial"/>
          <w:szCs w:val="24"/>
        </w:rPr>
        <w:t>.</w:t>
      </w:r>
    </w:p>
    <w:p w14:paraId="486E221D" w14:textId="5F1FD8B7" w:rsidR="000334BD" w:rsidRPr="000D2E03" w:rsidRDefault="000D2BF9" w:rsidP="00537A95">
      <w:pPr>
        <w:autoSpaceDE w:val="0"/>
        <w:autoSpaceDN w:val="0"/>
        <w:adjustRightInd w:val="0"/>
        <w:spacing w:after="0" w:line="480" w:lineRule="auto"/>
        <w:jc w:val="both"/>
        <w:rPr>
          <w:rFonts w:ascii="Arial" w:hAnsi="Arial" w:cs="Arial"/>
          <w:szCs w:val="24"/>
        </w:rPr>
      </w:pPr>
      <w:r w:rsidRPr="000D2E03">
        <w:rPr>
          <w:rFonts w:ascii="Arial" w:hAnsi="Arial" w:cs="Arial"/>
          <w:szCs w:val="24"/>
        </w:rPr>
        <w:tab/>
        <w:t>The OT</w:t>
      </w:r>
      <w:r w:rsidR="00F63A71" w:rsidRPr="000D2E03">
        <w:rPr>
          <w:rFonts w:ascii="Arial" w:hAnsi="Arial" w:cs="Arial"/>
          <w:szCs w:val="24"/>
        </w:rPr>
        <w:t xml:space="preserve"> diameters</w:t>
      </w:r>
      <w:r w:rsidRPr="000D2E03">
        <w:rPr>
          <w:rFonts w:ascii="Arial" w:hAnsi="Arial" w:cs="Arial"/>
          <w:szCs w:val="24"/>
        </w:rPr>
        <w:t xml:space="preserve"> </w:t>
      </w:r>
      <w:r w:rsidR="00172CC3" w:rsidRPr="000D2E03">
        <w:rPr>
          <w:rFonts w:ascii="Arial" w:hAnsi="Arial" w:cs="Arial"/>
          <w:szCs w:val="24"/>
        </w:rPr>
        <w:t xml:space="preserve">were </w:t>
      </w:r>
      <w:r w:rsidRPr="000D2E03">
        <w:rPr>
          <w:rFonts w:ascii="Arial" w:hAnsi="Arial" w:cs="Arial"/>
          <w:szCs w:val="24"/>
        </w:rPr>
        <w:t xml:space="preserve">also </w:t>
      </w:r>
      <w:r w:rsidR="00172CC3" w:rsidRPr="000D2E03">
        <w:rPr>
          <w:rFonts w:ascii="Arial" w:hAnsi="Arial" w:cs="Arial"/>
          <w:szCs w:val="24"/>
        </w:rPr>
        <w:t xml:space="preserve">smaller in patients with MS </w:t>
      </w:r>
      <w:r w:rsidR="001B3ABC" w:rsidRPr="000D2E03">
        <w:rPr>
          <w:rFonts w:ascii="Arial" w:hAnsi="Arial" w:cs="Arial"/>
          <w:szCs w:val="24"/>
        </w:rPr>
        <w:t>but</w:t>
      </w:r>
      <w:r w:rsidR="00172CC3" w:rsidRPr="000D2E03">
        <w:rPr>
          <w:rFonts w:ascii="Arial" w:hAnsi="Arial" w:cs="Arial"/>
          <w:szCs w:val="24"/>
        </w:rPr>
        <w:t xml:space="preserve"> Mann-Whitney test</w:t>
      </w:r>
      <w:r w:rsidRPr="000D2E03">
        <w:rPr>
          <w:rFonts w:ascii="Arial" w:hAnsi="Arial" w:cs="Arial"/>
          <w:szCs w:val="24"/>
        </w:rPr>
        <w:t>ing</w:t>
      </w:r>
      <w:r w:rsidR="00172CC3" w:rsidRPr="000D2E03">
        <w:rPr>
          <w:rFonts w:ascii="Arial" w:hAnsi="Arial" w:cs="Arial"/>
          <w:szCs w:val="24"/>
        </w:rPr>
        <w:t xml:space="preserve"> </w:t>
      </w:r>
      <w:r w:rsidR="001B3ABC" w:rsidRPr="000D2E03">
        <w:rPr>
          <w:rFonts w:ascii="Arial" w:hAnsi="Arial" w:cs="Arial"/>
          <w:szCs w:val="24"/>
        </w:rPr>
        <w:t>show</w:t>
      </w:r>
      <w:r w:rsidRPr="000D2E03">
        <w:rPr>
          <w:rFonts w:ascii="Arial" w:hAnsi="Arial" w:cs="Arial"/>
          <w:szCs w:val="24"/>
        </w:rPr>
        <w:t>ed</w:t>
      </w:r>
      <w:r w:rsidR="001B3ABC" w:rsidRPr="000D2E03">
        <w:rPr>
          <w:rFonts w:ascii="Arial" w:hAnsi="Arial" w:cs="Arial"/>
          <w:szCs w:val="24"/>
        </w:rPr>
        <w:t xml:space="preserve"> </w:t>
      </w:r>
      <w:r w:rsidRPr="000D2E03">
        <w:rPr>
          <w:rFonts w:ascii="Arial" w:hAnsi="Arial" w:cs="Arial"/>
          <w:szCs w:val="24"/>
        </w:rPr>
        <w:t xml:space="preserve">no </w:t>
      </w:r>
      <w:r w:rsidR="001B3ABC" w:rsidRPr="000D2E03">
        <w:rPr>
          <w:rFonts w:ascii="Arial" w:hAnsi="Arial" w:cs="Arial"/>
          <w:szCs w:val="24"/>
        </w:rPr>
        <w:t>statistically significant difference between th</w:t>
      </w:r>
      <w:r w:rsidR="00FD3A11" w:rsidRPr="000D2E03">
        <w:rPr>
          <w:rFonts w:ascii="Arial" w:hAnsi="Arial" w:cs="Arial"/>
          <w:szCs w:val="24"/>
        </w:rPr>
        <w:t xml:space="preserve">e two groups </w:t>
      </w:r>
      <w:r w:rsidR="00F63A71" w:rsidRPr="000D2E03">
        <w:rPr>
          <w:rFonts w:ascii="Arial" w:hAnsi="Arial" w:cs="Arial"/>
          <w:szCs w:val="24"/>
        </w:rPr>
        <w:t xml:space="preserve">for the </w:t>
      </w:r>
      <w:r w:rsidR="00FD3A11" w:rsidRPr="000D2E03">
        <w:rPr>
          <w:rFonts w:ascii="Arial" w:hAnsi="Arial" w:cs="Arial"/>
          <w:szCs w:val="24"/>
        </w:rPr>
        <w:t xml:space="preserve">right side </w:t>
      </w:r>
      <w:r w:rsidR="00F63A71" w:rsidRPr="000D2E03">
        <w:rPr>
          <w:rFonts w:ascii="Arial" w:hAnsi="Arial" w:cs="Arial"/>
          <w:szCs w:val="24"/>
        </w:rPr>
        <w:t>(</w:t>
      </w:r>
      <w:r w:rsidR="00FD3A11" w:rsidRPr="000D2E03">
        <w:rPr>
          <w:rFonts w:ascii="Arial" w:hAnsi="Arial" w:cs="Arial"/>
          <w:szCs w:val="24"/>
        </w:rPr>
        <w:t>p=0.242</w:t>
      </w:r>
      <w:r w:rsidR="00F63A71" w:rsidRPr="000D2E03">
        <w:rPr>
          <w:rFonts w:ascii="Arial" w:hAnsi="Arial" w:cs="Arial"/>
          <w:szCs w:val="24"/>
        </w:rPr>
        <w:t xml:space="preserve">) </w:t>
      </w:r>
      <w:r w:rsidR="00AF726A" w:rsidRPr="000D2E03">
        <w:rPr>
          <w:rFonts w:ascii="Arial" w:hAnsi="Arial" w:cs="Arial"/>
          <w:szCs w:val="24"/>
        </w:rPr>
        <w:t>or</w:t>
      </w:r>
      <w:r w:rsidR="00F63A71" w:rsidRPr="000D2E03">
        <w:rPr>
          <w:rFonts w:ascii="Arial" w:hAnsi="Arial" w:cs="Arial"/>
          <w:szCs w:val="24"/>
        </w:rPr>
        <w:t xml:space="preserve"> the</w:t>
      </w:r>
      <w:r w:rsidR="00FD3A11" w:rsidRPr="000D2E03">
        <w:rPr>
          <w:rFonts w:ascii="Arial" w:hAnsi="Arial" w:cs="Arial"/>
          <w:szCs w:val="24"/>
        </w:rPr>
        <w:t xml:space="preserve"> left side </w:t>
      </w:r>
      <w:r w:rsidR="00F63A71" w:rsidRPr="000D2E03">
        <w:rPr>
          <w:rFonts w:ascii="Arial" w:hAnsi="Arial" w:cs="Arial"/>
          <w:szCs w:val="24"/>
        </w:rPr>
        <w:t>(</w:t>
      </w:r>
      <w:r w:rsidR="00FD3A11" w:rsidRPr="000D2E03">
        <w:rPr>
          <w:rFonts w:ascii="Arial" w:hAnsi="Arial" w:cs="Arial"/>
          <w:szCs w:val="24"/>
        </w:rPr>
        <w:t>p=0.230</w:t>
      </w:r>
      <w:r w:rsidR="00172CC3" w:rsidRPr="000D2E03">
        <w:rPr>
          <w:rFonts w:ascii="Arial" w:hAnsi="Arial" w:cs="Arial"/>
          <w:szCs w:val="24"/>
        </w:rPr>
        <w:t>)</w:t>
      </w:r>
      <w:r w:rsidR="00F63A71" w:rsidRPr="000D2E03">
        <w:rPr>
          <w:rFonts w:ascii="Arial" w:hAnsi="Arial" w:cs="Arial"/>
          <w:szCs w:val="24"/>
        </w:rPr>
        <w:t>.</w:t>
      </w:r>
      <w:r w:rsidR="000334BD" w:rsidRPr="000D2E03">
        <w:rPr>
          <w:rFonts w:ascii="Arial" w:hAnsi="Arial" w:cs="Arial"/>
          <w:szCs w:val="24"/>
        </w:rPr>
        <w:t xml:space="preserve"> </w:t>
      </w:r>
      <w:r w:rsidR="00F63A71" w:rsidRPr="000D2E03">
        <w:rPr>
          <w:rFonts w:ascii="Arial" w:hAnsi="Arial" w:cs="Arial"/>
          <w:szCs w:val="24"/>
        </w:rPr>
        <w:t xml:space="preserve">We obtained </w:t>
      </w:r>
      <w:r w:rsidRPr="000D2E03">
        <w:rPr>
          <w:rFonts w:ascii="Arial" w:hAnsi="Arial" w:cs="Arial"/>
          <w:szCs w:val="24"/>
        </w:rPr>
        <w:t xml:space="preserve">the following </w:t>
      </w:r>
      <w:r w:rsidR="000334BD" w:rsidRPr="000D2E03">
        <w:rPr>
          <w:rFonts w:ascii="Arial" w:hAnsi="Arial" w:cs="Arial"/>
          <w:szCs w:val="24"/>
        </w:rPr>
        <w:t xml:space="preserve">values: </w:t>
      </w:r>
      <w:r w:rsidR="006F29B5" w:rsidRPr="000D2E03">
        <w:rPr>
          <w:rFonts w:ascii="Arial" w:hAnsi="Arial" w:cs="Arial"/>
          <w:szCs w:val="24"/>
        </w:rPr>
        <w:t>t</w:t>
      </w:r>
      <w:r w:rsidRPr="000D2E03">
        <w:rPr>
          <w:rFonts w:ascii="Arial" w:hAnsi="Arial" w:cs="Arial"/>
          <w:szCs w:val="24"/>
        </w:rPr>
        <w:t xml:space="preserve">he </w:t>
      </w:r>
      <w:r w:rsidR="006A2B3F" w:rsidRPr="000D2E03">
        <w:rPr>
          <w:rFonts w:ascii="Arial" w:hAnsi="Arial" w:cs="Arial"/>
          <w:szCs w:val="24"/>
        </w:rPr>
        <w:t xml:space="preserve">right </w:t>
      </w:r>
      <w:r w:rsidRPr="000D2E03">
        <w:rPr>
          <w:rFonts w:ascii="Arial" w:hAnsi="Arial" w:cs="Arial"/>
          <w:szCs w:val="24"/>
        </w:rPr>
        <w:t>OT diameter in MS patients</w:t>
      </w:r>
      <w:r w:rsidR="006A2B3F" w:rsidRPr="000D2E03">
        <w:rPr>
          <w:rFonts w:ascii="Arial" w:hAnsi="Arial" w:cs="Arial"/>
          <w:szCs w:val="24"/>
        </w:rPr>
        <w:t xml:space="preserve"> </w:t>
      </w:r>
      <w:r w:rsidRPr="000D2E03">
        <w:rPr>
          <w:rFonts w:ascii="Arial" w:hAnsi="Arial" w:cs="Arial"/>
          <w:szCs w:val="24"/>
        </w:rPr>
        <w:t xml:space="preserve">was </w:t>
      </w:r>
      <w:r w:rsidR="006A2B3F" w:rsidRPr="000D2E03">
        <w:rPr>
          <w:rFonts w:ascii="Arial" w:hAnsi="Arial" w:cs="Arial"/>
          <w:szCs w:val="24"/>
        </w:rPr>
        <w:t>3.46 ± 0.46</w:t>
      </w:r>
      <w:r w:rsidR="007C56E3" w:rsidRPr="000D2E03">
        <w:rPr>
          <w:rFonts w:ascii="Arial" w:hAnsi="Arial" w:cs="Arial"/>
          <w:szCs w:val="24"/>
        </w:rPr>
        <w:t xml:space="preserve"> mm (2</w:t>
      </w:r>
      <w:r w:rsidR="006A2B3F" w:rsidRPr="000D2E03">
        <w:rPr>
          <w:rFonts w:ascii="Arial" w:hAnsi="Arial" w:cs="Arial"/>
          <w:szCs w:val="24"/>
        </w:rPr>
        <w:t>.4</w:t>
      </w:r>
      <w:r w:rsidRPr="000D2E03">
        <w:rPr>
          <w:rFonts w:ascii="Arial" w:hAnsi="Arial" w:cs="Arial"/>
          <w:szCs w:val="24"/>
        </w:rPr>
        <w:t>-</w:t>
      </w:r>
      <w:r w:rsidR="007C56E3" w:rsidRPr="000D2E03">
        <w:rPr>
          <w:rFonts w:ascii="Arial" w:hAnsi="Arial" w:cs="Arial"/>
          <w:szCs w:val="24"/>
        </w:rPr>
        <w:t>4</w:t>
      </w:r>
      <w:r w:rsidR="006A2B3F" w:rsidRPr="000D2E03">
        <w:rPr>
          <w:rFonts w:ascii="Arial" w:hAnsi="Arial" w:cs="Arial"/>
          <w:szCs w:val="24"/>
        </w:rPr>
        <w:t>.4 mm; 95%</w:t>
      </w:r>
      <w:r w:rsidRPr="000D2E03">
        <w:rPr>
          <w:rFonts w:ascii="Arial" w:hAnsi="Arial" w:cs="Arial"/>
          <w:szCs w:val="24"/>
        </w:rPr>
        <w:t xml:space="preserve"> </w:t>
      </w:r>
      <w:r w:rsidR="006A2B3F" w:rsidRPr="000D2E03">
        <w:rPr>
          <w:rFonts w:ascii="Arial" w:hAnsi="Arial" w:cs="Arial"/>
          <w:szCs w:val="24"/>
        </w:rPr>
        <w:t xml:space="preserve">CI </w:t>
      </w:r>
      <w:r w:rsidRPr="000D2E03">
        <w:rPr>
          <w:rFonts w:ascii="Arial" w:hAnsi="Arial" w:cs="Arial"/>
          <w:szCs w:val="24"/>
        </w:rPr>
        <w:t xml:space="preserve">of </w:t>
      </w:r>
      <w:r w:rsidR="006A2B3F" w:rsidRPr="000D2E03">
        <w:rPr>
          <w:rFonts w:ascii="Arial" w:hAnsi="Arial" w:cs="Arial"/>
          <w:szCs w:val="24"/>
        </w:rPr>
        <w:t>3.35</w:t>
      </w:r>
      <w:r w:rsidRPr="000D2E03">
        <w:rPr>
          <w:rFonts w:ascii="Arial" w:hAnsi="Arial" w:cs="Arial"/>
          <w:szCs w:val="24"/>
        </w:rPr>
        <w:t>-</w:t>
      </w:r>
      <w:r w:rsidR="006A2B3F" w:rsidRPr="000D2E03">
        <w:rPr>
          <w:rFonts w:ascii="Arial" w:hAnsi="Arial" w:cs="Arial"/>
          <w:szCs w:val="24"/>
        </w:rPr>
        <w:t>3.57</w:t>
      </w:r>
      <w:r w:rsidR="00153CF1" w:rsidRPr="000D2E03">
        <w:rPr>
          <w:rFonts w:ascii="Arial" w:hAnsi="Arial" w:cs="Arial"/>
          <w:szCs w:val="24"/>
        </w:rPr>
        <w:t xml:space="preserve">), </w:t>
      </w:r>
      <w:r w:rsidR="00AF726A" w:rsidRPr="000D2E03">
        <w:rPr>
          <w:rFonts w:ascii="Arial" w:hAnsi="Arial" w:cs="Arial"/>
          <w:szCs w:val="24"/>
        </w:rPr>
        <w:t xml:space="preserve">and </w:t>
      </w:r>
      <w:r w:rsidR="00C75BF5" w:rsidRPr="000D2E03">
        <w:rPr>
          <w:rFonts w:ascii="Arial" w:hAnsi="Arial" w:cs="Arial"/>
          <w:szCs w:val="24"/>
        </w:rPr>
        <w:t xml:space="preserve">the </w:t>
      </w:r>
      <w:r w:rsidR="00153CF1" w:rsidRPr="000D2E03">
        <w:rPr>
          <w:rFonts w:ascii="Arial" w:hAnsi="Arial" w:cs="Arial"/>
          <w:szCs w:val="24"/>
        </w:rPr>
        <w:t xml:space="preserve">left </w:t>
      </w:r>
      <w:r w:rsidRPr="000D2E03">
        <w:rPr>
          <w:rFonts w:ascii="Arial" w:hAnsi="Arial" w:cs="Arial"/>
          <w:szCs w:val="24"/>
        </w:rPr>
        <w:t xml:space="preserve">OT diameter was </w:t>
      </w:r>
      <w:r w:rsidR="00153CF1" w:rsidRPr="000D2E03">
        <w:rPr>
          <w:rFonts w:ascii="Arial" w:hAnsi="Arial" w:cs="Arial"/>
          <w:szCs w:val="24"/>
        </w:rPr>
        <w:t>3.54 ± 0.41 mm (2.6</w:t>
      </w:r>
      <w:r w:rsidRPr="000D2E03">
        <w:rPr>
          <w:rFonts w:ascii="Arial" w:hAnsi="Arial" w:cs="Arial"/>
          <w:szCs w:val="24"/>
        </w:rPr>
        <w:t>-</w:t>
      </w:r>
      <w:r w:rsidR="000334BD" w:rsidRPr="000D2E03">
        <w:rPr>
          <w:rFonts w:ascii="Arial" w:hAnsi="Arial" w:cs="Arial"/>
          <w:szCs w:val="24"/>
        </w:rPr>
        <w:t>4</w:t>
      </w:r>
      <w:r w:rsidR="00153CF1" w:rsidRPr="000D2E03">
        <w:rPr>
          <w:rFonts w:ascii="Arial" w:hAnsi="Arial" w:cs="Arial"/>
          <w:szCs w:val="24"/>
        </w:rPr>
        <w:t>.5 mm; 95%</w:t>
      </w:r>
      <w:r w:rsidRPr="000D2E03">
        <w:rPr>
          <w:rFonts w:ascii="Arial" w:hAnsi="Arial" w:cs="Arial"/>
          <w:szCs w:val="24"/>
        </w:rPr>
        <w:t xml:space="preserve"> </w:t>
      </w:r>
      <w:r w:rsidR="00153CF1" w:rsidRPr="000D2E03">
        <w:rPr>
          <w:rFonts w:ascii="Arial" w:hAnsi="Arial" w:cs="Arial"/>
          <w:szCs w:val="24"/>
        </w:rPr>
        <w:t xml:space="preserve">CI </w:t>
      </w:r>
      <w:r w:rsidRPr="000D2E03">
        <w:rPr>
          <w:rFonts w:ascii="Arial" w:hAnsi="Arial" w:cs="Arial"/>
          <w:szCs w:val="24"/>
        </w:rPr>
        <w:t xml:space="preserve">of </w:t>
      </w:r>
      <w:r w:rsidR="00153CF1" w:rsidRPr="000D2E03">
        <w:rPr>
          <w:rFonts w:ascii="Arial" w:hAnsi="Arial" w:cs="Arial"/>
          <w:szCs w:val="24"/>
        </w:rPr>
        <w:t>3.45</w:t>
      </w:r>
      <w:r w:rsidRPr="000D2E03">
        <w:rPr>
          <w:rFonts w:ascii="Arial" w:hAnsi="Arial" w:cs="Arial"/>
          <w:szCs w:val="24"/>
        </w:rPr>
        <w:t>-</w:t>
      </w:r>
      <w:r w:rsidR="00153CF1" w:rsidRPr="000D2E03">
        <w:rPr>
          <w:rFonts w:ascii="Arial" w:hAnsi="Arial" w:cs="Arial"/>
          <w:szCs w:val="24"/>
        </w:rPr>
        <w:t>3.64</w:t>
      </w:r>
      <w:r w:rsidR="000334BD" w:rsidRPr="000D2E03">
        <w:rPr>
          <w:rFonts w:ascii="Arial" w:hAnsi="Arial" w:cs="Arial"/>
          <w:szCs w:val="24"/>
        </w:rPr>
        <w:t>)</w:t>
      </w:r>
      <w:r w:rsidRPr="000D2E03">
        <w:rPr>
          <w:rFonts w:ascii="Arial" w:hAnsi="Arial" w:cs="Arial"/>
          <w:szCs w:val="24"/>
        </w:rPr>
        <w:t xml:space="preserve">. The </w:t>
      </w:r>
      <w:r w:rsidR="007C56E3" w:rsidRPr="000D2E03">
        <w:rPr>
          <w:rFonts w:ascii="Arial" w:hAnsi="Arial" w:cs="Arial"/>
          <w:szCs w:val="24"/>
        </w:rPr>
        <w:t xml:space="preserve">right </w:t>
      </w:r>
      <w:r w:rsidRPr="000D2E03">
        <w:rPr>
          <w:rFonts w:ascii="Arial" w:hAnsi="Arial" w:cs="Arial"/>
          <w:szCs w:val="24"/>
        </w:rPr>
        <w:t xml:space="preserve">OT diameter in controls was </w:t>
      </w:r>
      <w:r w:rsidR="007C56E3" w:rsidRPr="000D2E03">
        <w:rPr>
          <w:rFonts w:ascii="Arial" w:hAnsi="Arial" w:cs="Arial"/>
          <w:szCs w:val="24"/>
        </w:rPr>
        <w:t>3.</w:t>
      </w:r>
      <w:r w:rsidR="006A2B3F" w:rsidRPr="000D2E03">
        <w:rPr>
          <w:rFonts w:ascii="Arial" w:hAnsi="Arial" w:cs="Arial"/>
          <w:szCs w:val="24"/>
        </w:rPr>
        <w:t>56 ± 0.52</w:t>
      </w:r>
      <w:r w:rsidR="007C56E3" w:rsidRPr="000D2E03">
        <w:rPr>
          <w:rFonts w:ascii="Arial" w:hAnsi="Arial" w:cs="Arial"/>
          <w:szCs w:val="24"/>
        </w:rPr>
        <w:t xml:space="preserve"> mm (2</w:t>
      </w:r>
      <w:r w:rsidR="006A2B3F" w:rsidRPr="000D2E03">
        <w:rPr>
          <w:rFonts w:ascii="Arial" w:hAnsi="Arial" w:cs="Arial"/>
          <w:szCs w:val="24"/>
        </w:rPr>
        <w:t>.4</w:t>
      </w:r>
      <w:r w:rsidRPr="000D2E03">
        <w:rPr>
          <w:rFonts w:ascii="Arial" w:hAnsi="Arial" w:cs="Arial"/>
          <w:szCs w:val="24"/>
        </w:rPr>
        <w:t>-</w:t>
      </w:r>
      <w:r w:rsidR="006A2B3F" w:rsidRPr="000D2E03">
        <w:rPr>
          <w:rFonts w:ascii="Arial" w:hAnsi="Arial" w:cs="Arial"/>
          <w:szCs w:val="24"/>
        </w:rPr>
        <w:t>4.7</w:t>
      </w:r>
      <w:r w:rsidR="000334BD" w:rsidRPr="000D2E03">
        <w:rPr>
          <w:rFonts w:ascii="Arial" w:hAnsi="Arial" w:cs="Arial"/>
          <w:szCs w:val="24"/>
        </w:rPr>
        <w:t xml:space="preserve"> </w:t>
      </w:r>
      <w:r w:rsidR="006A2B3F" w:rsidRPr="000D2E03">
        <w:rPr>
          <w:rFonts w:ascii="Arial" w:hAnsi="Arial" w:cs="Arial"/>
          <w:szCs w:val="24"/>
        </w:rPr>
        <w:t>mm; 95%</w:t>
      </w:r>
      <w:r w:rsidRPr="000D2E03">
        <w:rPr>
          <w:rFonts w:ascii="Arial" w:hAnsi="Arial" w:cs="Arial"/>
          <w:szCs w:val="24"/>
        </w:rPr>
        <w:t xml:space="preserve"> </w:t>
      </w:r>
      <w:r w:rsidR="006A2B3F" w:rsidRPr="000D2E03">
        <w:rPr>
          <w:rFonts w:ascii="Arial" w:hAnsi="Arial" w:cs="Arial"/>
          <w:szCs w:val="24"/>
        </w:rPr>
        <w:t xml:space="preserve">CI </w:t>
      </w:r>
      <w:r w:rsidRPr="000D2E03">
        <w:rPr>
          <w:rFonts w:ascii="Arial" w:hAnsi="Arial" w:cs="Arial"/>
          <w:szCs w:val="24"/>
        </w:rPr>
        <w:t xml:space="preserve">of </w:t>
      </w:r>
      <w:r w:rsidR="006A2B3F" w:rsidRPr="000D2E03">
        <w:rPr>
          <w:rFonts w:ascii="Arial" w:hAnsi="Arial" w:cs="Arial"/>
          <w:szCs w:val="24"/>
        </w:rPr>
        <w:t>3.45</w:t>
      </w:r>
      <w:r w:rsidRPr="000D2E03">
        <w:rPr>
          <w:rFonts w:ascii="Arial" w:hAnsi="Arial" w:cs="Arial"/>
          <w:szCs w:val="24"/>
        </w:rPr>
        <w:t>-</w:t>
      </w:r>
      <w:r w:rsidR="006A2B3F" w:rsidRPr="000D2E03">
        <w:rPr>
          <w:rFonts w:ascii="Arial" w:hAnsi="Arial" w:cs="Arial"/>
          <w:szCs w:val="24"/>
        </w:rPr>
        <w:t>3.67</w:t>
      </w:r>
      <w:r w:rsidR="000334BD" w:rsidRPr="000D2E03">
        <w:rPr>
          <w:rFonts w:ascii="Arial" w:hAnsi="Arial" w:cs="Arial"/>
          <w:szCs w:val="24"/>
        </w:rPr>
        <w:t>),</w:t>
      </w:r>
      <w:r w:rsidR="00153CF1" w:rsidRPr="000D2E03">
        <w:rPr>
          <w:rFonts w:ascii="Arial" w:hAnsi="Arial" w:cs="Arial"/>
          <w:szCs w:val="24"/>
        </w:rPr>
        <w:t xml:space="preserve"> </w:t>
      </w:r>
      <w:r w:rsidRPr="000D2E03">
        <w:rPr>
          <w:rFonts w:ascii="Arial" w:hAnsi="Arial" w:cs="Arial"/>
          <w:szCs w:val="24"/>
        </w:rPr>
        <w:t>and the l</w:t>
      </w:r>
      <w:r w:rsidR="00153CF1" w:rsidRPr="000D2E03">
        <w:rPr>
          <w:rFonts w:ascii="Arial" w:hAnsi="Arial" w:cs="Arial"/>
          <w:szCs w:val="24"/>
        </w:rPr>
        <w:t xml:space="preserve">eft </w:t>
      </w:r>
      <w:r w:rsidRPr="000D2E03">
        <w:rPr>
          <w:rFonts w:ascii="Arial" w:hAnsi="Arial" w:cs="Arial"/>
          <w:szCs w:val="24"/>
        </w:rPr>
        <w:t xml:space="preserve">OT diameter was </w:t>
      </w:r>
      <w:r w:rsidR="00153CF1" w:rsidRPr="000D2E03">
        <w:rPr>
          <w:rFonts w:ascii="Arial" w:hAnsi="Arial" w:cs="Arial"/>
          <w:szCs w:val="24"/>
        </w:rPr>
        <w:t>3.63 ± 0.53 mm (2.5</w:t>
      </w:r>
      <w:r w:rsidRPr="000D2E03">
        <w:rPr>
          <w:rFonts w:ascii="Arial" w:hAnsi="Arial" w:cs="Arial"/>
          <w:szCs w:val="24"/>
        </w:rPr>
        <w:t>-</w:t>
      </w:r>
      <w:r w:rsidR="00153CF1" w:rsidRPr="000D2E03">
        <w:rPr>
          <w:rFonts w:ascii="Arial" w:hAnsi="Arial" w:cs="Arial"/>
          <w:szCs w:val="24"/>
        </w:rPr>
        <w:t>4.7 mm; 95%</w:t>
      </w:r>
      <w:r w:rsidRPr="000D2E03">
        <w:rPr>
          <w:rFonts w:ascii="Arial" w:hAnsi="Arial" w:cs="Arial"/>
          <w:szCs w:val="24"/>
        </w:rPr>
        <w:t xml:space="preserve"> </w:t>
      </w:r>
      <w:r w:rsidR="00153CF1" w:rsidRPr="000D2E03">
        <w:rPr>
          <w:rFonts w:ascii="Arial" w:hAnsi="Arial" w:cs="Arial"/>
          <w:szCs w:val="24"/>
        </w:rPr>
        <w:t xml:space="preserve">CI </w:t>
      </w:r>
      <w:r w:rsidRPr="000D2E03">
        <w:rPr>
          <w:rFonts w:ascii="Arial" w:hAnsi="Arial" w:cs="Arial"/>
          <w:szCs w:val="24"/>
        </w:rPr>
        <w:t xml:space="preserve">of </w:t>
      </w:r>
      <w:r w:rsidR="00153CF1" w:rsidRPr="000D2E03">
        <w:rPr>
          <w:rFonts w:ascii="Arial" w:hAnsi="Arial" w:cs="Arial"/>
          <w:szCs w:val="24"/>
        </w:rPr>
        <w:t>3.52</w:t>
      </w:r>
      <w:r w:rsidRPr="000D2E03">
        <w:rPr>
          <w:rFonts w:ascii="Arial" w:hAnsi="Arial" w:cs="Arial"/>
          <w:szCs w:val="24"/>
        </w:rPr>
        <w:t>-</w:t>
      </w:r>
      <w:r w:rsidR="00153CF1" w:rsidRPr="000D2E03">
        <w:rPr>
          <w:rFonts w:ascii="Arial" w:hAnsi="Arial" w:cs="Arial"/>
          <w:szCs w:val="24"/>
        </w:rPr>
        <w:t>3.75</w:t>
      </w:r>
      <w:r w:rsidR="000334BD" w:rsidRPr="000D2E03">
        <w:rPr>
          <w:rFonts w:ascii="Arial" w:hAnsi="Arial" w:cs="Arial"/>
          <w:szCs w:val="24"/>
        </w:rPr>
        <w:t>)</w:t>
      </w:r>
      <w:r w:rsidR="00255721" w:rsidRPr="000D2E03">
        <w:rPr>
          <w:rFonts w:ascii="Arial" w:hAnsi="Arial" w:cs="Arial"/>
          <w:szCs w:val="24"/>
        </w:rPr>
        <w:t xml:space="preserve"> (</w:t>
      </w:r>
      <w:r w:rsidRPr="000D2E03">
        <w:rPr>
          <w:rFonts w:ascii="Arial" w:hAnsi="Arial" w:cs="Arial"/>
          <w:szCs w:val="24"/>
          <w:highlight w:val="cyan"/>
        </w:rPr>
        <w:t>F</w:t>
      </w:r>
      <w:r w:rsidR="00255721" w:rsidRPr="000D2E03">
        <w:rPr>
          <w:rFonts w:ascii="Arial" w:hAnsi="Arial" w:cs="Arial"/>
          <w:szCs w:val="24"/>
          <w:highlight w:val="cyan"/>
        </w:rPr>
        <w:t xml:space="preserve">ig. </w:t>
      </w:r>
      <w:r w:rsidR="00146D1F" w:rsidRPr="00146D1F">
        <w:rPr>
          <w:rFonts w:ascii="Arial" w:hAnsi="Arial" w:cs="Arial"/>
          <w:szCs w:val="24"/>
          <w:highlight w:val="cyan"/>
        </w:rPr>
        <w:t>5</w:t>
      </w:r>
      <w:r w:rsidR="00255721" w:rsidRPr="000D2E03">
        <w:rPr>
          <w:rFonts w:ascii="Arial" w:hAnsi="Arial" w:cs="Arial"/>
          <w:szCs w:val="24"/>
        </w:rPr>
        <w:t>)</w:t>
      </w:r>
      <w:r w:rsidR="000334BD" w:rsidRPr="000D2E03">
        <w:rPr>
          <w:rFonts w:ascii="Arial" w:hAnsi="Arial" w:cs="Arial"/>
          <w:szCs w:val="24"/>
        </w:rPr>
        <w:t>.</w:t>
      </w:r>
    </w:p>
    <w:p w14:paraId="06A0F8DE" w14:textId="41FD4F3E" w:rsidR="00C55DC4" w:rsidRPr="000D2E03" w:rsidRDefault="000D2BF9" w:rsidP="00537A95">
      <w:pPr>
        <w:autoSpaceDE w:val="0"/>
        <w:autoSpaceDN w:val="0"/>
        <w:adjustRightInd w:val="0"/>
        <w:spacing w:after="0" w:line="480" w:lineRule="auto"/>
        <w:jc w:val="both"/>
        <w:rPr>
          <w:rFonts w:ascii="Arial" w:hAnsi="Arial" w:cs="Arial"/>
          <w:b/>
          <w:szCs w:val="24"/>
        </w:rPr>
      </w:pPr>
      <w:r w:rsidRPr="000D2E03">
        <w:rPr>
          <w:rFonts w:ascii="Arial" w:hAnsi="Arial" w:cs="Arial"/>
          <w:szCs w:val="24"/>
        </w:rPr>
        <w:tab/>
        <w:t>We found n</w:t>
      </w:r>
      <w:r w:rsidR="00457308" w:rsidRPr="000D2E03">
        <w:rPr>
          <w:rFonts w:ascii="Arial" w:hAnsi="Arial" w:cs="Arial"/>
          <w:szCs w:val="24"/>
        </w:rPr>
        <w:t xml:space="preserve">o statistically significant difference for </w:t>
      </w:r>
      <w:r w:rsidRPr="000D2E03">
        <w:rPr>
          <w:rFonts w:ascii="Arial" w:hAnsi="Arial" w:cs="Arial"/>
          <w:szCs w:val="24"/>
        </w:rPr>
        <w:t xml:space="preserve">the </w:t>
      </w:r>
      <w:r w:rsidR="00457308" w:rsidRPr="000D2E03">
        <w:rPr>
          <w:rFonts w:ascii="Arial" w:hAnsi="Arial" w:cs="Arial"/>
          <w:szCs w:val="24"/>
        </w:rPr>
        <w:t xml:space="preserve">angle between </w:t>
      </w:r>
      <w:r w:rsidRPr="000D2E03">
        <w:rPr>
          <w:rFonts w:ascii="Arial" w:hAnsi="Arial" w:cs="Arial"/>
          <w:szCs w:val="24"/>
        </w:rPr>
        <w:t xml:space="preserve">the ONs </w:t>
      </w:r>
      <w:r w:rsidR="00577D54" w:rsidRPr="000D2E03">
        <w:rPr>
          <w:rFonts w:ascii="Arial" w:hAnsi="Arial" w:cs="Arial"/>
          <w:szCs w:val="24"/>
        </w:rPr>
        <w:t>(p=0.165</w:t>
      </w:r>
      <w:r w:rsidR="00457308" w:rsidRPr="000D2E03">
        <w:rPr>
          <w:rFonts w:ascii="Arial" w:hAnsi="Arial" w:cs="Arial"/>
          <w:szCs w:val="24"/>
        </w:rPr>
        <w:t>)</w:t>
      </w:r>
      <w:r w:rsidR="00577D54" w:rsidRPr="000D2E03">
        <w:rPr>
          <w:rFonts w:ascii="Arial" w:hAnsi="Arial" w:cs="Arial"/>
          <w:szCs w:val="24"/>
        </w:rPr>
        <w:t xml:space="preserve"> in the two groups: 73.54</w:t>
      </w:r>
      <w:r w:rsidRPr="000D2E03">
        <w:rPr>
          <w:rFonts w:ascii="Arial" w:hAnsi="Arial" w:cs="Arial"/>
          <w:szCs w:val="24"/>
        </w:rPr>
        <w:t>°</w:t>
      </w:r>
      <w:r w:rsidR="00577D54" w:rsidRPr="000D2E03">
        <w:rPr>
          <w:rFonts w:ascii="Arial" w:hAnsi="Arial" w:cs="Arial"/>
          <w:szCs w:val="24"/>
        </w:rPr>
        <w:t xml:space="preserve"> ± 9</w:t>
      </w:r>
      <w:r w:rsidR="00457308" w:rsidRPr="000D2E03">
        <w:rPr>
          <w:rFonts w:ascii="Arial" w:hAnsi="Arial" w:cs="Arial"/>
          <w:szCs w:val="24"/>
        </w:rPr>
        <w:t>.4</w:t>
      </w:r>
      <w:r w:rsidR="00577D54" w:rsidRPr="000D2E03">
        <w:rPr>
          <w:rFonts w:ascii="Arial" w:hAnsi="Arial" w:cs="Arial"/>
          <w:szCs w:val="24"/>
        </w:rPr>
        <w:t>5° (51</w:t>
      </w:r>
      <w:r w:rsidRPr="000D2E03">
        <w:rPr>
          <w:rFonts w:ascii="Arial" w:hAnsi="Arial" w:cs="Arial"/>
          <w:szCs w:val="24"/>
        </w:rPr>
        <w:t>°-</w:t>
      </w:r>
      <w:r w:rsidR="00577D54" w:rsidRPr="000D2E03">
        <w:rPr>
          <w:rFonts w:ascii="Arial" w:hAnsi="Arial" w:cs="Arial"/>
          <w:szCs w:val="24"/>
        </w:rPr>
        <w:t>93.4°; 95%</w:t>
      </w:r>
      <w:r w:rsidRPr="000D2E03">
        <w:rPr>
          <w:rFonts w:ascii="Arial" w:hAnsi="Arial" w:cs="Arial"/>
          <w:szCs w:val="24"/>
        </w:rPr>
        <w:t xml:space="preserve"> </w:t>
      </w:r>
      <w:r w:rsidR="00577D54" w:rsidRPr="000D2E03">
        <w:rPr>
          <w:rFonts w:ascii="Arial" w:hAnsi="Arial" w:cs="Arial"/>
          <w:szCs w:val="24"/>
        </w:rPr>
        <w:t xml:space="preserve">CI </w:t>
      </w:r>
      <w:r w:rsidRPr="000D2E03">
        <w:rPr>
          <w:rFonts w:ascii="Arial" w:hAnsi="Arial" w:cs="Arial"/>
          <w:szCs w:val="24"/>
        </w:rPr>
        <w:t xml:space="preserve">of </w:t>
      </w:r>
      <w:r w:rsidR="00577D54" w:rsidRPr="000D2E03">
        <w:rPr>
          <w:rFonts w:ascii="Arial" w:hAnsi="Arial" w:cs="Arial"/>
          <w:szCs w:val="24"/>
        </w:rPr>
        <w:t>71.63</w:t>
      </w:r>
      <w:r w:rsidRPr="000D2E03">
        <w:rPr>
          <w:rFonts w:ascii="Arial" w:hAnsi="Arial" w:cs="Arial"/>
          <w:szCs w:val="24"/>
        </w:rPr>
        <w:t>-</w:t>
      </w:r>
      <w:r w:rsidR="00577D54" w:rsidRPr="000D2E03">
        <w:rPr>
          <w:rFonts w:ascii="Arial" w:hAnsi="Arial" w:cs="Arial"/>
          <w:szCs w:val="24"/>
        </w:rPr>
        <w:t>75.46</w:t>
      </w:r>
      <w:r w:rsidR="00457308" w:rsidRPr="000D2E03">
        <w:rPr>
          <w:rFonts w:ascii="Arial" w:hAnsi="Arial" w:cs="Arial"/>
          <w:szCs w:val="24"/>
        </w:rPr>
        <w:t xml:space="preserve">) </w:t>
      </w:r>
      <w:r w:rsidR="00AF726A" w:rsidRPr="000D2E03">
        <w:rPr>
          <w:rFonts w:ascii="Arial" w:hAnsi="Arial" w:cs="Arial"/>
          <w:szCs w:val="24"/>
        </w:rPr>
        <w:t xml:space="preserve">in MS patients, </w:t>
      </w:r>
      <w:r w:rsidR="00457308" w:rsidRPr="000D2E03">
        <w:rPr>
          <w:rFonts w:ascii="Arial" w:hAnsi="Arial" w:cs="Arial"/>
          <w:szCs w:val="24"/>
        </w:rPr>
        <w:t>v</w:t>
      </w:r>
      <w:r w:rsidR="00A41229" w:rsidRPr="000D2E03">
        <w:rPr>
          <w:rFonts w:ascii="Arial" w:hAnsi="Arial" w:cs="Arial"/>
          <w:szCs w:val="24"/>
        </w:rPr>
        <w:t>ersus</w:t>
      </w:r>
      <w:r w:rsidR="00577D54" w:rsidRPr="000D2E03">
        <w:rPr>
          <w:rFonts w:ascii="Arial" w:hAnsi="Arial" w:cs="Arial"/>
          <w:szCs w:val="24"/>
        </w:rPr>
        <w:t xml:space="preserve"> 71.23</w:t>
      </w:r>
      <w:r w:rsidRPr="000D2E03">
        <w:rPr>
          <w:rFonts w:ascii="Arial" w:hAnsi="Arial" w:cs="Arial"/>
          <w:szCs w:val="24"/>
        </w:rPr>
        <w:t>°</w:t>
      </w:r>
      <w:r w:rsidR="00577D54" w:rsidRPr="000D2E03">
        <w:rPr>
          <w:rFonts w:ascii="Arial" w:hAnsi="Arial" w:cs="Arial"/>
          <w:szCs w:val="24"/>
        </w:rPr>
        <w:t xml:space="preserve"> ± </w:t>
      </w:r>
      <w:r w:rsidR="00457308" w:rsidRPr="000D2E03">
        <w:rPr>
          <w:rFonts w:ascii="Arial" w:hAnsi="Arial" w:cs="Arial"/>
          <w:szCs w:val="24"/>
        </w:rPr>
        <w:t>9</w:t>
      </w:r>
      <w:r w:rsidR="00577D54" w:rsidRPr="000D2E03">
        <w:rPr>
          <w:rFonts w:ascii="Arial" w:hAnsi="Arial" w:cs="Arial"/>
          <w:szCs w:val="24"/>
        </w:rPr>
        <w:t>.55° (45</w:t>
      </w:r>
      <w:r w:rsidRPr="000D2E03">
        <w:rPr>
          <w:rFonts w:ascii="Arial" w:hAnsi="Arial" w:cs="Arial"/>
          <w:szCs w:val="24"/>
        </w:rPr>
        <w:t>°-</w:t>
      </w:r>
      <w:r w:rsidR="00577D54" w:rsidRPr="000D2E03">
        <w:rPr>
          <w:rFonts w:ascii="Arial" w:hAnsi="Arial" w:cs="Arial"/>
          <w:szCs w:val="24"/>
        </w:rPr>
        <w:t>94.1°; 95%</w:t>
      </w:r>
      <w:r w:rsidRPr="000D2E03">
        <w:rPr>
          <w:rFonts w:ascii="Arial" w:hAnsi="Arial" w:cs="Arial"/>
          <w:szCs w:val="24"/>
        </w:rPr>
        <w:t xml:space="preserve"> </w:t>
      </w:r>
      <w:r w:rsidR="00577D54" w:rsidRPr="000D2E03">
        <w:rPr>
          <w:rFonts w:ascii="Arial" w:hAnsi="Arial" w:cs="Arial"/>
          <w:szCs w:val="24"/>
        </w:rPr>
        <w:t xml:space="preserve">CI </w:t>
      </w:r>
      <w:r w:rsidRPr="000D2E03">
        <w:rPr>
          <w:rFonts w:ascii="Arial" w:hAnsi="Arial" w:cs="Arial"/>
          <w:szCs w:val="24"/>
        </w:rPr>
        <w:t xml:space="preserve">of </w:t>
      </w:r>
      <w:r w:rsidR="00577D54" w:rsidRPr="000D2E03">
        <w:rPr>
          <w:rFonts w:ascii="Arial" w:hAnsi="Arial" w:cs="Arial"/>
          <w:szCs w:val="24"/>
        </w:rPr>
        <w:t>63.3</w:t>
      </w:r>
      <w:r w:rsidRPr="000D2E03">
        <w:rPr>
          <w:rFonts w:ascii="Arial" w:hAnsi="Arial" w:cs="Arial"/>
          <w:szCs w:val="24"/>
        </w:rPr>
        <w:t>-</w:t>
      </w:r>
      <w:r w:rsidR="00577D54" w:rsidRPr="000D2E03">
        <w:rPr>
          <w:rFonts w:ascii="Arial" w:hAnsi="Arial" w:cs="Arial"/>
          <w:szCs w:val="24"/>
        </w:rPr>
        <w:t>73.15</w:t>
      </w:r>
      <w:r w:rsidR="00457308" w:rsidRPr="000D2E03">
        <w:rPr>
          <w:rFonts w:ascii="Arial" w:hAnsi="Arial" w:cs="Arial"/>
          <w:szCs w:val="24"/>
        </w:rPr>
        <w:t>)</w:t>
      </w:r>
      <w:r w:rsidR="00AF726A" w:rsidRPr="000D2E03">
        <w:rPr>
          <w:rFonts w:ascii="Arial" w:hAnsi="Arial" w:cs="Arial"/>
          <w:szCs w:val="24"/>
        </w:rPr>
        <w:t xml:space="preserve"> in controls</w:t>
      </w:r>
      <w:r w:rsidR="00457308" w:rsidRPr="000D2E03">
        <w:rPr>
          <w:rFonts w:ascii="Arial" w:hAnsi="Arial" w:cs="Arial"/>
          <w:szCs w:val="24"/>
        </w:rPr>
        <w:t>.</w:t>
      </w:r>
      <w:r w:rsidR="00577D54" w:rsidRPr="000D2E03">
        <w:rPr>
          <w:rFonts w:ascii="Arial" w:hAnsi="Arial" w:cs="Arial"/>
          <w:szCs w:val="24"/>
        </w:rPr>
        <w:t xml:space="preserve"> </w:t>
      </w:r>
      <w:r w:rsidR="00AC40E3" w:rsidRPr="000D2E03">
        <w:rPr>
          <w:rFonts w:ascii="Arial" w:hAnsi="Arial" w:cs="Arial"/>
          <w:szCs w:val="24"/>
        </w:rPr>
        <w:t>The a</w:t>
      </w:r>
      <w:r w:rsidR="000334BD" w:rsidRPr="000D2E03">
        <w:rPr>
          <w:rFonts w:ascii="Arial" w:hAnsi="Arial" w:cs="Arial"/>
          <w:szCs w:val="24"/>
        </w:rPr>
        <w:t xml:space="preserve">ngle between </w:t>
      </w:r>
      <w:r w:rsidRPr="000D2E03">
        <w:rPr>
          <w:rFonts w:ascii="Arial" w:hAnsi="Arial" w:cs="Arial"/>
          <w:szCs w:val="24"/>
        </w:rPr>
        <w:t>the OTs</w:t>
      </w:r>
      <w:r w:rsidR="000334BD" w:rsidRPr="000D2E03">
        <w:rPr>
          <w:rFonts w:ascii="Arial" w:hAnsi="Arial" w:cs="Arial"/>
          <w:szCs w:val="24"/>
        </w:rPr>
        <w:t xml:space="preserve"> was significant</w:t>
      </w:r>
      <w:r w:rsidR="00AC40E3" w:rsidRPr="000D2E03">
        <w:rPr>
          <w:rFonts w:ascii="Arial" w:hAnsi="Arial" w:cs="Arial"/>
          <w:szCs w:val="24"/>
        </w:rPr>
        <w:t>ly</w:t>
      </w:r>
      <w:r w:rsidR="000334BD" w:rsidRPr="000D2E03">
        <w:rPr>
          <w:rFonts w:ascii="Arial" w:hAnsi="Arial" w:cs="Arial"/>
          <w:szCs w:val="24"/>
        </w:rPr>
        <w:t xml:space="preserve"> greater</w:t>
      </w:r>
      <w:r w:rsidR="00577D54" w:rsidRPr="000D2E03">
        <w:rPr>
          <w:rFonts w:ascii="Arial" w:hAnsi="Arial" w:cs="Arial"/>
          <w:szCs w:val="24"/>
        </w:rPr>
        <w:t xml:space="preserve"> (p=0.02</w:t>
      </w:r>
      <w:r w:rsidR="000334BD" w:rsidRPr="000D2E03">
        <w:rPr>
          <w:rFonts w:ascii="Arial" w:hAnsi="Arial" w:cs="Arial"/>
          <w:szCs w:val="24"/>
        </w:rPr>
        <w:t xml:space="preserve">1) in </w:t>
      </w:r>
      <w:r w:rsidR="00AF726A" w:rsidRPr="000D2E03">
        <w:rPr>
          <w:rFonts w:ascii="Arial" w:hAnsi="Arial" w:cs="Arial"/>
          <w:szCs w:val="24"/>
        </w:rPr>
        <w:t xml:space="preserve">MS </w:t>
      </w:r>
      <w:r w:rsidR="000334BD" w:rsidRPr="000D2E03">
        <w:rPr>
          <w:rFonts w:ascii="Arial" w:hAnsi="Arial" w:cs="Arial"/>
          <w:szCs w:val="24"/>
        </w:rPr>
        <w:t xml:space="preserve">patients </w:t>
      </w:r>
      <w:r w:rsidR="00577D54" w:rsidRPr="000D2E03">
        <w:rPr>
          <w:rFonts w:ascii="Arial" w:hAnsi="Arial" w:cs="Arial"/>
          <w:szCs w:val="24"/>
        </w:rPr>
        <w:t>than in control</w:t>
      </w:r>
      <w:r w:rsidR="00C55DC4" w:rsidRPr="000D2E03">
        <w:rPr>
          <w:rFonts w:ascii="Arial" w:hAnsi="Arial" w:cs="Arial"/>
          <w:szCs w:val="24"/>
        </w:rPr>
        <w:t>s</w:t>
      </w:r>
      <w:r w:rsidR="00577D54" w:rsidRPr="000D2E03">
        <w:rPr>
          <w:rFonts w:ascii="Arial" w:hAnsi="Arial" w:cs="Arial"/>
          <w:szCs w:val="24"/>
        </w:rPr>
        <w:t>: 76.09</w:t>
      </w:r>
      <w:r w:rsidRPr="000D2E03">
        <w:rPr>
          <w:rFonts w:ascii="Arial" w:hAnsi="Arial" w:cs="Arial"/>
          <w:szCs w:val="24"/>
        </w:rPr>
        <w:t>°</w:t>
      </w:r>
      <w:r w:rsidR="00577D54" w:rsidRPr="000D2E03">
        <w:rPr>
          <w:rFonts w:ascii="Arial" w:hAnsi="Arial" w:cs="Arial"/>
          <w:szCs w:val="24"/>
        </w:rPr>
        <w:t xml:space="preserve"> ± 11</w:t>
      </w:r>
      <w:r w:rsidR="000334BD" w:rsidRPr="000D2E03">
        <w:rPr>
          <w:rFonts w:ascii="Arial" w:hAnsi="Arial" w:cs="Arial"/>
          <w:szCs w:val="24"/>
        </w:rPr>
        <w:t>.</w:t>
      </w:r>
      <w:r w:rsidR="00577D54" w:rsidRPr="000D2E03">
        <w:rPr>
          <w:rFonts w:ascii="Arial" w:hAnsi="Arial" w:cs="Arial"/>
          <w:szCs w:val="24"/>
        </w:rPr>
        <w:t>22° (48</w:t>
      </w:r>
      <w:r w:rsidRPr="000D2E03">
        <w:rPr>
          <w:rFonts w:ascii="Arial" w:hAnsi="Arial" w:cs="Arial"/>
          <w:szCs w:val="24"/>
        </w:rPr>
        <w:t>°</w:t>
      </w:r>
      <w:r w:rsidR="00AC40E3" w:rsidRPr="000D2E03">
        <w:rPr>
          <w:rFonts w:ascii="Arial" w:hAnsi="Arial" w:cs="Arial"/>
          <w:szCs w:val="24"/>
        </w:rPr>
        <w:t>-</w:t>
      </w:r>
      <w:r w:rsidR="00577D54" w:rsidRPr="000D2E03">
        <w:rPr>
          <w:rFonts w:ascii="Arial" w:hAnsi="Arial" w:cs="Arial"/>
          <w:szCs w:val="24"/>
        </w:rPr>
        <w:t>100.4°; 95%</w:t>
      </w:r>
      <w:r w:rsidR="00AC40E3" w:rsidRPr="000D2E03">
        <w:rPr>
          <w:rFonts w:ascii="Arial" w:hAnsi="Arial" w:cs="Arial"/>
          <w:szCs w:val="24"/>
        </w:rPr>
        <w:t xml:space="preserve"> </w:t>
      </w:r>
      <w:r w:rsidR="00577D54" w:rsidRPr="000D2E03">
        <w:rPr>
          <w:rFonts w:ascii="Arial" w:hAnsi="Arial" w:cs="Arial"/>
          <w:szCs w:val="24"/>
        </w:rPr>
        <w:t xml:space="preserve">CI </w:t>
      </w:r>
      <w:r w:rsidR="00AC40E3" w:rsidRPr="000D2E03">
        <w:rPr>
          <w:rFonts w:ascii="Arial" w:hAnsi="Arial" w:cs="Arial"/>
          <w:szCs w:val="24"/>
        </w:rPr>
        <w:t xml:space="preserve">of </w:t>
      </w:r>
      <w:r w:rsidR="00577D54" w:rsidRPr="000D2E03">
        <w:rPr>
          <w:rFonts w:ascii="Arial" w:hAnsi="Arial" w:cs="Arial"/>
          <w:szCs w:val="24"/>
        </w:rPr>
        <w:t>73.37</w:t>
      </w:r>
      <w:r w:rsidR="00AC40E3" w:rsidRPr="000D2E03">
        <w:rPr>
          <w:rFonts w:ascii="Arial" w:hAnsi="Arial" w:cs="Arial"/>
          <w:szCs w:val="24"/>
        </w:rPr>
        <w:t>-</w:t>
      </w:r>
      <w:r w:rsidR="00577D54" w:rsidRPr="000D2E03">
        <w:rPr>
          <w:rFonts w:ascii="Arial" w:hAnsi="Arial" w:cs="Arial"/>
          <w:szCs w:val="24"/>
        </w:rPr>
        <w:t>78.8) v</w:t>
      </w:r>
      <w:r w:rsidR="00A41229" w:rsidRPr="000D2E03">
        <w:rPr>
          <w:rFonts w:ascii="Arial" w:hAnsi="Arial" w:cs="Arial"/>
          <w:szCs w:val="24"/>
        </w:rPr>
        <w:t>ersus</w:t>
      </w:r>
      <w:r w:rsidR="00577D54" w:rsidRPr="000D2E03">
        <w:rPr>
          <w:rFonts w:ascii="Arial" w:hAnsi="Arial" w:cs="Arial"/>
          <w:szCs w:val="24"/>
        </w:rPr>
        <w:t xml:space="preserve"> 72.12</w:t>
      </w:r>
      <w:r w:rsidRPr="000D2E03">
        <w:rPr>
          <w:rFonts w:ascii="Arial" w:hAnsi="Arial" w:cs="Arial"/>
          <w:szCs w:val="24"/>
        </w:rPr>
        <w:t>°</w:t>
      </w:r>
      <w:r w:rsidR="00AA614F" w:rsidRPr="000D2E03">
        <w:rPr>
          <w:rFonts w:ascii="Arial" w:hAnsi="Arial" w:cs="Arial"/>
          <w:szCs w:val="24"/>
        </w:rPr>
        <w:t xml:space="preserve"> ± 11.98° (45</w:t>
      </w:r>
      <w:r w:rsidRPr="000D2E03">
        <w:rPr>
          <w:rFonts w:ascii="Arial" w:hAnsi="Arial" w:cs="Arial"/>
          <w:szCs w:val="24"/>
        </w:rPr>
        <w:t>°</w:t>
      </w:r>
      <w:r w:rsidR="00AC40E3" w:rsidRPr="000D2E03">
        <w:rPr>
          <w:rFonts w:ascii="Arial" w:hAnsi="Arial" w:cs="Arial"/>
          <w:szCs w:val="24"/>
        </w:rPr>
        <w:t>-</w:t>
      </w:r>
      <w:r w:rsidR="00AA614F" w:rsidRPr="000D2E03">
        <w:rPr>
          <w:rFonts w:ascii="Arial" w:hAnsi="Arial" w:cs="Arial"/>
          <w:szCs w:val="24"/>
        </w:rPr>
        <w:t>101.7</w:t>
      </w:r>
      <w:r w:rsidR="000334BD" w:rsidRPr="000D2E03">
        <w:rPr>
          <w:rFonts w:ascii="Arial" w:hAnsi="Arial" w:cs="Arial"/>
          <w:szCs w:val="24"/>
        </w:rPr>
        <w:t>°; 95%</w:t>
      </w:r>
      <w:r w:rsidR="00AC40E3" w:rsidRPr="000D2E03">
        <w:rPr>
          <w:rFonts w:ascii="Arial" w:hAnsi="Arial" w:cs="Arial"/>
          <w:szCs w:val="24"/>
        </w:rPr>
        <w:t xml:space="preserve"> </w:t>
      </w:r>
      <w:r w:rsidR="000334BD" w:rsidRPr="000D2E03">
        <w:rPr>
          <w:rFonts w:ascii="Arial" w:hAnsi="Arial" w:cs="Arial"/>
          <w:szCs w:val="24"/>
        </w:rPr>
        <w:t>CI 6</w:t>
      </w:r>
      <w:r w:rsidR="00AA614F" w:rsidRPr="000D2E03">
        <w:rPr>
          <w:rFonts w:ascii="Arial" w:hAnsi="Arial" w:cs="Arial"/>
          <w:szCs w:val="24"/>
        </w:rPr>
        <w:t>9.45</w:t>
      </w:r>
      <w:r w:rsidR="00AC40E3" w:rsidRPr="000D2E03">
        <w:rPr>
          <w:rFonts w:ascii="Arial" w:hAnsi="Arial" w:cs="Arial"/>
          <w:szCs w:val="24"/>
        </w:rPr>
        <w:t>-</w:t>
      </w:r>
      <w:r w:rsidR="00AA614F" w:rsidRPr="000D2E03">
        <w:rPr>
          <w:rFonts w:ascii="Arial" w:hAnsi="Arial" w:cs="Arial"/>
          <w:szCs w:val="24"/>
        </w:rPr>
        <w:t>74.7</w:t>
      </w:r>
      <w:r w:rsidR="000334BD" w:rsidRPr="000D2E03">
        <w:rPr>
          <w:rFonts w:ascii="Arial" w:hAnsi="Arial" w:cs="Arial"/>
          <w:szCs w:val="24"/>
        </w:rPr>
        <w:t>8)</w:t>
      </w:r>
      <w:r w:rsidR="00C12C04" w:rsidRPr="000D2E03">
        <w:rPr>
          <w:rFonts w:ascii="Arial" w:hAnsi="Arial" w:cs="Arial"/>
          <w:szCs w:val="24"/>
        </w:rPr>
        <w:t xml:space="preserve"> (</w:t>
      </w:r>
      <w:r w:rsidR="00AC40E3" w:rsidRPr="000D2E03">
        <w:rPr>
          <w:rFonts w:ascii="Arial" w:hAnsi="Arial" w:cs="Arial"/>
          <w:szCs w:val="24"/>
          <w:highlight w:val="cyan"/>
        </w:rPr>
        <w:t>F</w:t>
      </w:r>
      <w:r w:rsidR="00C12C04" w:rsidRPr="000D2E03">
        <w:rPr>
          <w:rFonts w:ascii="Arial" w:hAnsi="Arial" w:cs="Arial"/>
          <w:szCs w:val="24"/>
          <w:highlight w:val="cyan"/>
        </w:rPr>
        <w:t xml:space="preserve">ig. </w:t>
      </w:r>
      <w:r w:rsidR="00146D1F" w:rsidRPr="00146D1F">
        <w:rPr>
          <w:rFonts w:ascii="Arial" w:hAnsi="Arial" w:cs="Arial"/>
          <w:szCs w:val="24"/>
          <w:highlight w:val="cyan"/>
        </w:rPr>
        <w:t>6</w:t>
      </w:r>
      <w:r w:rsidR="00C12C04" w:rsidRPr="000D2E03">
        <w:rPr>
          <w:rFonts w:ascii="Arial" w:hAnsi="Arial" w:cs="Arial"/>
          <w:szCs w:val="24"/>
        </w:rPr>
        <w:t>)</w:t>
      </w:r>
      <w:r w:rsidR="000334BD" w:rsidRPr="000D2E03">
        <w:rPr>
          <w:rFonts w:ascii="Arial" w:hAnsi="Arial" w:cs="Arial"/>
          <w:szCs w:val="24"/>
        </w:rPr>
        <w:t xml:space="preserve">. </w:t>
      </w:r>
    </w:p>
    <w:p w14:paraId="65C6B964" w14:textId="77777777" w:rsidR="006D0769" w:rsidRPr="000D2E03" w:rsidRDefault="006D0769" w:rsidP="00537A95">
      <w:pPr>
        <w:autoSpaceDE w:val="0"/>
        <w:autoSpaceDN w:val="0"/>
        <w:adjustRightInd w:val="0"/>
        <w:spacing w:after="0" w:line="480" w:lineRule="auto"/>
        <w:jc w:val="both"/>
        <w:rPr>
          <w:rFonts w:ascii="Arial" w:hAnsi="Arial" w:cs="Arial"/>
          <w:b/>
          <w:szCs w:val="24"/>
        </w:rPr>
      </w:pPr>
    </w:p>
    <w:p w14:paraId="30CC16D2" w14:textId="0E2B5C8E" w:rsidR="00140BD6" w:rsidRPr="006D575D" w:rsidRDefault="00491475" w:rsidP="006D575D">
      <w:p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lastRenderedPageBreak/>
        <w:t>DISCUSSION</w:t>
      </w:r>
    </w:p>
    <w:p w14:paraId="6C5CC587" w14:textId="482439D9" w:rsidR="00685737" w:rsidRPr="00AC5932" w:rsidRDefault="00685737" w:rsidP="00AC5932">
      <w:pPr>
        <w:spacing w:after="0" w:line="480" w:lineRule="auto"/>
        <w:jc w:val="both"/>
        <w:rPr>
          <w:rFonts w:ascii="Arial" w:eastAsiaTheme="minorHAnsi" w:hAnsi="Arial" w:cs="Arial"/>
          <w:b/>
          <w:color w:val="1A1718"/>
          <w:sz w:val="24"/>
          <w:szCs w:val="24"/>
        </w:rPr>
      </w:pPr>
      <w:r>
        <w:rPr>
          <w:rFonts w:ascii="Arial" w:eastAsiaTheme="minorHAnsi" w:hAnsi="Arial" w:cs="Arial"/>
          <w:b/>
          <w:color w:val="1A1718"/>
          <w:sz w:val="24"/>
          <w:szCs w:val="24"/>
        </w:rPr>
        <w:t>Measures of Brain A</w:t>
      </w:r>
      <w:r w:rsidRPr="00AC5932">
        <w:rPr>
          <w:rFonts w:ascii="Arial" w:eastAsiaTheme="minorHAnsi" w:hAnsi="Arial" w:cs="Arial"/>
          <w:b/>
          <w:color w:val="1A1718"/>
          <w:sz w:val="24"/>
          <w:szCs w:val="24"/>
        </w:rPr>
        <w:t>trophy in M</w:t>
      </w:r>
      <w:r>
        <w:rPr>
          <w:rFonts w:ascii="Arial" w:eastAsiaTheme="minorHAnsi" w:hAnsi="Arial" w:cs="Arial"/>
          <w:b/>
          <w:color w:val="1A1718"/>
          <w:sz w:val="24"/>
          <w:szCs w:val="24"/>
        </w:rPr>
        <w:t xml:space="preserve">ultiple </w:t>
      </w:r>
      <w:r w:rsidRPr="00AC5932">
        <w:rPr>
          <w:rFonts w:ascii="Arial" w:eastAsiaTheme="minorHAnsi" w:hAnsi="Arial" w:cs="Arial"/>
          <w:b/>
          <w:color w:val="1A1718"/>
          <w:sz w:val="24"/>
          <w:szCs w:val="24"/>
        </w:rPr>
        <w:t>S</w:t>
      </w:r>
      <w:r>
        <w:rPr>
          <w:rFonts w:ascii="Arial" w:eastAsiaTheme="minorHAnsi" w:hAnsi="Arial" w:cs="Arial"/>
          <w:b/>
          <w:color w:val="1A1718"/>
          <w:sz w:val="24"/>
          <w:szCs w:val="24"/>
        </w:rPr>
        <w:t>clerosis</w:t>
      </w:r>
    </w:p>
    <w:p w14:paraId="2B42050A" w14:textId="670ADC14" w:rsidR="00282A3D" w:rsidRPr="000D2E03" w:rsidRDefault="00140BD6" w:rsidP="00AC5932">
      <w:pPr>
        <w:spacing w:after="0" w:line="480" w:lineRule="auto"/>
        <w:jc w:val="both"/>
        <w:rPr>
          <w:rFonts w:ascii="Arial" w:hAnsi="Arial" w:cs="Arial"/>
          <w:szCs w:val="24"/>
        </w:rPr>
      </w:pPr>
      <w:r w:rsidRPr="000D2E03">
        <w:rPr>
          <w:rFonts w:ascii="Arial" w:eastAsiaTheme="minorHAnsi" w:hAnsi="Arial" w:cs="Arial"/>
          <w:color w:val="1A1718"/>
          <w:szCs w:val="24"/>
        </w:rPr>
        <w:t>MS</w:t>
      </w:r>
      <w:r w:rsidR="00282A3D" w:rsidRPr="000D2E03">
        <w:rPr>
          <w:rFonts w:ascii="Arial" w:eastAsiaTheme="minorHAnsi" w:hAnsi="Arial" w:cs="Arial"/>
          <w:color w:val="1A1718"/>
          <w:szCs w:val="24"/>
        </w:rPr>
        <w:t xml:space="preserve"> is a progressive </w:t>
      </w:r>
      <w:r w:rsidR="00713DEA" w:rsidRPr="000D2E03">
        <w:rPr>
          <w:rFonts w:ascii="Arial" w:eastAsiaTheme="minorHAnsi" w:hAnsi="Arial" w:cs="Arial"/>
          <w:color w:val="1A1718"/>
          <w:szCs w:val="24"/>
        </w:rPr>
        <w:t xml:space="preserve">neurodegenerative </w:t>
      </w:r>
      <w:r w:rsidR="00282A3D" w:rsidRPr="000D2E03">
        <w:rPr>
          <w:rFonts w:ascii="Arial" w:eastAsiaTheme="minorHAnsi" w:hAnsi="Arial" w:cs="Arial"/>
          <w:color w:val="1A1718"/>
          <w:szCs w:val="24"/>
        </w:rPr>
        <w:t xml:space="preserve">disease currently assessed </w:t>
      </w:r>
      <w:r w:rsidR="00713DEA" w:rsidRPr="000D2E03">
        <w:rPr>
          <w:rFonts w:ascii="Arial" w:eastAsiaTheme="minorHAnsi" w:hAnsi="Arial" w:cs="Arial"/>
          <w:color w:val="1A1718"/>
          <w:szCs w:val="24"/>
        </w:rPr>
        <w:t xml:space="preserve">using a </w:t>
      </w:r>
      <w:r w:rsidR="00282A3D" w:rsidRPr="000D2E03">
        <w:rPr>
          <w:rFonts w:ascii="Arial" w:eastAsiaTheme="minorHAnsi" w:hAnsi="Arial" w:cs="Arial"/>
          <w:color w:val="1A1718"/>
          <w:szCs w:val="24"/>
        </w:rPr>
        <w:t>comb</w:t>
      </w:r>
      <w:r w:rsidR="00713DEA" w:rsidRPr="000D2E03">
        <w:rPr>
          <w:rFonts w:ascii="Arial" w:eastAsiaTheme="minorHAnsi" w:hAnsi="Arial" w:cs="Arial"/>
          <w:color w:val="1A1718"/>
          <w:szCs w:val="24"/>
        </w:rPr>
        <w:t>ination of</w:t>
      </w:r>
      <w:r w:rsidR="00282A3D" w:rsidRPr="000D2E03">
        <w:rPr>
          <w:rFonts w:ascii="Arial" w:eastAsiaTheme="minorHAnsi" w:hAnsi="Arial" w:cs="Arial"/>
          <w:color w:val="1A1718"/>
          <w:szCs w:val="24"/>
        </w:rPr>
        <w:t xml:space="preserve"> clinical </w:t>
      </w:r>
      <w:r w:rsidR="00AA2B8A" w:rsidRPr="000D2E03">
        <w:rPr>
          <w:rFonts w:ascii="Arial" w:eastAsiaTheme="minorHAnsi" w:hAnsi="Arial" w:cs="Arial"/>
          <w:color w:val="1A1718"/>
          <w:szCs w:val="24"/>
        </w:rPr>
        <w:t>criteria</w:t>
      </w:r>
      <w:r w:rsidR="00282A3D" w:rsidRPr="000D2E03">
        <w:rPr>
          <w:rFonts w:ascii="Arial" w:eastAsiaTheme="minorHAnsi" w:hAnsi="Arial" w:cs="Arial"/>
          <w:color w:val="1A1718"/>
          <w:szCs w:val="24"/>
        </w:rPr>
        <w:t xml:space="preserve"> and </w:t>
      </w:r>
      <w:r w:rsidR="00AA2B8A" w:rsidRPr="000D2E03">
        <w:rPr>
          <w:rFonts w:ascii="Arial" w:eastAsiaTheme="minorHAnsi" w:hAnsi="Arial" w:cs="Arial"/>
          <w:color w:val="1A1718"/>
          <w:szCs w:val="24"/>
        </w:rPr>
        <w:t xml:space="preserve">findings on </w:t>
      </w:r>
      <w:r w:rsidR="00282A3D" w:rsidRPr="000D2E03">
        <w:rPr>
          <w:rFonts w:ascii="Arial" w:eastAsiaTheme="minorHAnsi" w:hAnsi="Arial" w:cs="Arial"/>
          <w:color w:val="1A1718"/>
          <w:szCs w:val="24"/>
        </w:rPr>
        <w:t>MR</w:t>
      </w:r>
      <w:r w:rsidR="00713DEA" w:rsidRPr="000D2E03">
        <w:rPr>
          <w:rFonts w:ascii="Arial" w:eastAsiaTheme="minorHAnsi" w:hAnsi="Arial" w:cs="Arial"/>
          <w:color w:val="1A1718"/>
          <w:szCs w:val="24"/>
        </w:rPr>
        <w:t>I</w:t>
      </w:r>
      <w:r w:rsidR="006C7A41" w:rsidRPr="000D2E03">
        <w:rPr>
          <w:rFonts w:ascii="Arial" w:eastAsiaTheme="minorHAnsi" w:hAnsi="Arial" w:cs="Arial"/>
          <w:color w:val="1A1718"/>
          <w:szCs w:val="24"/>
        </w:rPr>
        <w:t xml:space="preserve"> (Lublin et al., 2005; </w:t>
      </w:r>
      <w:proofErr w:type="spellStart"/>
      <w:r w:rsidR="006C7A41" w:rsidRPr="000D2E03">
        <w:rPr>
          <w:rFonts w:ascii="Arial" w:eastAsiaTheme="minorHAnsi" w:hAnsi="Arial" w:cs="Arial"/>
          <w:color w:val="1A1718"/>
          <w:szCs w:val="24"/>
        </w:rPr>
        <w:t>Geraldes</w:t>
      </w:r>
      <w:proofErr w:type="spellEnd"/>
      <w:r w:rsidR="006C7A41" w:rsidRPr="000D2E03">
        <w:rPr>
          <w:rFonts w:ascii="Arial" w:eastAsiaTheme="minorHAnsi" w:hAnsi="Arial" w:cs="Arial"/>
          <w:color w:val="1A1718"/>
          <w:szCs w:val="24"/>
        </w:rPr>
        <w:t xml:space="preserve"> et al., 2018)</w:t>
      </w:r>
      <w:r w:rsidR="00282A3D" w:rsidRPr="000D2E03">
        <w:rPr>
          <w:rFonts w:ascii="Arial" w:eastAsiaTheme="minorHAnsi" w:hAnsi="Arial" w:cs="Arial"/>
          <w:color w:val="1A1718"/>
          <w:szCs w:val="24"/>
        </w:rPr>
        <w:t>.</w:t>
      </w:r>
      <w:r w:rsidR="00282A3D" w:rsidRPr="000D2E03">
        <w:rPr>
          <w:rFonts w:ascii="Arial" w:hAnsi="Arial" w:cs="Arial"/>
          <w:szCs w:val="24"/>
        </w:rPr>
        <w:t xml:space="preserve"> MRI </w:t>
      </w:r>
      <w:r w:rsidR="00713DEA" w:rsidRPr="000D2E03">
        <w:rPr>
          <w:rFonts w:ascii="Arial" w:hAnsi="Arial" w:cs="Arial"/>
          <w:szCs w:val="24"/>
        </w:rPr>
        <w:t>evaluation</w:t>
      </w:r>
      <w:r w:rsidR="00282A3D" w:rsidRPr="000D2E03">
        <w:rPr>
          <w:rFonts w:ascii="Arial" w:hAnsi="Arial" w:cs="Arial"/>
          <w:szCs w:val="24"/>
        </w:rPr>
        <w:t xml:space="preserve"> in particular relies on </w:t>
      </w:r>
      <w:r w:rsidR="00713DEA" w:rsidRPr="000D2E03">
        <w:rPr>
          <w:rFonts w:ascii="Arial" w:hAnsi="Arial" w:cs="Arial"/>
          <w:szCs w:val="24"/>
        </w:rPr>
        <w:t xml:space="preserve">visualization of </w:t>
      </w:r>
      <w:r w:rsidR="00282A3D" w:rsidRPr="000D2E03">
        <w:rPr>
          <w:rFonts w:ascii="Arial" w:hAnsi="Arial" w:cs="Arial"/>
          <w:szCs w:val="24"/>
        </w:rPr>
        <w:t>dissemination in time and space of demyelinating lesions</w:t>
      </w:r>
      <w:r w:rsidR="00713DEA" w:rsidRPr="000D2E03">
        <w:rPr>
          <w:rFonts w:ascii="Arial" w:hAnsi="Arial" w:cs="Arial"/>
          <w:szCs w:val="24"/>
        </w:rPr>
        <w:t>,</w:t>
      </w:r>
      <w:r w:rsidR="00282A3D" w:rsidRPr="000D2E03">
        <w:rPr>
          <w:rFonts w:ascii="Arial" w:hAnsi="Arial" w:cs="Arial"/>
          <w:szCs w:val="24"/>
        </w:rPr>
        <w:t xml:space="preserve"> </w:t>
      </w:r>
      <w:r w:rsidR="00713DEA" w:rsidRPr="000D2E03">
        <w:rPr>
          <w:rFonts w:ascii="Arial" w:hAnsi="Arial" w:cs="Arial"/>
          <w:szCs w:val="24"/>
        </w:rPr>
        <w:t xml:space="preserve">the presence of which is considered a </w:t>
      </w:r>
      <w:r w:rsidR="00713DEA" w:rsidRPr="0023033A">
        <w:rPr>
          <w:rFonts w:ascii="Arial" w:hAnsi="Arial" w:cs="Arial"/>
          <w:i/>
          <w:szCs w:val="24"/>
        </w:rPr>
        <w:t>de facto</w:t>
      </w:r>
      <w:r w:rsidR="00282A3D" w:rsidRPr="000D2E03">
        <w:rPr>
          <w:rFonts w:ascii="Arial" w:hAnsi="Arial" w:cs="Arial"/>
          <w:szCs w:val="24"/>
        </w:rPr>
        <w:t xml:space="preserve"> marker of </w:t>
      </w:r>
      <w:r w:rsidR="00713DEA" w:rsidRPr="000D2E03">
        <w:rPr>
          <w:rFonts w:ascii="Arial" w:hAnsi="Arial" w:cs="Arial"/>
          <w:szCs w:val="24"/>
        </w:rPr>
        <w:t xml:space="preserve">disease </w:t>
      </w:r>
      <w:r w:rsidR="00282A3D" w:rsidRPr="000D2E03">
        <w:rPr>
          <w:rFonts w:ascii="Arial" w:hAnsi="Arial" w:cs="Arial"/>
          <w:szCs w:val="24"/>
        </w:rPr>
        <w:t>presence rather than a predictor biomarker</w:t>
      </w:r>
      <w:r w:rsidR="00713DEA" w:rsidRPr="000D2E03">
        <w:rPr>
          <w:rFonts w:ascii="Arial" w:hAnsi="Arial" w:cs="Arial"/>
          <w:szCs w:val="24"/>
        </w:rPr>
        <w:t xml:space="preserve"> </w:t>
      </w:r>
      <w:r w:rsidR="00235CBC" w:rsidRPr="000D2E03">
        <w:rPr>
          <w:rFonts w:ascii="Arial" w:hAnsi="Arial" w:cs="Arial"/>
          <w:szCs w:val="24"/>
        </w:rPr>
        <w:t>of</w:t>
      </w:r>
      <w:r w:rsidR="00713DEA" w:rsidRPr="000D2E03">
        <w:rPr>
          <w:rFonts w:ascii="Arial" w:hAnsi="Arial" w:cs="Arial"/>
          <w:szCs w:val="24"/>
        </w:rPr>
        <w:t xml:space="preserve"> disease course</w:t>
      </w:r>
      <w:r w:rsidR="006C7A41" w:rsidRPr="000D2E03">
        <w:rPr>
          <w:rFonts w:ascii="Arial" w:hAnsi="Arial" w:cs="Arial"/>
          <w:szCs w:val="24"/>
        </w:rPr>
        <w:t xml:space="preserve"> (</w:t>
      </w:r>
      <w:proofErr w:type="spellStart"/>
      <w:r w:rsidR="00A16149" w:rsidRPr="000D2E03">
        <w:rPr>
          <w:rFonts w:ascii="Arial" w:hAnsi="Arial" w:cs="Arial"/>
          <w:szCs w:val="24"/>
        </w:rPr>
        <w:t>Cahalane</w:t>
      </w:r>
      <w:proofErr w:type="spellEnd"/>
      <w:r w:rsidR="00A16149" w:rsidRPr="000D2E03">
        <w:rPr>
          <w:rFonts w:ascii="Arial" w:hAnsi="Arial" w:cs="Arial"/>
          <w:szCs w:val="24"/>
        </w:rPr>
        <w:t xml:space="preserve"> et al., 2017)</w:t>
      </w:r>
      <w:r w:rsidR="00713DEA" w:rsidRPr="000D2E03">
        <w:rPr>
          <w:rFonts w:ascii="Arial" w:hAnsi="Arial" w:cs="Arial"/>
          <w:szCs w:val="24"/>
        </w:rPr>
        <w:t>.</w:t>
      </w:r>
      <w:r w:rsidR="00282A3D" w:rsidRPr="000D2E03">
        <w:rPr>
          <w:rFonts w:ascii="Arial" w:hAnsi="Arial" w:cs="Arial"/>
          <w:szCs w:val="24"/>
        </w:rPr>
        <w:t xml:space="preserve"> </w:t>
      </w:r>
      <w:r w:rsidR="00713DEA" w:rsidRPr="000D2E03">
        <w:rPr>
          <w:rFonts w:ascii="Arial" w:hAnsi="Arial" w:cs="Arial"/>
          <w:szCs w:val="24"/>
        </w:rPr>
        <w:t xml:space="preserve">MS plaques on MRI </w:t>
      </w:r>
      <w:r w:rsidR="00282A3D" w:rsidRPr="000D2E03">
        <w:rPr>
          <w:rFonts w:ascii="Arial" w:hAnsi="Arial" w:cs="Arial"/>
          <w:szCs w:val="24"/>
        </w:rPr>
        <w:t>can be considered only</w:t>
      </w:r>
      <w:r w:rsidR="00713DEA" w:rsidRPr="000D2E03">
        <w:rPr>
          <w:rFonts w:ascii="Arial" w:hAnsi="Arial" w:cs="Arial"/>
          <w:szCs w:val="24"/>
        </w:rPr>
        <w:t xml:space="preserve"> as the ‘</w:t>
      </w:r>
      <w:r w:rsidR="00282A3D" w:rsidRPr="000D2E03">
        <w:rPr>
          <w:rFonts w:ascii="Arial" w:hAnsi="Arial" w:cs="Arial"/>
          <w:szCs w:val="24"/>
        </w:rPr>
        <w:t>tip of the iceberg</w:t>
      </w:r>
      <w:r w:rsidR="00713DEA" w:rsidRPr="000D2E03">
        <w:rPr>
          <w:rFonts w:ascii="Arial" w:hAnsi="Arial" w:cs="Arial"/>
          <w:szCs w:val="24"/>
        </w:rPr>
        <w:t>’</w:t>
      </w:r>
      <w:r w:rsidR="00282A3D" w:rsidRPr="000D2E03">
        <w:rPr>
          <w:rFonts w:ascii="Arial" w:hAnsi="Arial" w:cs="Arial"/>
          <w:szCs w:val="24"/>
        </w:rPr>
        <w:t xml:space="preserve"> </w:t>
      </w:r>
      <w:r w:rsidR="00713DEA" w:rsidRPr="000D2E03">
        <w:rPr>
          <w:rFonts w:ascii="Arial" w:hAnsi="Arial" w:cs="Arial"/>
          <w:szCs w:val="24"/>
        </w:rPr>
        <w:t>with regard to</w:t>
      </w:r>
      <w:r w:rsidR="00282A3D" w:rsidRPr="000D2E03">
        <w:rPr>
          <w:rFonts w:ascii="Arial" w:hAnsi="Arial" w:cs="Arial"/>
          <w:szCs w:val="24"/>
        </w:rPr>
        <w:t xml:space="preserve"> </w:t>
      </w:r>
      <w:r w:rsidR="00713DEA" w:rsidRPr="000D2E03">
        <w:rPr>
          <w:rFonts w:ascii="Arial" w:hAnsi="Arial" w:cs="Arial"/>
          <w:szCs w:val="24"/>
        </w:rPr>
        <w:t>disease</w:t>
      </w:r>
      <w:r w:rsidR="00282A3D" w:rsidRPr="000D2E03">
        <w:rPr>
          <w:rFonts w:ascii="Arial" w:hAnsi="Arial" w:cs="Arial"/>
          <w:szCs w:val="24"/>
        </w:rPr>
        <w:t xml:space="preserve"> extent</w:t>
      </w:r>
      <w:r w:rsidR="00A16149" w:rsidRPr="000D2E03">
        <w:rPr>
          <w:rFonts w:ascii="Arial" w:hAnsi="Arial" w:cs="Arial"/>
          <w:szCs w:val="24"/>
        </w:rPr>
        <w:t xml:space="preserve"> (</w:t>
      </w:r>
      <w:proofErr w:type="spellStart"/>
      <w:r w:rsidR="00A16149" w:rsidRPr="000D2E03">
        <w:rPr>
          <w:rFonts w:ascii="Arial" w:hAnsi="Arial" w:cs="Arial"/>
          <w:szCs w:val="24"/>
        </w:rPr>
        <w:t>Hartel</w:t>
      </w:r>
      <w:proofErr w:type="spellEnd"/>
      <w:r w:rsidR="00A16149" w:rsidRPr="000D2E03">
        <w:rPr>
          <w:rFonts w:ascii="Arial" w:hAnsi="Arial" w:cs="Arial"/>
          <w:szCs w:val="24"/>
        </w:rPr>
        <w:t xml:space="preserve"> et al., 2016)</w:t>
      </w:r>
      <w:r w:rsidR="00282A3D" w:rsidRPr="000D2E03">
        <w:rPr>
          <w:rFonts w:ascii="Arial" w:hAnsi="Arial" w:cs="Arial"/>
          <w:szCs w:val="24"/>
        </w:rPr>
        <w:t xml:space="preserve">. The need for a more reliable, reproducible and quantitative </w:t>
      </w:r>
      <w:r w:rsidR="00713DEA" w:rsidRPr="000D2E03">
        <w:rPr>
          <w:rFonts w:ascii="Arial" w:hAnsi="Arial" w:cs="Arial"/>
          <w:szCs w:val="24"/>
        </w:rPr>
        <w:t>method</w:t>
      </w:r>
      <w:r w:rsidR="00282A3D" w:rsidRPr="000D2E03">
        <w:rPr>
          <w:rFonts w:ascii="Arial" w:hAnsi="Arial" w:cs="Arial"/>
          <w:szCs w:val="24"/>
        </w:rPr>
        <w:t xml:space="preserve"> to </w:t>
      </w:r>
      <w:r w:rsidR="00713DEA" w:rsidRPr="000D2E03">
        <w:rPr>
          <w:rFonts w:ascii="Arial" w:hAnsi="Arial" w:cs="Arial"/>
          <w:szCs w:val="24"/>
        </w:rPr>
        <w:t>assist in MS diagnosis</w:t>
      </w:r>
      <w:r w:rsidR="00282A3D" w:rsidRPr="000D2E03">
        <w:rPr>
          <w:rFonts w:ascii="Arial" w:hAnsi="Arial" w:cs="Arial"/>
          <w:szCs w:val="24"/>
        </w:rPr>
        <w:t xml:space="preserve"> </w:t>
      </w:r>
      <w:r w:rsidR="00713DEA" w:rsidRPr="000D2E03">
        <w:rPr>
          <w:rFonts w:ascii="Arial" w:hAnsi="Arial" w:cs="Arial"/>
          <w:szCs w:val="24"/>
        </w:rPr>
        <w:t>as well as</w:t>
      </w:r>
      <w:r w:rsidR="00282A3D" w:rsidRPr="000D2E03">
        <w:rPr>
          <w:rFonts w:ascii="Arial" w:hAnsi="Arial" w:cs="Arial"/>
          <w:szCs w:val="24"/>
        </w:rPr>
        <w:t xml:space="preserve"> </w:t>
      </w:r>
      <w:r w:rsidR="009D6611" w:rsidRPr="000D2E03">
        <w:rPr>
          <w:rFonts w:ascii="Arial" w:hAnsi="Arial" w:cs="Arial"/>
          <w:szCs w:val="24"/>
        </w:rPr>
        <w:t xml:space="preserve">to </w:t>
      </w:r>
      <w:r w:rsidR="00282A3D" w:rsidRPr="000D2E03">
        <w:rPr>
          <w:rFonts w:ascii="Arial" w:hAnsi="Arial" w:cs="Arial"/>
          <w:szCs w:val="24"/>
        </w:rPr>
        <w:t xml:space="preserve">assess the course of disease has </w:t>
      </w:r>
      <w:r w:rsidR="00713DEA" w:rsidRPr="000D2E03">
        <w:rPr>
          <w:rFonts w:ascii="Arial" w:hAnsi="Arial" w:cs="Arial"/>
          <w:szCs w:val="24"/>
        </w:rPr>
        <w:t xml:space="preserve">been a </w:t>
      </w:r>
      <w:r w:rsidR="009F1E9C" w:rsidRPr="000D2E03">
        <w:rPr>
          <w:rFonts w:ascii="Arial" w:hAnsi="Arial" w:cs="Arial"/>
          <w:szCs w:val="24"/>
        </w:rPr>
        <w:t>motivating factor</w:t>
      </w:r>
      <w:r w:rsidR="00282A3D" w:rsidRPr="000D2E03">
        <w:rPr>
          <w:rFonts w:ascii="Arial" w:hAnsi="Arial" w:cs="Arial"/>
          <w:szCs w:val="24"/>
        </w:rPr>
        <w:t xml:space="preserve"> </w:t>
      </w:r>
      <w:r w:rsidR="00BE75C4" w:rsidRPr="000D2E03">
        <w:rPr>
          <w:rFonts w:ascii="Arial" w:hAnsi="Arial" w:cs="Arial"/>
          <w:szCs w:val="24"/>
        </w:rPr>
        <w:t xml:space="preserve">in the search for novel </w:t>
      </w:r>
      <w:r w:rsidR="00282A3D" w:rsidRPr="000D2E03">
        <w:rPr>
          <w:rFonts w:ascii="Arial" w:hAnsi="Arial" w:cs="Arial"/>
          <w:szCs w:val="24"/>
        </w:rPr>
        <w:t>neuroimaging biomarker</w:t>
      </w:r>
      <w:r w:rsidR="00BE75C4" w:rsidRPr="000D2E03">
        <w:rPr>
          <w:rFonts w:ascii="Arial" w:hAnsi="Arial" w:cs="Arial"/>
          <w:szCs w:val="24"/>
        </w:rPr>
        <w:t>s</w:t>
      </w:r>
      <w:r w:rsidR="00282A3D" w:rsidRPr="000D2E03">
        <w:rPr>
          <w:rFonts w:ascii="Arial" w:hAnsi="Arial" w:cs="Arial"/>
          <w:szCs w:val="24"/>
        </w:rPr>
        <w:t xml:space="preserve"> </w:t>
      </w:r>
      <w:r w:rsidR="003A3BCE" w:rsidRPr="000D2E03">
        <w:rPr>
          <w:rFonts w:ascii="Arial" w:hAnsi="Arial" w:cs="Arial"/>
          <w:szCs w:val="24"/>
        </w:rPr>
        <w:t>that can positively</w:t>
      </w:r>
      <w:r w:rsidR="00BE75C4" w:rsidRPr="000D2E03">
        <w:rPr>
          <w:rFonts w:ascii="Arial" w:hAnsi="Arial" w:cs="Arial"/>
          <w:szCs w:val="24"/>
        </w:rPr>
        <w:t xml:space="preserve"> impact clinical </w:t>
      </w:r>
      <w:r w:rsidR="00282A3D" w:rsidRPr="000D2E03">
        <w:rPr>
          <w:rFonts w:ascii="Arial" w:hAnsi="Arial" w:cs="Arial"/>
          <w:szCs w:val="24"/>
        </w:rPr>
        <w:t>management</w:t>
      </w:r>
      <w:r w:rsidR="00BE75C4" w:rsidRPr="000D2E03">
        <w:rPr>
          <w:rFonts w:ascii="Arial" w:hAnsi="Arial" w:cs="Arial"/>
          <w:szCs w:val="24"/>
        </w:rPr>
        <w:t xml:space="preserve"> of MS patients</w:t>
      </w:r>
      <w:r w:rsidR="00A16149" w:rsidRPr="000D2E03">
        <w:rPr>
          <w:rFonts w:ascii="Arial" w:hAnsi="Arial" w:cs="Arial"/>
          <w:szCs w:val="24"/>
        </w:rPr>
        <w:t xml:space="preserve"> (</w:t>
      </w:r>
      <w:proofErr w:type="spellStart"/>
      <w:r w:rsidR="00A16149" w:rsidRPr="000D2E03">
        <w:rPr>
          <w:rFonts w:ascii="Arial" w:hAnsi="Arial" w:cs="Arial"/>
          <w:szCs w:val="24"/>
        </w:rPr>
        <w:t>Hartel</w:t>
      </w:r>
      <w:proofErr w:type="spellEnd"/>
      <w:r w:rsidR="00A16149" w:rsidRPr="000D2E03">
        <w:rPr>
          <w:rFonts w:ascii="Arial" w:hAnsi="Arial" w:cs="Arial"/>
          <w:szCs w:val="24"/>
        </w:rPr>
        <w:t xml:space="preserve"> et al., 2016)</w:t>
      </w:r>
      <w:r w:rsidR="00282A3D" w:rsidRPr="000D2E03">
        <w:rPr>
          <w:rFonts w:ascii="Arial" w:hAnsi="Arial" w:cs="Arial"/>
          <w:szCs w:val="24"/>
        </w:rPr>
        <w:t xml:space="preserve">. </w:t>
      </w:r>
    </w:p>
    <w:p w14:paraId="0ECE6A1E" w14:textId="255B2CBB" w:rsidR="00B547EC" w:rsidRPr="000D2E03" w:rsidRDefault="0045558D">
      <w:pPr>
        <w:spacing w:after="0" w:line="480" w:lineRule="auto"/>
        <w:ind w:firstLine="720"/>
        <w:jc w:val="both"/>
        <w:rPr>
          <w:rFonts w:ascii="Arial" w:hAnsi="Arial" w:cs="Arial"/>
          <w:szCs w:val="24"/>
        </w:rPr>
      </w:pPr>
      <w:r w:rsidRPr="000D2E03">
        <w:rPr>
          <w:rFonts w:ascii="Arial" w:hAnsi="Arial" w:cs="Arial"/>
          <w:szCs w:val="24"/>
        </w:rPr>
        <w:t xml:space="preserve">The </w:t>
      </w:r>
      <w:r w:rsidR="00226B55" w:rsidRPr="000D2E03">
        <w:rPr>
          <w:rFonts w:ascii="Arial" w:hAnsi="Arial" w:cs="Arial"/>
          <w:szCs w:val="24"/>
        </w:rPr>
        <w:t xml:space="preserve">volume </w:t>
      </w:r>
      <w:r w:rsidRPr="000D2E03">
        <w:rPr>
          <w:rFonts w:ascii="Arial" w:hAnsi="Arial" w:cs="Arial"/>
          <w:szCs w:val="24"/>
        </w:rPr>
        <w:t xml:space="preserve">of brain parenchyma </w:t>
      </w:r>
      <w:r w:rsidR="00226B55" w:rsidRPr="000D2E03">
        <w:rPr>
          <w:rFonts w:ascii="Arial" w:hAnsi="Arial" w:cs="Arial"/>
          <w:szCs w:val="24"/>
        </w:rPr>
        <w:t xml:space="preserve">diminishes over time at a faster rate in MS patients compared to normal individuals. </w:t>
      </w:r>
      <w:r w:rsidR="00282A3D" w:rsidRPr="000D2E03">
        <w:rPr>
          <w:rFonts w:ascii="Arial" w:hAnsi="Arial" w:cs="Arial"/>
          <w:szCs w:val="24"/>
        </w:rPr>
        <w:t xml:space="preserve">Brain atrophy has </w:t>
      </w:r>
      <w:r w:rsidR="00226B55" w:rsidRPr="000D2E03">
        <w:rPr>
          <w:rFonts w:ascii="Arial" w:hAnsi="Arial" w:cs="Arial"/>
          <w:szCs w:val="24"/>
        </w:rPr>
        <w:t xml:space="preserve">therefore </w:t>
      </w:r>
      <w:r w:rsidR="00282A3D" w:rsidRPr="000D2E03">
        <w:rPr>
          <w:rFonts w:ascii="Arial" w:hAnsi="Arial" w:cs="Arial"/>
          <w:szCs w:val="24"/>
        </w:rPr>
        <w:t xml:space="preserve">been </w:t>
      </w:r>
      <w:r w:rsidR="00226B55" w:rsidRPr="000D2E03">
        <w:rPr>
          <w:rFonts w:ascii="Arial" w:hAnsi="Arial" w:cs="Arial"/>
          <w:szCs w:val="24"/>
        </w:rPr>
        <w:t xml:space="preserve">used </w:t>
      </w:r>
      <w:r w:rsidR="00282A3D" w:rsidRPr="000D2E03">
        <w:rPr>
          <w:rFonts w:ascii="Arial" w:hAnsi="Arial" w:cs="Arial"/>
          <w:szCs w:val="24"/>
        </w:rPr>
        <w:t xml:space="preserve">as a potential </w:t>
      </w:r>
      <w:r w:rsidR="00226B55" w:rsidRPr="000D2E03">
        <w:rPr>
          <w:rFonts w:ascii="Arial" w:hAnsi="Arial" w:cs="Arial"/>
          <w:szCs w:val="24"/>
        </w:rPr>
        <w:t xml:space="preserve">early </w:t>
      </w:r>
      <w:r w:rsidR="00282A3D" w:rsidRPr="000D2E03">
        <w:rPr>
          <w:rFonts w:ascii="Arial" w:hAnsi="Arial" w:cs="Arial"/>
          <w:szCs w:val="24"/>
        </w:rPr>
        <w:t xml:space="preserve">biomarker </w:t>
      </w:r>
      <w:r w:rsidR="00226B55" w:rsidRPr="000D2E03">
        <w:rPr>
          <w:rFonts w:ascii="Arial" w:hAnsi="Arial" w:cs="Arial"/>
          <w:szCs w:val="24"/>
        </w:rPr>
        <w:t>of</w:t>
      </w:r>
      <w:r w:rsidR="00282A3D" w:rsidRPr="000D2E03">
        <w:rPr>
          <w:rFonts w:ascii="Arial" w:hAnsi="Arial" w:cs="Arial"/>
          <w:szCs w:val="24"/>
        </w:rPr>
        <w:t xml:space="preserve"> MS progression</w:t>
      </w:r>
      <w:r w:rsidR="00A16149" w:rsidRPr="000D2E03">
        <w:rPr>
          <w:rFonts w:ascii="Arial" w:hAnsi="Arial" w:cs="Arial"/>
          <w:szCs w:val="24"/>
        </w:rPr>
        <w:t xml:space="preserve"> (</w:t>
      </w:r>
      <w:r w:rsidR="00A16149" w:rsidRPr="000D2E03">
        <w:rPr>
          <w:rFonts w:ascii="Arial" w:hAnsi="Arial" w:cs="Arial"/>
          <w:noProof/>
        </w:rPr>
        <w:t>Liu et al., 1999; Gauthier et al., 2009)</w:t>
      </w:r>
      <w:r w:rsidR="00282A3D" w:rsidRPr="000D2E03">
        <w:rPr>
          <w:rFonts w:ascii="Arial" w:hAnsi="Arial" w:cs="Arial"/>
          <w:szCs w:val="24"/>
        </w:rPr>
        <w:t xml:space="preserve">. However, </w:t>
      </w:r>
      <w:r w:rsidR="0014195D" w:rsidRPr="000D2E03">
        <w:rPr>
          <w:rFonts w:ascii="Arial" w:hAnsi="Arial" w:cs="Arial"/>
          <w:szCs w:val="24"/>
        </w:rPr>
        <w:t>imaging assessment of</w:t>
      </w:r>
      <w:r w:rsidR="00282A3D" w:rsidRPr="000D2E03">
        <w:rPr>
          <w:rFonts w:ascii="Arial" w:hAnsi="Arial" w:cs="Arial"/>
          <w:szCs w:val="24"/>
        </w:rPr>
        <w:t xml:space="preserve"> </w:t>
      </w:r>
      <w:r w:rsidR="00E44FF4" w:rsidRPr="000D2E03">
        <w:rPr>
          <w:rFonts w:ascii="Arial" w:hAnsi="Arial" w:cs="Arial"/>
          <w:szCs w:val="24"/>
        </w:rPr>
        <w:t>global</w:t>
      </w:r>
      <w:r w:rsidR="00980E4A" w:rsidRPr="000D2E03">
        <w:rPr>
          <w:rFonts w:ascii="Arial" w:hAnsi="Arial" w:cs="Arial"/>
          <w:szCs w:val="24"/>
        </w:rPr>
        <w:t xml:space="preserve"> </w:t>
      </w:r>
      <w:r w:rsidR="00BF077B" w:rsidRPr="000D2E03">
        <w:rPr>
          <w:rFonts w:ascii="Arial" w:hAnsi="Arial" w:cs="Arial"/>
          <w:szCs w:val="24"/>
        </w:rPr>
        <w:t xml:space="preserve">or regional </w:t>
      </w:r>
      <w:r w:rsidR="00282A3D" w:rsidRPr="000D2E03">
        <w:rPr>
          <w:rFonts w:ascii="Arial" w:hAnsi="Arial" w:cs="Arial"/>
          <w:szCs w:val="24"/>
        </w:rPr>
        <w:t xml:space="preserve">brain volume is time consuming </w:t>
      </w:r>
      <w:r w:rsidR="00980E4A" w:rsidRPr="000D2E03">
        <w:rPr>
          <w:rFonts w:ascii="Arial" w:hAnsi="Arial" w:cs="Arial"/>
          <w:szCs w:val="24"/>
        </w:rPr>
        <w:t xml:space="preserve">when </w:t>
      </w:r>
      <w:r w:rsidR="0014195D" w:rsidRPr="000D2E03">
        <w:rPr>
          <w:rFonts w:ascii="Arial" w:hAnsi="Arial" w:cs="Arial"/>
          <w:szCs w:val="24"/>
        </w:rPr>
        <w:t>performed as an addition</w:t>
      </w:r>
      <w:r w:rsidR="00980E4A" w:rsidRPr="000D2E03">
        <w:rPr>
          <w:rFonts w:ascii="Arial" w:hAnsi="Arial" w:cs="Arial"/>
          <w:szCs w:val="24"/>
        </w:rPr>
        <w:t xml:space="preserve"> to </w:t>
      </w:r>
      <w:r w:rsidR="004B1621" w:rsidRPr="000D2E03">
        <w:rPr>
          <w:rFonts w:ascii="Arial" w:hAnsi="Arial" w:cs="Arial"/>
          <w:szCs w:val="24"/>
        </w:rPr>
        <w:t xml:space="preserve">standard </w:t>
      </w:r>
      <w:r w:rsidR="00202E22" w:rsidRPr="000D2E03">
        <w:rPr>
          <w:rFonts w:ascii="Arial" w:hAnsi="Arial" w:cs="Arial"/>
          <w:szCs w:val="24"/>
        </w:rPr>
        <w:t xml:space="preserve">diagnostic </w:t>
      </w:r>
      <w:r w:rsidR="0014195D" w:rsidRPr="000D2E03">
        <w:rPr>
          <w:rFonts w:ascii="Arial" w:hAnsi="Arial" w:cs="Arial"/>
          <w:szCs w:val="24"/>
        </w:rPr>
        <w:t xml:space="preserve">interpretation of </w:t>
      </w:r>
      <w:r w:rsidR="004B1621" w:rsidRPr="000D2E03">
        <w:rPr>
          <w:rFonts w:ascii="Arial" w:hAnsi="Arial" w:cs="Arial"/>
          <w:szCs w:val="24"/>
        </w:rPr>
        <w:t xml:space="preserve">clinical </w:t>
      </w:r>
      <w:r w:rsidR="00980E4A" w:rsidRPr="000D2E03">
        <w:rPr>
          <w:rFonts w:ascii="Arial" w:hAnsi="Arial" w:cs="Arial"/>
          <w:szCs w:val="24"/>
        </w:rPr>
        <w:t>imaging studies</w:t>
      </w:r>
      <w:r w:rsidR="00282A3D" w:rsidRPr="000D2E03">
        <w:rPr>
          <w:rFonts w:ascii="Arial" w:hAnsi="Arial" w:cs="Arial"/>
          <w:szCs w:val="24"/>
        </w:rPr>
        <w:t xml:space="preserve">. Therefore, </w:t>
      </w:r>
      <w:r w:rsidR="00B547EC" w:rsidRPr="000D2E03">
        <w:rPr>
          <w:rFonts w:ascii="Arial" w:hAnsi="Arial" w:cs="Arial"/>
          <w:szCs w:val="24"/>
        </w:rPr>
        <w:t xml:space="preserve">reproducible </w:t>
      </w:r>
      <w:r w:rsidR="00282A3D" w:rsidRPr="000D2E03">
        <w:rPr>
          <w:rFonts w:ascii="Arial" w:hAnsi="Arial" w:cs="Arial"/>
          <w:szCs w:val="24"/>
        </w:rPr>
        <w:t xml:space="preserve">markers of </w:t>
      </w:r>
      <w:r w:rsidR="00B547EC" w:rsidRPr="000D2E03">
        <w:rPr>
          <w:rFonts w:ascii="Arial" w:hAnsi="Arial" w:cs="Arial"/>
          <w:szCs w:val="24"/>
        </w:rPr>
        <w:t xml:space="preserve">total or regional brain </w:t>
      </w:r>
      <w:r w:rsidR="00282A3D" w:rsidRPr="000D2E03">
        <w:rPr>
          <w:rFonts w:ascii="Arial" w:hAnsi="Arial" w:cs="Arial"/>
          <w:szCs w:val="24"/>
        </w:rPr>
        <w:t xml:space="preserve">atrophy </w:t>
      </w:r>
      <w:r w:rsidR="00B547EC" w:rsidRPr="000D2E03">
        <w:rPr>
          <w:rFonts w:ascii="Arial" w:hAnsi="Arial" w:cs="Arial"/>
          <w:szCs w:val="24"/>
        </w:rPr>
        <w:t xml:space="preserve">that are </w:t>
      </w:r>
      <w:r w:rsidR="00282A3D" w:rsidRPr="000D2E03">
        <w:rPr>
          <w:rFonts w:ascii="Arial" w:hAnsi="Arial" w:cs="Arial"/>
          <w:szCs w:val="24"/>
        </w:rPr>
        <w:t xml:space="preserve">easier to integrate in the clinical arena have long </w:t>
      </w:r>
      <w:r w:rsidR="00B547EC" w:rsidRPr="000D2E03">
        <w:rPr>
          <w:rFonts w:ascii="Arial" w:hAnsi="Arial" w:cs="Arial"/>
          <w:szCs w:val="24"/>
        </w:rPr>
        <w:t xml:space="preserve">been </w:t>
      </w:r>
      <w:r w:rsidR="00282A3D" w:rsidRPr="000D2E03">
        <w:rPr>
          <w:rFonts w:ascii="Arial" w:hAnsi="Arial" w:cs="Arial"/>
          <w:szCs w:val="24"/>
        </w:rPr>
        <w:t>sought after</w:t>
      </w:r>
      <w:r w:rsidR="00202E22" w:rsidRPr="000D2E03">
        <w:rPr>
          <w:rFonts w:ascii="Arial" w:hAnsi="Arial" w:cs="Arial"/>
          <w:szCs w:val="24"/>
        </w:rPr>
        <w:t xml:space="preserve"> in the </w:t>
      </w:r>
      <w:r w:rsidR="000F73AD" w:rsidRPr="000D2E03">
        <w:rPr>
          <w:rFonts w:ascii="Arial" w:hAnsi="Arial" w:cs="Arial"/>
          <w:szCs w:val="24"/>
        </w:rPr>
        <w:t xml:space="preserve">assessment and </w:t>
      </w:r>
      <w:r w:rsidR="00202E22" w:rsidRPr="000D2E03">
        <w:rPr>
          <w:rFonts w:ascii="Arial" w:hAnsi="Arial" w:cs="Arial"/>
          <w:szCs w:val="24"/>
        </w:rPr>
        <w:t>management of MS patients</w:t>
      </w:r>
      <w:r w:rsidR="00282A3D" w:rsidRPr="000D2E03">
        <w:rPr>
          <w:rFonts w:ascii="Arial" w:hAnsi="Arial" w:cs="Arial"/>
          <w:szCs w:val="24"/>
        </w:rPr>
        <w:t xml:space="preserve">. </w:t>
      </w:r>
    </w:p>
    <w:p w14:paraId="4EC8E91B" w14:textId="7F042E78" w:rsidR="00AA20F0" w:rsidRPr="000D2E03" w:rsidRDefault="00282A3D">
      <w:pPr>
        <w:spacing w:after="0" w:line="480" w:lineRule="auto"/>
        <w:ind w:firstLine="720"/>
        <w:jc w:val="both"/>
        <w:rPr>
          <w:rFonts w:ascii="Arial" w:eastAsiaTheme="minorHAnsi" w:hAnsi="Arial" w:cs="Arial"/>
          <w:color w:val="000000"/>
          <w:szCs w:val="24"/>
        </w:rPr>
      </w:pPr>
      <w:r w:rsidRPr="000D2E03">
        <w:rPr>
          <w:rFonts w:ascii="Arial" w:hAnsi="Arial" w:cs="Arial"/>
          <w:szCs w:val="24"/>
        </w:rPr>
        <w:t xml:space="preserve">One of the </w:t>
      </w:r>
      <w:r w:rsidR="00685737" w:rsidRPr="000D2E03">
        <w:rPr>
          <w:rFonts w:ascii="Arial" w:hAnsi="Arial" w:cs="Arial"/>
          <w:szCs w:val="24"/>
        </w:rPr>
        <w:t>widely</w:t>
      </w:r>
      <w:r w:rsidRPr="000D2E03">
        <w:rPr>
          <w:rFonts w:ascii="Arial" w:hAnsi="Arial" w:cs="Arial"/>
          <w:szCs w:val="24"/>
        </w:rPr>
        <w:t xml:space="preserve"> used biomarker</w:t>
      </w:r>
      <w:r w:rsidR="00C70598" w:rsidRPr="000D2E03">
        <w:rPr>
          <w:rFonts w:ascii="Arial" w:hAnsi="Arial" w:cs="Arial"/>
          <w:szCs w:val="24"/>
        </w:rPr>
        <w:t>s</w:t>
      </w:r>
      <w:r w:rsidRPr="000D2E03">
        <w:rPr>
          <w:rFonts w:ascii="Arial" w:hAnsi="Arial" w:cs="Arial"/>
          <w:szCs w:val="24"/>
        </w:rPr>
        <w:t xml:space="preserve"> for atrophy assessment </w:t>
      </w:r>
      <w:r w:rsidR="00C70598" w:rsidRPr="000D2E03">
        <w:rPr>
          <w:rFonts w:ascii="Arial" w:hAnsi="Arial" w:cs="Arial"/>
          <w:szCs w:val="24"/>
        </w:rPr>
        <w:t>has been</w:t>
      </w:r>
      <w:r w:rsidRPr="000D2E03">
        <w:rPr>
          <w:rFonts w:ascii="Arial" w:hAnsi="Arial" w:cs="Arial"/>
          <w:szCs w:val="24"/>
        </w:rPr>
        <w:t xml:space="preserve"> the </w:t>
      </w:r>
      <w:r w:rsidRPr="000D2E03">
        <w:rPr>
          <w:rFonts w:ascii="Arial" w:eastAsiaTheme="minorHAnsi" w:hAnsi="Arial" w:cs="Arial"/>
          <w:color w:val="000000"/>
          <w:szCs w:val="24"/>
        </w:rPr>
        <w:t>corpus</w:t>
      </w:r>
      <w:r w:rsidRPr="000D2E03">
        <w:rPr>
          <w:rFonts w:ascii="Arial" w:eastAsiaTheme="minorHAnsi" w:hAnsi="Arial" w:cs="Arial"/>
          <w:szCs w:val="24"/>
        </w:rPr>
        <w:t xml:space="preserve"> </w:t>
      </w:r>
      <w:r w:rsidRPr="000D2E03">
        <w:rPr>
          <w:rFonts w:ascii="Arial" w:eastAsiaTheme="minorHAnsi" w:hAnsi="Arial" w:cs="Arial"/>
          <w:color w:val="000000"/>
          <w:szCs w:val="24"/>
        </w:rPr>
        <w:t>callosum index (CCI)</w:t>
      </w:r>
      <w:r w:rsidR="00A16149" w:rsidRPr="000D2E03">
        <w:rPr>
          <w:rFonts w:ascii="Arial" w:eastAsiaTheme="minorHAnsi" w:hAnsi="Arial" w:cs="Arial"/>
          <w:color w:val="000000"/>
          <w:szCs w:val="24"/>
        </w:rPr>
        <w:t xml:space="preserve"> (</w:t>
      </w:r>
      <w:proofErr w:type="spellStart"/>
      <w:r w:rsidR="00A16149" w:rsidRPr="000D2E03">
        <w:rPr>
          <w:rFonts w:ascii="Arial" w:eastAsiaTheme="minorHAnsi" w:hAnsi="Arial" w:cs="Arial"/>
          <w:color w:val="000000"/>
          <w:szCs w:val="24"/>
        </w:rPr>
        <w:t>Figueira</w:t>
      </w:r>
      <w:proofErr w:type="spellEnd"/>
      <w:r w:rsidR="00A16149" w:rsidRPr="000D2E03">
        <w:rPr>
          <w:rFonts w:ascii="Arial" w:eastAsiaTheme="minorHAnsi" w:hAnsi="Arial" w:cs="Arial"/>
          <w:color w:val="000000"/>
          <w:szCs w:val="24"/>
        </w:rPr>
        <w:t xml:space="preserve"> et al., 2007)</w:t>
      </w:r>
      <w:r w:rsidRPr="000D2E03">
        <w:rPr>
          <w:rFonts w:ascii="Arial" w:eastAsiaTheme="minorHAnsi" w:hAnsi="Arial" w:cs="Arial"/>
          <w:color w:val="000000"/>
          <w:szCs w:val="24"/>
        </w:rPr>
        <w:t xml:space="preserve">. Despite its proven correlation with brain atrophy and MS progression, its wide adoption has been limited by </w:t>
      </w:r>
      <w:r w:rsidR="00C70598" w:rsidRPr="000D2E03">
        <w:rPr>
          <w:rFonts w:ascii="Arial" w:eastAsiaTheme="minorHAnsi" w:hAnsi="Arial" w:cs="Arial"/>
          <w:color w:val="000000"/>
          <w:szCs w:val="24"/>
        </w:rPr>
        <w:t xml:space="preserve">several factors, including </w:t>
      </w:r>
      <w:r w:rsidRPr="000D2E03">
        <w:rPr>
          <w:rFonts w:ascii="Arial" w:eastAsiaTheme="minorHAnsi" w:hAnsi="Arial" w:cs="Arial"/>
          <w:color w:val="000000"/>
          <w:szCs w:val="24"/>
        </w:rPr>
        <w:t>individual variations in shape and size of the corpus callosum, sex differences</w:t>
      </w:r>
      <w:r w:rsidR="009740A9" w:rsidRPr="000D2E03">
        <w:rPr>
          <w:rFonts w:ascii="Arial" w:eastAsiaTheme="minorHAnsi" w:hAnsi="Arial" w:cs="Arial"/>
          <w:color w:val="000000"/>
          <w:szCs w:val="24"/>
        </w:rPr>
        <w:t>,</w:t>
      </w:r>
      <w:r w:rsidRPr="000D2E03">
        <w:rPr>
          <w:rFonts w:ascii="Arial" w:eastAsiaTheme="minorHAnsi" w:hAnsi="Arial" w:cs="Arial"/>
          <w:color w:val="000000"/>
          <w:szCs w:val="24"/>
        </w:rPr>
        <w:t xml:space="preserve"> and handedness, that can </w:t>
      </w:r>
      <w:r w:rsidR="00EE687A" w:rsidRPr="000D2E03">
        <w:rPr>
          <w:rFonts w:ascii="Arial" w:eastAsiaTheme="minorHAnsi" w:hAnsi="Arial" w:cs="Arial"/>
          <w:color w:val="000000"/>
          <w:szCs w:val="24"/>
        </w:rPr>
        <w:t xml:space="preserve">all </w:t>
      </w:r>
      <w:r w:rsidRPr="000D2E03">
        <w:rPr>
          <w:rFonts w:ascii="Arial" w:eastAsiaTheme="minorHAnsi" w:hAnsi="Arial" w:cs="Arial"/>
          <w:color w:val="000000"/>
          <w:szCs w:val="24"/>
        </w:rPr>
        <w:t xml:space="preserve">significantly </w:t>
      </w:r>
      <w:r w:rsidR="00F20611" w:rsidRPr="000D2E03">
        <w:rPr>
          <w:rFonts w:ascii="Arial" w:eastAsiaTheme="minorHAnsi" w:hAnsi="Arial" w:cs="Arial"/>
          <w:color w:val="000000"/>
          <w:szCs w:val="24"/>
        </w:rPr>
        <w:t>jeopardize</w:t>
      </w:r>
      <w:r w:rsidRPr="000D2E03">
        <w:rPr>
          <w:rFonts w:ascii="Arial" w:eastAsiaTheme="minorHAnsi" w:hAnsi="Arial" w:cs="Arial"/>
          <w:color w:val="000000"/>
          <w:szCs w:val="24"/>
        </w:rPr>
        <w:t xml:space="preserve"> its reliability as a biomarker</w:t>
      </w:r>
      <w:r w:rsidR="00A16149" w:rsidRPr="000D2E03">
        <w:rPr>
          <w:rFonts w:ascii="Arial" w:eastAsiaTheme="minorHAnsi" w:hAnsi="Arial" w:cs="Arial"/>
          <w:color w:val="000000"/>
          <w:szCs w:val="24"/>
        </w:rPr>
        <w:t xml:space="preserve"> (</w:t>
      </w:r>
      <w:proofErr w:type="spellStart"/>
      <w:r w:rsidR="00A16149" w:rsidRPr="000D2E03">
        <w:rPr>
          <w:rFonts w:ascii="Arial" w:eastAsiaTheme="minorHAnsi" w:hAnsi="Arial" w:cs="Arial"/>
          <w:color w:val="000000"/>
          <w:szCs w:val="24"/>
        </w:rPr>
        <w:t>Figueira</w:t>
      </w:r>
      <w:proofErr w:type="spellEnd"/>
      <w:r w:rsidR="00A16149" w:rsidRPr="000D2E03">
        <w:rPr>
          <w:rFonts w:ascii="Arial" w:eastAsiaTheme="minorHAnsi" w:hAnsi="Arial" w:cs="Arial"/>
          <w:color w:val="000000"/>
          <w:szCs w:val="24"/>
        </w:rPr>
        <w:t xml:space="preserve"> et al., 2007; </w:t>
      </w:r>
      <w:proofErr w:type="spellStart"/>
      <w:r w:rsidR="00A16149" w:rsidRPr="000D2E03">
        <w:rPr>
          <w:rFonts w:ascii="Arial" w:eastAsiaTheme="minorHAnsi" w:hAnsi="Arial" w:cs="Arial"/>
          <w:color w:val="000000"/>
          <w:szCs w:val="24"/>
        </w:rPr>
        <w:t>Yaldizli</w:t>
      </w:r>
      <w:proofErr w:type="spellEnd"/>
      <w:r w:rsidR="00A16149" w:rsidRPr="000D2E03">
        <w:rPr>
          <w:rFonts w:ascii="Arial" w:eastAsiaTheme="minorHAnsi" w:hAnsi="Arial" w:cs="Arial"/>
          <w:color w:val="000000"/>
          <w:szCs w:val="24"/>
        </w:rPr>
        <w:t xml:space="preserve"> et al., 2010)</w:t>
      </w:r>
      <w:r w:rsidRPr="000D2E03">
        <w:rPr>
          <w:rFonts w:ascii="Arial" w:eastAsiaTheme="minorHAnsi" w:hAnsi="Arial" w:cs="Arial"/>
          <w:color w:val="000000"/>
          <w:szCs w:val="24"/>
        </w:rPr>
        <w:t xml:space="preserve">. Other biomarkers proposed over the past 20 years have </w:t>
      </w:r>
      <w:r w:rsidR="00833329" w:rsidRPr="000D2E03">
        <w:rPr>
          <w:rFonts w:ascii="Arial" w:eastAsiaTheme="minorHAnsi" w:hAnsi="Arial" w:cs="Arial"/>
          <w:color w:val="000000"/>
          <w:szCs w:val="24"/>
        </w:rPr>
        <w:t>included</w:t>
      </w:r>
      <w:r w:rsidRPr="000D2E03">
        <w:rPr>
          <w:rFonts w:ascii="Arial" w:eastAsiaTheme="minorHAnsi" w:hAnsi="Arial" w:cs="Arial"/>
          <w:color w:val="000000"/>
          <w:szCs w:val="24"/>
        </w:rPr>
        <w:t xml:space="preserve"> </w:t>
      </w:r>
      <w:r w:rsidR="009740A9" w:rsidRPr="000D2E03">
        <w:rPr>
          <w:rFonts w:ascii="Arial" w:eastAsiaTheme="minorHAnsi" w:hAnsi="Arial" w:cs="Arial"/>
          <w:color w:val="000000"/>
          <w:szCs w:val="24"/>
        </w:rPr>
        <w:t>volumes of the ventricle</w:t>
      </w:r>
      <w:r w:rsidRPr="000D2E03">
        <w:rPr>
          <w:rFonts w:ascii="Arial" w:eastAsiaTheme="minorHAnsi" w:hAnsi="Arial" w:cs="Arial"/>
          <w:color w:val="000000"/>
          <w:szCs w:val="24"/>
        </w:rPr>
        <w:t>s</w:t>
      </w:r>
      <w:r w:rsidR="005E1717" w:rsidRPr="000D2E03">
        <w:rPr>
          <w:rFonts w:ascii="Arial" w:eastAsiaTheme="minorHAnsi" w:hAnsi="Arial" w:cs="Arial"/>
          <w:color w:val="000000"/>
          <w:szCs w:val="24"/>
        </w:rPr>
        <w:t xml:space="preserve"> (Simon et al., 1999)</w:t>
      </w:r>
      <w:r w:rsidRPr="000D2E03">
        <w:rPr>
          <w:rFonts w:ascii="Arial" w:eastAsiaTheme="minorHAnsi" w:hAnsi="Arial" w:cs="Arial"/>
          <w:color w:val="000000"/>
          <w:szCs w:val="24"/>
        </w:rPr>
        <w:t>, the brain parenchymal fraction</w:t>
      </w:r>
      <w:r w:rsidR="005E1717" w:rsidRPr="000D2E03">
        <w:rPr>
          <w:rFonts w:ascii="Arial" w:eastAsiaTheme="minorHAnsi" w:hAnsi="Arial" w:cs="Arial"/>
          <w:color w:val="000000"/>
          <w:szCs w:val="24"/>
        </w:rPr>
        <w:t xml:space="preserve"> </w:t>
      </w:r>
      <w:proofErr w:type="spellStart"/>
      <w:r w:rsidR="005E1717" w:rsidRPr="000D2E03">
        <w:rPr>
          <w:rFonts w:ascii="Arial" w:eastAsiaTheme="minorHAnsi" w:hAnsi="Arial" w:cs="Arial"/>
          <w:color w:val="000000"/>
          <w:szCs w:val="24"/>
        </w:rPr>
        <w:t>Rudick</w:t>
      </w:r>
      <w:proofErr w:type="spellEnd"/>
      <w:r w:rsidR="005E1717" w:rsidRPr="000D2E03">
        <w:rPr>
          <w:rFonts w:ascii="Arial" w:eastAsiaTheme="minorHAnsi" w:hAnsi="Arial" w:cs="Arial"/>
          <w:color w:val="000000"/>
          <w:szCs w:val="24"/>
        </w:rPr>
        <w:t xml:space="preserve"> et al., 1999)</w:t>
      </w:r>
      <w:r w:rsidRPr="000D2E03">
        <w:rPr>
          <w:rFonts w:ascii="Arial" w:eastAsiaTheme="minorHAnsi" w:hAnsi="Arial" w:cs="Arial"/>
          <w:color w:val="000000"/>
          <w:szCs w:val="24"/>
        </w:rPr>
        <w:t xml:space="preserve">, </w:t>
      </w:r>
      <w:r w:rsidRPr="000D2E03">
        <w:rPr>
          <w:rFonts w:ascii="Courier New" w:eastAsiaTheme="minorHAnsi" w:hAnsi="Courier New" w:cs="Courier New"/>
          <w:color w:val="000000"/>
          <w:szCs w:val="24"/>
        </w:rPr>
        <w:t>﻿</w:t>
      </w:r>
      <w:r w:rsidRPr="000D2E03">
        <w:rPr>
          <w:rFonts w:ascii="Arial" w:eastAsiaTheme="minorHAnsi" w:hAnsi="Arial" w:cs="Arial"/>
          <w:color w:val="000000"/>
          <w:szCs w:val="24"/>
        </w:rPr>
        <w:t xml:space="preserve">structural image evaluation </w:t>
      </w:r>
      <w:r w:rsidR="00365176" w:rsidRPr="000D2E03">
        <w:rPr>
          <w:rFonts w:ascii="Arial" w:eastAsiaTheme="minorHAnsi" w:hAnsi="Arial" w:cs="Arial"/>
          <w:color w:val="000000"/>
          <w:szCs w:val="24"/>
        </w:rPr>
        <w:t xml:space="preserve">indices, e.g. Structural Image Evaluation using Normalization of Atrophy </w:t>
      </w:r>
      <w:r w:rsidR="00365176" w:rsidRPr="000D2E03">
        <w:rPr>
          <w:rFonts w:ascii="Arial" w:eastAsiaTheme="minorHAnsi" w:hAnsi="Arial" w:cs="Arial"/>
          <w:color w:val="000000"/>
          <w:szCs w:val="24"/>
        </w:rPr>
        <w:lastRenderedPageBreak/>
        <w:t>(</w:t>
      </w:r>
      <w:r w:rsidRPr="000D2E03">
        <w:rPr>
          <w:rFonts w:ascii="Arial" w:eastAsiaTheme="minorHAnsi" w:hAnsi="Arial" w:cs="Arial"/>
          <w:color w:val="000000"/>
          <w:szCs w:val="24"/>
        </w:rPr>
        <w:t>SIENA</w:t>
      </w:r>
      <w:r w:rsidR="00365176" w:rsidRPr="000D2E03">
        <w:rPr>
          <w:rFonts w:ascii="Arial" w:eastAsiaTheme="minorHAnsi" w:hAnsi="Arial" w:cs="Arial"/>
          <w:color w:val="000000"/>
          <w:szCs w:val="24"/>
        </w:rPr>
        <w:t>)</w:t>
      </w:r>
      <w:r w:rsidR="001414BB" w:rsidRPr="000D2E03">
        <w:rPr>
          <w:rFonts w:ascii="Arial" w:eastAsiaTheme="minorHAnsi" w:hAnsi="Arial" w:cs="Arial"/>
          <w:color w:val="000000"/>
          <w:szCs w:val="24"/>
        </w:rPr>
        <w:t xml:space="preserve"> (</w:t>
      </w:r>
      <w:proofErr w:type="spellStart"/>
      <w:r w:rsidR="001414BB" w:rsidRPr="000D2E03">
        <w:rPr>
          <w:rFonts w:ascii="Arial" w:eastAsiaTheme="minorHAnsi" w:hAnsi="Arial" w:cs="Arial"/>
          <w:color w:val="000000"/>
          <w:szCs w:val="24"/>
        </w:rPr>
        <w:t>Ruberte</w:t>
      </w:r>
      <w:proofErr w:type="spellEnd"/>
      <w:r w:rsidR="001414BB" w:rsidRPr="000D2E03">
        <w:rPr>
          <w:rFonts w:ascii="Arial" w:eastAsiaTheme="minorHAnsi" w:hAnsi="Arial" w:cs="Arial"/>
          <w:color w:val="000000"/>
          <w:szCs w:val="24"/>
        </w:rPr>
        <w:t xml:space="preserve"> et al., 2019)</w:t>
      </w:r>
      <w:r w:rsidR="00365176" w:rsidRPr="000D2E03">
        <w:rPr>
          <w:rFonts w:ascii="Arial" w:eastAsiaTheme="minorHAnsi" w:hAnsi="Arial" w:cs="Arial"/>
          <w:color w:val="000000"/>
          <w:szCs w:val="24"/>
        </w:rPr>
        <w:t xml:space="preserve">, </w:t>
      </w:r>
      <w:r w:rsidR="00F20611" w:rsidRPr="000D2E03">
        <w:rPr>
          <w:rFonts w:ascii="Arial" w:eastAsiaTheme="minorHAnsi" w:hAnsi="Arial" w:cs="Arial"/>
          <w:color w:val="000000"/>
          <w:szCs w:val="24"/>
        </w:rPr>
        <w:t xml:space="preserve">or the </w:t>
      </w:r>
      <w:r w:rsidR="00365176" w:rsidRPr="000D2E03">
        <w:rPr>
          <w:rFonts w:ascii="Arial" w:eastAsiaTheme="minorHAnsi" w:hAnsi="Arial" w:cs="Arial"/>
          <w:color w:val="000000"/>
          <w:szCs w:val="24"/>
        </w:rPr>
        <w:t xml:space="preserve">Structural Image Evaluation using </w:t>
      </w:r>
      <w:proofErr w:type="spellStart"/>
      <w:r w:rsidR="00365176" w:rsidRPr="000D2E03">
        <w:rPr>
          <w:rFonts w:ascii="Arial" w:eastAsiaTheme="minorHAnsi" w:hAnsi="Arial" w:cs="Arial"/>
          <w:color w:val="000000"/>
          <w:szCs w:val="24"/>
        </w:rPr>
        <w:t>Normalisation</w:t>
      </w:r>
      <w:proofErr w:type="spellEnd"/>
      <w:r w:rsidR="00365176" w:rsidRPr="000D2E03">
        <w:rPr>
          <w:rFonts w:ascii="Arial" w:eastAsiaTheme="minorHAnsi" w:hAnsi="Arial" w:cs="Arial"/>
          <w:color w:val="000000"/>
          <w:szCs w:val="24"/>
        </w:rPr>
        <w:t xml:space="preserve"> of Atrophy—Cross-sectional (</w:t>
      </w:r>
      <w:r w:rsidRPr="000D2E03">
        <w:rPr>
          <w:rFonts w:ascii="Arial" w:eastAsiaTheme="minorHAnsi" w:hAnsi="Arial" w:cs="Arial"/>
          <w:color w:val="000000"/>
          <w:szCs w:val="24"/>
        </w:rPr>
        <w:t>SIENAX)</w:t>
      </w:r>
      <w:r w:rsidR="005E1717" w:rsidRPr="000D2E03">
        <w:rPr>
          <w:rFonts w:ascii="Arial" w:eastAsiaTheme="minorHAnsi" w:hAnsi="Arial" w:cs="Arial"/>
          <w:color w:val="000000"/>
          <w:szCs w:val="24"/>
        </w:rPr>
        <w:t xml:space="preserve"> (Smith et al. 2002)</w:t>
      </w:r>
      <w:r w:rsidRPr="000D2E03">
        <w:rPr>
          <w:rFonts w:ascii="Arial" w:eastAsiaTheme="minorHAnsi" w:hAnsi="Arial" w:cs="Arial"/>
          <w:color w:val="000000"/>
          <w:szCs w:val="24"/>
        </w:rPr>
        <w:t>, voxel-based morphometry (VBM)</w:t>
      </w:r>
      <w:r w:rsidR="009740A9" w:rsidRPr="000D2E03">
        <w:rPr>
          <w:rFonts w:ascii="Arial" w:eastAsiaTheme="minorHAnsi" w:hAnsi="Arial" w:cs="Arial"/>
          <w:color w:val="000000"/>
          <w:szCs w:val="24"/>
        </w:rPr>
        <w:t xml:space="preserve"> of targeted regions of the brain</w:t>
      </w:r>
      <w:r w:rsidR="005E1717" w:rsidRPr="000D2E03">
        <w:rPr>
          <w:rFonts w:ascii="Arial" w:eastAsiaTheme="minorHAnsi" w:hAnsi="Arial" w:cs="Arial"/>
          <w:color w:val="000000"/>
          <w:szCs w:val="24"/>
        </w:rPr>
        <w:t xml:space="preserve"> (</w:t>
      </w:r>
      <w:proofErr w:type="spellStart"/>
      <w:r w:rsidR="005E1717" w:rsidRPr="000D2E03">
        <w:rPr>
          <w:rFonts w:ascii="Arial" w:hAnsi="Arial" w:cs="Arial"/>
          <w:noProof/>
        </w:rPr>
        <w:t>Ashburner</w:t>
      </w:r>
      <w:proofErr w:type="spellEnd"/>
      <w:r w:rsidR="005E1717" w:rsidRPr="000D2E03">
        <w:rPr>
          <w:rFonts w:ascii="Arial" w:hAnsi="Arial" w:cs="Arial"/>
          <w:noProof/>
        </w:rPr>
        <w:t xml:space="preserve"> and Friston, 2000; Good et al., 2001)</w:t>
      </w:r>
      <w:r w:rsidRPr="000D2E03">
        <w:rPr>
          <w:rFonts w:ascii="Arial" w:eastAsiaTheme="minorHAnsi" w:hAnsi="Arial" w:cs="Arial"/>
          <w:color w:val="000000"/>
          <w:szCs w:val="24"/>
        </w:rPr>
        <w:t>, and</w:t>
      </w:r>
      <w:r w:rsidR="003A7865" w:rsidRPr="000D2E03">
        <w:rPr>
          <w:rFonts w:ascii="Arial" w:eastAsiaTheme="minorHAnsi" w:hAnsi="Arial" w:cs="Arial"/>
          <w:color w:val="000000"/>
          <w:szCs w:val="24"/>
        </w:rPr>
        <w:t xml:space="preserve"> measurements of c</w:t>
      </w:r>
      <w:r w:rsidRPr="000D2E03">
        <w:rPr>
          <w:rFonts w:ascii="Arial" w:eastAsiaTheme="minorHAnsi" w:hAnsi="Arial" w:cs="Arial"/>
          <w:color w:val="000000"/>
          <w:szCs w:val="24"/>
        </w:rPr>
        <w:t>ortical thickness</w:t>
      </w:r>
      <w:r w:rsidR="005E1717" w:rsidRPr="000D2E03">
        <w:rPr>
          <w:rFonts w:ascii="Arial" w:eastAsiaTheme="minorHAnsi" w:hAnsi="Arial" w:cs="Arial"/>
          <w:color w:val="000000"/>
          <w:szCs w:val="24"/>
        </w:rPr>
        <w:t xml:space="preserve"> (</w:t>
      </w:r>
      <w:proofErr w:type="spellStart"/>
      <w:r w:rsidR="005E1717" w:rsidRPr="000D2E03">
        <w:rPr>
          <w:rFonts w:ascii="Arial" w:hAnsi="Arial" w:cs="Arial"/>
          <w:noProof/>
        </w:rPr>
        <w:t>Fischl</w:t>
      </w:r>
      <w:proofErr w:type="spellEnd"/>
      <w:r w:rsidR="005E1717" w:rsidRPr="000D2E03">
        <w:rPr>
          <w:rFonts w:ascii="Arial" w:hAnsi="Arial" w:cs="Arial"/>
          <w:noProof/>
        </w:rPr>
        <w:t xml:space="preserve"> and Dale, 2000)</w:t>
      </w:r>
      <w:r w:rsidRPr="000D2E03">
        <w:rPr>
          <w:rFonts w:ascii="Arial" w:eastAsiaTheme="minorHAnsi" w:hAnsi="Arial" w:cs="Arial"/>
          <w:color w:val="000000"/>
          <w:szCs w:val="24"/>
        </w:rPr>
        <w:t>.</w:t>
      </w:r>
      <w:r w:rsidR="00081376" w:rsidRPr="000D2E03">
        <w:rPr>
          <w:rFonts w:ascii="Arial" w:eastAsiaTheme="minorHAnsi" w:hAnsi="Arial" w:cs="Arial"/>
          <w:color w:val="000000"/>
          <w:szCs w:val="24"/>
        </w:rPr>
        <w:t xml:space="preserve"> </w:t>
      </w:r>
      <w:r w:rsidR="00910192" w:rsidRPr="000D2E03">
        <w:rPr>
          <w:rFonts w:ascii="Arial" w:eastAsiaTheme="minorHAnsi" w:hAnsi="Arial" w:cs="Arial"/>
          <w:color w:val="000000"/>
          <w:szCs w:val="24"/>
        </w:rPr>
        <w:t>Generally,</w:t>
      </w:r>
      <w:r w:rsidRPr="000D2E03">
        <w:rPr>
          <w:rFonts w:ascii="Arial" w:eastAsiaTheme="minorHAnsi" w:hAnsi="Arial" w:cs="Arial"/>
          <w:color w:val="000000"/>
          <w:szCs w:val="24"/>
        </w:rPr>
        <w:t xml:space="preserve"> </w:t>
      </w:r>
      <w:r w:rsidR="00910192" w:rsidRPr="000D2E03">
        <w:rPr>
          <w:rFonts w:ascii="Arial" w:eastAsiaTheme="minorHAnsi" w:hAnsi="Arial" w:cs="Arial"/>
          <w:color w:val="000000"/>
          <w:szCs w:val="24"/>
        </w:rPr>
        <w:t>m</w:t>
      </w:r>
      <w:r w:rsidRPr="000D2E03">
        <w:rPr>
          <w:rFonts w:ascii="Arial" w:eastAsiaTheme="minorHAnsi" w:hAnsi="Arial" w:cs="Arial"/>
          <w:color w:val="000000"/>
          <w:szCs w:val="24"/>
        </w:rPr>
        <w:t xml:space="preserve">easurements </w:t>
      </w:r>
      <w:r w:rsidR="00910192" w:rsidRPr="000D2E03">
        <w:rPr>
          <w:rFonts w:ascii="Arial" w:eastAsiaTheme="minorHAnsi" w:hAnsi="Arial" w:cs="Arial"/>
          <w:color w:val="000000"/>
          <w:szCs w:val="24"/>
        </w:rPr>
        <w:t xml:space="preserve">obtained solely in two-dimensions </w:t>
      </w:r>
      <w:r w:rsidRPr="000D2E03">
        <w:rPr>
          <w:rFonts w:ascii="Arial" w:eastAsiaTheme="minorHAnsi" w:hAnsi="Arial" w:cs="Arial"/>
          <w:color w:val="000000"/>
          <w:szCs w:val="24"/>
        </w:rPr>
        <w:t xml:space="preserve">can be easily obtained from </w:t>
      </w:r>
      <w:r w:rsidR="00F62B29" w:rsidRPr="000D2E03">
        <w:rPr>
          <w:rFonts w:ascii="Arial" w:eastAsiaTheme="minorHAnsi" w:hAnsi="Arial" w:cs="Arial"/>
          <w:color w:val="000000"/>
          <w:szCs w:val="24"/>
        </w:rPr>
        <w:t xml:space="preserve">single plane images of </w:t>
      </w:r>
      <w:r w:rsidRPr="000D2E03">
        <w:rPr>
          <w:rFonts w:ascii="Arial" w:eastAsiaTheme="minorHAnsi" w:hAnsi="Arial" w:cs="Arial"/>
          <w:color w:val="000000"/>
          <w:szCs w:val="24"/>
        </w:rPr>
        <w:t xml:space="preserve">conventional </w:t>
      </w:r>
      <w:r w:rsidR="00F62B29" w:rsidRPr="000D2E03">
        <w:rPr>
          <w:rFonts w:ascii="Arial" w:eastAsiaTheme="minorHAnsi" w:hAnsi="Arial" w:cs="Arial"/>
          <w:color w:val="000000"/>
          <w:szCs w:val="24"/>
        </w:rPr>
        <w:t xml:space="preserve">MRI </w:t>
      </w:r>
      <w:r w:rsidRPr="000D2E03">
        <w:rPr>
          <w:rFonts w:ascii="Arial" w:eastAsiaTheme="minorHAnsi" w:hAnsi="Arial" w:cs="Arial"/>
          <w:color w:val="000000"/>
          <w:szCs w:val="24"/>
        </w:rPr>
        <w:t>scan</w:t>
      </w:r>
      <w:r w:rsidR="00F62B29" w:rsidRPr="000D2E03">
        <w:rPr>
          <w:rFonts w:ascii="Arial" w:eastAsiaTheme="minorHAnsi" w:hAnsi="Arial" w:cs="Arial"/>
          <w:color w:val="000000"/>
          <w:szCs w:val="24"/>
        </w:rPr>
        <w:t>s</w:t>
      </w:r>
      <w:r w:rsidR="00662808" w:rsidRPr="000D2E03">
        <w:rPr>
          <w:rFonts w:ascii="Arial" w:eastAsiaTheme="minorHAnsi" w:hAnsi="Arial" w:cs="Arial"/>
          <w:color w:val="000000"/>
          <w:szCs w:val="24"/>
        </w:rPr>
        <w:t>;</w:t>
      </w:r>
      <w:r w:rsidRPr="000D2E03">
        <w:rPr>
          <w:rFonts w:ascii="Arial" w:eastAsiaTheme="minorHAnsi" w:hAnsi="Arial" w:cs="Arial"/>
          <w:color w:val="000000"/>
          <w:szCs w:val="24"/>
        </w:rPr>
        <w:t xml:space="preserve"> however, they lack reliability and reproducibility</w:t>
      </w:r>
      <w:r w:rsidR="005E1717" w:rsidRPr="000D2E03">
        <w:rPr>
          <w:rFonts w:ascii="Arial" w:eastAsiaTheme="minorHAnsi" w:hAnsi="Arial" w:cs="Arial"/>
          <w:color w:val="000000"/>
          <w:szCs w:val="24"/>
        </w:rPr>
        <w:t xml:space="preserve"> (</w:t>
      </w:r>
      <w:proofErr w:type="spellStart"/>
      <w:r w:rsidR="005E1717" w:rsidRPr="000D2E03">
        <w:rPr>
          <w:rFonts w:ascii="Arial" w:eastAsiaTheme="minorHAnsi" w:hAnsi="Arial" w:cs="Arial"/>
          <w:color w:val="000000"/>
          <w:szCs w:val="24"/>
        </w:rPr>
        <w:t>Radue</w:t>
      </w:r>
      <w:proofErr w:type="spellEnd"/>
      <w:r w:rsidR="005E1717" w:rsidRPr="000D2E03">
        <w:rPr>
          <w:rFonts w:ascii="Arial" w:eastAsiaTheme="minorHAnsi" w:hAnsi="Arial" w:cs="Arial"/>
          <w:color w:val="000000"/>
          <w:szCs w:val="24"/>
        </w:rPr>
        <w:t xml:space="preserve"> et al., 2013)</w:t>
      </w:r>
      <w:r w:rsidRPr="000D2E03">
        <w:rPr>
          <w:rFonts w:ascii="Arial" w:eastAsiaTheme="minorHAnsi" w:hAnsi="Arial" w:cs="Arial"/>
          <w:color w:val="000000"/>
          <w:szCs w:val="24"/>
        </w:rPr>
        <w:t xml:space="preserve">. </w:t>
      </w:r>
      <w:r w:rsidR="00F62B29" w:rsidRPr="000D2E03">
        <w:rPr>
          <w:rFonts w:ascii="Arial" w:eastAsiaTheme="minorHAnsi" w:hAnsi="Arial" w:cs="Arial"/>
          <w:color w:val="000000"/>
          <w:szCs w:val="24"/>
        </w:rPr>
        <w:t>Measurements derived from multi</w:t>
      </w:r>
      <w:r w:rsidR="00E4485E" w:rsidRPr="000D2E03">
        <w:rPr>
          <w:rFonts w:ascii="Arial" w:eastAsiaTheme="minorHAnsi" w:hAnsi="Arial" w:cs="Arial"/>
          <w:color w:val="000000"/>
          <w:szCs w:val="24"/>
        </w:rPr>
        <w:t>-</w:t>
      </w:r>
      <w:r w:rsidR="00F62B29" w:rsidRPr="000D2E03">
        <w:rPr>
          <w:rFonts w:ascii="Arial" w:eastAsiaTheme="minorHAnsi" w:hAnsi="Arial" w:cs="Arial"/>
          <w:color w:val="000000"/>
          <w:szCs w:val="24"/>
        </w:rPr>
        <w:t xml:space="preserve">planar </w:t>
      </w:r>
      <w:r w:rsidR="00673519">
        <w:rPr>
          <w:rFonts w:ascii="Arial" w:eastAsiaTheme="minorHAnsi" w:hAnsi="Arial" w:cs="Arial"/>
          <w:color w:val="000000"/>
          <w:szCs w:val="24"/>
        </w:rPr>
        <w:t>images would be more accurate. However, m</w:t>
      </w:r>
      <w:r w:rsidR="00F62B29" w:rsidRPr="000D2E03">
        <w:rPr>
          <w:rFonts w:ascii="Arial" w:eastAsiaTheme="minorHAnsi" w:hAnsi="Arial" w:cs="Arial"/>
          <w:color w:val="000000"/>
          <w:szCs w:val="24"/>
        </w:rPr>
        <w:t>ore</w:t>
      </w:r>
      <w:r w:rsidRPr="000D2E03">
        <w:rPr>
          <w:rFonts w:ascii="Arial" w:eastAsiaTheme="minorHAnsi" w:hAnsi="Arial" w:cs="Arial"/>
          <w:color w:val="000000"/>
          <w:szCs w:val="24"/>
        </w:rPr>
        <w:t xml:space="preserve"> advanced indices based on </w:t>
      </w:r>
      <w:r w:rsidR="00C350D7" w:rsidRPr="000D2E03">
        <w:rPr>
          <w:rFonts w:ascii="Arial" w:eastAsiaTheme="minorHAnsi" w:hAnsi="Arial" w:cs="Arial"/>
          <w:color w:val="000000"/>
          <w:szCs w:val="24"/>
        </w:rPr>
        <w:t xml:space="preserve">three-dimensional </w:t>
      </w:r>
      <w:r w:rsidRPr="000D2E03">
        <w:rPr>
          <w:rFonts w:ascii="Arial" w:eastAsiaTheme="minorHAnsi" w:hAnsi="Arial" w:cs="Arial"/>
          <w:color w:val="000000"/>
          <w:szCs w:val="24"/>
        </w:rPr>
        <w:t xml:space="preserve">segmentation require </w:t>
      </w:r>
      <w:r w:rsidR="00AA20F0" w:rsidRPr="000D2E03">
        <w:rPr>
          <w:rFonts w:ascii="Arial" w:eastAsiaTheme="minorHAnsi" w:hAnsi="Arial" w:cs="Arial"/>
          <w:color w:val="000000"/>
          <w:szCs w:val="24"/>
        </w:rPr>
        <w:t xml:space="preserve">more </w:t>
      </w:r>
      <w:r w:rsidRPr="000D2E03">
        <w:rPr>
          <w:rFonts w:ascii="Arial" w:eastAsiaTheme="minorHAnsi" w:hAnsi="Arial" w:cs="Arial"/>
          <w:color w:val="000000"/>
          <w:szCs w:val="24"/>
        </w:rPr>
        <w:t xml:space="preserve">advanced imaging </w:t>
      </w:r>
      <w:r w:rsidR="00AA20F0" w:rsidRPr="000D2E03">
        <w:rPr>
          <w:rFonts w:ascii="Arial" w:eastAsiaTheme="minorHAnsi" w:hAnsi="Arial" w:cs="Arial"/>
          <w:color w:val="000000"/>
          <w:szCs w:val="24"/>
        </w:rPr>
        <w:t xml:space="preserve">sequences </w:t>
      </w:r>
      <w:r w:rsidRPr="000D2E03">
        <w:rPr>
          <w:rFonts w:ascii="Arial" w:eastAsiaTheme="minorHAnsi" w:hAnsi="Arial" w:cs="Arial"/>
          <w:color w:val="000000"/>
          <w:szCs w:val="24"/>
        </w:rPr>
        <w:t>(i.e. volumetric imaging) and dedicated software</w:t>
      </w:r>
      <w:r w:rsidR="00AA20F0" w:rsidRPr="000D2E03">
        <w:rPr>
          <w:rFonts w:ascii="Arial" w:eastAsiaTheme="minorHAnsi" w:hAnsi="Arial" w:cs="Arial"/>
          <w:color w:val="000000"/>
          <w:szCs w:val="24"/>
        </w:rPr>
        <w:t>,</w:t>
      </w:r>
      <w:r w:rsidRPr="000D2E03">
        <w:rPr>
          <w:rFonts w:ascii="Arial" w:eastAsiaTheme="minorHAnsi" w:hAnsi="Arial" w:cs="Arial"/>
          <w:color w:val="000000"/>
          <w:szCs w:val="24"/>
        </w:rPr>
        <w:t xml:space="preserve"> which </w:t>
      </w:r>
      <w:r w:rsidR="00AA20F0" w:rsidRPr="000D2E03">
        <w:rPr>
          <w:rFonts w:ascii="Arial" w:eastAsiaTheme="minorHAnsi" w:hAnsi="Arial" w:cs="Arial"/>
          <w:color w:val="000000"/>
          <w:szCs w:val="24"/>
        </w:rPr>
        <w:t>may</w:t>
      </w:r>
      <w:r w:rsidRPr="000D2E03">
        <w:rPr>
          <w:rFonts w:ascii="Arial" w:eastAsiaTheme="minorHAnsi" w:hAnsi="Arial" w:cs="Arial"/>
          <w:color w:val="000000"/>
          <w:szCs w:val="24"/>
        </w:rPr>
        <w:t xml:space="preserve"> not </w:t>
      </w:r>
      <w:r w:rsidR="00AA20F0" w:rsidRPr="000D2E03">
        <w:rPr>
          <w:rFonts w:ascii="Arial" w:eastAsiaTheme="minorHAnsi" w:hAnsi="Arial" w:cs="Arial"/>
          <w:color w:val="000000"/>
          <w:szCs w:val="24"/>
        </w:rPr>
        <w:t xml:space="preserve">be </w:t>
      </w:r>
      <w:r w:rsidRPr="000D2E03">
        <w:rPr>
          <w:rFonts w:ascii="Arial" w:eastAsiaTheme="minorHAnsi" w:hAnsi="Arial" w:cs="Arial"/>
          <w:color w:val="000000"/>
          <w:szCs w:val="24"/>
        </w:rPr>
        <w:t>available</w:t>
      </w:r>
      <w:r w:rsidR="00AA20F0" w:rsidRPr="000D2E03">
        <w:rPr>
          <w:rFonts w:ascii="Arial" w:eastAsiaTheme="minorHAnsi" w:hAnsi="Arial" w:cs="Arial"/>
          <w:color w:val="000000"/>
          <w:szCs w:val="24"/>
        </w:rPr>
        <w:t xml:space="preserve"> routinely</w:t>
      </w:r>
      <w:r w:rsidR="005E1717" w:rsidRPr="000D2E03">
        <w:rPr>
          <w:rFonts w:ascii="Arial" w:eastAsiaTheme="minorHAnsi" w:hAnsi="Arial" w:cs="Arial"/>
          <w:color w:val="000000"/>
          <w:szCs w:val="24"/>
        </w:rPr>
        <w:t xml:space="preserve"> (</w:t>
      </w:r>
      <w:proofErr w:type="spellStart"/>
      <w:r w:rsidR="005E1717" w:rsidRPr="000D2E03">
        <w:rPr>
          <w:rFonts w:ascii="Arial" w:eastAsiaTheme="minorHAnsi" w:hAnsi="Arial" w:cs="Arial"/>
          <w:color w:val="000000"/>
          <w:szCs w:val="24"/>
        </w:rPr>
        <w:t>Radue</w:t>
      </w:r>
      <w:proofErr w:type="spellEnd"/>
      <w:r w:rsidR="005E1717" w:rsidRPr="000D2E03">
        <w:rPr>
          <w:rFonts w:ascii="Arial" w:eastAsiaTheme="minorHAnsi" w:hAnsi="Arial" w:cs="Arial"/>
          <w:color w:val="000000"/>
          <w:szCs w:val="24"/>
        </w:rPr>
        <w:t xml:space="preserve"> et al., 2013)</w:t>
      </w:r>
      <w:r w:rsidRPr="000D2E03">
        <w:rPr>
          <w:rFonts w:ascii="Arial" w:eastAsiaTheme="minorHAnsi" w:hAnsi="Arial" w:cs="Arial"/>
          <w:color w:val="000000"/>
          <w:szCs w:val="24"/>
        </w:rPr>
        <w:t xml:space="preserve">. </w:t>
      </w:r>
    </w:p>
    <w:p w14:paraId="53F79107" w14:textId="6B85D406" w:rsidR="00282A3D" w:rsidRPr="000D2E03" w:rsidRDefault="00E239FA">
      <w:pPr>
        <w:spacing w:after="0" w:line="480" w:lineRule="auto"/>
        <w:ind w:firstLine="720"/>
        <w:jc w:val="both"/>
        <w:rPr>
          <w:rFonts w:ascii="Arial" w:hAnsi="Arial" w:cs="Arial"/>
          <w:szCs w:val="24"/>
        </w:rPr>
      </w:pPr>
      <w:r w:rsidRPr="000D2E03">
        <w:rPr>
          <w:rFonts w:ascii="Arial" w:hAnsi="Arial" w:cs="Arial"/>
          <w:szCs w:val="24"/>
        </w:rPr>
        <w:t xml:space="preserve">The OC is a </w:t>
      </w:r>
      <w:r w:rsidR="00200E70" w:rsidRPr="000D2E03">
        <w:rPr>
          <w:rFonts w:ascii="Arial" w:hAnsi="Arial" w:cs="Arial"/>
          <w:szCs w:val="24"/>
        </w:rPr>
        <w:t>WM</w:t>
      </w:r>
      <w:r w:rsidR="00685737" w:rsidRPr="000D2E03">
        <w:rPr>
          <w:rFonts w:ascii="Arial" w:hAnsi="Arial" w:cs="Arial"/>
          <w:szCs w:val="24"/>
        </w:rPr>
        <w:t xml:space="preserve"> </w:t>
      </w:r>
      <w:r w:rsidRPr="000D2E03">
        <w:rPr>
          <w:rFonts w:ascii="Arial" w:hAnsi="Arial" w:cs="Arial"/>
          <w:szCs w:val="24"/>
        </w:rPr>
        <w:t xml:space="preserve">structure that is </w:t>
      </w:r>
      <w:r w:rsidR="00E4485E" w:rsidRPr="000D2E03">
        <w:rPr>
          <w:rFonts w:ascii="Arial" w:hAnsi="Arial" w:cs="Arial"/>
          <w:szCs w:val="24"/>
        </w:rPr>
        <w:t xml:space="preserve">often </w:t>
      </w:r>
      <w:r w:rsidRPr="000D2E03">
        <w:rPr>
          <w:rFonts w:ascii="Arial" w:hAnsi="Arial" w:cs="Arial"/>
          <w:szCs w:val="24"/>
        </w:rPr>
        <w:t xml:space="preserve">clearly visible on routine MRI and is anatomically related to the ONs, which are known to atrophy in MS. </w:t>
      </w:r>
      <w:r w:rsidR="00AA20F0" w:rsidRPr="000D2E03">
        <w:rPr>
          <w:rFonts w:ascii="Arial" w:eastAsiaTheme="minorHAnsi" w:hAnsi="Arial" w:cs="Arial"/>
          <w:color w:val="000000"/>
          <w:szCs w:val="24"/>
        </w:rPr>
        <w:t>In this study we evaluate</w:t>
      </w:r>
      <w:r w:rsidRPr="000D2E03">
        <w:rPr>
          <w:rFonts w:ascii="Arial" w:eastAsiaTheme="minorHAnsi" w:hAnsi="Arial" w:cs="Arial"/>
          <w:color w:val="000000"/>
          <w:szCs w:val="24"/>
        </w:rPr>
        <w:t>d</w:t>
      </w:r>
      <w:r w:rsidR="00AA20F0" w:rsidRPr="000D2E03">
        <w:rPr>
          <w:rFonts w:ascii="Arial" w:eastAsiaTheme="minorHAnsi" w:hAnsi="Arial" w:cs="Arial"/>
          <w:color w:val="000000"/>
          <w:szCs w:val="24"/>
        </w:rPr>
        <w:t xml:space="preserve"> the morphometry of the OC in normal and MS patients to </w:t>
      </w:r>
      <w:r w:rsidR="00685737" w:rsidRPr="000D2E03">
        <w:rPr>
          <w:rFonts w:ascii="Arial" w:eastAsiaTheme="minorHAnsi" w:hAnsi="Arial" w:cs="Arial"/>
          <w:color w:val="000000"/>
          <w:szCs w:val="24"/>
        </w:rPr>
        <w:t>determine</w:t>
      </w:r>
      <w:r w:rsidR="00AA20F0" w:rsidRPr="000D2E03">
        <w:rPr>
          <w:rFonts w:ascii="Arial" w:eastAsiaTheme="minorHAnsi" w:hAnsi="Arial" w:cs="Arial"/>
          <w:color w:val="000000"/>
          <w:szCs w:val="24"/>
        </w:rPr>
        <w:t xml:space="preserve"> the feasibility of establishing a</w:t>
      </w:r>
      <w:r w:rsidR="00282A3D" w:rsidRPr="000D2E03">
        <w:rPr>
          <w:rFonts w:ascii="Arial" w:eastAsiaTheme="minorHAnsi" w:hAnsi="Arial" w:cs="Arial"/>
          <w:color w:val="000000"/>
          <w:szCs w:val="24"/>
        </w:rPr>
        <w:t xml:space="preserve"> morphometric </w:t>
      </w:r>
      <w:r w:rsidR="00AA20F0" w:rsidRPr="000D2E03">
        <w:rPr>
          <w:rFonts w:ascii="Arial" w:eastAsiaTheme="minorHAnsi" w:hAnsi="Arial" w:cs="Arial"/>
          <w:color w:val="000000"/>
          <w:szCs w:val="24"/>
        </w:rPr>
        <w:t>measure of atrophy that</w:t>
      </w:r>
      <w:r w:rsidR="00282A3D" w:rsidRPr="000D2E03">
        <w:rPr>
          <w:rFonts w:ascii="Arial" w:eastAsiaTheme="minorHAnsi" w:hAnsi="Arial" w:cs="Arial"/>
          <w:color w:val="000000"/>
          <w:szCs w:val="24"/>
        </w:rPr>
        <w:t xml:space="preserve"> would be easier to derive </w:t>
      </w:r>
      <w:r w:rsidR="003C4D96" w:rsidRPr="000D2E03">
        <w:rPr>
          <w:rFonts w:ascii="Arial" w:eastAsiaTheme="minorHAnsi" w:hAnsi="Arial" w:cs="Arial"/>
          <w:color w:val="000000"/>
          <w:szCs w:val="24"/>
        </w:rPr>
        <w:t xml:space="preserve">than separate ON evaluation for atrophy, </w:t>
      </w:r>
      <w:r w:rsidR="00282A3D" w:rsidRPr="000D2E03">
        <w:rPr>
          <w:rFonts w:ascii="Arial" w:eastAsiaTheme="minorHAnsi" w:hAnsi="Arial" w:cs="Arial"/>
          <w:color w:val="000000"/>
          <w:szCs w:val="24"/>
        </w:rPr>
        <w:t xml:space="preserve">and </w:t>
      </w:r>
      <w:r w:rsidR="003C4D96" w:rsidRPr="000D2E03">
        <w:rPr>
          <w:rFonts w:ascii="Arial" w:eastAsiaTheme="minorHAnsi" w:hAnsi="Arial" w:cs="Arial"/>
          <w:color w:val="000000"/>
          <w:szCs w:val="24"/>
        </w:rPr>
        <w:t xml:space="preserve">that </w:t>
      </w:r>
      <w:r w:rsidR="00282A3D" w:rsidRPr="000D2E03">
        <w:rPr>
          <w:rFonts w:ascii="Arial" w:eastAsiaTheme="minorHAnsi" w:hAnsi="Arial" w:cs="Arial"/>
          <w:color w:val="000000"/>
          <w:szCs w:val="24"/>
        </w:rPr>
        <w:t xml:space="preserve">could </w:t>
      </w:r>
      <w:r w:rsidR="003C4D96" w:rsidRPr="000D2E03">
        <w:rPr>
          <w:rFonts w:ascii="Arial" w:eastAsiaTheme="minorHAnsi" w:hAnsi="Arial" w:cs="Arial"/>
          <w:color w:val="000000"/>
          <w:szCs w:val="24"/>
        </w:rPr>
        <w:t xml:space="preserve">potentially </w:t>
      </w:r>
      <w:r w:rsidR="00282A3D" w:rsidRPr="000D2E03">
        <w:rPr>
          <w:rFonts w:ascii="Arial" w:eastAsiaTheme="minorHAnsi" w:hAnsi="Arial" w:cs="Arial"/>
          <w:color w:val="000000"/>
          <w:szCs w:val="24"/>
        </w:rPr>
        <w:t xml:space="preserve">be obtained on </w:t>
      </w:r>
      <w:r w:rsidRPr="000D2E03">
        <w:rPr>
          <w:rFonts w:ascii="Arial" w:eastAsiaTheme="minorHAnsi" w:hAnsi="Arial" w:cs="Arial"/>
          <w:color w:val="000000"/>
          <w:szCs w:val="24"/>
        </w:rPr>
        <w:t xml:space="preserve">routine </w:t>
      </w:r>
      <w:r w:rsidR="00282A3D" w:rsidRPr="000D2E03">
        <w:rPr>
          <w:rFonts w:ascii="Arial" w:eastAsiaTheme="minorHAnsi" w:hAnsi="Arial" w:cs="Arial"/>
          <w:color w:val="000000"/>
          <w:szCs w:val="24"/>
        </w:rPr>
        <w:t xml:space="preserve">clinical </w:t>
      </w:r>
      <w:r w:rsidRPr="000D2E03">
        <w:rPr>
          <w:rFonts w:ascii="Arial" w:eastAsiaTheme="minorHAnsi" w:hAnsi="Arial" w:cs="Arial"/>
          <w:color w:val="000000"/>
          <w:szCs w:val="24"/>
        </w:rPr>
        <w:t xml:space="preserve">diagnostic MRI </w:t>
      </w:r>
      <w:r w:rsidR="00282A3D" w:rsidRPr="000D2E03">
        <w:rPr>
          <w:rFonts w:ascii="Arial" w:eastAsiaTheme="minorHAnsi" w:hAnsi="Arial" w:cs="Arial"/>
          <w:color w:val="000000"/>
          <w:szCs w:val="24"/>
        </w:rPr>
        <w:t>scans.</w:t>
      </w:r>
      <w:r w:rsidRPr="000D2E03">
        <w:rPr>
          <w:rFonts w:ascii="Arial" w:eastAsiaTheme="minorHAnsi" w:hAnsi="Arial" w:cs="Arial"/>
          <w:color w:val="000000"/>
          <w:szCs w:val="24"/>
        </w:rPr>
        <w:t xml:space="preserve"> To that aim, we tested the hypothesis that </w:t>
      </w:r>
      <w:r w:rsidRPr="000D2E03">
        <w:rPr>
          <w:rFonts w:ascii="Arial" w:hAnsi="Arial" w:cs="Arial"/>
          <w:szCs w:val="24"/>
        </w:rPr>
        <w:t>OC morphometric measurements would show OC atrophy in</w:t>
      </w:r>
      <w:r w:rsidR="00100895" w:rsidRPr="000D2E03">
        <w:rPr>
          <w:rFonts w:ascii="Arial" w:hAnsi="Arial" w:cs="Arial"/>
          <w:szCs w:val="24"/>
        </w:rPr>
        <w:t xml:space="preserve"> MS compared to normal patients. Such a finding could be used in its own right</w:t>
      </w:r>
      <w:r w:rsidRPr="000D2E03">
        <w:rPr>
          <w:rFonts w:ascii="Arial" w:hAnsi="Arial" w:cs="Arial"/>
          <w:szCs w:val="24"/>
        </w:rPr>
        <w:t xml:space="preserve"> </w:t>
      </w:r>
      <w:r w:rsidR="00100895" w:rsidRPr="000D2E03">
        <w:rPr>
          <w:rFonts w:ascii="Arial" w:hAnsi="Arial" w:cs="Arial"/>
          <w:szCs w:val="24"/>
        </w:rPr>
        <w:t xml:space="preserve">to create a simple and potentially clinically useful OC measure of white matter atrophy applicable in </w:t>
      </w:r>
      <w:r w:rsidR="0011579A" w:rsidRPr="000D2E03">
        <w:rPr>
          <w:rFonts w:ascii="Arial" w:hAnsi="Arial" w:cs="Arial"/>
          <w:szCs w:val="24"/>
        </w:rPr>
        <w:t xml:space="preserve">a </w:t>
      </w:r>
      <w:r w:rsidR="00100895" w:rsidRPr="000D2E03">
        <w:rPr>
          <w:rFonts w:ascii="Arial" w:hAnsi="Arial" w:cs="Arial"/>
          <w:szCs w:val="24"/>
        </w:rPr>
        <w:t xml:space="preserve">general </w:t>
      </w:r>
      <w:r w:rsidR="0011579A" w:rsidRPr="000D2E03">
        <w:rPr>
          <w:rFonts w:ascii="Arial" w:hAnsi="Arial" w:cs="Arial"/>
          <w:szCs w:val="24"/>
        </w:rPr>
        <w:t xml:space="preserve">way </w:t>
      </w:r>
      <w:r w:rsidR="00100895" w:rsidRPr="000D2E03">
        <w:rPr>
          <w:rFonts w:ascii="Arial" w:hAnsi="Arial" w:cs="Arial"/>
          <w:szCs w:val="24"/>
        </w:rPr>
        <w:t xml:space="preserve">to most unselected MS patients. This knowledge </w:t>
      </w:r>
      <w:r w:rsidR="00F44DDE" w:rsidRPr="000D2E03">
        <w:rPr>
          <w:rFonts w:ascii="Arial" w:hAnsi="Arial" w:cs="Arial"/>
          <w:szCs w:val="24"/>
        </w:rPr>
        <w:t>c</w:t>
      </w:r>
      <w:r w:rsidR="00685737" w:rsidRPr="000D2E03">
        <w:rPr>
          <w:rFonts w:ascii="Arial" w:hAnsi="Arial" w:cs="Arial"/>
          <w:szCs w:val="24"/>
        </w:rPr>
        <w:t xml:space="preserve">ould </w:t>
      </w:r>
      <w:r w:rsidR="00100895" w:rsidRPr="000D2E03">
        <w:rPr>
          <w:rFonts w:ascii="Arial" w:hAnsi="Arial" w:cs="Arial"/>
          <w:szCs w:val="24"/>
        </w:rPr>
        <w:t>also</w:t>
      </w:r>
      <w:r w:rsidRPr="000D2E03">
        <w:rPr>
          <w:rFonts w:ascii="Arial" w:hAnsi="Arial" w:cs="Arial"/>
          <w:szCs w:val="24"/>
        </w:rPr>
        <w:t xml:space="preserve"> </w:t>
      </w:r>
      <w:r w:rsidR="00F44DDE" w:rsidRPr="000D2E03">
        <w:rPr>
          <w:rFonts w:ascii="Arial" w:hAnsi="Arial" w:cs="Arial"/>
          <w:szCs w:val="24"/>
        </w:rPr>
        <w:t xml:space="preserve">form the basis for more rigorous future </w:t>
      </w:r>
      <w:r w:rsidR="00024680">
        <w:rPr>
          <w:rFonts w:ascii="Arial" w:hAnsi="Arial" w:cs="Arial"/>
          <w:szCs w:val="24"/>
        </w:rPr>
        <w:t xml:space="preserve">prospective </w:t>
      </w:r>
      <w:r w:rsidR="00F44DDE" w:rsidRPr="000D2E03">
        <w:rPr>
          <w:rFonts w:ascii="Arial" w:hAnsi="Arial" w:cs="Arial"/>
          <w:szCs w:val="24"/>
        </w:rPr>
        <w:t>studies aimed at</w:t>
      </w:r>
      <w:r w:rsidRPr="000D2E03">
        <w:rPr>
          <w:rFonts w:ascii="Arial" w:hAnsi="Arial" w:cs="Arial"/>
          <w:szCs w:val="24"/>
        </w:rPr>
        <w:t xml:space="preserve"> establish</w:t>
      </w:r>
      <w:r w:rsidR="00F44DDE" w:rsidRPr="000D2E03">
        <w:rPr>
          <w:rFonts w:ascii="Arial" w:hAnsi="Arial" w:cs="Arial"/>
          <w:szCs w:val="24"/>
        </w:rPr>
        <w:t>ing</w:t>
      </w:r>
      <w:r w:rsidRPr="000D2E03">
        <w:rPr>
          <w:rFonts w:ascii="Arial" w:hAnsi="Arial" w:cs="Arial"/>
          <w:szCs w:val="24"/>
        </w:rPr>
        <w:t xml:space="preserve"> </w:t>
      </w:r>
      <w:r w:rsidR="003E02B9" w:rsidRPr="000D2E03">
        <w:rPr>
          <w:rFonts w:ascii="Arial" w:hAnsi="Arial" w:cs="Arial"/>
          <w:szCs w:val="24"/>
        </w:rPr>
        <w:t>potentially more elaborate (if this would help achieve greater accuracy)</w:t>
      </w:r>
      <w:r w:rsidRPr="000D2E03">
        <w:rPr>
          <w:rFonts w:ascii="Arial" w:hAnsi="Arial" w:cs="Arial"/>
          <w:szCs w:val="24"/>
        </w:rPr>
        <w:t xml:space="preserve"> </w:t>
      </w:r>
      <w:r w:rsidR="00F44DDE" w:rsidRPr="000D2E03">
        <w:rPr>
          <w:rFonts w:ascii="Arial" w:hAnsi="Arial" w:cs="Arial"/>
          <w:szCs w:val="24"/>
        </w:rPr>
        <w:t>OC</w:t>
      </w:r>
      <w:r w:rsidRPr="000D2E03">
        <w:rPr>
          <w:rFonts w:ascii="Arial" w:hAnsi="Arial" w:cs="Arial"/>
          <w:szCs w:val="24"/>
        </w:rPr>
        <w:t xml:space="preserve"> MRI measure</w:t>
      </w:r>
      <w:r w:rsidR="00100895" w:rsidRPr="000D2E03">
        <w:rPr>
          <w:rFonts w:ascii="Arial" w:hAnsi="Arial" w:cs="Arial"/>
          <w:szCs w:val="24"/>
        </w:rPr>
        <w:t>s</w:t>
      </w:r>
      <w:r w:rsidR="003E02B9" w:rsidRPr="000D2E03">
        <w:rPr>
          <w:rFonts w:ascii="Arial" w:hAnsi="Arial" w:cs="Arial"/>
          <w:szCs w:val="24"/>
        </w:rPr>
        <w:t xml:space="preserve"> or indices (see below</w:t>
      </w:r>
      <w:r w:rsidR="007C1A1C" w:rsidRPr="000D2E03">
        <w:rPr>
          <w:rFonts w:ascii="Arial" w:hAnsi="Arial" w:cs="Arial"/>
          <w:szCs w:val="24"/>
        </w:rPr>
        <w:t>) of WM atrophy</w:t>
      </w:r>
      <w:r w:rsidR="003E02B9" w:rsidRPr="000D2E03">
        <w:rPr>
          <w:rFonts w:ascii="Arial" w:hAnsi="Arial" w:cs="Arial"/>
          <w:szCs w:val="24"/>
        </w:rPr>
        <w:t xml:space="preserve">, either </w:t>
      </w:r>
      <w:r w:rsidR="0011579A" w:rsidRPr="000D2E03">
        <w:rPr>
          <w:rFonts w:ascii="Arial" w:hAnsi="Arial" w:cs="Arial"/>
          <w:szCs w:val="24"/>
        </w:rPr>
        <w:t>alone or in</w:t>
      </w:r>
      <w:r w:rsidR="007C1A1C" w:rsidRPr="000D2E03">
        <w:rPr>
          <w:rFonts w:ascii="Arial" w:hAnsi="Arial" w:cs="Arial"/>
          <w:szCs w:val="24"/>
        </w:rPr>
        <w:t xml:space="preserve"> conjunction with other indices,</w:t>
      </w:r>
      <w:r w:rsidRPr="000D2E03">
        <w:rPr>
          <w:rFonts w:ascii="Arial" w:hAnsi="Arial" w:cs="Arial"/>
          <w:szCs w:val="24"/>
        </w:rPr>
        <w:t xml:space="preserve"> in MS patients</w:t>
      </w:r>
      <w:r w:rsidR="00100895" w:rsidRPr="000D2E03">
        <w:rPr>
          <w:rFonts w:ascii="Arial" w:hAnsi="Arial" w:cs="Arial"/>
          <w:szCs w:val="24"/>
        </w:rPr>
        <w:t xml:space="preserve"> stratified by their subtype and clinical history</w:t>
      </w:r>
      <w:r w:rsidRPr="000D2E03">
        <w:rPr>
          <w:rFonts w:ascii="Arial" w:hAnsi="Arial" w:cs="Arial"/>
          <w:szCs w:val="24"/>
        </w:rPr>
        <w:t>.</w:t>
      </w:r>
    </w:p>
    <w:p w14:paraId="668AB35B" w14:textId="385DBB32" w:rsidR="0082526A" w:rsidRPr="000D2E03" w:rsidRDefault="0082526A" w:rsidP="00AC5932">
      <w:pPr>
        <w:spacing w:after="0" w:line="480" w:lineRule="auto"/>
        <w:jc w:val="both"/>
        <w:rPr>
          <w:rFonts w:ascii="Arial" w:hAnsi="Arial" w:cs="Arial"/>
          <w:szCs w:val="24"/>
        </w:rPr>
      </w:pPr>
    </w:p>
    <w:p w14:paraId="7EE336BD" w14:textId="25B66BAC" w:rsidR="0082526A" w:rsidRPr="004C41F3" w:rsidRDefault="001A686B" w:rsidP="00AC5932">
      <w:pPr>
        <w:spacing w:after="0" w:line="480" w:lineRule="auto"/>
        <w:jc w:val="both"/>
        <w:rPr>
          <w:rFonts w:ascii="Arial" w:eastAsiaTheme="minorHAnsi" w:hAnsi="Arial" w:cs="Arial"/>
          <w:b/>
          <w:color w:val="000000"/>
          <w:sz w:val="24"/>
          <w:szCs w:val="24"/>
        </w:rPr>
      </w:pPr>
      <w:r>
        <w:rPr>
          <w:rFonts w:ascii="Arial" w:hAnsi="Arial" w:cs="Arial"/>
          <w:b/>
          <w:sz w:val="24"/>
          <w:szCs w:val="24"/>
        </w:rPr>
        <w:t xml:space="preserve">Functional Anatomy and </w:t>
      </w:r>
      <w:r w:rsidR="0082526A" w:rsidRPr="004C41F3">
        <w:rPr>
          <w:rFonts w:ascii="Arial" w:hAnsi="Arial" w:cs="Arial"/>
          <w:b/>
          <w:sz w:val="24"/>
          <w:szCs w:val="24"/>
        </w:rPr>
        <w:t>Morphometry</w:t>
      </w:r>
      <w:r>
        <w:rPr>
          <w:rFonts w:ascii="Arial" w:hAnsi="Arial" w:cs="Arial"/>
          <w:b/>
          <w:sz w:val="24"/>
          <w:szCs w:val="24"/>
        </w:rPr>
        <w:t xml:space="preserve"> </w:t>
      </w:r>
      <w:r w:rsidR="0082526A" w:rsidRPr="004C41F3">
        <w:rPr>
          <w:rFonts w:ascii="Arial" w:hAnsi="Arial" w:cs="Arial"/>
          <w:b/>
          <w:sz w:val="24"/>
          <w:szCs w:val="24"/>
        </w:rPr>
        <w:t>of the Optic Chiasm</w:t>
      </w:r>
    </w:p>
    <w:p w14:paraId="1F69DEF3" w14:textId="17374937" w:rsidR="004C41F3" w:rsidRPr="000D2E03" w:rsidRDefault="004C41F3" w:rsidP="004C41F3">
      <w:pPr>
        <w:spacing w:after="0" w:line="480" w:lineRule="auto"/>
        <w:jc w:val="both"/>
        <w:rPr>
          <w:rFonts w:ascii="Arial" w:hAnsi="Arial" w:cs="Arial"/>
          <w:szCs w:val="24"/>
        </w:rPr>
      </w:pPr>
      <w:r w:rsidRPr="000D2E03">
        <w:rPr>
          <w:rFonts w:ascii="Arial" w:hAnsi="Arial" w:cs="Arial"/>
          <w:szCs w:val="24"/>
        </w:rPr>
        <w:t xml:space="preserve">The OC is a somewhat quadrilateral </w:t>
      </w:r>
      <w:r w:rsidR="007A4EF7" w:rsidRPr="000D2E03">
        <w:rPr>
          <w:rFonts w:ascii="Arial" w:hAnsi="Arial" w:cs="Arial"/>
          <w:szCs w:val="24"/>
        </w:rPr>
        <w:t xml:space="preserve">white matter </w:t>
      </w:r>
      <w:r w:rsidR="00855398" w:rsidRPr="000D2E03">
        <w:rPr>
          <w:rFonts w:ascii="Arial" w:hAnsi="Arial" w:cs="Arial"/>
          <w:szCs w:val="24"/>
        </w:rPr>
        <w:t xml:space="preserve">brain </w:t>
      </w:r>
      <w:r w:rsidRPr="000D2E03">
        <w:rPr>
          <w:rFonts w:ascii="Arial" w:hAnsi="Arial" w:cs="Arial"/>
          <w:szCs w:val="24"/>
        </w:rPr>
        <w:t xml:space="preserve">structure, lying on the tuberculum sellae and the anterior part of the </w:t>
      </w:r>
      <w:proofErr w:type="spellStart"/>
      <w:r w:rsidRPr="000D2E03">
        <w:rPr>
          <w:rFonts w:ascii="Arial" w:hAnsi="Arial" w:cs="Arial"/>
          <w:szCs w:val="24"/>
        </w:rPr>
        <w:t>diaphragma</w:t>
      </w:r>
      <w:proofErr w:type="spellEnd"/>
      <w:r w:rsidRPr="000D2E03">
        <w:rPr>
          <w:rFonts w:ascii="Arial" w:hAnsi="Arial" w:cs="Arial"/>
          <w:szCs w:val="24"/>
        </w:rPr>
        <w:t xml:space="preserve"> sellae. It is related </w:t>
      </w:r>
      <w:r w:rsidR="007A4EF7" w:rsidRPr="000D2E03">
        <w:rPr>
          <w:rFonts w:ascii="Arial" w:hAnsi="Arial" w:cs="Arial"/>
          <w:szCs w:val="24"/>
        </w:rPr>
        <w:t xml:space="preserve">above </w:t>
      </w:r>
      <w:r w:rsidRPr="000D2E03">
        <w:rPr>
          <w:rFonts w:ascii="Arial" w:hAnsi="Arial" w:cs="Arial"/>
          <w:szCs w:val="24"/>
        </w:rPr>
        <w:t xml:space="preserve">to the lamina terminalis </w:t>
      </w:r>
      <w:r w:rsidR="001C3971" w:rsidRPr="000D2E03">
        <w:rPr>
          <w:rFonts w:ascii="Arial" w:hAnsi="Arial" w:cs="Arial"/>
          <w:szCs w:val="24"/>
        </w:rPr>
        <w:lastRenderedPageBreak/>
        <w:t xml:space="preserve">and </w:t>
      </w:r>
      <w:proofErr w:type="spellStart"/>
      <w:r w:rsidR="001C3971" w:rsidRPr="000D2E03">
        <w:rPr>
          <w:rFonts w:ascii="Arial" w:hAnsi="Arial" w:cs="Arial"/>
          <w:szCs w:val="24"/>
        </w:rPr>
        <w:t>chiasmatic</w:t>
      </w:r>
      <w:proofErr w:type="spellEnd"/>
      <w:r w:rsidR="001C3971" w:rsidRPr="000D2E03">
        <w:rPr>
          <w:rFonts w:ascii="Arial" w:hAnsi="Arial" w:cs="Arial"/>
          <w:szCs w:val="24"/>
        </w:rPr>
        <w:t xml:space="preserve"> recess of the third ventricle</w:t>
      </w:r>
      <w:r w:rsidRPr="000D2E03">
        <w:rPr>
          <w:rFonts w:ascii="Arial" w:hAnsi="Arial" w:cs="Arial"/>
          <w:szCs w:val="24"/>
        </w:rPr>
        <w:t xml:space="preserve">, </w:t>
      </w:r>
      <w:r w:rsidR="007A4EF7" w:rsidRPr="000D2E03">
        <w:rPr>
          <w:rFonts w:ascii="Arial" w:hAnsi="Arial" w:cs="Arial"/>
          <w:szCs w:val="24"/>
        </w:rPr>
        <w:t xml:space="preserve">posteriorly to </w:t>
      </w:r>
      <w:r w:rsidRPr="000D2E03">
        <w:rPr>
          <w:rFonts w:ascii="Arial" w:hAnsi="Arial" w:cs="Arial"/>
          <w:szCs w:val="24"/>
        </w:rPr>
        <w:t xml:space="preserve">the </w:t>
      </w:r>
      <w:r w:rsidR="001C3971" w:rsidRPr="000D2E03">
        <w:rPr>
          <w:rFonts w:ascii="Arial" w:hAnsi="Arial" w:cs="Arial"/>
          <w:szCs w:val="24"/>
        </w:rPr>
        <w:t>infundibulum of the pituitary stalk and median eminence</w:t>
      </w:r>
      <w:r w:rsidRPr="000D2E03">
        <w:rPr>
          <w:rFonts w:ascii="Arial" w:hAnsi="Arial" w:cs="Arial"/>
          <w:szCs w:val="24"/>
        </w:rPr>
        <w:t xml:space="preserve">, and on either side, </w:t>
      </w:r>
      <w:r w:rsidR="007A4EF7" w:rsidRPr="000D2E03">
        <w:rPr>
          <w:rFonts w:ascii="Arial" w:hAnsi="Arial" w:cs="Arial"/>
          <w:szCs w:val="24"/>
        </w:rPr>
        <w:t>to</w:t>
      </w:r>
      <w:r w:rsidRPr="000D2E03">
        <w:rPr>
          <w:rFonts w:ascii="Arial" w:hAnsi="Arial" w:cs="Arial"/>
          <w:szCs w:val="24"/>
        </w:rPr>
        <w:t xml:space="preserve"> the anterior perforated substance. </w:t>
      </w:r>
      <w:r w:rsidR="00D97F45" w:rsidRPr="000D2E03">
        <w:rPr>
          <w:rFonts w:ascii="Arial" w:hAnsi="Arial" w:cs="Arial"/>
          <w:szCs w:val="24"/>
        </w:rPr>
        <w:t>It is encircled by the circle of Willis.</w:t>
      </w:r>
    </w:p>
    <w:p w14:paraId="10946925" w14:textId="51DE489B" w:rsidR="0097372C" w:rsidRPr="000D2E03" w:rsidRDefault="0097372C" w:rsidP="0097372C">
      <w:pPr>
        <w:spacing w:after="0" w:line="480" w:lineRule="auto"/>
        <w:ind w:firstLine="720"/>
        <w:jc w:val="both"/>
        <w:rPr>
          <w:rFonts w:ascii="Arial" w:hAnsi="Arial" w:cs="Arial"/>
          <w:szCs w:val="24"/>
        </w:rPr>
      </w:pPr>
      <w:r w:rsidRPr="000D2E03">
        <w:rPr>
          <w:rFonts w:ascii="Arial" w:hAnsi="Arial" w:cs="Arial"/>
          <w:szCs w:val="24"/>
        </w:rPr>
        <w:t xml:space="preserve">The history of the OC from antiquity to current times has been reviewed by </w:t>
      </w:r>
      <w:proofErr w:type="spellStart"/>
      <w:r w:rsidRPr="000D2E03">
        <w:rPr>
          <w:rFonts w:ascii="Arial" w:hAnsi="Arial" w:cs="Arial"/>
          <w:szCs w:val="24"/>
        </w:rPr>
        <w:t>Costea</w:t>
      </w:r>
      <w:proofErr w:type="spellEnd"/>
      <w:r w:rsidRPr="000D2E03">
        <w:rPr>
          <w:rFonts w:ascii="Arial" w:hAnsi="Arial" w:cs="Arial"/>
          <w:szCs w:val="24"/>
        </w:rPr>
        <w:t xml:space="preserve"> et al. recently (2107). </w:t>
      </w:r>
      <w:r w:rsidR="00EA34A0" w:rsidRPr="000D2E03">
        <w:rPr>
          <w:rFonts w:ascii="Arial" w:hAnsi="Arial" w:cs="Arial"/>
          <w:szCs w:val="24"/>
        </w:rPr>
        <w:t xml:space="preserve">Galen (129-216) identified the OC, a term originating from the Greek </w:t>
      </w:r>
      <w:proofErr w:type="spellStart"/>
      <w:r w:rsidR="00EA34A0" w:rsidRPr="000D2E03">
        <w:rPr>
          <w:rFonts w:ascii="Arial" w:hAnsi="Arial" w:cs="Arial"/>
          <w:i/>
          <w:szCs w:val="24"/>
        </w:rPr>
        <w:t>khiasma</w:t>
      </w:r>
      <w:proofErr w:type="spellEnd"/>
      <w:r w:rsidR="00EA34A0" w:rsidRPr="000D2E03">
        <w:rPr>
          <w:rFonts w:ascii="Arial" w:hAnsi="Arial" w:cs="Arial"/>
          <w:szCs w:val="24"/>
        </w:rPr>
        <w:t xml:space="preserve">, meaning two structures arranged crosswise, which itself is derived from the letter chi or </w:t>
      </w:r>
      <w:r w:rsidR="00EA34A0" w:rsidRPr="000D2E03">
        <w:rPr>
          <w:rFonts w:ascii="Times New Roman" w:hAnsi="Times New Roman"/>
          <w:szCs w:val="24"/>
        </w:rPr>
        <w:t>χ</w:t>
      </w:r>
      <w:r w:rsidR="00EA34A0" w:rsidRPr="000D2E03">
        <w:rPr>
          <w:rFonts w:ascii="Arial" w:hAnsi="Arial" w:cs="Arial"/>
          <w:szCs w:val="24"/>
        </w:rPr>
        <w:t xml:space="preserve"> (</w:t>
      </w:r>
      <w:proofErr w:type="spellStart"/>
      <w:r w:rsidR="00EA34A0" w:rsidRPr="000D2E03">
        <w:rPr>
          <w:rFonts w:ascii="Arial" w:hAnsi="Arial" w:cs="Arial"/>
          <w:szCs w:val="24"/>
        </w:rPr>
        <w:t>Paluzzi</w:t>
      </w:r>
      <w:proofErr w:type="spellEnd"/>
      <w:r w:rsidR="00EA34A0" w:rsidRPr="000D2E03">
        <w:rPr>
          <w:rFonts w:ascii="Arial" w:hAnsi="Arial" w:cs="Arial"/>
          <w:szCs w:val="24"/>
        </w:rPr>
        <w:t xml:space="preserve"> et al., 2012, Davis et al., 2014). </w:t>
      </w:r>
      <w:r w:rsidRPr="000D2E03">
        <w:rPr>
          <w:rFonts w:ascii="Arial" w:hAnsi="Arial" w:cs="Arial"/>
          <w:szCs w:val="24"/>
        </w:rPr>
        <w:t>Galen was of the opinion that there was no crossing of ON fibers at the OC (Davis et al., 2014). However the ONs do undergo a partial decussation. One of the many important contributions by Avicenna (980</w:t>
      </w:r>
      <w:r w:rsidR="00855398" w:rsidRPr="000D2E03">
        <w:rPr>
          <w:rFonts w:ascii="Arial" w:hAnsi="Arial" w:cs="Arial"/>
          <w:szCs w:val="24"/>
        </w:rPr>
        <w:t>-</w:t>
      </w:r>
      <w:r w:rsidRPr="000D2E03">
        <w:rPr>
          <w:rFonts w:ascii="Arial" w:hAnsi="Arial" w:cs="Arial"/>
          <w:szCs w:val="24"/>
        </w:rPr>
        <w:t xml:space="preserve">1037) was his first description of the importance of the OC to binocular vision. The crossing of nerve fibers, and the impact on vision that this had, was probably first identified by </w:t>
      </w:r>
      <w:r w:rsidR="00855398" w:rsidRPr="000D2E03">
        <w:rPr>
          <w:rFonts w:ascii="Arial" w:hAnsi="Arial" w:cs="Arial"/>
          <w:szCs w:val="24"/>
        </w:rPr>
        <w:t xml:space="preserve">the </w:t>
      </w:r>
      <w:r w:rsidRPr="000D2E03">
        <w:rPr>
          <w:rFonts w:ascii="Arial" w:hAnsi="Arial" w:cs="Arial"/>
          <w:szCs w:val="24"/>
        </w:rPr>
        <w:t>Persian physician Zayn al-Din al-</w:t>
      </w:r>
      <w:proofErr w:type="spellStart"/>
      <w:r w:rsidRPr="000D2E03">
        <w:rPr>
          <w:rFonts w:ascii="Arial" w:hAnsi="Arial" w:cs="Arial"/>
          <w:szCs w:val="24"/>
        </w:rPr>
        <w:t>Jurjani</w:t>
      </w:r>
      <w:proofErr w:type="spellEnd"/>
      <w:r w:rsidRPr="000D2E03">
        <w:rPr>
          <w:rFonts w:ascii="Arial" w:hAnsi="Arial" w:cs="Arial"/>
          <w:szCs w:val="24"/>
        </w:rPr>
        <w:t xml:space="preserve"> (1042</w:t>
      </w:r>
      <w:r w:rsidR="00855398" w:rsidRPr="000D2E03">
        <w:rPr>
          <w:rFonts w:ascii="Arial" w:hAnsi="Arial" w:cs="Arial"/>
          <w:szCs w:val="24"/>
        </w:rPr>
        <w:t>-</w:t>
      </w:r>
      <w:r w:rsidRPr="000D2E03">
        <w:rPr>
          <w:rFonts w:ascii="Arial" w:hAnsi="Arial" w:cs="Arial"/>
          <w:szCs w:val="24"/>
        </w:rPr>
        <w:t>1137) (Davis et al., 2014). As reviewed by Jeffery (2001), optic decussation was also postulated by Albert the Great (1193-1280), who in the 13th century noted the loss of contralateral visual fields after unilateral damage to the back of the head. The partial pattern of decussation at the OC was subsequently proposed by Isaac Newton (1642-1727), but was formulated more explicitly by John Taylor (1703–1772).</w:t>
      </w:r>
    </w:p>
    <w:p w14:paraId="5F93C2C0" w14:textId="403F2FEA" w:rsidR="0097372C" w:rsidRPr="000D2E03" w:rsidRDefault="0097372C" w:rsidP="0097372C">
      <w:pPr>
        <w:spacing w:after="0" w:line="480" w:lineRule="auto"/>
        <w:ind w:firstLine="720"/>
        <w:jc w:val="both"/>
        <w:rPr>
          <w:rFonts w:ascii="Arial" w:hAnsi="Arial" w:cs="Arial"/>
          <w:szCs w:val="24"/>
        </w:rPr>
      </w:pPr>
      <w:r w:rsidRPr="000D2E03">
        <w:rPr>
          <w:rFonts w:ascii="Arial" w:hAnsi="Arial" w:cs="Arial"/>
          <w:szCs w:val="24"/>
        </w:rPr>
        <w:t xml:space="preserve">Within the OC, there are nerve fibers that do and do not connect with the ONs, and those that do and do not cross over. The fibers forming the medial part of each OT and posterior part of the OC have no connection with the ONs. They simply cross in the OC by connecting bilateral medial geniculate bodies, thus forming the commissure of </w:t>
      </w:r>
      <w:proofErr w:type="spellStart"/>
      <w:r w:rsidRPr="000D2E03">
        <w:rPr>
          <w:rFonts w:ascii="Arial" w:hAnsi="Arial" w:cs="Arial"/>
          <w:szCs w:val="24"/>
        </w:rPr>
        <w:t>Gudden</w:t>
      </w:r>
      <w:proofErr w:type="spellEnd"/>
      <w:r w:rsidRPr="000D2E03">
        <w:rPr>
          <w:rFonts w:ascii="Arial" w:hAnsi="Arial" w:cs="Arial"/>
          <w:szCs w:val="24"/>
        </w:rPr>
        <w:t xml:space="preserve"> (Chang and </w:t>
      </w:r>
      <w:proofErr w:type="spellStart"/>
      <w:r w:rsidRPr="000D2E03">
        <w:rPr>
          <w:rFonts w:ascii="Arial" w:hAnsi="Arial" w:cs="Arial"/>
          <w:szCs w:val="24"/>
        </w:rPr>
        <w:t>Ruch</w:t>
      </w:r>
      <w:proofErr w:type="spellEnd"/>
      <w:r w:rsidRPr="000D2E03">
        <w:rPr>
          <w:rFonts w:ascii="Arial" w:hAnsi="Arial" w:cs="Arial"/>
          <w:szCs w:val="24"/>
        </w:rPr>
        <w:t xml:space="preserve">, 1949). The remaining and principal part of the OC consists of two sets of fibers, crossed and uncrossed. </w:t>
      </w:r>
    </w:p>
    <w:p w14:paraId="25C6948F" w14:textId="2F1CCE0E" w:rsidR="004C41F3" w:rsidRPr="000D2E03" w:rsidRDefault="009902B9" w:rsidP="002E6D92">
      <w:pPr>
        <w:spacing w:after="0" w:line="480" w:lineRule="auto"/>
        <w:ind w:firstLine="720"/>
        <w:jc w:val="both"/>
        <w:rPr>
          <w:rFonts w:ascii="Arial" w:hAnsi="Arial" w:cs="Arial"/>
          <w:szCs w:val="24"/>
        </w:rPr>
      </w:pPr>
      <w:r w:rsidRPr="000D2E03">
        <w:rPr>
          <w:rFonts w:ascii="Arial" w:hAnsi="Arial" w:cs="Arial"/>
          <w:szCs w:val="24"/>
        </w:rPr>
        <w:t>We now know</w:t>
      </w:r>
      <w:r w:rsidR="0097372C" w:rsidRPr="000D2E03">
        <w:rPr>
          <w:rFonts w:ascii="Arial" w:hAnsi="Arial" w:cs="Arial"/>
          <w:szCs w:val="24"/>
        </w:rPr>
        <w:t xml:space="preserve"> that axons of retinal ganglion cells form crossed and uncrossed projections at the OC to allow information from the temporal hemifield of each eye to be transmitted to the contralateral cerebral hemisphere</w:t>
      </w:r>
      <w:r w:rsidR="00757441" w:rsidRPr="000D2E03">
        <w:rPr>
          <w:rFonts w:ascii="Arial" w:hAnsi="Arial" w:cs="Arial"/>
          <w:szCs w:val="24"/>
        </w:rPr>
        <w:t xml:space="preserve"> (Schmitz et al., 2003)</w:t>
      </w:r>
      <w:r w:rsidR="0097372C" w:rsidRPr="000D2E03">
        <w:rPr>
          <w:rFonts w:ascii="Arial" w:hAnsi="Arial" w:cs="Arial"/>
          <w:szCs w:val="24"/>
        </w:rPr>
        <w:t>. This optic hemi-decussation is a principal element in binocular vision in humans</w:t>
      </w:r>
      <w:r w:rsidR="00757441" w:rsidRPr="000D2E03">
        <w:rPr>
          <w:rFonts w:ascii="Arial" w:hAnsi="Arial" w:cs="Arial"/>
          <w:szCs w:val="24"/>
        </w:rPr>
        <w:t xml:space="preserve"> (Hubel and Wiesel, 1968)</w:t>
      </w:r>
      <w:r w:rsidR="002E6D92" w:rsidRPr="000D2E03">
        <w:rPr>
          <w:rFonts w:ascii="Arial" w:hAnsi="Arial" w:cs="Arial"/>
          <w:szCs w:val="24"/>
        </w:rPr>
        <w:t xml:space="preserve">. </w:t>
      </w:r>
      <w:r w:rsidR="004C41F3" w:rsidRPr="000D2E03">
        <w:rPr>
          <w:rFonts w:ascii="Arial" w:hAnsi="Arial" w:cs="Arial"/>
          <w:szCs w:val="24"/>
        </w:rPr>
        <w:t>The crossed fibers</w:t>
      </w:r>
      <w:r w:rsidR="00787DF6">
        <w:rPr>
          <w:rFonts w:ascii="Arial" w:hAnsi="Arial" w:cs="Arial"/>
          <w:szCs w:val="24"/>
        </w:rPr>
        <w:t>,</w:t>
      </w:r>
      <w:r w:rsidR="004C41F3" w:rsidRPr="000D2E03">
        <w:rPr>
          <w:rFonts w:ascii="Arial" w:hAnsi="Arial" w:cs="Arial"/>
          <w:szCs w:val="24"/>
        </w:rPr>
        <w:t xml:space="preserve"> which are the more numerous, occupy the central part of the </w:t>
      </w:r>
      <w:r w:rsidR="00AC2342" w:rsidRPr="000D2E03">
        <w:rPr>
          <w:rFonts w:ascii="Arial" w:hAnsi="Arial" w:cs="Arial"/>
          <w:szCs w:val="24"/>
        </w:rPr>
        <w:t>OC</w:t>
      </w:r>
      <w:r w:rsidR="004C41F3" w:rsidRPr="000D2E03">
        <w:rPr>
          <w:rFonts w:ascii="Arial" w:hAnsi="Arial" w:cs="Arial"/>
          <w:szCs w:val="24"/>
        </w:rPr>
        <w:t xml:space="preserve"> and pass from the </w:t>
      </w:r>
      <w:r w:rsidR="00AC2342" w:rsidRPr="000D2E03">
        <w:rPr>
          <w:rFonts w:ascii="Arial" w:hAnsi="Arial" w:cs="Arial"/>
          <w:szCs w:val="24"/>
        </w:rPr>
        <w:t>ON</w:t>
      </w:r>
      <w:r w:rsidR="004C41F3" w:rsidRPr="000D2E03">
        <w:rPr>
          <w:rFonts w:ascii="Arial" w:hAnsi="Arial" w:cs="Arial"/>
          <w:szCs w:val="24"/>
        </w:rPr>
        <w:t xml:space="preserve"> of one side to the </w:t>
      </w:r>
      <w:r w:rsidR="00AC2342" w:rsidRPr="000D2E03">
        <w:rPr>
          <w:rFonts w:ascii="Arial" w:hAnsi="Arial" w:cs="Arial"/>
          <w:szCs w:val="24"/>
        </w:rPr>
        <w:t>OT</w:t>
      </w:r>
      <w:r w:rsidR="004C41F3" w:rsidRPr="000D2E03">
        <w:rPr>
          <w:rFonts w:ascii="Arial" w:hAnsi="Arial" w:cs="Arial"/>
          <w:szCs w:val="24"/>
        </w:rPr>
        <w:t xml:space="preserve"> of the other, decussating in the </w:t>
      </w:r>
      <w:r w:rsidR="00AC2342" w:rsidRPr="000D2E03">
        <w:rPr>
          <w:rFonts w:ascii="Arial" w:hAnsi="Arial" w:cs="Arial"/>
          <w:szCs w:val="24"/>
        </w:rPr>
        <w:t>OC</w:t>
      </w:r>
      <w:r w:rsidR="004C41F3" w:rsidRPr="000D2E03">
        <w:rPr>
          <w:rFonts w:ascii="Arial" w:hAnsi="Arial" w:cs="Arial"/>
          <w:szCs w:val="24"/>
        </w:rPr>
        <w:t xml:space="preserve"> with similar fibers of the </w:t>
      </w:r>
      <w:r w:rsidR="004C41F3" w:rsidRPr="000D2E03">
        <w:rPr>
          <w:rFonts w:ascii="Arial" w:hAnsi="Arial" w:cs="Arial"/>
          <w:szCs w:val="24"/>
        </w:rPr>
        <w:lastRenderedPageBreak/>
        <w:t xml:space="preserve">opposite </w:t>
      </w:r>
      <w:r w:rsidR="00AC2342" w:rsidRPr="000D2E03">
        <w:rPr>
          <w:rFonts w:ascii="Arial" w:hAnsi="Arial" w:cs="Arial"/>
          <w:szCs w:val="24"/>
        </w:rPr>
        <w:t>ON</w:t>
      </w:r>
      <w:r w:rsidR="004C41F3" w:rsidRPr="000D2E03">
        <w:rPr>
          <w:rFonts w:ascii="Arial" w:hAnsi="Arial" w:cs="Arial"/>
          <w:szCs w:val="24"/>
        </w:rPr>
        <w:t xml:space="preserve">. </w:t>
      </w:r>
      <w:r w:rsidR="00855398" w:rsidRPr="000D2E03">
        <w:rPr>
          <w:rFonts w:ascii="Arial" w:hAnsi="Arial" w:cs="Arial"/>
          <w:szCs w:val="24"/>
        </w:rPr>
        <w:t xml:space="preserve">In rodents and carnivores, crossed and uncrossed fibers are mixed throughout the whole </w:t>
      </w:r>
      <w:r w:rsidR="00AC2342" w:rsidRPr="000D2E03">
        <w:rPr>
          <w:rFonts w:ascii="Arial" w:hAnsi="Arial" w:cs="Arial"/>
          <w:szCs w:val="24"/>
        </w:rPr>
        <w:t>OC</w:t>
      </w:r>
      <w:r w:rsidR="00855398" w:rsidRPr="000D2E03">
        <w:rPr>
          <w:rFonts w:ascii="Arial" w:hAnsi="Arial" w:cs="Arial"/>
          <w:szCs w:val="24"/>
        </w:rPr>
        <w:t>. However, t</w:t>
      </w:r>
      <w:r w:rsidR="004C41F3" w:rsidRPr="000D2E03">
        <w:rPr>
          <w:rFonts w:ascii="Arial" w:hAnsi="Arial" w:cs="Arial"/>
          <w:szCs w:val="24"/>
        </w:rPr>
        <w:t xml:space="preserve">he uncrossed fibers occupy the lateral part of the </w:t>
      </w:r>
      <w:r w:rsidR="00AC2342" w:rsidRPr="000D2E03">
        <w:rPr>
          <w:rFonts w:ascii="Arial" w:hAnsi="Arial" w:cs="Arial"/>
          <w:szCs w:val="24"/>
        </w:rPr>
        <w:t>OC</w:t>
      </w:r>
      <w:r w:rsidR="004C41F3" w:rsidRPr="000D2E03">
        <w:rPr>
          <w:rFonts w:ascii="Arial" w:hAnsi="Arial" w:cs="Arial"/>
          <w:szCs w:val="24"/>
        </w:rPr>
        <w:t xml:space="preserve">, and pass from the </w:t>
      </w:r>
      <w:r w:rsidR="00AC2342" w:rsidRPr="000D2E03">
        <w:rPr>
          <w:rFonts w:ascii="Arial" w:hAnsi="Arial" w:cs="Arial"/>
          <w:szCs w:val="24"/>
        </w:rPr>
        <w:t>ON</w:t>
      </w:r>
      <w:r w:rsidR="004C41F3" w:rsidRPr="000D2E03">
        <w:rPr>
          <w:rFonts w:ascii="Arial" w:hAnsi="Arial" w:cs="Arial"/>
          <w:szCs w:val="24"/>
        </w:rPr>
        <w:t xml:space="preserve"> of one side into the </w:t>
      </w:r>
      <w:r w:rsidR="00AC2342" w:rsidRPr="000D2E03">
        <w:rPr>
          <w:rFonts w:ascii="Arial" w:hAnsi="Arial" w:cs="Arial"/>
          <w:szCs w:val="24"/>
        </w:rPr>
        <w:t>OT</w:t>
      </w:r>
      <w:r w:rsidR="004C41F3" w:rsidRPr="000D2E03">
        <w:rPr>
          <w:rFonts w:ascii="Arial" w:hAnsi="Arial" w:cs="Arial"/>
          <w:szCs w:val="24"/>
        </w:rPr>
        <w:t xml:space="preserve"> of the same side</w:t>
      </w:r>
      <w:r w:rsidR="00855398" w:rsidRPr="000D2E03">
        <w:rPr>
          <w:rFonts w:ascii="Arial" w:hAnsi="Arial" w:cs="Arial"/>
          <w:szCs w:val="24"/>
        </w:rPr>
        <w:t xml:space="preserve"> in humans and nonhuman primates</w:t>
      </w:r>
      <w:r w:rsidR="00AC2342" w:rsidRPr="000D2E03">
        <w:rPr>
          <w:rFonts w:ascii="Arial" w:hAnsi="Arial" w:cs="Arial"/>
          <w:szCs w:val="24"/>
        </w:rPr>
        <w:t xml:space="preserve"> (Schmitz et al., 2003)</w:t>
      </w:r>
      <w:r w:rsidR="004C41F3" w:rsidRPr="000D2E03">
        <w:rPr>
          <w:rFonts w:ascii="Arial" w:hAnsi="Arial" w:cs="Arial"/>
          <w:szCs w:val="24"/>
        </w:rPr>
        <w:t xml:space="preserve">. </w:t>
      </w:r>
    </w:p>
    <w:p w14:paraId="7C7347F4" w14:textId="3959D9DA" w:rsidR="00DF0FDB" w:rsidRPr="000D2E03" w:rsidRDefault="00492868" w:rsidP="00975679">
      <w:pPr>
        <w:autoSpaceDE w:val="0"/>
        <w:autoSpaceDN w:val="0"/>
        <w:adjustRightInd w:val="0"/>
        <w:spacing w:after="0" w:line="480" w:lineRule="auto"/>
        <w:ind w:firstLine="720"/>
        <w:jc w:val="both"/>
        <w:rPr>
          <w:rFonts w:ascii="Arial" w:eastAsiaTheme="minorHAnsi" w:hAnsi="Arial" w:cs="Arial"/>
          <w:szCs w:val="24"/>
        </w:rPr>
      </w:pPr>
      <w:r w:rsidRPr="000D2E03">
        <w:rPr>
          <w:rFonts w:ascii="Arial" w:eastAsiaTheme="minorHAnsi" w:hAnsi="Arial" w:cs="Arial"/>
          <w:szCs w:val="24"/>
        </w:rPr>
        <w:t xml:space="preserve">The various dimensions we obtained for the OC are similar to those recorded by others. </w:t>
      </w:r>
      <w:r w:rsidR="00DF0FDB" w:rsidRPr="000D2E03">
        <w:rPr>
          <w:rFonts w:ascii="Arial" w:eastAsiaTheme="minorHAnsi" w:hAnsi="Arial" w:cs="Arial"/>
          <w:szCs w:val="24"/>
        </w:rPr>
        <w:t>For normally pigmented subjects</w:t>
      </w:r>
      <w:r w:rsidR="005540E2" w:rsidRPr="000D2E03">
        <w:rPr>
          <w:rFonts w:ascii="Arial" w:eastAsiaTheme="minorHAnsi" w:hAnsi="Arial" w:cs="Arial"/>
          <w:szCs w:val="24"/>
        </w:rPr>
        <w:t>,</w:t>
      </w:r>
      <w:r w:rsidR="00DF0FDB" w:rsidRPr="000D2E03">
        <w:rPr>
          <w:rFonts w:ascii="Arial" w:eastAsiaTheme="minorHAnsi" w:hAnsi="Arial" w:cs="Arial"/>
          <w:szCs w:val="24"/>
        </w:rPr>
        <w:t xml:space="preserve"> Schmitz et al. (2003) measured a mean </w:t>
      </w:r>
      <w:r w:rsidRPr="000D2E03">
        <w:rPr>
          <w:rFonts w:ascii="Arial" w:eastAsiaTheme="minorHAnsi" w:hAnsi="Arial" w:cs="Arial"/>
          <w:szCs w:val="24"/>
        </w:rPr>
        <w:t>OC</w:t>
      </w:r>
      <w:r w:rsidR="00DF0FDB" w:rsidRPr="000D2E03">
        <w:rPr>
          <w:rFonts w:ascii="Arial" w:eastAsiaTheme="minorHAnsi" w:hAnsi="Arial" w:cs="Arial"/>
          <w:szCs w:val="24"/>
        </w:rPr>
        <w:t xml:space="preserve"> width of 12.9 ± 0.8 mm</w:t>
      </w:r>
      <w:r w:rsidRPr="000D2E03">
        <w:rPr>
          <w:rFonts w:ascii="Arial" w:eastAsiaTheme="minorHAnsi" w:hAnsi="Arial" w:cs="Arial"/>
          <w:szCs w:val="24"/>
        </w:rPr>
        <w:t xml:space="preserve">, which significantly </w:t>
      </w:r>
      <w:r w:rsidR="005B5F9B" w:rsidRPr="000D2E03">
        <w:rPr>
          <w:rFonts w:ascii="Arial" w:eastAsiaTheme="minorHAnsi" w:hAnsi="Arial" w:cs="Arial"/>
          <w:szCs w:val="24"/>
        </w:rPr>
        <w:t>decreased</w:t>
      </w:r>
      <w:r w:rsidRPr="000D2E03">
        <w:rPr>
          <w:rFonts w:ascii="Arial" w:eastAsiaTheme="minorHAnsi" w:hAnsi="Arial" w:cs="Arial"/>
          <w:szCs w:val="24"/>
        </w:rPr>
        <w:t xml:space="preserve"> to 10.3 ± 0.8 mm in patients with albinism owing to congenital</w:t>
      </w:r>
      <w:r w:rsidR="005540E2" w:rsidRPr="000D2E03">
        <w:rPr>
          <w:rFonts w:ascii="Arial" w:eastAsiaTheme="minorHAnsi" w:hAnsi="Arial" w:cs="Arial"/>
          <w:szCs w:val="24"/>
        </w:rPr>
        <w:t xml:space="preserve"> </w:t>
      </w:r>
      <w:r w:rsidRPr="000D2E03">
        <w:rPr>
          <w:rFonts w:ascii="Arial" w:eastAsiaTheme="minorHAnsi" w:hAnsi="Arial" w:cs="Arial"/>
          <w:szCs w:val="24"/>
        </w:rPr>
        <w:t>delay in gangl</w:t>
      </w:r>
      <w:r w:rsidR="005540E2" w:rsidRPr="000D2E03">
        <w:rPr>
          <w:rFonts w:ascii="Arial" w:eastAsiaTheme="minorHAnsi" w:hAnsi="Arial" w:cs="Arial"/>
          <w:szCs w:val="24"/>
        </w:rPr>
        <w:t>ion cell production leading</w:t>
      </w:r>
      <w:r w:rsidRPr="000D2E03">
        <w:rPr>
          <w:rFonts w:ascii="Arial" w:eastAsiaTheme="minorHAnsi" w:hAnsi="Arial" w:cs="Arial"/>
          <w:szCs w:val="24"/>
        </w:rPr>
        <w:t xml:space="preserve"> to </w:t>
      </w:r>
      <w:r w:rsidR="005540E2" w:rsidRPr="000D2E03">
        <w:rPr>
          <w:rFonts w:ascii="Arial" w:eastAsiaTheme="minorHAnsi" w:hAnsi="Arial" w:cs="Arial"/>
          <w:szCs w:val="24"/>
        </w:rPr>
        <w:t xml:space="preserve">misrouting of optic fibers and </w:t>
      </w:r>
      <w:r w:rsidRPr="000D2E03">
        <w:rPr>
          <w:rFonts w:ascii="Arial" w:eastAsiaTheme="minorHAnsi" w:hAnsi="Arial" w:cs="Arial"/>
          <w:szCs w:val="24"/>
        </w:rPr>
        <w:t>abnormal projection pattern</w:t>
      </w:r>
      <w:r w:rsidR="005540E2" w:rsidRPr="000D2E03">
        <w:rPr>
          <w:rFonts w:ascii="Arial" w:eastAsiaTheme="minorHAnsi" w:hAnsi="Arial" w:cs="Arial"/>
          <w:szCs w:val="24"/>
        </w:rPr>
        <w:t>s</w:t>
      </w:r>
      <w:r w:rsidRPr="000D2E03">
        <w:rPr>
          <w:rFonts w:ascii="Arial" w:eastAsiaTheme="minorHAnsi" w:hAnsi="Arial" w:cs="Arial"/>
          <w:szCs w:val="24"/>
        </w:rPr>
        <w:t xml:space="preserve"> through the </w:t>
      </w:r>
      <w:r w:rsidR="005540E2" w:rsidRPr="000D2E03">
        <w:rPr>
          <w:rFonts w:ascii="Arial" w:eastAsiaTheme="minorHAnsi" w:hAnsi="Arial" w:cs="Arial"/>
          <w:szCs w:val="24"/>
        </w:rPr>
        <w:t>OC. Their</w:t>
      </w:r>
      <w:r w:rsidR="00DF0FDB" w:rsidRPr="000D2E03">
        <w:rPr>
          <w:rFonts w:ascii="Arial" w:eastAsiaTheme="minorHAnsi" w:hAnsi="Arial" w:cs="Arial"/>
          <w:szCs w:val="24"/>
        </w:rPr>
        <w:t xml:space="preserve"> </w:t>
      </w:r>
      <w:r w:rsidR="005540E2" w:rsidRPr="000D2E03">
        <w:rPr>
          <w:rFonts w:ascii="Arial" w:eastAsiaTheme="minorHAnsi" w:hAnsi="Arial" w:cs="Arial"/>
          <w:szCs w:val="24"/>
        </w:rPr>
        <w:t xml:space="preserve">normative </w:t>
      </w:r>
      <w:r w:rsidR="005B5F9B" w:rsidRPr="000D2E03">
        <w:rPr>
          <w:rFonts w:ascii="Arial" w:eastAsiaTheme="minorHAnsi" w:hAnsi="Arial" w:cs="Arial"/>
          <w:szCs w:val="24"/>
        </w:rPr>
        <w:t xml:space="preserve">width </w:t>
      </w:r>
      <w:r w:rsidR="005540E2" w:rsidRPr="000D2E03">
        <w:rPr>
          <w:rFonts w:ascii="Arial" w:eastAsiaTheme="minorHAnsi" w:hAnsi="Arial" w:cs="Arial"/>
          <w:szCs w:val="24"/>
        </w:rPr>
        <w:t xml:space="preserve">of the OC </w:t>
      </w:r>
      <w:r w:rsidR="00DF0FDB" w:rsidRPr="000D2E03">
        <w:rPr>
          <w:rFonts w:ascii="Arial" w:eastAsiaTheme="minorHAnsi" w:hAnsi="Arial" w:cs="Arial"/>
          <w:szCs w:val="24"/>
        </w:rPr>
        <w:t xml:space="preserve">was in the range </w:t>
      </w:r>
      <w:r w:rsidRPr="000D2E03">
        <w:rPr>
          <w:rFonts w:ascii="Arial" w:eastAsiaTheme="minorHAnsi" w:hAnsi="Arial" w:cs="Arial"/>
          <w:szCs w:val="24"/>
        </w:rPr>
        <w:t xml:space="preserve">(10.3-18.3 mm) </w:t>
      </w:r>
      <w:r w:rsidR="00DF0FDB" w:rsidRPr="000D2E03">
        <w:rPr>
          <w:rFonts w:ascii="Arial" w:eastAsiaTheme="minorHAnsi" w:hAnsi="Arial" w:cs="Arial"/>
          <w:szCs w:val="24"/>
        </w:rPr>
        <w:t>of two prior published studies (Wagner et al., 1997</w:t>
      </w:r>
      <w:r w:rsidRPr="000D2E03">
        <w:rPr>
          <w:rFonts w:ascii="Arial" w:eastAsiaTheme="minorHAnsi" w:hAnsi="Arial" w:cs="Arial"/>
          <w:szCs w:val="24"/>
        </w:rPr>
        <w:t xml:space="preserve">; </w:t>
      </w:r>
      <w:proofErr w:type="spellStart"/>
      <w:r w:rsidRPr="000D2E03">
        <w:rPr>
          <w:rFonts w:ascii="Arial" w:eastAsiaTheme="minorHAnsi" w:hAnsi="Arial" w:cs="Arial"/>
          <w:szCs w:val="24"/>
        </w:rPr>
        <w:t>Parravano</w:t>
      </w:r>
      <w:proofErr w:type="spellEnd"/>
      <w:r w:rsidRPr="000D2E03">
        <w:rPr>
          <w:rFonts w:ascii="Arial" w:eastAsiaTheme="minorHAnsi" w:hAnsi="Arial" w:cs="Arial"/>
          <w:szCs w:val="24"/>
        </w:rPr>
        <w:t xml:space="preserve"> et al., 1993</w:t>
      </w:r>
      <w:r w:rsidR="00DF0FDB" w:rsidRPr="000D2E03">
        <w:rPr>
          <w:rFonts w:ascii="Arial" w:eastAsiaTheme="minorHAnsi" w:hAnsi="Arial" w:cs="Arial"/>
          <w:szCs w:val="24"/>
        </w:rPr>
        <w:t xml:space="preserve">), but the </w:t>
      </w:r>
      <w:r w:rsidRPr="000D2E03">
        <w:rPr>
          <w:rFonts w:ascii="Arial" w:eastAsiaTheme="minorHAnsi" w:hAnsi="Arial" w:cs="Arial"/>
          <w:szCs w:val="24"/>
        </w:rPr>
        <w:t xml:space="preserve">mean was smaller </w:t>
      </w:r>
      <w:r w:rsidR="00DF0FDB" w:rsidRPr="000D2E03">
        <w:rPr>
          <w:rFonts w:ascii="Arial" w:eastAsiaTheme="minorHAnsi" w:hAnsi="Arial" w:cs="Arial"/>
          <w:szCs w:val="24"/>
        </w:rPr>
        <w:t>(14.0 mm,</w:t>
      </w:r>
      <w:r w:rsidRPr="000D2E03">
        <w:rPr>
          <w:rFonts w:ascii="Arial" w:eastAsiaTheme="minorHAnsi" w:hAnsi="Arial" w:cs="Arial"/>
          <w:szCs w:val="24"/>
        </w:rPr>
        <w:t xml:space="preserve"> and </w:t>
      </w:r>
      <w:r w:rsidR="00DF0FDB" w:rsidRPr="000D2E03">
        <w:rPr>
          <w:rFonts w:ascii="Arial" w:eastAsiaTheme="minorHAnsi" w:hAnsi="Arial" w:cs="Arial"/>
          <w:szCs w:val="24"/>
        </w:rPr>
        <w:t>14.96</w:t>
      </w:r>
      <w:r w:rsidRPr="000D2E03">
        <w:rPr>
          <w:rFonts w:ascii="Arial" w:eastAsiaTheme="minorHAnsi" w:hAnsi="Arial" w:cs="Arial"/>
          <w:szCs w:val="24"/>
        </w:rPr>
        <w:t xml:space="preserve"> </w:t>
      </w:r>
      <w:r w:rsidR="00DF0FDB" w:rsidRPr="000D2E03">
        <w:rPr>
          <w:rFonts w:ascii="Arial" w:eastAsiaTheme="minorHAnsi" w:hAnsi="Arial" w:cs="Arial"/>
          <w:szCs w:val="24"/>
        </w:rPr>
        <w:t>mm) owing to differences in measuring techniques (Schmitz et al., 2003).</w:t>
      </w:r>
      <w:r w:rsidR="005540E2" w:rsidRPr="000D2E03">
        <w:rPr>
          <w:rFonts w:ascii="Arial" w:eastAsiaTheme="minorHAnsi" w:hAnsi="Arial" w:cs="Arial"/>
          <w:szCs w:val="24"/>
        </w:rPr>
        <w:t xml:space="preserve"> Schmitz et al. (2003) </w:t>
      </w:r>
      <w:r w:rsidR="005B5F9B" w:rsidRPr="000D2E03">
        <w:rPr>
          <w:rFonts w:ascii="Arial" w:eastAsiaTheme="minorHAnsi" w:hAnsi="Arial" w:cs="Arial"/>
          <w:szCs w:val="24"/>
        </w:rPr>
        <w:t xml:space="preserve">also </w:t>
      </w:r>
      <w:r w:rsidR="005540E2" w:rsidRPr="000D2E03">
        <w:rPr>
          <w:rFonts w:ascii="Arial" w:eastAsiaTheme="minorHAnsi" w:hAnsi="Arial" w:cs="Arial"/>
          <w:szCs w:val="24"/>
        </w:rPr>
        <w:t>established the following morphometries: 5.2 ± 0.5 mm (right ON diameter), 4.9 ± 0.4 mm (left ON diameter), 3.7 ± 0.5 mm</w:t>
      </w:r>
      <w:r w:rsidR="00975679" w:rsidRPr="000D2E03">
        <w:rPr>
          <w:rFonts w:ascii="Arial" w:eastAsiaTheme="minorHAnsi" w:hAnsi="Arial" w:cs="Arial"/>
          <w:szCs w:val="24"/>
        </w:rPr>
        <w:t xml:space="preserve"> (right OT diameter), 3.7 ± 0.4 mm (left OT diameter), 2.5 ± 0.3 mm (OC height), 69</w:t>
      </w:r>
      <w:r w:rsidR="005B5F9B" w:rsidRPr="000D2E03">
        <w:rPr>
          <w:rFonts w:ascii="Arial" w:hAnsi="Arial" w:cs="Arial"/>
          <w:szCs w:val="24"/>
        </w:rPr>
        <w:t>°</w:t>
      </w:r>
      <w:r w:rsidR="00975679" w:rsidRPr="000D2E03">
        <w:rPr>
          <w:rFonts w:ascii="Arial" w:eastAsiaTheme="minorHAnsi" w:hAnsi="Arial" w:cs="Arial"/>
          <w:szCs w:val="24"/>
        </w:rPr>
        <w:t xml:space="preserve"> ± 5</w:t>
      </w:r>
      <w:r w:rsidR="005B5F9B" w:rsidRPr="000D2E03">
        <w:rPr>
          <w:rFonts w:ascii="Arial" w:hAnsi="Arial" w:cs="Arial"/>
          <w:szCs w:val="24"/>
        </w:rPr>
        <w:t>° (angle between ONs)</w:t>
      </w:r>
      <w:r w:rsidR="00975679" w:rsidRPr="000D2E03">
        <w:rPr>
          <w:rFonts w:ascii="Arial" w:eastAsiaTheme="minorHAnsi" w:hAnsi="Arial" w:cs="Arial"/>
          <w:szCs w:val="24"/>
        </w:rPr>
        <w:t xml:space="preserve">, </w:t>
      </w:r>
      <w:r w:rsidR="005B5F9B" w:rsidRPr="000D2E03">
        <w:rPr>
          <w:rFonts w:ascii="Arial" w:eastAsiaTheme="minorHAnsi" w:hAnsi="Arial" w:cs="Arial"/>
          <w:szCs w:val="24"/>
        </w:rPr>
        <w:t xml:space="preserve">and </w:t>
      </w:r>
      <w:r w:rsidR="00975679" w:rsidRPr="000D2E03">
        <w:rPr>
          <w:rFonts w:ascii="Arial" w:eastAsiaTheme="minorHAnsi" w:hAnsi="Arial" w:cs="Arial"/>
          <w:szCs w:val="24"/>
        </w:rPr>
        <w:t>79</w:t>
      </w:r>
      <w:r w:rsidR="005B5F9B" w:rsidRPr="000D2E03">
        <w:rPr>
          <w:rFonts w:ascii="Arial" w:hAnsi="Arial" w:cs="Arial"/>
          <w:szCs w:val="24"/>
        </w:rPr>
        <w:t>°</w:t>
      </w:r>
      <w:r w:rsidR="00975679" w:rsidRPr="000D2E03">
        <w:rPr>
          <w:rFonts w:ascii="Arial" w:eastAsiaTheme="minorHAnsi" w:hAnsi="Arial" w:cs="Arial"/>
          <w:szCs w:val="24"/>
        </w:rPr>
        <w:t xml:space="preserve"> ± 8</w:t>
      </w:r>
      <w:r w:rsidR="005B5F9B" w:rsidRPr="000D2E03">
        <w:rPr>
          <w:rFonts w:ascii="Arial" w:hAnsi="Arial" w:cs="Arial"/>
          <w:szCs w:val="24"/>
        </w:rPr>
        <w:t>° (angle between OTs)</w:t>
      </w:r>
      <w:r w:rsidR="009152F8" w:rsidRPr="000D2E03">
        <w:rPr>
          <w:rFonts w:ascii="Arial" w:hAnsi="Arial" w:cs="Arial"/>
          <w:szCs w:val="24"/>
        </w:rPr>
        <w:t>, all similar to our results</w:t>
      </w:r>
      <w:r w:rsidR="00975679" w:rsidRPr="000D2E03">
        <w:rPr>
          <w:rFonts w:ascii="Arial" w:eastAsiaTheme="minorHAnsi" w:hAnsi="Arial" w:cs="Arial"/>
          <w:szCs w:val="24"/>
        </w:rPr>
        <w:t>.</w:t>
      </w:r>
      <w:r w:rsidR="009152F8" w:rsidRPr="000D2E03">
        <w:rPr>
          <w:rFonts w:ascii="Arial" w:eastAsiaTheme="minorHAnsi" w:hAnsi="Arial" w:cs="Arial"/>
          <w:szCs w:val="24"/>
        </w:rPr>
        <w:t xml:space="preserve"> However they did not </w:t>
      </w:r>
      <w:r w:rsidR="00E43662">
        <w:rPr>
          <w:rFonts w:ascii="Arial" w:eastAsiaTheme="minorHAnsi" w:hAnsi="Arial" w:cs="Arial"/>
          <w:szCs w:val="24"/>
        </w:rPr>
        <w:t>determine</w:t>
      </w:r>
      <w:r w:rsidR="009152F8" w:rsidRPr="000D2E03">
        <w:rPr>
          <w:rFonts w:ascii="Arial" w:eastAsiaTheme="minorHAnsi" w:hAnsi="Arial" w:cs="Arial"/>
          <w:szCs w:val="24"/>
        </w:rPr>
        <w:t xml:space="preserve"> the AP diameter of the OC.</w:t>
      </w:r>
    </w:p>
    <w:p w14:paraId="7A9A5E64" w14:textId="77777777" w:rsidR="00855398" w:rsidRPr="000D2E03" w:rsidRDefault="00855398" w:rsidP="004C41F3">
      <w:pPr>
        <w:spacing w:after="0" w:line="480" w:lineRule="auto"/>
        <w:jc w:val="both"/>
        <w:rPr>
          <w:rFonts w:ascii="Arial" w:hAnsi="Arial" w:cs="Arial"/>
          <w:szCs w:val="24"/>
        </w:rPr>
      </w:pPr>
    </w:p>
    <w:p w14:paraId="6F2C235A" w14:textId="5F867D0F" w:rsidR="0082526A" w:rsidRPr="004C41F3" w:rsidRDefault="0082526A" w:rsidP="00AC5932">
      <w:pPr>
        <w:spacing w:after="0" w:line="480" w:lineRule="auto"/>
        <w:jc w:val="both"/>
        <w:rPr>
          <w:rFonts w:ascii="Arial" w:hAnsi="Arial" w:cs="Arial"/>
          <w:b/>
          <w:sz w:val="24"/>
          <w:szCs w:val="24"/>
        </w:rPr>
      </w:pPr>
      <w:r w:rsidRPr="004C41F3">
        <w:rPr>
          <w:rFonts w:ascii="Arial" w:hAnsi="Arial" w:cs="Arial"/>
          <w:b/>
          <w:sz w:val="24"/>
          <w:szCs w:val="24"/>
        </w:rPr>
        <w:t>Optic Chiasm Atrophy in Multiple Sclerosis</w:t>
      </w:r>
    </w:p>
    <w:p w14:paraId="259DC937" w14:textId="4D713AE5" w:rsidR="00454566" w:rsidRPr="000D2E03" w:rsidRDefault="0082526A" w:rsidP="00AC5932">
      <w:pPr>
        <w:spacing w:after="0" w:line="480" w:lineRule="auto"/>
        <w:jc w:val="both"/>
        <w:rPr>
          <w:rFonts w:ascii="Arial" w:hAnsi="Arial" w:cs="Arial"/>
          <w:szCs w:val="24"/>
        </w:rPr>
      </w:pPr>
      <w:r w:rsidRPr="000D2E03">
        <w:rPr>
          <w:rFonts w:ascii="Arial" w:hAnsi="Arial" w:cs="Arial"/>
          <w:szCs w:val="24"/>
        </w:rPr>
        <w:t>We</w:t>
      </w:r>
      <w:r w:rsidR="00282A3D" w:rsidRPr="000D2E03">
        <w:rPr>
          <w:rFonts w:ascii="Arial" w:hAnsi="Arial" w:cs="Arial"/>
          <w:szCs w:val="24"/>
        </w:rPr>
        <w:t xml:space="preserve"> </w:t>
      </w:r>
      <w:r w:rsidR="00827575" w:rsidRPr="000D2E03">
        <w:rPr>
          <w:rFonts w:ascii="Arial" w:hAnsi="Arial" w:cs="Arial"/>
          <w:szCs w:val="24"/>
        </w:rPr>
        <w:t>found</w:t>
      </w:r>
      <w:r w:rsidR="00282A3D" w:rsidRPr="000D2E03">
        <w:rPr>
          <w:rFonts w:ascii="Arial" w:hAnsi="Arial" w:cs="Arial"/>
          <w:szCs w:val="24"/>
        </w:rPr>
        <w:t xml:space="preserve"> that </w:t>
      </w:r>
      <w:r w:rsidR="00277200" w:rsidRPr="000D2E03">
        <w:rPr>
          <w:rFonts w:ascii="Arial" w:hAnsi="Arial" w:cs="Arial"/>
          <w:szCs w:val="24"/>
        </w:rPr>
        <w:t>various</w:t>
      </w:r>
      <w:r w:rsidR="00282A3D" w:rsidRPr="000D2E03">
        <w:rPr>
          <w:rFonts w:ascii="Arial" w:hAnsi="Arial" w:cs="Arial"/>
          <w:szCs w:val="24"/>
        </w:rPr>
        <w:t xml:space="preserve"> morphometric </w:t>
      </w:r>
      <w:r w:rsidR="00277200" w:rsidRPr="000D2E03">
        <w:rPr>
          <w:rFonts w:ascii="Arial" w:hAnsi="Arial" w:cs="Arial"/>
          <w:szCs w:val="24"/>
        </w:rPr>
        <w:t>measures related to</w:t>
      </w:r>
      <w:r w:rsidR="00282A3D" w:rsidRPr="000D2E03">
        <w:rPr>
          <w:rFonts w:ascii="Arial" w:hAnsi="Arial" w:cs="Arial"/>
          <w:szCs w:val="24"/>
        </w:rPr>
        <w:t xml:space="preserve"> the </w:t>
      </w:r>
      <w:r w:rsidR="00827575" w:rsidRPr="000D2E03">
        <w:rPr>
          <w:rFonts w:ascii="Arial" w:hAnsi="Arial" w:cs="Arial"/>
          <w:szCs w:val="24"/>
        </w:rPr>
        <w:t>OC</w:t>
      </w:r>
      <w:r w:rsidR="008F02D2" w:rsidRPr="000D2E03">
        <w:rPr>
          <w:rFonts w:ascii="Arial" w:hAnsi="Arial" w:cs="Arial"/>
          <w:szCs w:val="24"/>
        </w:rPr>
        <w:t xml:space="preserve">, </w:t>
      </w:r>
      <w:r w:rsidR="00277200" w:rsidRPr="000D2E03">
        <w:rPr>
          <w:rFonts w:ascii="Arial" w:hAnsi="Arial" w:cs="Arial"/>
          <w:szCs w:val="24"/>
        </w:rPr>
        <w:t>namely</w:t>
      </w:r>
      <w:r w:rsidR="008F02D2" w:rsidRPr="000D2E03">
        <w:rPr>
          <w:rFonts w:ascii="Arial" w:hAnsi="Arial" w:cs="Arial"/>
          <w:szCs w:val="24"/>
        </w:rPr>
        <w:t>,</w:t>
      </w:r>
      <w:r w:rsidR="00277200" w:rsidRPr="000D2E03">
        <w:rPr>
          <w:rFonts w:ascii="Arial" w:hAnsi="Arial" w:cs="Arial"/>
          <w:szCs w:val="24"/>
        </w:rPr>
        <w:t xml:space="preserve"> </w:t>
      </w:r>
      <w:r w:rsidR="008315B1" w:rsidRPr="000D2E03">
        <w:rPr>
          <w:rFonts w:ascii="Arial" w:hAnsi="Arial" w:cs="Arial"/>
          <w:szCs w:val="24"/>
        </w:rPr>
        <w:t>its</w:t>
      </w:r>
      <w:r w:rsidR="00277200" w:rsidRPr="000D2E03">
        <w:rPr>
          <w:rFonts w:ascii="Arial" w:hAnsi="Arial" w:cs="Arial"/>
          <w:szCs w:val="24"/>
        </w:rPr>
        <w:t xml:space="preserve"> A</w:t>
      </w:r>
      <w:r w:rsidR="00282A3D" w:rsidRPr="000D2E03">
        <w:rPr>
          <w:rFonts w:ascii="Arial" w:hAnsi="Arial" w:cs="Arial"/>
          <w:szCs w:val="24"/>
        </w:rPr>
        <w:t xml:space="preserve">P diameter, the </w:t>
      </w:r>
      <w:r w:rsidR="00E009FD" w:rsidRPr="000D2E03">
        <w:rPr>
          <w:rFonts w:ascii="Arial" w:hAnsi="Arial" w:cs="Arial"/>
          <w:szCs w:val="24"/>
        </w:rPr>
        <w:t xml:space="preserve">diameters </w:t>
      </w:r>
      <w:r w:rsidR="00E009FD">
        <w:rPr>
          <w:rFonts w:ascii="Arial" w:hAnsi="Arial" w:cs="Arial"/>
          <w:szCs w:val="24"/>
        </w:rPr>
        <w:t xml:space="preserve">of the </w:t>
      </w:r>
      <w:r w:rsidR="00995C96" w:rsidRPr="000D2E03">
        <w:rPr>
          <w:rFonts w:ascii="Arial" w:hAnsi="Arial" w:cs="Arial"/>
          <w:szCs w:val="24"/>
        </w:rPr>
        <w:t xml:space="preserve">intracranial </w:t>
      </w:r>
      <w:r w:rsidR="00E009FD" w:rsidRPr="000D2E03">
        <w:rPr>
          <w:rFonts w:ascii="Arial" w:hAnsi="Arial" w:cs="Arial"/>
          <w:szCs w:val="24"/>
        </w:rPr>
        <w:t xml:space="preserve">ON </w:t>
      </w:r>
      <w:r w:rsidR="00995C96" w:rsidRPr="000D2E03">
        <w:rPr>
          <w:rFonts w:ascii="Arial" w:hAnsi="Arial" w:cs="Arial"/>
          <w:szCs w:val="24"/>
        </w:rPr>
        <w:t>segment</w:t>
      </w:r>
      <w:r w:rsidR="00E009FD">
        <w:rPr>
          <w:rFonts w:ascii="Arial" w:hAnsi="Arial" w:cs="Arial"/>
          <w:szCs w:val="24"/>
        </w:rPr>
        <w:t>s</w:t>
      </w:r>
      <w:r w:rsidR="00277200" w:rsidRPr="000D2E03">
        <w:rPr>
          <w:rFonts w:ascii="Arial" w:hAnsi="Arial" w:cs="Arial"/>
          <w:szCs w:val="24"/>
        </w:rPr>
        <w:t>,</w:t>
      </w:r>
      <w:r w:rsidR="00282A3D" w:rsidRPr="000D2E03">
        <w:rPr>
          <w:rFonts w:ascii="Arial" w:hAnsi="Arial" w:cs="Arial"/>
          <w:szCs w:val="24"/>
        </w:rPr>
        <w:t xml:space="preserve"> and the angle between the OT</w:t>
      </w:r>
      <w:r w:rsidR="00277200" w:rsidRPr="000D2E03">
        <w:rPr>
          <w:rFonts w:ascii="Arial" w:hAnsi="Arial" w:cs="Arial"/>
          <w:szCs w:val="24"/>
        </w:rPr>
        <w:t>s</w:t>
      </w:r>
      <w:r w:rsidR="008F02D2" w:rsidRPr="000D2E03">
        <w:rPr>
          <w:rFonts w:ascii="Arial" w:hAnsi="Arial" w:cs="Arial"/>
          <w:szCs w:val="24"/>
        </w:rPr>
        <w:t>,</w:t>
      </w:r>
      <w:r w:rsidR="00282A3D" w:rsidRPr="000D2E03">
        <w:rPr>
          <w:rFonts w:ascii="Arial" w:hAnsi="Arial" w:cs="Arial"/>
          <w:szCs w:val="24"/>
        </w:rPr>
        <w:t xml:space="preserve"> are </w:t>
      </w:r>
      <w:r w:rsidR="00277200" w:rsidRPr="000D2E03">
        <w:rPr>
          <w:rFonts w:ascii="Arial" w:hAnsi="Arial" w:cs="Arial"/>
          <w:szCs w:val="24"/>
        </w:rPr>
        <w:t>statistically</w:t>
      </w:r>
      <w:r w:rsidR="00282A3D" w:rsidRPr="000D2E03">
        <w:rPr>
          <w:rFonts w:ascii="Arial" w:hAnsi="Arial" w:cs="Arial"/>
          <w:szCs w:val="24"/>
        </w:rPr>
        <w:t xml:space="preserve"> associated with the diagnosis of MS. Of those, </w:t>
      </w:r>
      <w:r w:rsidR="00277200" w:rsidRPr="000D2E03">
        <w:rPr>
          <w:rFonts w:ascii="Arial" w:hAnsi="Arial" w:cs="Arial"/>
          <w:szCs w:val="24"/>
        </w:rPr>
        <w:t>the OC A</w:t>
      </w:r>
      <w:r w:rsidR="00282A3D" w:rsidRPr="000D2E03">
        <w:rPr>
          <w:rFonts w:ascii="Arial" w:hAnsi="Arial" w:cs="Arial"/>
          <w:szCs w:val="24"/>
        </w:rPr>
        <w:t xml:space="preserve">P diameter is the easiest and fastest to </w:t>
      </w:r>
      <w:r w:rsidR="00D860E1" w:rsidRPr="000D2E03">
        <w:rPr>
          <w:rFonts w:ascii="Arial" w:hAnsi="Arial" w:cs="Arial"/>
          <w:szCs w:val="24"/>
        </w:rPr>
        <w:t>measure</w:t>
      </w:r>
      <w:r w:rsidR="00277200" w:rsidRPr="000D2E03">
        <w:rPr>
          <w:rFonts w:ascii="Arial" w:hAnsi="Arial" w:cs="Arial"/>
          <w:szCs w:val="24"/>
        </w:rPr>
        <w:t xml:space="preserve"> on MR images</w:t>
      </w:r>
      <w:r w:rsidR="00E56C15" w:rsidRPr="000D2E03">
        <w:rPr>
          <w:rFonts w:ascii="Arial" w:hAnsi="Arial" w:cs="Arial"/>
          <w:szCs w:val="24"/>
        </w:rPr>
        <w:t xml:space="preserve">, and is the </w:t>
      </w:r>
      <w:r w:rsidR="006869CD" w:rsidRPr="000D2E03">
        <w:rPr>
          <w:rFonts w:ascii="Arial" w:hAnsi="Arial" w:cs="Arial"/>
          <w:szCs w:val="24"/>
        </w:rPr>
        <w:t>parameter</w:t>
      </w:r>
      <w:r w:rsidR="00E56C15" w:rsidRPr="000D2E03">
        <w:rPr>
          <w:rFonts w:ascii="Arial" w:hAnsi="Arial" w:cs="Arial"/>
          <w:szCs w:val="24"/>
        </w:rPr>
        <w:t xml:space="preserve"> </w:t>
      </w:r>
      <w:r w:rsidR="00836121" w:rsidRPr="000D2E03">
        <w:rPr>
          <w:rFonts w:ascii="Arial" w:hAnsi="Arial" w:cs="Arial"/>
          <w:szCs w:val="24"/>
        </w:rPr>
        <w:t>with the greatest</w:t>
      </w:r>
      <w:r w:rsidR="00E56C15" w:rsidRPr="000D2E03">
        <w:rPr>
          <w:rFonts w:ascii="Arial" w:hAnsi="Arial" w:cs="Arial"/>
          <w:szCs w:val="24"/>
        </w:rPr>
        <w:t xml:space="preserve"> </w:t>
      </w:r>
      <w:r w:rsidR="00E009FD">
        <w:rPr>
          <w:rFonts w:ascii="Arial" w:hAnsi="Arial" w:cs="Arial"/>
          <w:szCs w:val="24"/>
        </w:rPr>
        <w:t xml:space="preserve">statistically </w:t>
      </w:r>
      <w:r w:rsidR="00C6074D" w:rsidRPr="000D2E03">
        <w:rPr>
          <w:rFonts w:ascii="Arial" w:hAnsi="Arial" w:cs="Arial"/>
          <w:szCs w:val="24"/>
        </w:rPr>
        <w:t>significant difference</w:t>
      </w:r>
      <w:r w:rsidR="008F02D2" w:rsidRPr="000D2E03">
        <w:rPr>
          <w:rFonts w:ascii="Arial" w:hAnsi="Arial" w:cs="Arial"/>
          <w:szCs w:val="24"/>
        </w:rPr>
        <w:t xml:space="preserve"> between MS and normal individuals</w:t>
      </w:r>
      <w:r w:rsidR="00282A3D" w:rsidRPr="000D2E03">
        <w:rPr>
          <w:rFonts w:ascii="Arial" w:hAnsi="Arial" w:cs="Arial"/>
          <w:szCs w:val="24"/>
        </w:rPr>
        <w:t xml:space="preserve">. </w:t>
      </w:r>
      <w:r w:rsidR="00995C96" w:rsidRPr="000D2E03">
        <w:rPr>
          <w:rFonts w:ascii="Arial" w:hAnsi="Arial" w:cs="Arial"/>
          <w:szCs w:val="24"/>
        </w:rPr>
        <w:t xml:space="preserve">Either standard sagittal T1WIs </w:t>
      </w:r>
      <w:r w:rsidR="008F02D2" w:rsidRPr="000D2E03">
        <w:rPr>
          <w:rFonts w:ascii="Arial" w:hAnsi="Arial" w:cs="Arial"/>
          <w:szCs w:val="24"/>
        </w:rPr>
        <w:t>or</w:t>
      </w:r>
      <w:r w:rsidR="00277200" w:rsidRPr="000D2E03">
        <w:rPr>
          <w:rFonts w:ascii="Arial" w:hAnsi="Arial" w:cs="Arial"/>
          <w:szCs w:val="24"/>
        </w:rPr>
        <w:t xml:space="preserve"> </w:t>
      </w:r>
      <w:r w:rsidR="00995C96" w:rsidRPr="000D2E03">
        <w:rPr>
          <w:rFonts w:ascii="Arial" w:hAnsi="Arial" w:cs="Arial"/>
          <w:szCs w:val="24"/>
        </w:rPr>
        <w:t xml:space="preserve">axial </w:t>
      </w:r>
      <w:r w:rsidR="00277200" w:rsidRPr="000D2E03">
        <w:rPr>
          <w:rFonts w:ascii="Arial" w:hAnsi="Arial" w:cs="Arial"/>
          <w:szCs w:val="24"/>
        </w:rPr>
        <w:t xml:space="preserve">T2WIs may be used </w:t>
      </w:r>
      <w:r w:rsidR="00282A3D" w:rsidRPr="000D2E03">
        <w:rPr>
          <w:rFonts w:ascii="Arial" w:hAnsi="Arial" w:cs="Arial"/>
          <w:szCs w:val="24"/>
        </w:rPr>
        <w:t xml:space="preserve">to </w:t>
      </w:r>
      <w:r w:rsidR="00277200" w:rsidRPr="000D2E03">
        <w:rPr>
          <w:rFonts w:ascii="Arial" w:hAnsi="Arial" w:cs="Arial"/>
          <w:szCs w:val="24"/>
        </w:rPr>
        <w:t>derive</w:t>
      </w:r>
      <w:r w:rsidR="00282A3D" w:rsidRPr="000D2E03">
        <w:rPr>
          <w:rFonts w:ascii="Arial" w:hAnsi="Arial" w:cs="Arial"/>
          <w:szCs w:val="24"/>
        </w:rPr>
        <w:t xml:space="preserve"> </w:t>
      </w:r>
      <w:r w:rsidR="008F02D2" w:rsidRPr="000D2E03">
        <w:rPr>
          <w:rFonts w:ascii="Arial" w:hAnsi="Arial" w:cs="Arial"/>
          <w:szCs w:val="24"/>
        </w:rPr>
        <w:t>this measurement</w:t>
      </w:r>
      <w:r w:rsidR="006869CD" w:rsidRPr="000D2E03">
        <w:rPr>
          <w:rFonts w:ascii="Arial" w:hAnsi="Arial" w:cs="Arial"/>
          <w:szCs w:val="24"/>
        </w:rPr>
        <w:t xml:space="preserve">. However, we found that 505 out of 705 patients had to be initially excluded from our consideration because the full extent of the OC was not visible on axial T2WIs </w:t>
      </w:r>
      <w:r w:rsidR="00995C96" w:rsidRPr="000D2E03">
        <w:rPr>
          <w:rFonts w:ascii="Arial" w:hAnsi="Arial" w:cs="Arial"/>
          <w:szCs w:val="24"/>
        </w:rPr>
        <w:t>of routinely obtained b</w:t>
      </w:r>
      <w:r w:rsidR="006869CD" w:rsidRPr="000D2E03">
        <w:rPr>
          <w:rFonts w:ascii="Arial" w:hAnsi="Arial" w:cs="Arial"/>
          <w:szCs w:val="24"/>
        </w:rPr>
        <w:t xml:space="preserve">rain MRIs. Given this high percentage, we recommend that the OC AP be determined primarily on magnified midsagittal </w:t>
      </w:r>
      <w:r w:rsidR="00995C96" w:rsidRPr="000D2E03">
        <w:rPr>
          <w:rFonts w:ascii="Arial" w:hAnsi="Arial" w:cs="Arial"/>
          <w:szCs w:val="24"/>
        </w:rPr>
        <w:t>T1WIs</w:t>
      </w:r>
      <w:r w:rsidR="006869CD" w:rsidRPr="000D2E03">
        <w:rPr>
          <w:rFonts w:ascii="Arial" w:hAnsi="Arial" w:cs="Arial"/>
          <w:szCs w:val="24"/>
        </w:rPr>
        <w:t xml:space="preserve">, </w:t>
      </w:r>
      <w:r w:rsidR="006869CD" w:rsidRPr="000D2E03">
        <w:rPr>
          <w:rFonts w:ascii="Arial" w:hAnsi="Arial" w:cs="Arial"/>
          <w:szCs w:val="24"/>
        </w:rPr>
        <w:lastRenderedPageBreak/>
        <w:t xml:space="preserve">where the </w:t>
      </w:r>
      <w:r w:rsidR="00EF0149" w:rsidRPr="000D2E03">
        <w:rPr>
          <w:rFonts w:ascii="Arial" w:hAnsi="Arial" w:cs="Arial"/>
          <w:szCs w:val="24"/>
        </w:rPr>
        <w:t xml:space="preserve">right-to-left </w:t>
      </w:r>
      <w:r w:rsidR="00CB5C2D">
        <w:rPr>
          <w:rFonts w:ascii="Arial" w:hAnsi="Arial" w:cs="Arial"/>
          <w:szCs w:val="24"/>
        </w:rPr>
        <w:t>course</w:t>
      </w:r>
      <w:r w:rsidR="00EF0149" w:rsidRPr="000D2E03">
        <w:rPr>
          <w:rFonts w:ascii="Arial" w:hAnsi="Arial" w:cs="Arial"/>
          <w:szCs w:val="24"/>
        </w:rPr>
        <w:t xml:space="preserve"> of the </w:t>
      </w:r>
      <w:r w:rsidR="006869CD" w:rsidRPr="000D2E03">
        <w:rPr>
          <w:rFonts w:ascii="Arial" w:hAnsi="Arial" w:cs="Arial"/>
          <w:szCs w:val="24"/>
        </w:rPr>
        <w:t xml:space="preserve">OC is </w:t>
      </w:r>
      <w:r w:rsidR="00EF0149" w:rsidRPr="000D2E03">
        <w:rPr>
          <w:rFonts w:ascii="Arial" w:hAnsi="Arial" w:cs="Arial"/>
          <w:szCs w:val="24"/>
        </w:rPr>
        <w:t xml:space="preserve">always </w:t>
      </w:r>
      <w:r w:rsidR="00D255B7" w:rsidRPr="000D2E03">
        <w:rPr>
          <w:rFonts w:ascii="Arial" w:hAnsi="Arial" w:cs="Arial"/>
          <w:szCs w:val="24"/>
        </w:rPr>
        <w:t xml:space="preserve">seen </w:t>
      </w:r>
      <w:proofErr w:type="spellStart"/>
      <w:r w:rsidR="00EF0149" w:rsidRPr="000D2E03">
        <w:rPr>
          <w:rFonts w:ascii="Arial" w:hAnsi="Arial" w:cs="Arial"/>
          <w:i/>
          <w:szCs w:val="24"/>
        </w:rPr>
        <w:t>en</w:t>
      </w:r>
      <w:proofErr w:type="spellEnd"/>
      <w:r w:rsidR="00EF0149" w:rsidRPr="000D2E03">
        <w:rPr>
          <w:rFonts w:ascii="Arial" w:hAnsi="Arial" w:cs="Arial"/>
          <w:i/>
          <w:szCs w:val="24"/>
        </w:rPr>
        <w:t xml:space="preserve"> face</w:t>
      </w:r>
      <w:r w:rsidR="006869CD" w:rsidRPr="000D2E03">
        <w:rPr>
          <w:rFonts w:ascii="Arial" w:hAnsi="Arial" w:cs="Arial"/>
          <w:szCs w:val="24"/>
        </w:rPr>
        <w:t xml:space="preserve">. This AP measurement </w:t>
      </w:r>
      <w:r w:rsidR="00995C96" w:rsidRPr="000D2E03">
        <w:rPr>
          <w:rFonts w:ascii="Arial" w:hAnsi="Arial" w:cs="Arial"/>
          <w:szCs w:val="24"/>
        </w:rPr>
        <w:t>would be</w:t>
      </w:r>
      <w:r w:rsidR="006869CD" w:rsidRPr="000D2E03">
        <w:rPr>
          <w:rFonts w:ascii="Arial" w:hAnsi="Arial" w:cs="Arial"/>
          <w:szCs w:val="24"/>
        </w:rPr>
        <w:t xml:space="preserve"> no different than that obtained on axial T2WIs. </w:t>
      </w:r>
      <w:r w:rsidR="00850051" w:rsidRPr="000D2E03">
        <w:rPr>
          <w:rFonts w:ascii="Arial" w:hAnsi="Arial" w:cs="Arial"/>
          <w:szCs w:val="24"/>
        </w:rPr>
        <w:t xml:space="preserve">Turning to the always available TW1Is for this particular measure avoids the need </w:t>
      </w:r>
      <w:r w:rsidR="00D255B7" w:rsidRPr="000D2E03">
        <w:rPr>
          <w:rFonts w:ascii="Arial" w:hAnsi="Arial" w:cs="Arial"/>
          <w:szCs w:val="24"/>
        </w:rPr>
        <w:t>for unnecessary</w:t>
      </w:r>
      <w:r w:rsidR="00850051" w:rsidRPr="000D2E03">
        <w:rPr>
          <w:rFonts w:ascii="Arial" w:hAnsi="Arial" w:cs="Arial"/>
          <w:szCs w:val="24"/>
        </w:rPr>
        <w:t xml:space="preserve"> </w:t>
      </w:r>
      <w:r w:rsidR="00D255B7" w:rsidRPr="000D2E03">
        <w:rPr>
          <w:rFonts w:ascii="Arial" w:hAnsi="Arial" w:cs="Arial"/>
          <w:szCs w:val="24"/>
        </w:rPr>
        <w:t xml:space="preserve">additional </w:t>
      </w:r>
      <w:r w:rsidR="00850051" w:rsidRPr="000D2E03">
        <w:rPr>
          <w:rFonts w:ascii="Arial" w:hAnsi="Arial" w:cs="Arial"/>
          <w:szCs w:val="24"/>
        </w:rPr>
        <w:t xml:space="preserve">technical maneuvers </w:t>
      </w:r>
      <w:r w:rsidR="00D255B7" w:rsidRPr="000D2E03">
        <w:rPr>
          <w:rFonts w:ascii="Arial" w:hAnsi="Arial" w:cs="Arial"/>
          <w:szCs w:val="24"/>
        </w:rPr>
        <w:t>in an</w:t>
      </w:r>
      <w:r w:rsidR="00850051" w:rsidRPr="000D2E03">
        <w:rPr>
          <w:rFonts w:ascii="Arial" w:hAnsi="Arial" w:cs="Arial"/>
          <w:szCs w:val="24"/>
        </w:rPr>
        <w:t xml:space="preserve"> </w:t>
      </w:r>
      <w:r w:rsidR="00D255B7" w:rsidRPr="000D2E03">
        <w:rPr>
          <w:rFonts w:ascii="Arial" w:hAnsi="Arial" w:cs="Arial"/>
          <w:szCs w:val="24"/>
        </w:rPr>
        <w:t xml:space="preserve">attempt to also </w:t>
      </w:r>
      <w:r w:rsidR="00850051" w:rsidRPr="000D2E03">
        <w:rPr>
          <w:rFonts w:ascii="Arial" w:hAnsi="Arial" w:cs="Arial"/>
          <w:szCs w:val="24"/>
        </w:rPr>
        <w:t xml:space="preserve">consistently see the OC on </w:t>
      </w:r>
      <w:r w:rsidR="00EF0149" w:rsidRPr="000D2E03">
        <w:rPr>
          <w:rFonts w:ascii="Arial" w:hAnsi="Arial" w:cs="Arial"/>
          <w:szCs w:val="24"/>
        </w:rPr>
        <w:t xml:space="preserve">axial </w:t>
      </w:r>
      <w:r w:rsidR="00850051" w:rsidRPr="000D2E03">
        <w:rPr>
          <w:rFonts w:ascii="Arial" w:hAnsi="Arial" w:cs="Arial"/>
          <w:szCs w:val="24"/>
        </w:rPr>
        <w:t xml:space="preserve">T2WIs, e.g. by </w:t>
      </w:r>
      <w:r w:rsidR="00454566" w:rsidRPr="000D2E03">
        <w:rPr>
          <w:rFonts w:ascii="Arial" w:hAnsi="Arial" w:cs="Arial"/>
          <w:szCs w:val="24"/>
        </w:rPr>
        <w:t xml:space="preserve">adopting </w:t>
      </w:r>
      <w:r w:rsidR="00D255B7" w:rsidRPr="000D2E03">
        <w:rPr>
          <w:rFonts w:ascii="Arial" w:hAnsi="Arial" w:cs="Arial"/>
          <w:szCs w:val="24"/>
        </w:rPr>
        <w:t>further</w:t>
      </w:r>
      <w:r w:rsidR="00454566" w:rsidRPr="000D2E03">
        <w:rPr>
          <w:rFonts w:ascii="Arial" w:hAnsi="Arial" w:cs="Arial"/>
          <w:szCs w:val="24"/>
        </w:rPr>
        <w:t xml:space="preserve"> sequences </w:t>
      </w:r>
      <w:r w:rsidR="00D255B7" w:rsidRPr="000D2E03">
        <w:rPr>
          <w:rFonts w:ascii="Arial" w:hAnsi="Arial" w:cs="Arial"/>
          <w:szCs w:val="24"/>
        </w:rPr>
        <w:t>having</w:t>
      </w:r>
      <w:r w:rsidR="00454566" w:rsidRPr="000D2E03">
        <w:rPr>
          <w:rFonts w:ascii="Arial" w:hAnsi="Arial" w:cs="Arial"/>
          <w:szCs w:val="24"/>
        </w:rPr>
        <w:t xml:space="preserve"> smaller slice thickness and/or slice gap</w:t>
      </w:r>
      <w:r w:rsidR="00EF0149" w:rsidRPr="000D2E03">
        <w:rPr>
          <w:rFonts w:ascii="Arial" w:hAnsi="Arial" w:cs="Arial"/>
          <w:szCs w:val="24"/>
        </w:rPr>
        <w:t xml:space="preserve"> (</w:t>
      </w:r>
      <w:proofErr w:type="spellStart"/>
      <w:r w:rsidR="00EF0149" w:rsidRPr="000D2E03">
        <w:rPr>
          <w:rFonts w:ascii="Arial" w:hAnsi="Arial" w:cs="Arial"/>
          <w:szCs w:val="24"/>
        </w:rPr>
        <w:t>Vinogradov</w:t>
      </w:r>
      <w:proofErr w:type="spellEnd"/>
      <w:r w:rsidR="00EF0149" w:rsidRPr="000D2E03">
        <w:rPr>
          <w:rFonts w:ascii="Arial" w:hAnsi="Arial" w:cs="Arial"/>
          <w:szCs w:val="24"/>
        </w:rPr>
        <w:t xml:space="preserve"> et al., 2005)</w:t>
      </w:r>
      <w:r w:rsidR="00454566" w:rsidRPr="000D2E03">
        <w:rPr>
          <w:rFonts w:ascii="Arial" w:hAnsi="Arial" w:cs="Arial"/>
          <w:szCs w:val="24"/>
        </w:rPr>
        <w:t>, or by angling the brain axial images more along the true plane of the OC (which would have to be known</w:t>
      </w:r>
      <w:r w:rsidR="00D255B7" w:rsidRPr="000D2E03">
        <w:rPr>
          <w:rFonts w:ascii="Arial" w:hAnsi="Arial" w:cs="Arial"/>
          <w:szCs w:val="24"/>
        </w:rPr>
        <w:t xml:space="preserve"> or established</w:t>
      </w:r>
      <w:r w:rsidR="00571E5F" w:rsidRPr="000D2E03">
        <w:rPr>
          <w:rFonts w:ascii="Arial" w:hAnsi="Arial" w:cs="Arial"/>
          <w:szCs w:val="24"/>
        </w:rPr>
        <w:t xml:space="preserve"> </w:t>
      </w:r>
      <w:r w:rsidR="00571E5F" w:rsidRPr="0023033A">
        <w:rPr>
          <w:rFonts w:ascii="Arial" w:hAnsi="Arial" w:cs="Arial"/>
          <w:i/>
          <w:szCs w:val="24"/>
        </w:rPr>
        <w:t>a priori</w:t>
      </w:r>
      <w:r w:rsidR="0023033A">
        <w:rPr>
          <w:rFonts w:ascii="Arial" w:hAnsi="Arial" w:cs="Arial"/>
          <w:szCs w:val="24"/>
        </w:rPr>
        <w:t xml:space="preserve">, or could be performed </w:t>
      </w:r>
      <w:r w:rsidR="0023033A" w:rsidRPr="0023033A">
        <w:rPr>
          <w:rFonts w:ascii="Arial" w:hAnsi="Arial" w:cs="Arial"/>
          <w:i/>
          <w:szCs w:val="24"/>
        </w:rPr>
        <w:t>a posteriori</w:t>
      </w:r>
      <w:r w:rsidR="0023033A">
        <w:rPr>
          <w:rFonts w:ascii="Arial" w:hAnsi="Arial" w:cs="Arial"/>
          <w:szCs w:val="24"/>
        </w:rPr>
        <w:t xml:space="preserve"> by rotational manipulation of a volumetric image dataset, if available</w:t>
      </w:r>
      <w:r w:rsidR="00571E5F" w:rsidRPr="000D2E03">
        <w:rPr>
          <w:rFonts w:ascii="Arial" w:hAnsi="Arial" w:cs="Arial"/>
          <w:szCs w:val="24"/>
        </w:rPr>
        <w:t>)</w:t>
      </w:r>
      <w:r w:rsidR="00454566" w:rsidRPr="000D2E03">
        <w:rPr>
          <w:rFonts w:ascii="Arial" w:hAnsi="Arial" w:cs="Arial"/>
          <w:szCs w:val="24"/>
        </w:rPr>
        <w:t xml:space="preserve"> rather than </w:t>
      </w:r>
      <w:r w:rsidR="00D255B7" w:rsidRPr="000D2E03">
        <w:rPr>
          <w:rFonts w:ascii="Arial" w:hAnsi="Arial" w:cs="Arial"/>
          <w:szCs w:val="24"/>
        </w:rPr>
        <w:t>obtain</w:t>
      </w:r>
      <w:r w:rsidR="00571E5F" w:rsidRPr="000D2E03">
        <w:rPr>
          <w:rFonts w:ascii="Arial" w:hAnsi="Arial" w:cs="Arial"/>
          <w:szCs w:val="24"/>
        </w:rPr>
        <w:t>ing</w:t>
      </w:r>
      <w:r w:rsidR="00D255B7" w:rsidRPr="000D2E03">
        <w:rPr>
          <w:rFonts w:ascii="Arial" w:hAnsi="Arial" w:cs="Arial"/>
          <w:szCs w:val="24"/>
        </w:rPr>
        <w:t xml:space="preserve"> these </w:t>
      </w:r>
      <w:r w:rsidR="00CA177E" w:rsidRPr="000D2E03">
        <w:rPr>
          <w:rFonts w:ascii="Arial" w:hAnsi="Arial" w:cs="Arial"/>
          <w:szCs w:val="24"/>
        </w:rPr>
        <w:t xml:space="preserve">MR images </w:t>
      </w:r>
      <w:r w:rsidR="00454566" w:rsidRPr="000D2E03">
        <w:rPr>
          <w:rFonts w:ascii="Arial" w:hAnsi="Arial" w:cs="Arial"/>
          <w:szCs w:val="24"/>
        </w:rPr>
        <w:t xml:space="preserve">with reference to the routinely used </w:t>
      </w:r>
      <w:r w:rsidR="00564860" w:rsidRPr="000D2E03">
        <w:rPr>
          <w:rFonts w:ascii="Arial" w:hAnsi="Arial" w:cs="Arial"/>
          <w:szCs w:val="24"/>
        </w:rPr>
        <w:t xml:space="preserve">modified </w:t>
      </w:r>
      <w:proofErr w:type="spellStart"/>
      <w:r w:rsidR="00564860" w:rsidRPr="000D2E03">
        <w:rPr>
          <w:rFonts w:ascii="Arial" w:hAnsi="Arial" w:cs="Arial"/>
          <w:szCs w:val="24"/>
        </w:rPr>
        <w:t>Talairach</w:t>
      </w:r>
      <w:proofErr w:type="spellEnd"/>
      <w:r w:rsidR="00564860" w:rsidRPr="000D2E03">
        <w:rPr>
          <w:rFonts w:ascii="Arial" w:hAnsi="Arial" w:cs="Arial"/>
          <w:szCs w:val="24"/>
        </w:rPr>
        <w:t xml:space="preserve"> </w:t>
      </w:r>
      <w:r w:rsidR="00454566" w:rsidRPr="000D2E03">
        <w:rPr>
          <w:rFonts w:ascii="Arial" w:hAnsi="Arial" w:cs="Arial"/>
          <w:szCs w:val="24"/>
        </w:rPr>
        <w:t>anterior commissure to posterior commissure (AC-PC) line</w:t>
      </w:r>
      <w:r w:rsidR="00D255B7" w:rsidRPr="000D2E03">
        <w:rPr>
          <w:rFonts w:ascii="Arial" w:hAnsi="Arial" w:cs="Arial"/>
          <w:szCs w:val="24"/>
        </w:rPr>
        <w:t xml:space="preserve"> (</w:t>
      </w:r>
      <w:r w:rsidR="00564860" w:rsidRPr="000D2E03">
        <w:rPr>
          <w:rFonts w:ascii="Arial" w:hAnsi="Arial" w:cs="Arial"/>
          <w:szCs w:val="24"/>
        </w:rPr>
        <w:t>Weiss et al., 2003</w:t>
      </w:r>
      <w:r w:rsidR="00D255B7" w:rsidRPr="000D2E03">
        <w:rPr>
          <w:rFonts w:ascii="Arial" w:hAnsi="Arial" w:cs="Arial"/>
          <w:szCs w:val="24"/>
        </w:rPr>
        <w:t>)</w:t>
      </w:r>
      <w:r w:rsidR="00454566" w:rsidRPr="000D2E03">
        <w:rPr>
          <w:rFonts w:ascii="Arial" w:hAnsi="Arial" w:cs="Arial"/>
          <w:szCs w:val="24"/>
        </w:rPr>
        <w:t xml:space="preserve">. </w:t>
      </w:r>
    </w:p>
    <w:p w14:paraId="53393F4D" w14:textId="432B82B0" w:rsidR="008F02D2" w:rsidRPr="000D2E03" w:rsidRDefault="00454566" w:rsidP="00454566">
      <w:pPr>
        <w:spacing w:after="0" w:line="480" w:lineRule="auto"/>
        <w:ind w:firstLine="720"/>
        <w:jc w:val="both"/>
        <w:rPr>
          <w:rFonts w:ascii="Arial" w:hAnsi="Arial" w:cs="Arial"/>
          <w:szCs w:val="24"/>
        </w:rPr>
      </w:pPr>
      <w:r w:rsidRPr="000D2E03">
        <w:rPr>
          <w:rFonts w:ascii="Arial" w:hAnsi="Arial" w:cs="Arial"/>
          <w:szCs w:val="24"/>
        </w:rPr>
        <w:t>Hence, we suggest that the T2WIs</w:t>
      </w:r>
      <w:r w:rsidR="006869CD" w:rsidRPr="000D2E03">
        <w:rPr>
          <w:rFonts w:ascii="Arial" w:hAnsi="Arial" w:cs="Arial"/>
          <w:szCs w:val="24"/>
        </w:rPr>
        <w:t xml:space="preserve"> can be reserved for measuring </w:t>
      </w:r>
      <w:r w:rsidR="00030901" w:rsidRPr="000D2E03">
        <w:rPr>
          <w:rFonts w:ascii="Arial" w:hAnsi="Arial" w:cs="Arial"/>
          <w:szCs w:val="24"/>
        </w:rPr>
        <w:t>the angle between the OTs</w:t>
      </w:r>
      <w:r w:rsidR="00DF78C5" w:rsidRPr="000D2E03">
        <w:rPr>
          <w:rFonts w:ascii="Arial" w:hAnsi="Arial" w:cs="Arial"/>
          <w:szCs w:val="24"/>
        </w:rPr>
        <w:t>,</w:t>
      </w:r>
      <w:r w:rsidR="00030901" w:rsidRPr="000D2E03">
        <w:rPr>
          <w:rFonts w:ascii="Arial" w:hAnsi="Arial" w:cs="Arial"/>
          <w:szCs w:val="24"/>
        </w:rPr>
        <w:t xml:space="preserve"> and </w:t>
      </w:r>
      <w:r w:rsidR="00DF78C5" w:rsidRPr="000D2E03">
        <w:rPr>
          <w:rFonts w:ascii="Arial" w:hAnsi="Arial" w:cs="Arial"/>
          <w:szCs w:val="24"/>
        </w:rPr>
        <w:t xml:space="preserve">for </w:t>
      </w:r>
      <w:r w:rsidR="006869CD" w:rsidRPr="000D2E03">
        <w:rPr>
          <w:rFonts w:ascii="Arial" w:hAnsi="Arial" w:cs="Arial"/>
          <w:szCs w:val="24"/>
        </w:rPr>
        <w:t xml:space="preserve">the </w:t>
      </w:r>
      <w:r w:rsidR="00D255B7" w:rsidRPr="000D2E03">
        <w:rPr>
          <w:rFonts w:ascii="Arial" w:hAnsi="Arial" w:cs="Arial"/>
          <w:szCs w:val="24"/>
        </w:rPr>
        <w:t xml:space="preserve">diameters of the intracranial </w:t>
      </w:r>
      <w:r w:rsidR="006869CD" w:rsidRPr="000D2E03">
        <w:rPr>
          <w:rFonts w:ascii="Arial" w:hAnsi="Arial" w:cs="Arial"/>
          <w:szCs w:val="24"/>
        </w:rPr>
        <w:t>ON</w:t>
      </w:r>
      <w:r w:rsidR="00D255B7" w:rsidRPr="000D2E03">
        <w:rPr>
          <w:rFonts w:ascii="Arial" w:hAnsi="Arial" w:cs="Arial"/>
          <w:szCs w:val="24"/>
        </w:rPr>
        <w:t xml:space="preserve"> segments</w:t>
      </w:r>
      <w:r w:rsidR="00030901" w:rsidRPr="000D2E03">
        <w:rPr>
          <w:rFonts w:ascii="Arial" w:hAnsi="Arial" w:cs="Arial"/>
          <w:szCs w:val="24"/>
        </w:rPr>
        <w:t xml:space="preserve">. We aim in the future to compare the </w:t>
      </w:r>
      <w:r w:rsidR="00995C96" w:rsidRPr="000D2E03">
        <w:rPr>
          <w:rFonts w:ascii="Arial" w:hAnsi="Arial" w:cs="Arial"/>
          <w:szCs w:val="24"/>
        </w:rPr>
        <w:t xml:space="preserve">diagnostic </w:t>
      </w:r>
      <w:r w:rsidR="00030901" w:rsidRPr="000D2E03">
        <w:rPr>
          <w:rFonts w:ascii="Arial" w:hAnsi="Arial" w:cs="Arial"/>
          <w:szCs w:val="24"/>
        </w:rPr>
        <w:t>accuracy</w:t>
      </w:r>
      <w:r w:rsidR="00995C96" w:rsidRPr="000D2E03">
        <w:rPr>
          <w:rFonts w:ascii="Arial" w:hAnsi="Arial" w:cs="Arial"/>
          <w:szCs w:val="24"/>
        </w:rPr>
        <w:t xml:space="preserve"> </w:t>
      </w:r>
      <w:r w:rsidRPr="000D2E03">
        <w:rPr>
          <w:rFonts w:ascii="Arial" w:hAnsi="Arial" w:cs="Arial"/>
          <w:szCs w:val="24"/>
        </w:rPr>
        <w:t>(</w:t>
      </w:r>
      <w:r w:rsidR="00D255B7" w:rsidRPr="000D2E03">
        <w:rPr>
          <w:rFonts w:ascii="Arial" w:hAnsi="Arial" w:cs="Arial"/>
          <w:szCs w:val="24"/>
        </w:rPr>
        <w:t>in</w:t>
      </w:r>
      <w:r w:rsidRPr="000D2E03">
        <w:rPr>
          <w:rFonts w:ascii="Arial" w:hAnsi="Arial" w:cs="Arial"/>
          <w:szCs w:val="24"/>
        </w:rPr>
        <w:t xml:space="preserve"> </w:t>
      </w:r>
      <w:r w:rsidR="00D255B7" w:rsidRPr="000D2E03">
        <w:rPr>
          <w:rFonts w:ascii="Arial" w:hAnsi="Arial" w:cs="Arial"/>
          <w:szCs w:val="24"/>
        </w:rPr>
        <w:t xml:space="preserve">MS </w:t>
      </w:r>
      <w:r w:rsidRPr="000D2E03">
        <w:rPr>
          <w:rFonts w:ascii="Arial" w:hAnsi="Arial" w:cs="Arial"/>
          <w:szCs w:val="24"/>
        </w:rPr>
        <w:t>evaluation)</w:t>
      </w:r>
      <w:r w:rsidR="00DF78C5" w:rsidRPr="000D2E03">
        <w:rPr>
          <w:rFonts w:ascii="Arial" w:hAnsi="Arial" w:cs="Arial"/>
          <w:szCs w:val="24"/>
        </w:rPr>
        <w:t xml:space="preserve"> </w:t>
      </w:r>
      <w:r w:rsidRPr="000D2E03">
        <w:rPr>
          <w:rFonts w:ascii="Arial" w:hAnsi="Arial" w:cs="Arial"/>
          <w:szCs w:val="24"/>
        </w:rPr>
        <w:t>of</w:t>
      </w:r>
      <w:r w:rsidR="00995C96" w:rsidRPr="000D2E03">
        <w:rPr>
          <w:rFonts w:ascii="Arial" w:hAnsi="Arial" w:cs="Arial"/>
          <w:szCs w:val="24"/>
        </w:rPr>
        <w:t xml:space="preserve"> using </w:t>
      </w:r>
      <w:r w:rsidR="00030901" w:rsidRPr="000D2E03">
        <w:rPr>
          <w:rFonts w:ascii="Arial" w:hAnsi="Arial" w:cs="Arial"/>
          <w:szCs w:val="24"/>
        </w:rPr>
        <w:t>the diameters of the ON intracranial segments obtained on routine brain MRI sequences</w:t>
      </w:r>
      <w:r w:rsidR="00995C96" w:rsidRPr="000D2E03">
        <w:rPr>
          <w:rFonts w:ascii="Arial" w:hAnsi="Arial" w:cs="Arial"/>
          <w:szCs w:val="24"/>
        </w:rPr>
        <w:t xml:space="preserve"> (as presented herein)</w:t>
      </w:r>
      <w:r w:rsidR="00030901" w:rsidRPr="000D2E03">
        <w:rPr>
          <w:rFonts w:ascii="Arial" w:hAnsi="Arial" w:cs="Arial"/>
          <w:szCs w:val="24"/>
        </w:rPr>
        <w:t xml:space="preserve">, versus </w:t>
      </w:r>
      <w:r w:rsidR="00D255B7" w:rsidRPr="000D2E03">
        <w:rPr>
          <w:rFonts w:ascii="Arial" w:hAnsi="Arial" w:cs="Arial"/>
          <w:szCs w:val="24"/>
        </w:rPr>
        <w:t xml:space="preserve">more extensive </w:t>
      </w:r>
      <w:r w:rsidR="00030901" w:rsidRPr="000D2E03">
        <w:rPr>
          <w:rFonts w:ascii="Arial" w:hAnsi="Arial" w:cs="Arial"/>
          <w:szCs w:val="24"/>
        </w:rPr>
        <w:t xml:space="preserve">measurements </w:t>
      </w:r>
      <w:r w:rsidR="00DF78C5" w:rsidRPr="000D2E03">
        <w:rPr>
          <w:rFonts w:ascii="Arial" w:hAnsi="Arial" w:cs="Arial"/>
          <w:szCs w:val="24"/>
        </w:rPr>
        <w:t xml:space="preserve">in orthogonal planes </w:t>
      </w:r>
      <w:r w:rsidR="00030901" w:rsidRPr="000D2E03">
        <w:rPr>
          <w:rFonts w:ascii="Arial" w:hAnsi="Arial" w:cs="Arial"/>
          <w:szCs w:val="24"/>
        </w:rPr>
        <w:t xml:space="preserve">for </w:t>
      </w:r>
      <w:r w:rsidR="00DF78C5" w:rsidRPr="000D2E03">
        <w:rPr>
          <w:rFonts w:ascii="Arial" w:hAnsi="Arial" w:cs="Arial"/>
          <w:szCs w:val="24"/>
        </w:rPr>
        <w:t xml:space="preserve">the </w:t>
      </w:r>
      <w:r w:rsidR="00030901" w:rsidRPr="000D2E03">
        <w:rPr>
          <w:rFonts w:ascii="Arial" w:hAnsi="Arial" w:cs="Arial"/>
          <w:szCs w:val="24"/>
        </w:rPr>
        <w:t xml:space="preserve">three ON segments (intracranial, foraminal, and intra-orbital) </w:t>
      </w:r>
      <w:r w:rsidR="00995C96" w:rsidRPr="000D2E03">
        <w:rPr>
          <w:rFonts w:ascii="Arial" w:hAnsi="Arial" w:cs="Arial"/>
          <w:szCs w:val="24"/>
        </w:rPr>
        <w:t xml:space="preserve">obtained on dedicated </w:t>
      </w:r>
      <w:r w:rsidR="00DF78C5" w:rsidRPr="000D2E03">
        <w:rPr>
          <w:rFonts w:ascii="Arial" w:hAnsi="Arial" w:cs="Arial"/>
          <w:szCs w:val="24"/>
        </w:rPr>
        <w:t xml:space="preserve">but more time-consuming </w:t>
      </w:r>
      <w:r w:rsidR="00995C96" w:rsidRPr="000D2E03">
        <w:rPr>
          <w:rFonts w:ascii="Arial" w:hAnsi="Arial" w:cs="Arial"/>
          <w:szCs w:val="24"/>
        </w:rPr>
        <w:t>orbital MRI sequences.</w:t>
      </w:r>
      <w:r w:rsidR="00030901" w:rsidRPr="000D2E03">
        <w:rPr>
          <w:rFonts w:ascii="Arial" w:hAnsi="Arial" w:cs="Arial"/>
          <w:szCs w:val="24"/>
        </w:rPr>
        <w:t xml:space="preserve"> </w:t>
      </w:r>
      <w:r w:rsidR="006869CD" w:rsidRPr="000D2E03">
        <w:rPr>
          <w:rFonts w:ascii="Arial" w:hAnsi="Arial" w:cs="Arial"/>
          <w:szCs w:val="24"/>
        </w:rPr>
        <w:t xml:space="preserve">   </w:t>
      </w:r>
    </w:p>
    <w:p w14:paraId="6F112A71" w14:textId="3041BA94" w:rsidR="00282A3D" w:rsidRPr="000D2E03" w:rsidRDefault="00135FA0" w:rsidP="00850051">
      <w:pPr>
        <w:spacing w:after="0" w:line="480" w:lineRule="auto"/>
        <w:ind w:firstLine="720"/>
        <w:jc w:val="both"/>
        <w:rPr>
          <w:rFonts w:ascii="Arial" w:hAnsi="Arial" w:cs="Arial"/>
          <w:szCs w:val="24"/>
        </w:rPr>
      </w:pPr>
      <w:r w:rsidRPr="000D2E03">
        <w:rPr>
          <w:rFonts w:ascii="Arial" w:hAnsi="Arial" w:cs="Arial"/>
          <w:szCs w:val="24"/>
        </w:rPr>
        <w:t>T</w:t>
      </w:r>
      <w:r w:rsidR="00282A3D" w:rsidRPr="000D2E03">
        <w:rPr>
          <w:rFonts w:ascii="Arial" w:hAnsi="Arial" w:cs="Arial"/>
          <w:szCs w:val="24"/>
        </w:rPr>
        <w:t xml:space="preserve">he </w:t>
      </w:r>
      <w:r w:rsidR="00277200" w:rsidRPr="000D2E03">
        <w:rPr>
          <w:rFonts w:ascii="Arial" w:hAnsi="Arial" w:cs="Arial"/>
          <w:szCs w:val="24"/>
        </w:rPr>
        <w:t xml:space="preserve">magnet strength of the MRI </w:t>
      </w:r>
      <w:r w:rsidR="00487D9E" w:rsidRPr="000D2E03">
        <w:rPr>
          <w:rFonts w:ascii="Arial" w:hAnsi="Arial" w:cs="Arial"/>
          <w:szCs w:val="24"/>
        </w:rPr>
        <w:t>scanner, whether 1.5T or 3T,</w:t>
      </w:r>
      <w:r w:rsidR="00277200" w:rsidRPr="000D2E03">
        <w:rPr>
          <w:rFonts w:ascii="Arial" w:hAnsi="Arial" w:cs="Arial"/>
          <w:szCs w:val="24"/>
        </w:rPr>
        <w:t xml:space="preserve"> </w:t>
      </w:r>
      <w:r w:rsidR="00047BBE" w:rsidRPr="000D2E03">
        <w:rPr>
          <w:rFonts w:ascii="Arial" w:hAnsi="Arial" w:cs="Arial"/>
          <w:szCs w:val="24"/>
        </w:rPr>
        <w:t>appears</w:t>
      </w:r>
      <w:r w:rsidR="00277200" w:rsidRPr="000D2E03">
        <w:rPr>
          <w:rFonts w:ascii="Arial" w:hAnsi="Arial" w:cs="Arial"/>
          <w:szCs w:val="24"/>
        </w:rPr>
        <w:t xml:space="preserve"> not </w:t>
      </w:r>
      <w:r w:rsidR="00047BBE" w:rsidRPr="000D2E03">
        <w:rPr>
          <w:rFonts w:ascii="Arial" w:hAnsi="Arial" w:cs="Arial"/>
          <w:szCs w:val="24"/>
        </w:rPr>
        <w:t xml:space="preserve">to </w:t>
      </w:r>
      <w:r w:rsidR="00850051" w:rsidRPr="000D2E03">
        <w:rPr>
          <w:rFonts w:ascii="Arial" w:hAnsi="Arial" w:cs="Arial"/>
          <w:szCs w:val="24"/>
        </w:rPr>
        <w:t>influence</w:t>
      </w:r>
      <w:r w:rsidR="00277200" w:rsidRPr="000D2E03">
        <w:rPr>
          <w:rFonts w:ascii="Arial" w:hAnsi="Arial" w:cs="Arial"/>
          <w:szCs w:val="24"/>
        </w:rPr>
        <w:t xml:space="preserve"> </w:t>
      </w:r>
      <w:r w:rsidR="00850051" w:rsidRPr="000D2E03">
        <w:rPr>
          <w:rFonts w:ascii="Arial" w:hAnsi="Arial" w:cs="Arial"/>
          <w:szCs w:val="24"/>
        </w:rPr>
        <w:t>the statistically significant findings of the three OC measures associated with the diagnosis of MS</w:t>
      </w:r>
      <w:r w:rsidR="00282A3D" w:rsidRPr="000D2E03">
        <w:rPr>
          <w:rFonts w:ascii="Arial" w:hAnsi="Arial" w:cs="Arial"/>
          <w:szCs w:val="24"/>
        </w:rPr>
        <w:t xml:space="preserve">. To </w:t>
      </w:r>
      <w:r w:rsidR="00277200" w:rsidRPr="000D2E03">
        <w:rPr>
          <w:rFonts w:ascii="Arial" w:hAnsi="Arial" w:cs="Arial"/>
          <w:szCs w:val="24"/>
        </w:rPr>
        <w:t>ascertain the</w:t>
      </w:r>
      <w:r w:rsidR="00282A3D" w:rsidRPr="000D2E03">
        <w:rPr>
          <w:rFonts w:ascii="Arial" w:hAnsi="Arial" w:cs="Arial"/>
          <w:szCs w:val="24"/>
        </w:rPr>
        <w:t xml:space="preserve"> independence </w:t>
      </w:r>
      <w:r w:rsidR="00277200" w:rsidRPr="000D2E03">
        <w:rPr>
          <w:rFonts w:ascii="Arial" w:hAnsi="Arial" w:cs="Arial"/>
          <w:szCs w:val="24"/>
        </w:rPr>
        <w:t xml:space="preserve">of this AP diameter measure </w:t>
      </w:r>
      <w:r w:rsidR="00282A3D" w:rsidRPr="000D2E03">
        <w:rPr>
          <w:rFonts w:ascii="Arial" w:hAnsi="Arial" w:cs="Arial"/>
          <w:szCs w:val="24"/>
        </w:rPr>
        <w:t xml:space="preserve">from the </w:t>
      </w:r>
      <w:r w:rsidR="005D4F6B" w:rsidRPr="000D2E03">
        <w:rPr>
          <w:rFonts w:ascii="Arial" w:hAnsi="Arial" w:cs="Arial"/>
          <w:szCs w:val="24"/>
        </w:rPr>
        <w:t xml:space="preserve">image </w:t>
      </w:r>
      <w:r w:rsidR="00282A3D" w:rsidRPr="000D2E03">
        <w:rPr>
          <w:rFonts w:ascii="Arial" w:hAnsi="Arial" w:cs="Arial"/>
          <w:szCs w:val="24"/>
        </w:rPr>
        <w:t xml:space="preserve">acquisition technique, we intentionally selected a random cohort of patients that underwent </w:t>
      </w:r>
      <w:r w:rsidR="009648E0" w:rsidRPr="000D2E03">
        <w:rPr>
          <w:rFonts w:ascii="Arial" w:hAnsi="Arial" w:cs="Arial"/>
          <w:szCs w:val="24"/>
        </w:rPr>
        <w:t>MRI</w:t>
      </w:r>
      <w:r w:rsidR="00282A3D" w:rsidRPr="000D2E03">
        <w:rPr>
          <w:rFonts w:ascii="Arial" w:hAnsi="Arial" w:cs="Arial"/>
          <w:szCs w:val="24"/>
        </w:rPr>
        <w:t xml:space="preserve"> </w:t>
      </w:r>
      <w:r w:rsidR="005D4F6B" w:rsidRPr="000D2E03">
        <w:rPr>
          <w:rFonts w:ascii="Arial" w:hAnsi="Arial" w:cs="Arial"/>
          <w:szCs w:val="24"/>
        </w:rPr>
        <w:t>using</w:t>
      </w:r>
      <w:r w:rsidR="00282A3D" w:rsidRPr="000D2E03">
        <w:rPr>
          <w:rFonts w:ascii="Arial" w:hAnsi="Arial" w:cs="Arial"/>
          <w:szCs w:val="24"/>
        </w:rPr>
        <w:t xml:space="preserve"> </w:t>
      </w:r>
      <w:r w:rsidR="005D4F6B" w:rsidRPr="000D2E03">
        <w:rPr>
          <w:rFonts w:ascii="Arial" w:hAnsi="Arial" w:cs="Arial"/>
          <w:szCs w:val="24"/>
        </w:rPr>
        <w:t xml:space="preserve">scanners </w:t>
      </w:r>
      <w:r w:rsidR="00850051" w:rsidRPr="000D2E03">
        <w:rPr>
          <w:rFonts w:ascii="Arial" w:hAnsi="Arial" w:cs="Arial"/>
          <w:szCs w:val="24"/>
        </w:rPr>
        <w:t>of either</w:t>
      </w:r>
      <w:r w:rsidR="004B469B" w:rsidRPr="000D2E03">
        <w:rPr>
          <w:rFonts w:ascii="Arial" w:hAnsi="Arial" w:cs="Arial"/>
          <w:szCs w:val="24"/>
        </w:rPr>
        <w:t xml:space="preserve"> </w:t>
      </w:r>
      <w:r w:rsidR="009648E0" w:rsidRPr="000D2E03">
        <w:rPr>
          <w:rFonts w:ascii="Arial" w:hAnsi="Arial" w:cs="Arial"/>
          <w:szCs w:val="24"/>
        </w:rPr>
        <w:t xml:space="preserve">magnet </w:t>
      </w:r>
      <w:r w:rsidR="00850051" w:rsidRPr="000D2E03">
        <w:rPr>
          <w:rFonts w:ascii="Arial" w:hAnsi="Arial" w:cs="Arial"/>
          <w:szCs w:val="24"/>
        </w:rPr>
        <w:t>strength</w:t>
      </w:r>
      <w:r w:rsidR="004B469B" w:rsidRPr="000D2E03">
        <w:rPr>
          <w:rFonts w:ascii="Arial" w:hAnsi="Arial" w:cs="Arial"/>
          <w:szCs w:val="24"/>
        </w:rPr>
        <w:t xml:space="preserve"> </w:t>
      </w:r>
      <w:r w:rsidR="00E2357C" w:rsidRPr="000D2E03">
        <w:rPr>
          <w:rFonts w:ascii="Arial" w:hAnsi="Arial" w:cs="Arial"/>
          <w:szCs w:val="24"/>
        </w:rPr>
        <w:t xml:space="preserve">routinely used </w:t>
      </w:r>
      <w:r w:rsidR="004B469B" w:rsidRPr="000D2E03">
        <w:rPr>
          <w:rFonts w:ascii="Arial" w:hAnsi="Arial" w:cs="Arial"/>
          <w:szCs w:val="24"/>
        </w:rPr>
        <w:t>in current clinical practice</w:t>
      </w:r>
      <w:r w:rsidR="005D4F6B" w:rsidRPr="000D2E03">
        <w:rPr>
          <w:rFonts w:ascii="Arial" w:hAnsi="Arial" w:cs="Arial"/>
          <w:szCs w:val="24"/>
        </w:rPr>
        <w:t xml:space="preserve">. </w:t>
      </w:r>
      <w:r w:rsidR="00282A3D" w:rsidRPr="000D2E03">
        <w:rPr>
          <w:rFonts w:ascii="Arial" w:hAnsi="Arial" w:cs="Arial"/>
          <w:szCs w:val="24"/>
        </w:rPr>
        <w:t xml:space="preserve">The </w:t>
      </w:r>
      <w:r w:rsidR="005D4F6B" w:rsidRPr="000D2E03">
        <w:rPr>
          <w:rFonts w:ascii="Arial" w:hAnsi="Arial" w:cs="Arial"/>
          <w:szCs w:val="24"/>
        </w:rPr>
        <w:t>statistically significant</w:t>
      </w:r>
      <w:r w:rsidR="00282A3D" w:rsidRPr="000D2E03">
        <w:rPr>
          <w:rFonts w:ascii="Arial" w:hAnsi="Arial" w:cs="Arial"/>
          <w:szCs w:val="24"/>
        </w:rPr>
        <w:t xml:space="preserve"> </w:t>
      </w:r>
      <w:r w:rsidR="0090284A" w:rsidRPr="000D2E03">
        <w:rPr>
          <w:rFonts w:ascii="Arial" w:hAnsi="Arial" w:cs="Arial"/>
          <w:szCs w:val="24"/>
        </w:rPr>
        <w:t>smaller</w:t>
      </w:r>
      <w:r w:rsidR="005D4F6B" w:rsidRPr="000D2E03">
        <w:rPr>
          <w:rFonts w:ascii="Arial" w:hAnsi="Arial" w:cs="Arial"/>
          <w:szCs w:val="24"/>
        </w:rPr>
        <w:t xml:space="preserve"> OC AP </w:t>
      </w:r>
      <w:r w:rsidR="0090284A" w:rsidRPr="000D2E03">
        <w:rPr>
          <w:rFonts w:ascii="Arial" w:hAnsi="Arial" w:cs="Arial"/>
          <w:szCs w:val="24"/>
        </w:rPr>
        <w:t xml:space="preserve">diameter </w:t>
      </w:r>
      <w:r w:rsidR="005D4F6B" w:rsidRPr="000D2E03">
        <w:rPr>
          <w:rFonts w:ascii="Arial" w:hAnsi="Arial" w:cs="Arial"/>
          <w:szCs w:val="24"/>
        </w:rPr>
        <w:t xml:space="preserve">measurements in MS patients </w:t>
      </w:r>
      <w:r w:rsidR="00282A3D" w:rsidRPr="000D2E03">
        <w:rPr>
          <w:rFonts w:ascii="Arial" w:hAnsi="Arial" w:cs="Arial"/>
          <w:szCs w:val="24"/>
        </w:rPr>
        <w:t xml:space="preserve">despite the </w:t>
      </w:r>
      <w:r w:rsidR="00010AA3">
        <w:rPr>
          <w:rFonts w:ascii="Arial" w:hAnsi="Arial" w:cs="Arial"/>
          <w:szCs w:val="24"/>
        </w:rPr>
        <w:t>variations</w:t>
      </w:r>
      <w:r w:rsidR="00282A3D" w:rsidRPr="000D2E03">
        <w:rPr>
          <w:rFonts w:ascii="Arial" w:hAnsi="Arial" w:cs="Arial"/>
          <w:szCs w:val="24"/>
        </w:rPr>
        <w:t xml:space="preserve"> in field strength and scanner characteristics </w:t>
      </w:r>
      <w:r w:rsidR="005D4F6B" w:rsidRPr="000D2E03">
        <w:rPr>
          <w:rFonts w:ascii="Arial" w:hAnsi="Arial" w:cs="Arial"/>
          <w:szCs w:val="24"/>
        </w:rPr>
        <w:t>indicates</w:t>
      </w:r>
      <w:r w:rsidR="00282A3D" w:rsidRPr="000D2E03">
        <w:rPr>
          <w:rFonts w:ascii="Arial" w:hAnsi="Arial" w:cs="Arial"/>
          <w:szCs w:val="24"/>
        </w:rPr>
        <w:t xml:space="preserve"> the </w:t>
      </w:r>
      <w:r w:rsidR="0090284A" w:rsidRPr="000D2E03">
        <w:rPr>
          <w:rFonts w:ascii="Arial" w:hAnsi="Arial" w:cs="Arial"/>
          <w:szCs w:val="24"/>
        </w:rPr>
        <w:t xml:space="preserve">lack of </w:t>
      </w:r>
      <w:r w:rsidR="00282A3D" w:rsidRPr="000D2E03">
        <w:rPr>
          <w:rFonts w:ascii="Arial" w:hAnsi="Arial" w:cs="Arial"/>
          <w:szCs w:val="24"/>
        </w:rPr>
        <w:t xml:space="preserve">dependence of this </w:t>
      </w:r>
      <w:r w:rsidR="00850051" w:rsidRPr="000D2E03">
        <w:rPr>
          <w:rFonts w:ascii="Arial" w:hAnsi="Arial" w:cs="Arial"/>
          <w:szCs w:val="24"/>
        </w:rPr>
        <w:t xml:space="preserve">potentially useful </w:t>
      </w:r>
      <w:r w:rsidR="00282A3D" w:rsidRPr="000D2E03">
        <w:rPr>
          <w:rFonts w:ascii="Arial" w:hAnsi="Arial" w:cs="Arial"/>
          <w:szCs w:val="24"/>
        </w:rPr>
        <w:t xml:space="preserve">morphometric </w:t>
      </w:r>
      <w:r w:rsidR="005D4F6B" w:rsidRPr="000D2E03">
        <w:rPr>
          <w:rFonts w:ascii="Arial" w:hAnsi="Arial" w:cs="Arial"/>
          <w:szCs w:val="24"/>
        </w:rPr>
        <w:t xml:space="preserve">measure </w:t>
      </w:r>
      <w:r w:rsidR="00282A3D" w:rsidRPr="000D2E03">
        <w:rPr>
          <w:rFonts w:ascii="Arial" w:hAnsi="Arial" w:cs="Arial"/>
          <w:szCs w:val="24"/>
        </w:rPr>
        <w:t>on the technique used.</w:t>
      </w:r>
      <w:r w:rsidR="00850051" w:rsidRPr="000D2E03">
        <w:rPr>
          <w:rFonts w:ascii="Arial" w:hAnsi="Arial" w:cs="Arial"/>
          <w:szCs w:val="24"/>
        </w:rPr>
        <w:t xml:space="preserve"> </w:t>
      </w:r>
      <w:r w:rsidR="00E2357C" w:rsidRPr="000D2E03">
        <w:rPr>
          <w:rFonts w:ascii="Arial" w:hAnsi="Arial" w:cs="Arial"/>
          <w:szCs w:val="24"/>
        </w:rPr>
        <w:t>Importantly, we did not perform a head-to-head comparison of OC measurements on images originating from 1.5T and 3T scanners. This is because the in-plane spatial resolution on images routinely obtained from both magnet strength scanners</w:t>
      </w:r>
      <w:r w:rsidR="00124666" w:rsidRPr="000D2E03">
        <w:rPr>
          <w:rFonts w:ascii="Arial" w:hAnsi="Arial" w:cs="Arial"/>
          <w:szCs w:val="24"/>
        </w:rPr>
        <w:t xml:space="preserve"> (including the standard fast spin-echo T1WIs </w:t>
      </w:r>
      <w:r w:rsidR="00487D9E" w:rsidRPr="000D2E03">
        <w:rPr>
          <w:rFonts w:ascii="Arial" w:hAnsi="Arial" w:cs="Arial"/>
          <w:szCs w:val="24"/>
        </w:rPr>
        <w:t>and T2WI</w:t>
      </w:r>
      <w:r w:rsidR="00124666" w:rsidRPr="000D2E03">
        <w:rPr>
          <w:rFonts w:ascii="Arial" w:hAnsi="Arial" w:cs="Arial"/>
          <w:szCs w:val="24"/>
        </w:rPr>
        <w:t xml:space="preserve">s </w:t>
      </w:r>
      <w:r w:rsidR="00E47DE9" w:rsidRPr="000D2E03">
        <w:rPr>
          <w:rFonts w:ascii="Arial" w:hAnsi="Arial" w:cs="Arial"/>
          <w:szCs w:val="24"/>
        </w:rPr>
        <w:t xml:space="preserve">used </w:t>
      </w:r>
      <w:r w:rsidR="00124666" w:rsidRPr="000D2E03">
        <w:rPr>
          <w:rFonts w:ascii="Arial" w:hAnsi="Arial" w:cs="Arial"/>
          <w:szCs w:val="24"/>
        </w:rPr>
        <w:t>in this study)</w:t>
      </w:r>
      <w:r w:rsidR="00E2357C" w:rsidRPr="000D2E03">
        <w:rPr>
          <w:rFonts w:ascii="Arial" w:hAnsi="Arial" w:cs="Arial"/>
          <w:szCs w:val="24"/>
        </w:rPr>
        <w:t xml:space="preserve"> </w:t>
      </w:r>
      <w:r w:rsidR="00E2357C" w:rsidRPr="000D2E03">
        <w:rPr>
          <w:rFonts w:ascii="Arial" w:hAnsi="Arial" w:cs="Arial"/>
          <w:szCs w:val="24"/>
        </w:rPr>
        <w:lastRenderedPageBreak/>
        <w:t xml:space="preserve">is approximately 0.50 </w:t>
      </w:r>
      <w:r w:rsidR="00487D9E" w:rsidRPr="000D2E03">
        <w:rPr>
          <w:rFonts w:ascii="Arial" w:hAnsi="Arial" w:cs="Arial"/>
          <w:szCs w:val="24"/>
        </w:rPr>
        <w:t>×</w:t>
      </w:r>
      <w:r w:rsidR="00E2357C" w:rsidRPr="000D2E03">
        <w:rPr>
          <w:rFonts w:ascii="Arial" w:hAnsi="Arial" w:cs="Arial"/>
          <w:szCs w:val="24"/>
        </w:rPr>
        <w:t xml:space="preserve"> 0.50 mm</w:t>
      </w:r>
      <w:r w:rsidR="00E2357C" w:rsidRPr="000D2E03">
        <w:rPr>
          <w:rFonts w:ascii="Arial" w:hAnsi="Arial" w:cs="Arial"/>
          <w:szCs w:val="24"/>
          <w:vertAlign w:val="superscript"/>
        </w:rPr>
        <w:t>2</w:t>
      </w:r>
      <w:r w:rsidR="008A4335" w:rsidRPr="000D2E03">
        <w:rPr>
          <w:rFonts w:ascii="Arial" w:hAnsi="Arial" w:cs="Arial"/>
          <w:szCs w:val="24"/>
        </w:rPr>
        <w:t xml:space="preserve"> (van </w:t>
      </w:r>
      <w:proofErr w:type="spellStart"/>
      <w:r w:rsidR="008A4335" w:rsidRPr="000D2E03">
        <w:rPr>
          <w:rFonts w:ascii="Arial" w:hAnsi="Arial" w:cs="Arial"/>
          <w:szCs w:val="24"/>
        </w:rPr>
        <w:t>Wijk</w:t>
      </w:r>
      <w:proofErr w:type="spellEnd"/>
      <w:r w:rsidR="008A4335" w:rsidRPr="000D2E03">
        <w:rPr>
          <w:rFonts w:ascii="Arial" w:hAnsi="Arial" w:cs="Arial"/>
          <w:szCs w:val="24"/>
        </w:rPr>
        <w:t xml:space="preserve"> et al., 2015). </w:t>
      </w:r>
      <w:r w:rsidR="00850051" w:rsidRPr="000D2E03">
        <w:rPr>
          <w:rFonts w:ascii="Arial" w:hAnsi="Arial" w:cs="Arial"/>
          <w:szCs w:val="24"/>
        </w:rPr>
        <w:t>In our analysis, w</w:t>
      </w:r>
      <w:r w:rsidR="00124666" w:rsidRPr="000D2E03">
        <w:rPr>
          <w:rFonts w:ascii="Arial" w:hAnsi="Arial" w:cs="Arial"/>
          <w:szCs w:val="24"/>
        </w:rPr>
        <w:t xml:space="preserve">e did not use higher-resolution images that </w:t>
      </w:r>
      <w:r w:rsidR="00E87683" w:rsidRPr="000D2E03">
        <w:rPr>
          <w:rFonts w:ascii="Arial" w:hAnsi="Arial" w:cs="Arial"/>
          <w:szCs w:val="24"/>
        </w:rPr>
        <w:t>would be</w:t>
      </w:r>
      <w:r w:rsidR="00124666" w:rsidRPr="000D2E03">
        <w:rPr>
          <w:rFonts w:ascii="Arial" w:hAnsi="Arial" w:cs="Arial"/>
          <w:szCs w:val="24"/>
        </w:rPr>
        <w:t xml:space="preserve"> possible to acquire </w:t>
      </w:r>
      <w:r w:rsidR="00095BCD" w:rsidRPr="000D2E03">
        <w:rPr>
          <w:rFonts w:ascii="Arial" w:hAnsi="Arial" w:cs="Arial"/>
          <w:szCs w:val="24"/>
        </w:rPr>
        <w:t xml:space="preserve">with dedicated sequences </w:t>
      </w:r>
      <w:r w:rsidR="00E47DE9" w:rsidRPr="000D2E03">
        <w:rPr>
          <w:rFonts w:ascii="Arial" w:hAnsi="Arial" w:cs="Arial"/>
          <w:szCs w:val="24"/>
        </w:rPr>
        <w:t>when using</w:t>
      </w:r>
      <w:r w:rsidR="00124666" w:rsidRPr="000D2E03">
        <w:rPr>
          <w:rFonts w:ascii="Arial" w:hAnsi="Arial" w:cs="Arial"/>
          <w:szCs w:val="24"/>
        </w:rPr>
        <w:t xml:space="preserve"> 3T magnets</w:t>
      </w:r>
      <w:r w:rsidR="00E47DE9" w:rsidRPr="000D2E03">
        <w:rPr>
          <w:rFonts w:ascii="Arial" w:hAnsi="Arial" w:cs="Arial"/>
          <w:szCs w:val="24"/>
        </w:rPr>
        <w:t>. Such images</w:t>
      </w:r>
      <w:r w:rsidR="00124666" w:rsidRPr="000D2E03">
        <w:rPr>
          <w:rFonts w:ascii="Arial" w:hAnsi="Arial" w:cs="Arial"/>
          <w:szCs w:val="24"/>
        </w:rPr>
        <w:t xml:space="preserve"> </w:t>
      </w:r>
      <w:r w:rsidR="00E47DE9" w:rsidRPr="000D2E03">
        <w:rPr>
          <w:rFonts w:ascii="Arial" w:hAnsi="Arial" w:cs="Arial"/>
          <w:szCs w:val="24"/>
        </w:rPr>
        <w:t xml:space="preserve">can </w:t>
      </w:r>
      <w:r w:rsidR="008A4335" w:rsidRPr="000D2E03">
        <w:rPr>
          <w:rFonts w:ascii="Arial" w:hAnsi="Arial" w:cs="Arial"/>
          <w:szCs w:val="24"/>
        </w:rPr>
        <w:t>reach</w:t>
      </w:r>
      <w:r w:rsidR="00E47DE9" w:rsidRPr="000D2E03">
        <w:rPr>
          <w:rFonts w:ascii="Arial" w:hAnsi="Arial" w:cs="Arial"/>
          <w:szCs w:val="24"/>
        </w:rPr>
        <w:t xml:space="preserve"> </w:t>
      </w:r>
      <w:r w:rsidR="00124666" w:rsidRPr="000D2E03">
        <w:rPr>
          <w:rFonts w:ascii="Arial" w:hAnsi="Arial" w:cs="Arial"/>
          <w:szCs w:val="24"/>
        </w:rPr>
        <w:t xml:space="preserve">0.25 </w:t>
      </w:r>
      <w:r w:rsidR="00487D9E" w:rsidRPr="000D2E03">
        <w:rPr>
          <w:rFonts w:ascii="Arial" w:hAnsi="Arial" w:cs="Arial"/>
          <w:szCs w:val="24"/>
        </w:rPr>
        <w:t>×</w:t>
      </w:r>
      <w:r w:rsidR="00124666" w:rsidRPr="000D2E03">
        <w:rPr>
          <w:rFonts w:ascii="Arial" w:hAnsi="Arial" w:cs="Arial"/>
          <w:szCs w:val="24"/>
        </w:rPr>
        <w:t xml:space="preserve"> 0.25 mm</w:t>
      </w:r>
      <w:r w:rsidR="00124666" w:rsidRPr="000D2E03">
        <w:rPr>
          <w:rFonts w:ascii="Arial" w:hAnsi="Arial" w:cs="Arial"/>
          <w:szCs w:val="24"/>
          <w:vertAlign w:val="superscript"/>
        </w:rPr>
        <w:t>2</w:t>
      </w:r>
      <w:r w:rsidR="00124666" w:rsidRPr="000D2E03">
        <w:rPr>
          <w:rFonts w:ascii="Arial" w:hAnsi="Arial" w:cs="Arial"/>
          <w:szCs w:val="24"/>
        </w:rPr>
        <w:t xml:space="preserve"> in-plane resolution, but while this allows observation of greater detail, the </w:t>
      </w:r>
      <w:r w:rsidR="00487D9E" w:rsidRPr="000D2E03">
        <w:rPr>
          <w:rFonts w:ascii="Arial" w:hAnsi="Arial" w:cs="Arial"/>
          <w:szCs w:val="24"/>
        </w:rPr>
        <w:t>signal-to-noise</w:t>
      </w:r>
      <w:r w:rsidR="00124666" w:rsidRPr="000D2E03">
        <w:rPr>
          <w:rFonts w:ascii="Arial" w:hAnsi="Arial" w:cs="Arial"/>
          <w:szCs w:val="24"/>
        </w:rPr>
        <w:t xml:space="preserve"> is typically </w:t>
      </w:r>
      <w:r w:rsidR="00E47DE9" w:rsidRPr="000D2E03">
        <w:rPr>
          <w:rFonts w:ascii="Arial" w:hAnsi="Arial" w:cs="Arial"/>
          <w:szCs w:val="24"/>
        </w:rPr>
        <w:t>lower</w:t>
      </w:r>
      <w:r w:rsidR="00124666" w:rsidRPr="000D2E03">
        <w:rPr>
          <w:rFonts w:ascii="Arial" w:hAnsi="Arial" w:cs="Arial"/>
          <w:szCs w:val="24"/>
        </w:rPr>
        <w:t xml:space="preserve"> and the imaging time </w:t>
      </w:r>
      <w:r w:rsidR="00E47DE9" w:rsidRPr="000D2E03">
        <w:rPr>
          <w:rFonts w:ascii="Arial" w:hAnsi="Arial" w:cs="Arial"/>
          <w:szCs w:val="24"/>
        </w:rPr>
        <w:t>is longer</w:t>
      </w:r>
      <w:r w:rsidR="008A4335" w:rsidRPr="000D2E03">
        <w:rPr>
          <w:rFonts w:ascii="Arial" w:hAnsi="Arial" w:cs="Arial"/>
          <w:szCs w:val="24"/>
        </w:rPr>
        <w:t xml:space="preserve"> (van </w:t>
      </w:r>
      <w:proofErr w:type="spellStart"/>
      <w:r w:rsidR="008A4335" w:rsidRPr="000D2E03">
        <w:rPr>
          <w:rFonts w:ascii="Arial" w:hAnsi="Arial" w:cs="Arial"/>
          <w:szCs w:val="24"/>
        </w:rPr>
        <w:t>Wijk</w:t>
      </w:r>
      <w:proofErr w:type="spellEnd"/>
      <w:r w:rsidR="008A4335" w:rsidRPr="000D2E03">
        <w:rPr>
          <w:rFonts w:ascii="Arial" w:hAnsi="Arial" w:cs="Arial"/>
          <w:szCs w:val="24"/>
        </w:rPr>
        <w:t xml:space="preserve"> et al., 2015)</w:t>
      </w:r>
      <w:r w:rsidR="00124666" w:rsidRPr="000D2E03">
        <w:rPr>
          <w:rFonts w:ascii="Arial" w:hAnsi="Arial" w:cs="Arial"/>
          <w:szCs w:val="24"/>
        </w:rPr>
        <w:t xml:space="preserve">. </w:t>
      </w:r>
      <w:r w:rsidR="00C84680" w:rsidRPr="000D2E03">
        <w:rPr>
          <w:rFonts w:ascii="Arial" w:hAnsi="Arial" w:cs="Arial"/>
          <w:szCs w:val="24"/>
        </w:rPr>
        <w:t>Adoption</w:t>
      </w:r>
      <w:r w:rsidR="00E47DE9" w:rsidRPr="000D2E03">
        <w:rPr>
          <w:rFonts w:ascii="Arial" w:hAnsi="Arial" w:cs="Arial"/>
          <w:szCs w:val="24"/>
        </w:rPr>
        <w:t xml:space="preserve"> of a dedicated high-resolution sequence (e.g. Fast Imaging Employing Steady-state Acquisition, FIESTA) at 3T through the OC </w:t>
      </w:r>
      <w:r w:rsidR="00957FB6" w:rsidRPr="000D2E03">
        <w:rPr>
          <w:rFonts w:ascii="Arial" w:hAnsi="Arial" w:cs="Arial"/>
          <w:szCs w:val="24"/>
        </w:rPr>
        <w:t xml:space="preserve">(Watanabe et al., 2012) </w:t>
      </w:r>
      <w:r w:rsidR="00E47DE9" w:rsidRPr="000D2E03">
        <w:rPr>
          <w:rFonts w:ascii="Arial" w:hAnsi="Arial" w:cs="Arial"/>
          <w:szCs w:val="24"/>
        </w:rPr>
        <w:t>may be usefu</w:t>
      </w:r>
      <w:r w:rsidR="00C84680" w:rsidRPr="000D2E03">
        <w:rPr>
          <w:rFonts w:ascii="Arial" w:hAnsi="Arial" w:cs="Arial"/>
          <w:szCs w:val="24"/>
        </w:rPr>
        <w:t xml:space="preserve">l in future studies where there might be a need to assess subtle longitudinal morphometric changes that </w:t>
      </w:r>
      <w:r w:rsidR="00923522" w:rsidRPr="000D2E03">
        <w:rPr>
          <w:rFonts w:ascii="Arial" w:hAnsi="Arial" w:cs="Arial"/>
          <w:szCs w:val="24"/>
        </w:rPr>
        <w:t>parallel</w:t>
      </w:r>
      <w:r w:rsidR="00C84680" w:rsidRPr="000D2E03">
        <w:rPr>
          <w:rFonts w:ascii="Arial" w:hAnsi="Arial" w:cs="Arial"/>
          <w:szCs w:val="24"/>
        </w:rPr>
        <w:t xml:space="preserve"> </w:t>
      </w:r>
      <w:r w:rsidR="00923522" w:rsidRPr="000D2E03">
        <w:rPr>
          <w:rFonts w:ascii="Arial" w:hAnsi="Arial" w:cs="Arial"/>
          <w:szCs w:val="24"/>
        </w:rPr>
        <w:t>an indolent</w:t>
      </w:r>
      <w:r w:rsidR="00C84680" w:rsidRPr="000D2E03">
        <w:rPr>
          <w:rFonts w:ascii="Arial" w:hAnsi="Arial" w:cs="Arial"/>
          <w:szCs w:val="24"/>
        </w:rPr>
        <w:t xml:space="preserve"> course of MS. </w:t>
      </w:r>
      <w:r w:rsidR="00E47DE9" w:rsidRPr="000D2E03">
        <w:rPr>
          <w:rFonts w:ascii="Arial" w:hAnsi="Arial" w:cs="Arial"/>
          <w:szCs w:val="24"/>
        </w:rPr>
        <w:t xml:space="preserve"> </w:t>
      </w:r>
    </w:p>
    <w:p w14:paraId="68941E7E" w14:textId="1A7A6C47" w:rsidR="00282A3D" w:rsidRPr="000D2E03" w:rsidRDefault="00646314" w:rsidP="00AC5932">
      <w:pPr>
        <w:spacing w:after="0" w:line="480" w:lineRule="auto"/>
        <w:ind w:firstLine="720"/>
        <w:jc w:val="both"/>
        <w:rPr>
          <w:rFonts w:ascii="Arial" w:hAnsi="Arial" w:cs="Arial"/>
          <w:szCs w:val="24"/>
        </w:rPr>
      </w:pPr>
      <w:r w:rsidRPr="000D2E03">
        <w:rPr>
          <w:rFonts w:ascii="Arial" w:hAnsi="Arial" w:cs="Arial"/>
          <w:szCs w:val="24"/>
        </w:rPr>
        <w:t xml:space="preserve">Establishing the morphometry of the OC on standard brain MRIs </w:t>
      </w:r>
      <w:r w:rsidR="00181177" w:rsidRPr="000D2E03">
        <w:rPr>
          <w:rFonts w:ascii="Arial" w:hAnsi="Arial" w:cs="Arial"/>
          <w:szCs w:val="24"/>
        </w:rPr>
        <w:t xml:space="preserve">using electronic </w:t>
      </w:r>
      <w:r w:rsidR="00487D9E" w:rsidRPr="000D2E03">
        <w:rPr>
          <w:rFonts w:ascii="Arial" w:hAnsi="Arial" w:cs="Arial"/>
          <w:szCs w:val="24"/>
        </w:rPr>
        <w:t>calipers</w:t>
      </w:r>
      <w:r w:rsidR="00181177" w:rsidRPr="000D2E03">
        <w:rPr>
          <w:rFonts w:ascii="Arial" w:hAnsi="Arial" w:cs="Arial"/>
          <w:szCs w:val="24"/>
        </w:rPr>
        <w:t xml:space="preserve"> </w:t>
      </w:r>
      <w:r w:rsidRPr="000D2E03">
        <w:rPr>
          <w:rFonts w:ascii="Arial" w:hAnsi="Arial" w:cs="Arial"/>
          <w:szCs w:val="24"/>
        </w:rPr>
        <w:t xml:space="preserve">requires minimal time and effort. We envisage that the OC </w:t>
      </w:r>
      <w:r w:rsidR="00181177" w:rsidRPr="000D2E03">
        <w:rPr>
          <w:rFonts w:ascii="Arial" w:hAnsi="Arial" w:cs="Arial"/>
          <w:szCs w:val="24"/>
        </w:rPr>
        <w:t>measurements</w:t>
      </w:r>
      <w:r w:rsidRPr="000D2E03">
        <w:rPr>
          <w:rFonts w:ascii="Arial" w:hAnsi="Arial" w:cs="Arial"/>
          <w:szCs w:val="24"/>
        </w:rPr>
        <w:t xml:space="preserve"> </w:t>
      </w:r>
      <w:r w:rsidR="00181177" w:rsidRPr="000D2E03">
        <w:rPr>
          <w:rFonts w:ascii="Arial" w:hAnsi="Arial" w:cs="Arial"/>
          <w:szCs w:val="24"/>
        </w:rPr>
        <w:t xml:space="preserve">(especially the AP diameter) </w:t>
      </w:r>
      <w:r w:rsidR="002F1375" w:rsidRPr="000D2E03">
        <w:rPr>
          <w:rFonts w:ascii="Arial" w:hAnsi="Arial" w:cs="Arial"/>
          <w:szCs w:val="24"/>
        </w:rPr>
        <w:t xml:space="preserve">proposed herein </w:t>
      </w:r>
      <w:r w:rsidRPr="000D2E03">
        <w:rPr>
          <w:rFonts w:ascii="Arial" w:hAnsi="Arial" w:cs="Arial"/>
          <w:szCs w:val="24"/>
        </w:rPr>
        <w:t xml:space="preserve">could be routinely </w:t>
      </w:r>
      <w:r w:rsidR="00181177" w:rsidRPr="000D2E03">
        <w:rPr>
          <w:rFonts w:ascii="Arial" w:hAnsi="Arial" w:cs="Arial"/>
          <w:szCs w:val="24"/>
        </w:rPr>
        <w:t xml:space="preserve">implemented in the evaluation of </w:t>
      </w:r>
      <w:r w:rsidR="002F1375" w:rsidRPr="000D2E03">
        <w:rPr>
          <w:rFonts w:ascii="Arial" w:hAnsi="Arial" w:cs="Arial"/>
          <w:szCs w:val="24"/>
        </w:rPr>
        <w:t>all</w:t>
      </w:r>
      <w:r w:rsidRPr="000D2E03">
        <w:rPr>
          <w:rFonts w:ascii="Arial" w:hAnsi="Arial" w:cs="Arial"/>
          <w:szCs w:val="24"/>
        </w:rPr>
        <w:t xml:space="preserve"> </w:t>
      </w:r>
      <w:r w:rsidR="002F1375" w:rsidRPr="000D2E03">
        <w:rPr>
          <w:rFonts w:ascii="Arial" w:hAnsi="Arial" w:cs="Arial"/>
          <w:szCs w:val="24"/>
        </w:rPr>
        <w:t xml:space="preserve">brain </w:t>
      </w:r>
      <w:r w:rsidR="00181177" w:rsidRPr="000D2E03">
        <w:rPr>
          <w:rFonts w:ascii="Arial" w:hAnsi="Arial" w:cs="Arial"/>
          <w:szCs w:val="24"/>
        </w:rPr>
        <w:t xml:space="preserve">MRI </w:t>
      </w:r>
      <w:r w:rsidR="002F1375" w:rsidRPr="000D2E03">
        <w:rPr>
          <w:rFonts w:ascii="Arial" w:hAnsi="Arial" w:cs="Arial"/>
          <w:szCs w:val="24"/>
        </w:rPr>
        <w:t>studies</w:t>
      </w:r>
      <w:r w:rsidR="00181177" w:rsidRPr="000D2E03">
        <w:rPr>
          <w:rFonts w:ascii="Arial" w:hAnsi="Arial" w:cs="Arial"/>
          <w:szCs w:val="24"/>
        </w:rPr>
        <w:t xml:space="preserve"> </w:t>
      </w:r>
      <w:r w:rsidR="00A96A60" w:rsidRPr="000D2E03">
        <w:rPr>
          <w:rFonts w:ascii="Arial" w:hAnsi="Arial" w:cs="Arial"/>
          <w:szCs w:val="24"/>
        </w:rPr>
        <w:t>of</w:t>
      </w:r>
      <w:r w:rsidR="00181177" w:rsidRPr="000D2E03">
        <w:rPr>
          <w:rFonts w:ascii="Arial" w:hAnsi="Arial" w:cs="Arial"/>
          <w:szCs w:val="24"/>
        </w:rPr>
        <w:t xml:space="preserve"> MS patients</w:t>
      </w:r>
      <w:r w:rsidRPr="000D2E03">
        <w:rPr>
          <w:rFonts w:ascii="Arial" w:hAnsi="Arial" w:cs="Arial"/>
          <w:szCs w:val="24"/>
        </w:rPr>
        <w:t>.</w:t>
      </w:r>
      <w:r w:rsidR="00181177" w:rsidRPr="000D2E03">
        <w:rPr>
          <w:rFonts w:ascii="Arial" w:hAnsi="Arial" w:cs="Arial"/>
          <w:szCs w:val="24"/>
        </w:rPr>
        <w:t xml:space="preserve"> </w:t>
      </w:r>
      <w:r w:rsidR="003F264B" w:rsidRPr="000D2E03">
        <w:rPr>
          <w:rFonts w:ascii="Arial" w:hAnsi="Arial" w:cs="Arial"/>
          <w:szCs w:val="24"/>
        </w:rPr>
        <w:t>We did not test whether a combination of our measurements (to provide an ‘index’) would yield an even greater statistical correlation between OC atrophy and MS. Indeed</w:t>
      </w:r>
      <w:r w:rsidR="00A96A60" w:rsidRPr="000D2E03">
        <w:rPr>
          <w:rFonts w:ascii="Arial" w:hAnsi="Arial" w:cs="Arial"/>
          <w:szCs w:val="24"/>
        </w:rPr>
        <w:t>, f</w:t>
      </w:r>
      <w:r w:rsidR="00EC12AD" w:rsidRPr="000D2E03">
        <w:rPr>
          <w:rFonts w:ascii="Arial" w:hAnsi="Arial" w:cs="Arial"/>
          <w:szCs w:val="24"/>
        </w:rPr>
        <w:t>or diagnostic purposes, an ‘index’ is a number (such as a ratio) derived from a series of observations and used as an indicator or measure</w:t>
      </w:r>
      <w:r w:rsidR="0041313D" w:rsidRPr="000D2E03">
        <w:rPr>
          <w:rFonts w:ascii="Arial" w:hAnsi="Arial" w:cs="Arial"/>
          <w:szCs w:val="24"/>
        </w:rPr>
        <w:t>.</w:t>
      </w:r>
      <w:r w:rsidR="00EC12AD" w:rsidRPr="000D2E03">
        <w:rPr>
          <w:rFonts w:ascii="Arial" w:hAnsi="Arial" w:cs="Arial"/>
          <w:szCs w:val="24"/>
        </w:rPr>
        <w:t xml:space="preserve"> </w:t>
      </w:r>
      <w:r w:rsidR="002F1375" w:rsidRPr="000D2E03">
        <w:rPr>
          <w:rFonts w:ascii="Arial" w:hAnsi="Arial" w:cs="Arial"/>
          <w:szCs w:val="24"/>
        </w:rPr>
        <w:t>Hence, o</w:t>
      </w:r>
      <w:r w:rsidR="00EC12AD" w:rsidRPr="000D2E03">
        <w:rPr>
          <w:rFonts w:ascii="Arial" w:hAnsi="Arial" w:cs="Arial"/>
          <w:szCs w:val="24"/>
        </w:rPr>
        <w:t xml:space="preserve">ur finding of a likely general </w:t>
      </w:r>
      <w:r w:rsidR="00282A3D" w:rsidRPr="000D2E03">
        <w:rPr>
          <w:rFonts w:ascii="Arial" w:hAnsi="Arial" w:cs="Arial"/>
          <w:szCs w:val="24"/>
        </w:rPr>
        <w:t xml:space="preserve">association between </w:t>
      </w:r>
      <w:r w:rsidR="00EC12AD" w:rsidRPr="000D2E03">
        <w:rPr>
          <w:rFonts w:ascii="Arial" w:hAnsi="Arial" w:cs="Arial"/>
          <w:szCs w:val="24"/>
        </w:rPr>
        <w:t>OC</w:t>
      </w:r>
      <w:r w:rsidR="00282A3D" w:rsidRPr="000D2E03">
        <w:rPr>
          <w:rFonts w:ascii="Arial" w:hAnsi="Arial" w:cs="Arial"/>
          <w:szCs w:val="24"/>
        </w:rPr>
        <w:t xml:space="preserve"> atrophy and MS </w:t>
      </w:r>
      <w:r w:rsidR="006F09A3" w:rsidRPr="000D2E03">
        <w:rPr>
          <w:rFonts w:ascii="Arial" w:hAnsi="Arial" w:cs="Arial"/>
          <w:szCs w:val="24"/>
        </w:rPr>
        <w:t xml:space="preserve">based on our simple measures </w:t>
      </w:r>
      <w:r w:rsidR="00282A3D" w:rsidRPr="000D2E03">
        <w:rPr>
          <w:rFonts w:ascii="Arial" w:hAnsi="Arial" w:cs="Arial"/>
          <w:szCs w:val="24"/>
        </w:rPr>
        <w:t>could</w:t>
      </w:r>
      <w:r w:rsidR="002F1375" w:rsidRPr="000D2E03">
        <w:rPr>
          <w:rFonts w:ascii="Arial" w:hAnsi="Arial" w:cs="Arial"/>
          <w:szCs w:val="24"/>
        </w:rPr>
        <w:t xml:space="preserve"> be used alone, or it may</w:t>
      </w:r>
      <w:r w:rsidR="00282A3D" w:rsidRPr="000D2E03">
        <w:rPr>
          <w:rFonts w:ascii="Arial" w:hAnsi="Arial" w:cs="Arial"/>
          <w:szCs w:val="24"/>
        </w:rPr>
        <w:t xml:space="preserve"> represent the fi</w:t>
      </w:r>
      <w:r w:rsidR="00A96A60" w:rsidRPr="000D2E03">
        <w:rPr>
          <w:rFonts w:ascii="Arial" w:hAnsi="Arial" w:cs="Arial"/>
          <w:szCs w:val="24"/>
        </w:rPr>
        <w:t>rst step toward</w:t>
      </w:r>
      <w:r w:rsidR="00282A3D" w:rsidRPr="000D2E03">
        <w:rPr>
          <w:rFonts w:ascii="Arial" w:hAnsi="Arial" w:cs="Arial"/>
          <w:szCs w:val="24"/>
        </w:rPr>
        <w:t xml:space="preserve"> </w:t>
      </w:r>
      <w:r w:rsidR="002F1375" w:rsidRPr="000D2E03">
        <w:rPr>
          <w:rFonts w:ascii="Arial" w:hAnsi="Arial" w:cs="Arial"/>
          <w:szCs w:val="24"/>
        </w:rPr>
        <w:t xml:space="preserve">future creation of </w:t>
      </w:r>
      <w:r w:rsidR="00282A3D" w:rsidRPr="000D2E03">
        <w:rPr>
          <w:rFonts w:ascii="Arial" w:hAnsi="Arial" w:cs="Arial"/>
          <w:szCs w:val="24"/>
        </w:rPr>
        <w:t>a new</w:t>
      </w:r>
      <w:r w:rsidR="00DD051F" w:rsidRPr="000D2E03">
        <w:rPr>
          <w:rFonts w:ascii="Arial" w:hAnsi="Arial" w:cs="Arial"/>
          <w:szCs w:val="24"/>
        </w:rPr>
        <w:t xml:space="preserve"> </w:t>
      </w:r>
      <w:r w:rsidR="002F1375" w:rsidRPr="000D2E03">
        <w:rPr>
          <w:rFonts w:ascii="Arial" w:hAnsi="Arial" w:cs="Arial"/>
          <w:szCs w:val="24"/>
        </w:rPr>
        <w:t xml:space="preserve">‘OC </w:t>
      </w:r>
      <w:r w:rsidR="00DD051F" w:rsidRPr="000D2E03">
        <w:rPr>
          <w:rFonts w:ascii="Arial" w:hAnsi="Arial" w:cs="Arial"/>
          <w:szCs w:val="24"/>
        </w:rPr>
        <w:t>index</w:t>
      </w:r>
      <w:r w:rsidR="002F1375" w:rsidRPr="000D2E03">
        <w:rPr>
          <w:rFonts w:ascii="Arial" w:hAnsi="Arial" w:cs="Arial"/>
          <w:szCs w:val="24"/>
        </w:rPr>
        <w:t>’</w:t>
      </w:r>
      <w:r w:rsidR="00DD051F" w:rsidRPr="000D2E03">
        <w:rPr>
          <w:rFonts w:ascii="Arial" w:hAnsi="Arial" w:cs="Arial"/>
          <w:szCs w:val="24"/>
        </w:rPr>
        <w:t xml:space="preserve"> for diagnosis and follow-</w:t>
      </w:r>
      <w:r w:rsidR="00282A3D" w:rsidRPr="000D2E03">
        <w:rPr>
          <w:rFonts w:ascii="Arial" w:hAnsi="Arial" w:cs="Arial"/>
          <w:szCs w:val="24"/>
        </w:rPr>
        <w:t>up assessment</w:t>
      </w:r>
      <w:r w:rsidR="00DD051F" w:rsidRPr="000D2E03">
        <w:rPr>
          <w:rFonts w:ascii="Arial" w:hAnsi="Arial" w:cs="Arial"/>
          <w:szCs w:val="24"/>
        </w:rPr>
        <w:t xml:space="preserve"> of MS patients</w:t>
      </w:r>
      <w:r w:rsidR="00282A3D" w:rsidRPr="000D2E03">
        <w:rPr>
          <w:rFonts w:ascii="Arial" w:hAnsi="Arial" w:cs="Arial"/>
          <w:szCs w:val="24"/>
        </w:rPr>
        <w:t xml:space="preserve">. </w:t>
      </w:r>
      <w:r w:rsidR="006A3519">
        <w:rPr>
          <w:rFonts w:ascii="Arial" w:hAnsi="Arial" w:cs="Arial"/>
          <w:szCs w:val="24"/>
        </w:rPr>
        <w:t>We speculate that s</w:t>
      </w:r>
      <w:r w:rsidR="00A83B6F" w:rsidRPr="000D2E03">
        <w:rPr>
          <w:rFonts w:ascii="Arial" w:hAnsi="Arial" w:cs="Arial"/>
          <w:szCs w:val="24"/>
        </w:rPr>
        <w:t xml:space="preserve">uch an ‘OC index’ might be equally used, for example, as an initial biomarker for routine assessment on every </w:t>
      </w:r>
      <w:r w:rsidR="006F09A3" w:rsidRPr="000D2E03">
        <w:rPr>
          <w:rFonts w:ascii="Arial" w:hAnsi="Arial" w:cs="Arial"/>
          <w:szCs w:val="24"/>
        </w:rPr>
        <w:t xml:space="preserve">patient </w:t>
      </w:r>
      <w:r w:rsidR="00A83B6F" w:rsidRPr="000D2E03">
        <w:rPr>
          <w:rFonts w:ascii="Arial" w:hAnsi="Arial" w:cs="Arial"/>
          <w:szCs w:val="24"/>
        </w:rPr>
        <w:t>scan, or used in conjunction with more sophisticated biomarkers</w:t>
      </w:r>
      <w:r w:rsidR="00455AD0" w:rsidRPr="000D2E03">
        <w:rPr>
          <w:rFonts w:ascii="Arial" w:hAnsi="Arial" w:cs="Arial"/>
          <w:szCs w:val="24"/>
        </w:rPr>
        <w:t>,</w:t>
      </w:r>
      <w:r w:rsidR="00A83B6F" w:rsidRPr="000D2E03">
        <w:rPr>
          <w:rFonts w:ascii="Arial" w:hAnsi="Arial" w:cs="Arial"/>
          <w:szCs w:val="24"/>
        </w:rPr>
        <w:t xml:space="preserve"> such as </w:t>
      </w:r>
      <w:r w:rsidR="006F09A3" w:rsidRPr="000D2E03">
        <w:rPr>
          <w:rFonts w:ascii="Arial" w:hAnsi="Arial" w:cs="Arial"/>
          <w:szCs w:val="24"/>
        </w:rPr>
        <w:t>VBM</w:t>
      </w:r>
      <w:r w:rsidR="00A83B6F" w:rsidRPr="000D2E03">
        <w:rPr>
          <w:rFonts w:ascii="Arial" w:hAnsi="Arial" w:cs="Arial"/>
          <w:szCs w:val="24"/>
        </w:rPr>
        <w:t xml:space="preserve"> or cortical thickness</w:t>
      </w:r>
      <w:r w:rsidR="00455AD0" w:rsidRPr="000D2E03">
        <w:rPr>
          <w:rFonts w:ascii="Arial" w:hAnsi="Arial" w:cs="Arial"/>
          <w:szCs w:val="24"/>
        </w:rPr>
        <w:t>,</w:t>
      </w:r>
      <w:r w:rsidR="00A83B6F" w:rsidRPr="000D2E03">
        <w:rPr>
          <w:rFonts w:ascii="Arial" w:hAnsi="Arial" w:cs="Arial"/>
          <w:szCs w:val="24"/>
        </w:rPr>
        <w:t xml:space="preserve"> that could be deployed at specific time points </w:t>
      </w:r>
      <w:r w:rsidR="00455AD0" w:rsidRPr="000D2E03">
        <w:rPr>
          <w:rFonts w:ascii="Arial" w:hAnsi="Arial" w:cs="Arial"/>
          <w:szCs w:val="24"/>
        </w:rPr>
        <w:t>in the clinical course</w:t>
      </w:r>
      <w:r w:rsidR="006F09A3" w:rsidRPr="000D2E03">
        <w:rPr>
          <w:rFonts w:ascii="Arial" w:hAnsi="Arial" w:cs="Arial"/>
          <w:szCs w:val="24"/>
        </w:rPr>
        <w:t xml:space="preserve"> </w:t>
      </w:r>
      <w:r w:rsidR="00A83B6F" w:rsidRPr="000D2E03">
        <w:rPr>
          <w:rFonts w:ascii="Arial" w:hAnsi="Arial" w:cs="Arial"/>
          <w:szCs w:val="24"/>
        </w:rPr>
        <w:t xml:space="preserve">or when the clinical need arises. </w:t>
      </w:r>
      <w:r w:rsidR="006F09A3" w:rsidRPr="000D2E03">
        <w:rPr>
          <w:rFonts w:ascii="Arial" w:hAnsi="Arial" w:cs="Arial"/>
          <w:szCs w:val="24"/>
        </w:rPr>
        <w:t>A future</w:t>
      </w:r>
      <w:r w:rsidR="00A96A60" w:rsidRPr="000D2E03">
        <w:rPr>
          <w:rFonts w:ascii="Arial" w:hAnsi="Arial" w:cs="Arial"/>
          <w:szCs w:val="24"/>
        </w:rPr>
        <w:t xml:space="preserve"> </w:t>
      </w:r>
      <w:r w:rsidR="00A83B6F" w:rsidRPr="000D2E03">
        <w:rPr>
          <w:rFonts w:ascii="Arial" w:hAnsi="Arial" w:cs="Arial"/>
          <w:szCs w:val="24"/>
        </w:rPr>
        <w:t>‘OC</w:t>
      </w:r>
      <w:r w:rsidR="00A96A60" w:rsidRPr="000D2E03">
        <w:rPr>
          <w:rFonts w:ascii="Arial" w:hAnsi="Arial" w:cs="Arial"/>
          <w:szCs w:val="24"/>
        </w:rPr>
        <w:t xml:space="preserve"> index</w:t>
      </w:r>
      <w:r w:rsidR="00A83B6F" w:rsidRPr="000D2E03">
        <w:rPr>
          <w:rFonts w:ascii="Arial" w:hAnsi="Arial" w:cs="Arial"/>
          <w:szCs w:val="24"/>
        </w:rPr>
        <w:t>’</w:t>
      </w:r>
      <w:r w:rsidR="00A96A60" w:rsidRPr="000D2E03">
        <w:rPr>
          <w:rFonts w:ascii="Arial" w:hAnsi="Arial" w:cs="Arial"/>
          <w:szCs w:val="24"/>
        </w:rPr>
        <w:t xml:space="preserve"> would </w:t>
      </w:r>
      <w:r w:rsidR="00A83B6F" w:rsidRPr="000D2E03">
        <w:rPr>
          <w:rFonts w:ascii="Arial" w:hAnsi="Arial" w:cs="Arial"/>
          <w:szCs w:val="24"/>
        </w:rPr>
        <w:t xml:space="preserve">also </w:t>
      </w:r>
      <w:r w:rsidR="00A96A60" w:rsidRPr="000D2E03">
        <w:rPr>
          <w:rFonts w:ascii="Arial" w:hAnsi="Arial" w:cs="Arial"/>
          <w:szCs w:val="24"/>
        </w:rPr>
        <w:t>aid in patient stratification</w:t>
      </w:r>
      <w:r w:rsidR="00A83B6F" w:rsidRPr="000D2E03">
        <w:rPr>
          <w:rFonts w:ascii="Arial" w:hAnsi="Arial" w:cs="Arial"/>
          <w:szCs w:val="24"/>
        </w:rPr>
        <w:t>,</w:t>
      </w:r>
      <w:r w:rsidR="00A96A60" w:rsidRPr="000D2E03">
        <w:rPr>
          <w:rFonts w:ascii="Arial" w:hAnsi="Arial" w:cs="Arial"/>
          <w:szCs w:val="24"/>
        </w:rPr>
        <w:t xml:space="preserve"> acting as a surrogate biomarker for the extent of disease. Moreover, </w:t>
      </w:r>
      <w:r w:rsidR="00A83B6F" w:rsidRPr="000D2E03">
        <w:rPr>
          <w:rFonts w:ascii="Arial" w:hAnsi="Arial" w:cs="Arial"/>
          <w:szCs w:val="24"/>
        </w:rPr>
        <w:t xml:space="preserve">since </w:t>
      </w:r>
      <w:r w:rsidR="00A96A60" w:rsidRPr="000D2E03">
        <w:rPr>
          <w:rFonts w:ascii="Arial" w:hAnsi="Arial" w:cs="Arial"/>
          <w:szCs w:val="24"/>
        </w:rPr>
        <w:t xml:space="preserve">the </w:t>
      </w:r>
      <w:r w:rsidR="00A83B6F" w:rsidRPr="000D2E03">
        <w:rPr>
          <w:rFonts w:ascii="Arial" w:hAnsi="Arial" w:cs="Arial"/>
          <w:szCs w:val="24"/>
        </w:rPr>
        <w:t>OC</w:t>
      </w:r>
      <w:r w:rsidR="00A96A60" w:rsidRPr="000D2E03">
        <w:rPr>
          <w:rFonts w:ascii="Arial" w:hAnsi="Arial" w:cs="Arial"/>
          <w:szCs w:val="24"/>
        </w:rPr>
        <w:t xml:space="preserve"> </w:t>
      </w:r>
      <w:r w:rsidR="00A83B6F" w:rsidRPr="000D2E03">
        <w:rPr>
          <w:rFonts w:ascii="Arial" w:hAnsi="Arial" w:cs="Arial"/>
          <w:szCs w:val="24"/>
        </w:rPr>
        <w:t>is</w:t>
      </w:r>
      <w:r w:rsidR="00A96A60" w:rsidRPr="000D2E03">
        <w:rPr>
          <w:rFonts w:ascii="Arial" w:hAnsi="Arial" w:cs="Arial"/>
          <w:szCs w:val="24"/>
        </w:rPr>
        <w:t xml:space="preserve"> </w:t>
      </w:r>
      <w:r w:rsidR="00894F2A" w:rsidRPr="000D2E03">
        <w:rPr>
          <w:rFonts w:ascii="Arial" w:hAnsi="Arial" w:cs="Arial"/>
          <w:szCs w:val="24"/>
        </w:rPr>
        <w:t xml:space="preserve">mostly </w:t>
      </w:r>
      <w:r w:rsidR="00A96A60" w:rsidRPr="000D2E03">
        <w:rPr>
          <w:rFonts w:ascii="Arial" w:hAnsi="Arial" w:cs="Arial"/>
          <w:szCs w:val="24"/>
        </w:rPr>
        <w:t xml:space="preserve">surrounded by CSF, we envisage that segmentation algorithms to automatically highlight and volumetrically assess the </w:t>
      </w:r>
      <w:r w:rsidR="00A83B6F" w:rsidRPr="000D2E03">
        <w:rPr>
          <w:rFonts w:ascii="Arial" w:hAnsi="Arial" w:cs="Arial"/>
          <w:szCs w:val="24"/>
        </w:rPr>
        <w:t>OC</w:t>
      </w:r>
      <w:r w:rsidR="00A96A60" w:rsidRPr="000D2E03">
        <w:rPr>
          <w:rFonts w:ascii="Arial" w:hAnsi="Arial" w:cs="Arial"/>
          <w:szCs w:val="24"/>
        </w:rPr>
        <w:t xml:space="preserve"> could be easily implemented</w:t>
      </w:r>
      <w:r w:rsidR="00A83B6F" w:rsidRPr="000D2E03">
        <w:rPr>
          <w:rFonts w:ascii="Arial" w:hAnsi="Arial" w:cs="Arial"/>
          <w:szCs w:val="24"/>
        </w:rPr>
        <w:t>,</w:t>
      </w:r>
      <w:r w:rsidR="00A96A60" w:rsidRPr="000D2E03">
        <w:rPr>
          <w:rFonts w:ascii="Arial" w:hAnsi="Arial" w:cs="Arial"/>
          <w:szCs w:val="24"/>
        </w:rPr>
        <w:t xml:space="preserve"> allowing for a </w:t>
      </w:r>
      <w:r w:rsidR="00A83B6F" w:rsidRPr="000D2E03">
        <w:rPr>
          <w:rFonts w:ascii="Arial" w:hAnsi="Arial" w:cs="Arial"/>
          <w:szCs w:val="24"/>
        </w:rPr>
        <w:t xml:space="preserve">potential future </w:t>
      </w:r>
      <w:r w:rsidR="00A96A60" w:rsidRPr="000D2E03">
        <w:rPr>
          <w:rFonts w:ascii="Arial" w:hAnsi="Arial" w:cs="Arial"/>
          <w:szCs w:val="24"/>
        </w:rPr>
        <w:t xml:space="preserve">quantitative biomarker to be derived in </w:t>
      </w:r>
      <w:r w:rsidR="006F09A3" w:rsidRPr="000D2E03">
        <w:rPr>
          <w:rFonts w:ascii="Arial" w:hAnsi="Arial" w:cs="Arial"/>
          <w:szCs w:val="24"/>
        </w:rPr>
        <w:t>little time</w:t>
      </w:r>
      <w:r w:rsidR="009B1E8F" w:rsidRPr="000D2E03">
        <w:rPr>
          <w:rFonts w:ascii="Arial" w:hAnsi="Arial" w:cs="Arial"/>
          <w:szCs w:val="24"/>
        </w:rPr>
        <w:t>.</w:t>
      </w:r>
    </w:p>
    <w:p w14:paraId="1562C385" w14:textId="3CD05D6F" w:rsidR="00282A3D" w:rsidRPr="000D2E03" w:rsidRDefault="00282A3D" w:rsidP="00282A3D">
      <w:pPr>
        <w:spacing w:after="0" w:line="480" w:lineRule="auto"/>
        <w:ind w:firstLine="720"/>
        <w:jc w:val="both"/>
        <w:rPr>
          <w:rFonts w:ascii="Arial" w:hAnsi="Arial" w:cs="Arial"/>
          <w:szCs w:val="24"/>
        </w:rPr>
      </w:pPr>
      <w:r w:rsidRPr="000D2E03">
        <w:rPr>
          <w:rFonts w:ascii="Arial" w:hAnsi="Arial" w:cs="Arial"/>
          <w:szCs w:val="24"/>
        </w:rPr>
        <w:t xml:space="preserve">Despite </w:t>
      </w:r>
      <w:r w:rsidR="00544683" w:rsidRPr="000D2E03">
        <w:rPr>
          <w:rFonts w:ascii="Arial" w:hAnsi="Arial" w:cs="Arial"/>
          <w:szCs w:val="24"/>
        </w:rPr>
        <w:t>our</w:t>
      </w:r>
      <w:r w:rsidRPr="000D2E03">
        <w:rPr>
          <w:rFonts w:ascii="Arial" w:hAnsi="Arial" w:cs="Arial"/>
          <w:szCs w:val="24"/>
        </w:rPr>
        <w:t xml:space="preserve"> promising results, further </w:t>
      </w:r>
      <w:r w:rsidR="006507A6">
        <w:rPr>
          <w:rFonts w:ascii="Arial" w:hAnsi="Arial" w:cs="Arial"/>
          <w:szCs w:val="24"/>
        </w:rPr>
        <w:t xml:space="preserve">prospective </w:t>
      </w:r>
      <w:r w:rsidRPr="000D2E03">
        <w:rPr>
          <w:rFonts w:ascii="Arial" w:hAnsi="Arial" w:cs="Arial"/>
          <w:szCs w:val="24"/>
        </w:rPr>
        <w:t>validation</w:t>
      </w:r>
      <w:r w:rsidR="00544683" w:rsidRPr="000D2E03">
        <w:rPr>
          <w:rFonts w:ascii="Arial" w:hAnsi="Arial" w:cs="Arial"/>
          <w:szCs w:val="24"/>
        </w:rPr>
        <w:t xml:space="preserve"> studies</w:t>
      </w:r>
      <w:r w:rsidRPr="000D2E03">
        <w:rPr>
          <w:rFonts w:ascii="Arial" w:hAnsi="Arial" w:cs="Arial"/>
          <w:szCs w:val="24"/>
        </w:rPr>
        <w:t xml:space="preserve"> </w:t>
      </w:r>
      <w:r w:rsidR="00544683" w:rsidRPr="000D2E03">
        <w:rPr>
          <w:rFonts w:ascii="Arial" w:hAnsi="Arial" w:cs="Arial"/>
          <w:szCs w:val="24"/>
        </w:rPr>
        <w:t>using</w:t>
      </w:r>
      <w:r w:rsidRPr="000D2E03">
        <w:rPr>
          <w:rFonts w:ascii="Arial" w:hAnsi="Arial" w:cs="Arial"/>
          <w:szCs w:val="24"/>
        </w:rPr>
        <w:t xml:space="preserve"> larger cohorts of patients and</w:t>
      </w:r>
      <w:r w:rsidR="001D6CAD" w:rsidRPr="000D2E03">
        <w:rPr>
          <w:rFonts w:ascii="Arial" w:hAnsi="Arial" w:cs="Arial"/>
          <w:szCs w:val="24"/>
        </w:rPr>
        <w:t>, importantly,</w:t>
      </w:r>
      <w:r w:rsidRPr="000D2E03">
        <w:rPr>
          <w:rFonts w:ascii="Arial" w:hAnsi="Arial" w:cs="Arial"/>
          <w:szCs w:val="24"/>
        </w:rPr>
        <w:t xml:space="preserve"> in different </w:t>
      </w:r>
      <w:r w:rsidR="00544683" w:rsidRPr="000D2E03">
        <w:rPr>
          <w:rFonts w:ascii="Arial" w:hAnsi="Arial" w:cs="Arial"/>
          <w:szCs w:val="24"/>
        </w:rPr>
        <w:t>sub</w:t>
      </w:r>
      <w:r w:rsidRPr="000D2E03">
        <w:rPr>
          <w:rFonts w:ascii="Arial" w:hAnsi="Arial" w:cs="Arial"/>
          <w:szCs w:val="24"/>
        </w:rPr>
        <w:t xml:space="preserve">types of MS </w:t>
      </w:r>
      <w:r w:rsidR="00544683" w:rsidRPr="000D2E03">
        <w:rPr>
          <w:rFonts w:ascii="Arial" w:hAnsi="Arial" w:cs="Arial"/>
          <w:szCs w:val="24"/>
        </w:rPr>
        <w:t>are</w:t>
      </w:r>
      <w:r w:rsidRPr="000D2E03">
        <w:rPr>
          <w:rFonts w:ascii="Arial" w:hAnsi="Arial" w:cs="Arial"/>
          <w:szCs w:val="24"/>
        </w:rPr>
        <w:t xml:space="preserve"> </w:t>
      </w:r>
      <w:r w:rsidR="00544683" w:rsidRPr="000D2E03">
        <w:rPr>
          <w:rFonts w:ascii="Arial" w:hAnsi="Arial" w:cs="Arial"/>
          <w:szCs w:val="24"/>
        </w:rPr>
        <w:t xml:space="preserve">necessary. We designed </w:t>
      </w:r>
      <w:r w:rsidR="00544683" w:rsidRPr="000D2E03">
        <w:rPr>
          <w:rFonts w:ascii="Arial" w:hAnsi="Arial" w:cs="Arial"/>
          <w:szCs w:val="24"/>
        </w:rPr>
        <w:lastRenderedPageBreak/>
        <w:t>this</w:t>
      </w:r>
      <w:r w:rsidRPr="000D2E03">
        <w:rPr>
          <w:rFonts w:ascii="Arial" w:hAnsi="Arial" w:cs="Arial"/>
          <w:szCs w:val="24"/>
        </w:rPr>
        <w:t xml:space="preserve"> study </w:t>
      </w:r>
      <w:r w:rsidR="00544683" w:rsidRPr="000D2E03">
        <w:rPr>
          <w:rFonts w:ascii="Arial" w:hAnsi="Arial" w:cs="Arial"/>
          <w:szCs w:val="24"/>
        </w:rPr>
        <w:t>to test a simple hypothesis and to determine a proof-of-</w:t>
      </w:r>
      <w:r w:rsidRPr="000D2E03">
        <w:rPr>
          <w:rFonts w:ascii="Arial" w:hAnsi="Arial" w:cs="Arial"/>
          <w:szCs w:val="24"/>
        </w:rPr>
        <w:t xml:space="preserve">concept </w:t>
      </w:r>
      <w:r w:rsidR="00544683" w:rsidRPr="000D2E03">
        <w:rPr>
          <w:rFonts w:ascii="Arial" w:hAnsi="Arial" w:cs="Arial"/>
          <w:szCs w:val="24"/>
        </w:rPr>
        <w:t>using</w:t>
      </w:r>
      <w:r w:rsidRPr="000D2E03">
        <w:rPr>
          <w:rFonts w:ascii="Arial" w:hAnsi="Arial" w:cs="Arial"/>
          <w:szCs w:val="24"/>
        </w:rPr>
        <w:t xml:space="preserve"> retrospective data</w:t>
      </w:r>
      <w:r w:rsidR="00544683" w:rsidRPr="000D2E03">
        <w:rPr>
          <w:rFonts w:ascii="Arial" w:hAnsi="Arial" w:cs="Arial"/>
          <w:szCs w:val="24"/>
        </w:rPr>
        <w:t xml:space="preserve"> derived from an unselected and unst</w:t>
      </w:r>
      <w:r w:rsidR="001D6CAD" w:rsidRPr="000D2E03">
        <w:rPr>
          <w:rFonts w:ascii="Arial" w:hAnsi="Arial" w:cs="Arial"/>
          <w:szCs w:val="24"/>
        </w:rPr>
        <w:t xml:space="preserve">ratified cohort of MS patients. </w:t>
      </w:r>
      <w:r w:rsidR="00544683" w:rsidRPr="000D2E03">
        <w:rPr>
          <w:rFonts w:ascii="Arial" w:hAnsi="Arial" w:cs="Arial"/>
          <w:szCs w:val="24"/>
        </w:rPr>
        <w:t>W</w:t>
      </w:r>
      <w:r w:rsidRPr="000D2E03">
        <w:rPr>
          <w:rFonts w:ascii="Arial" w:hAnsi="Arial" w:cs="Arial"/>
          <w:szCs w:val="24"/>
        </w:rPr>
        <w:t xml:space="preserve">e </w:t>
      </w:r>
      <w:r w:rsidR="00544683" w:rsidRPr="000D2E03">
        <w:rPr>
          <w:rFonts w:ascii="Arial" w:hAnsi="Arial" w:cs="Arial"/>
          <w:szCs w:val="24"/>
        </w:rPr>
        <w:t>solely aimed</w:t>
      </w:r>
      <w:r w:rsidRPr="000D2E03">
        <w:rPr>
          <w:rFonts w:ascii="Arial" w:hAnsi="Arial" w:cs="Arial"/>
          <w:szCs w:val="24"/>
        </w:rPr>
        <w:t xml:space="preserve"> to </w:t>
      </w:r>
      <w:r w:rsidR="00544683" w:rsidRPr="000D2E03">
        <w:rPr>
          <w:rFonts w:ascii="Arial" w:hAnsi="Arial" w:cs="Arial"/>
          <w:szCs w:val="24"/>
        </w:rPr>
        <w:t>establish the feasibility</w:t>
      </w:r>
      <w:r w:rsidRPr="000D2E03">
        <w:rPr>
          <w:rFonts w:ascii="Arial" w:hAnsi="Arial" w:cs="Arial"/>
          <w:szCs w:val="24"/>
        </w:rPr>
        <w:t xml:space="preserve"> of our approach rather than define threshold</w:t>
      </w:r>
      <w:r w:rsidR="00544683" w:rsidRPr="000D2E03">
        <w:rPr>
          <w:rFonts w:ascii="Arial" w:hAnsi="Arial" w:cs="Arial"/>
          <w:szCs w:val="24"/>
        </w:rPr>
        <w:t>s</w:t>
      </w:r>
      <w:r w:rsidRPr="000D2E03">
        <w:rPr>
          <w:rFonts w:ascii="Arial" w:hAnsi="Arial" w:cs="Arial"/>
          <w:szCs w:val="24"/>
        </w:rPr>
        <w:t xml:space="preserve"> for this </w:t>
      </w:r>
      <w:r w:rsidR="001D6CAD" w:rsidRPr="000D2E03">
        <w:rPr>
          <w:rFonts w:ascii="Arial" w:hAnsi="Arial" w:cs="Arial"/>
          <w:szCs w:val="24"/>
        </w:rPr>
        <w:t xml:space="preserve">new </w:t>
      </w:r>
      <w:r w:rsidRPr="000D2E03">
        <w:rPr>
          <w:rFonts w:ascii="Arial" w:hAnsi="Arial" w:cs="Arial"/>
          <w:szCs w:val="24"/>
        </w:rPr>
        <w:t>biomarker</w:t>
      </w:r>
      <w:r w:rsidR="00544683" w:rsidRPr="000D2E03">
        <w:rPr>
          <w:rFonts w:ascii="Arial" w:hAnsi="Arial" w:cs="Arial"/>
          <w:szCs w:val="24"/>
        </w:rPr>
        <w:t xml:space="preserve"> in different subgroups of MS patients</w:t>
      </w:r>
      <w:r w:rsidRPr="000D2E03">
        <w:rPr>
          <w:rFonts w:ascii="Arial" w:hAnsi="Arial" w:cs="Arial"/>
          <w:szCs w:val="24"/>
        </w:rPr>
        <w:t xml:space="preserve">. </w:t>
      </w:r>
      <w:r w:rsidR="00544683" w:rsidRPr="000D2E03">
        <w:rPr>
          <w:rFonts w:ascii="Arial" w:hAnsi="Arial" w:cs="Arial"/>
          <w:szCs w:val="24"/>
        </w:rPr>
        <w:t xml:space="preserve">This will be the subject of future more rigorous prospective studies that also include sample stratification for separate subtypes of MS, as well as establishing the value of simple OC measures (or more elaborate OC indices) </w:t>
      </w:r>
      <w:r w:rsidR="003F0529" w:rsidRPr="000D2E03">
        <w:rPr>
          <w:rFonts w:ascii="Arial" w:hAnsi="Arial" w:cs="Arial"/>
          <w:szCs w:val="24"/>
        </w:rPr>
        <w:t>either alone or</w:t>
      </w:r>
      <w:r w:rsidR="00544683" w:rsidRPr="000D2E03">
        <w:rPr>
          <w:rFonts w:ascii="Arial" w:hAnsi="Arial" w:cs="Arial"/>
          <w:szCs w:val="24"/>
        </w:rPr>
        <w:t xml:space="preserve"> in conjunction with other already established imaging indices or clinical criteria</w:t>
      </w:r>
      <w:r w:rsidR="009B1E8F" w:rsidRPr="000D2E03">
        <w:rPr>
          <w:rFonts w:ascii="Arial" w:hAnsi="Arial" w:cs="Arial"/>
          <w:szCs w:val="24"/>
        </w:rPr>
        <w:t xml:space="preserve"> that reflect disease severity</w:t>
      </w:r>
      <w:r w:rsidR="00544683" w:rsidRPr="000D2E03">
        <w:rPr>
          <w:rFonts w:ascii="Arial" w:hAnsi="Arial" w:cs="Arial"/>
          <w:szCs w:val="24"/>
        </w:rPr>
        <w:t xml:space="preserve">. </w:t>
      </w:r>
    </w:p>
    <w:p w14:paraId="2E60D390" w14:textId="618F3516" w:rsidR="00F731E8" w:rsidRPr="000D2E03" w:rsidRDefault="00F731E8" w:rsidP="00AC5932">
      <w:pPr>
        <w:spacing w:after="0" w:line="480" w:lineRule="auto"/>
        <w:jc w:val="both"/>
        <w:rPr>
          <w:rFonts w:ascii="Arial" w:hAnsi="Arial" w:cs="Arial"/>
          <w:szCs w:val="24"/>
        </w:rPr>
      </w:pPr>
    </w:p>
    <w:p w14:paraId="4DF47178" w14:textId="5F7D6ED8" w:rsidR="00F731E8" w:rsidRPr="000D2E03" w:rsidRDefault="00F731E8" w:rsidP="00AC5932">
      <w:pPr>
        <w:spacing w:after="0" w:line="480" w:lineRule="auto"/>
        <w:jc w:val="both"/>
        <w:rPr>
          <w:rFonts w:ascii="Arial" w:hAnsi="Arial" w:cs="Arial"/>
          <w:szCs w:val="24"/>
        </w:rPr>
      </w:pPr>
    </w:p>
    <w:p w14:paraId="6D05F76F" w14:textId="6AC55F7F" w:rsidR="001271AD" w:rsidRPr="006D575D" w:rsidRDefault="00F731E8" w:rsidP="006D575D">
      <w:pPr>
        <w:autoSpaceDE w:val="0"/>
        <w:autoSpaceDN w:val="0"/>
        <w:adjustRightInd w:val="0"/>
        <w:spacing w:after="0" w:line="480" w:lineRule="auto"/>
        <w:jc w:val="both"/>
        <w:rPr>
          <w:rFonts w:ascii="Arial" w:hAnsi="Arial" w:cs="Arial"/>
          <w:b/>
          <w:sz w:val="24"/>
          <w:szCs w:val="24"/>
        </w:rPr>
      </w:pPr>
      <w:r>
        <w:rPr>
          <w:rFonts w:ascii="Arial" w:hAnsi="Arial" w:cs="Arial"/>
          <w:b/>
          <w:sz w:val="24"/>
          <w:szCs w:val="24"/>
        </w:rPr>
        <w:t>CONCLUSIONS</w:t>
      </w:r>
    </w:p>
    <w:p w14:paraId="07474BEA" w14:textId="2D877239" w:rsidR="001E4647" w:rsidRPr="000D2E03" w:rsidRDefault="00F731E8" w:rsidP="004E3ED1">
      <w:pPr>
        <w:spacing w:after="0" w:line="480" w:lineRule="auto"/>
        <w:jc w:val="both"/>
        <w:rPr>
          <w:rFonts w:ascii="Arial" w:hAnsi="Arial" w:cs="Arial"/>
          <w:szCs w:val="24"/>
        </w:rPr>
      </w:pPr>
      <w:r w:rsidRPr="000D2E03">
        <w:rPr>
          <w:rFonts w:ascii="Arial" w:hAnsi="Arial" w:cs="Arial"/>
          <w:szCs w:val="24"/>
        </w:rPr>
        <w:t xml:space="preserve">We tested the hypothesis that </w:t>
      </w:r>
      <w:r w:rsidR="002E3887" w:rsidRPr="000D2E03">
        <w:rPr>
          <w:rFonts w:ascii="Arial" w:hAnsi="Arial" w:cs="Arial"/>
          <w:szCs w:val="24"/>
        </w:rPr>
        <w:t xml:space="preserve">the </w:t>
      </w:r>
      <w:r w:rsidRPr="000D2E03">
        <w:rPr>
          <w:rFonts w:ascii="Arial" w:hAnsi="Arial" w:cs="Arial"/>
          <w:szCs w:val="24"/>
        </w:rPr>
        <w:t xml:space="preserve">OCs in MS patients </w:t>
      </w:r>
      <w:r w:rsidR="002E3887" w:rsidRPr="000D2E03">
        <w:rPr>
          <w:rFonts w:ascii="Arial" w:hAnsi="Arial" w:cs="Arial"/>
          <w:szCs w:val="24"/>
        </w:rPr>
        <w:t xml:space="preserve">are smaller </w:t>
      </w:r>
      <w:r w:rsidRPr="000D2E03">
        <w:rPr>
          <w:rFonts w:ascii="Arial" w:hAnsi="Arial" w:cs="Arial"/>
          <w:szCs w:val="24"/>
        </w:rPr>
        <w:t xml:space="preserve">owing to </w:t>
      </w:r>
      <w:r w:rsidR="00F52F14" w:rsidRPr="000D2E03">
        <w:rPr>
          <w:rFonts w:ascii="Arial" w:hAnsi="Arial" w:cs="Arial"/>
          <w:szCs w:val="24"/>
        </w:rPr>
        <w:t>WM</w:t>
      </w:r>
      <w:r w:rsidRPr="000D2E03">
        <w:rPr>
          <w:rFonts w:ascii="Arial" w:hAnsi="Arial" w:cs="Arial"/>
          <w:szCs w:val="24"/>
        </w:rPr>
        <w:t xml:space="preserve"> tract atrophy </w:t>
      </w:r>
      <w:r w:rsidR="002E3887" w:rsidRPr="000D2E03">
        <w:rPr>
          <w:rFonts w:ascii="Arial" w:hAnsi="Arial" w:cs="Arial"/>
          <w:szCs w:val="24"/>
        </w:rPr>
        <w:t>occurring in conjunction with</w:t>
      </w:r>
      <w:r w:rsidR="000C2293" w:rsidRPr="000D2E03">
        <w:rPr>
          <w:rFonts w:ascii="Arial" w:hAnsi="Arial" w:cs="Arial"/>
          <w:szCs w:val="24"/>
        </w:rPr>
        <w:t xml:space="preserve"> CNS demyelination</w:t>
      </w:r>
      <w:r w:rsidRPr="000D2E03">
        <w:rPr>
          <w:rFonts w:ascii="Arial" w:hAnsi="Arial" w:cs="Arial"/>
          <w:szCs w:val="24"/>
        </w:rPr>
        <w:t xml:space="preserve">. </w:t>
      </w:r>
      <w:r w:rsidR="002E3887" w:rsidRPr="000D2E03">
        <w:rPr>
          <w:rFonts w:ascii="Arial" w:hAnsi="Arial" w:cs="Arial"/>
          <w:szCs w:val="24"/>
        </w:rPr>
        <w:t>For this, we</w:t>
      </w:r>
      <w:r w:rsidRPr="000D2E03">
        <w:rPr>
          <w:rFonts w:ascii="Arial" w:hAnsi="Arial" w:cs="Arial"/>
          <w:szCs w:val="24"/>
        </w:rPr>
        <w:t xml:space="preserve"> </w:t>
      </w:r>
      <w:r w:rsidR="00AD74F8" w:rsidRPr="000D2E03">
        <w:rPr>
          <w:rFonts w:ascii="Arial" w:hAnsi="Arial" w:cs="Arial"/>
          <w:szCs w:val="24"/>
        </w:rPr>
        <w:t xml:space="preserve">first </w:t>
      </w:r>
      <w:r w:rsidRPr="000D2E03">
        <w:rPr>
          <w:rFonts w:ascii="Arial" w:hAnsi="Arial" w:cs="Arial"/>
          <w:szCs w:val="24"/>
        </w:rPr>
        <w:t>define</w:t>
      </w:r>
      <w:r w:rsidR="002E3887" w:rsidRPr="000D2E03">
        <w:rPr>
          <w:rFonts w:ascii="Arial" w:hAnsi="Arial" w:cs="Arial"/>
          <w:szCs w:val="24"/>
        </w:rPr>
        <w:t>d</w:t>
      </w:r>
      <w:r w:rsidRPr="000D2E03">
        <w:rPr>
          <w:rFonts w:ascii="Arial" w:hAnsi="Arial" w:cs="Arial"/>
          <w:szCs w:val="24"/>
        </w:rPr>
        <w:t xml:space="preserve"> the nor</w:t>
      </w:r>
      <w:r w:rsidR="00F52F14" w:rsidRPr="000D2E03">
        <w:rPr>
          <w:rFonts w:ascii="Arial" w:hAnsi="Arial" w:cs="Arial"/>
          <w:szCs w:val="24"/>
        </w:rPr>
        <w:t>mative</w:t>
      </w:r>
      <w:r w:rsidRPr="000D2E03">
        <w:rPr>
          <w:rFonts w:ascii="Arial" w:hAnsi="Arial" w:cs="Arial"/>
          <w:szCs w:val="24"/>
        </w:rPr>
        <w:t xml:space="preserve"> morphometric ranges for the OC and adjacent segments of the ONs and OTs</w:t>
      </w:r>
      <w:r w:rsidR="002E3887" w:rsidRPr="000D2E03">
        <w:rPr>
          <w:rFonts w:ascii="Arial" w:hAnsi="Arial" w:cs="Arial"/>
          <w:szCs w:val="24"/>
        </w:rPr>
        <w:t xml:space="preserve">, and found statistically significant differences between </w:t>
      </w:r>
      <w:r w:rsidR="000C2293" w:rsidRPr="000D2E03">
        <w:rPr>
          <w:rFonts w:ascii="Arial" w:hAnsi="Arial" w:cs="Arial"/>
          <w:szCs w:val="24"/>
        </w:rPr>
        <w:t xml:space="preserve">these dimensions in </w:t>
      </w:r>
      <w:r w:rsidR="002E3887" w:rsidRPr="000D2E03">
        <w:rPr>
          <w:rFonts w:ascii="Arial" w:hAnsi="Arial" w:cs="Arial"/>
          <w:szCs w:val="24"/>
        </w:rPr>
        <w:t>MS patients and normal controls</w:t>
      </w:r>
      <w:r w:rsidR="00F52F14" w:rsidRPr="000D2E03">
        <w:rPr>
          <w:rFonts w:ascii="Arial" w:hAnsi="Arial" w:cs="Arial"/>
          <w:szCs w:val="24"/>
        </w:rPr>
        <w:t>;</w:t>
      </w:r>
      <w:r w:rsidR="000C2293" w:rsidRPr="000D2E03">
        <w:rPr>
          <w:rFonts w:ascii="Arial" w:hAnsi="Arial" w:cs="Arial"/>
          <w:szCs w:val="24"/>
        </w:rPr>
        <w:t xml:space="preserve"> specifically</w:t>
      </w:r>
      <w:r w:rsidR="002E3887" w:rsidRPr="000D2E03">
        <w:rPr>
          <w:rFonts w:ascii="Arial" w:hAnsi="Arial" w:cs="Arial"/>
          <w:szCs w:val="24"/>
        </w:rPr>
        <w:t xml:space="preserve"> for </w:t>
      </w:r>
      <w:r w:rsidR="00F52F14" w:rsidRPr="000D2E03">
        <w:rPr>
          <w:rFonts w:ascii="Arial" w:hAnsi="Arial" w:cs="Arial"/>
          <w:szCs w:val="24"/>
        </w:rPr>
        <w:t xml:space="preserve">the </w:t>
      </w:r>
      <w:r w:rsidR="002E3887" w:rsidRPr="000D2E03">
        <w:rPr>
          <w:rFonts w:ascii="Arial" w:hAnsi="Arial" w:cs="Arial"/>
          <w:szCs w:val="24"/>
        </w:rPr>
        <w:t>OC AP diameter, but not for its width or height. Thus,</w:t>
      </w:r>
      <w:r w:rsidR="002E3887" w:rsidRPr="000D2E03">
        <w:rPr>
          <w:rFonts w:ascii="Arial" w:hAnsi="Arial" w:cs="Arial"/>
          <w:b/>
          <w:szCs w:val="24"/>
        </w:rPr>
        <w:t xml:space="preserve"> </w:t>
      </w:r>
      <w:r w:rsidR="002E3887" w:rsidRPr="000D2E03">
        <w:rPr>
          <w:rFonts w:ascii="Arial" w:hAnsi="Arial" w:cs="Arial"/>
          <w:szCs w:val="24"/>
        </w:rPr>
        <w:t xml:space="preserve">the OC is significantly atrophied in an unstratified cohort of MS patients. </w:t>
      </w:r>
      <w:r w:rsidR="00AD74F8" w:rsidRPr="000D2E03">
        <w:rPr>
          <w:rFonts w:ascii="Arial" w:hAnsi="Arial" w:cs="Arial"/>
          <w:szCs w:val="24"/>
        </w:rPr>
        <w:t xml:space="preserve">It is </w:t>
      </w:r>
      <w:r w:rsidR="00332AAE" w:rsidRPr="000D2E03">
        <w:rPr>
          <w:rFonts w:ascii="Arial" w:hAnsi="Arial" w:cs="Arial"/>
          <w:szCs w:val="24"/>
        </w:rPr>
        <w:t>easy and quick</w:t>
      </w:r>
      <w:r w:rsidR="00AD74F8" w:rsidRPr="000D2E03">
        <w:rPr>
          <w:rFonts w:ascii="Arial" w:hAnsi="Arial" w:cs="Arial"/>
          <w:szCs w:val="24"/>
        </w:rPr>
        <w:t xml:space="preserve"> to measure the OC AP diameter on routine </w:t>
      </w:r>
      <w:r w:rsidR="00F52F14" w:rsidRPr="000D2E03">
        <w:rPr>
          <w:rFonts w:ascii="Arial" w:hAnsi="Arial" w:cs="Arial"/>
          <w:szCs w:val="24"/>
        </w:rPr>
        <w:t>sagittal</w:t>
      </w:r>
      <w:r w:rsidR="001E270B" w:rsidRPr="000D2E03">
        <w:rPr>
          <w:rFonts w:ascii="Arial" w:hAnsi="Arial" w:cs="Arial"/>
          <w:szCs w:val="24"/>
        </w:rPr>
        <w:t xml:space="preserve"> </w:t>
      </w:r>
      <w:r w:rsidR="00F52F14" w:rsidRPr="000D2E03">
        <w:rPr>
          <w:rFonts w:ascii="Arial" w:hAnsi="Arial" w:cs="Arial"/>
          <w:szCs w:val="24"/>
        </w:rPr>
        <w:t>T1</w:t>
      </w:r>
      <w:r w:rsidR="00AD74F8" w:rsidRPr="000D2E03">
        <w:rPr>
          <w:rFonts w:ascii="Arial" w:hAnsi="Arial" w:cs="Arial"/>
          <w:szCs w:val="24"/>
        </w:rPr>
        <w:t>WI brain MR images</w:t>
      </w:r>
      <w:r w:rsidR="00332AAE" w:rsidRPr="000D2E03">
        <w:rPr>
          <w:rFonts w:ascii="Arial" w:hAnsi="Arial" w:cs="Arial"/>
          <w:szCs w:val="24"/>
        </w:rPr>
        <w:t>. We propose this</w:t>
      </w:r>
      <w:r w:rsidR="00AD74F8" w:rsidRPr="000D2E03">
        <w:rPr>
          <w:rFonts w:ascii="Arial" w:hAnsi="Arial" w:cs="Arial"/>
          <w:szCs w:val="24"/>
        </w:rPr>
        <w:t xml:space="preserve"> as</w:t>
      </w:r>
      <w:r w:rsidRPr="000D2E03">
        <w:rPr>
          <w:rFonts w:ascii="Arial" w:hAnsi="Arial" w:cs="Arial"/>
          <w:szCs w:val="24"/>
        </w:rPr>
        <w:t xml:space="preserve"> a simple and potentially clinically useful </w:t>
      </w:r>
      <w:r w:rsidR="00332AAE" w:rsidRPr="000D2E03">
        <w:rPr>
          <w:rFonts w:ascii="Arial" w:hAnsi="Arial" w:cs="Arial"/>
          <w:szCs w:val="24"/>
        </w:rPr>
        <w:t xml:space="preserve">indicator of </w:t>
      </w:r>
      <w:r w:rsidRPr="000D2E03">
        <w:rPr>
          <w:rFonts w:ascii="Arial" w:hAnsi="Arial" w:cs="Arial"/>
          <w:szCs w:val="24"/>
        </w:rPr>
        <w:t xml:space="preserve">OC </w:t>
      </w:r>
      <w:r w:rsidR="00F52F14" w:rsidRPr="000D2E03">
        <w:rPr>
          <w:rFonts w:ascii="Arial" w:hAnsi="Arial" w:cs="Arial"/>
          <w:szCs w:val="24"/>
        </w:rPr>
        <w:t>WM</w:t>
      </w:r>
      <w:r w:rsidRPr="000D2E03">
        <w:rPr>
          <w:rFonts w:ascii="Arial" w:hAnsi="Arial" w:cs="Arial"/>
          <w:szCs w:val="24"/>
        </w:rPr>
        <w:t xml:space="preserve"> atrophy applicable in general to unselected MS patients</w:t>
      </w:r>
      <w:r w:rsidR="00332AAE" w:rsidRPr="000D2E03">
        <w:rPr>
          <w:rFonts w:ascii="Arial" w:hAnsi="Arial" w:cs="Arial"/>
          <w:szCs w:val="24"/>
        </w:rPr>
        <w:t>. F</w:t>
      </w:r>
      <w:r w:rsidRPr="000D2E03">
        <w:rPr>
          <w:rFonts w:ascii="Arial" w:hAnsi="Arial" w:cs="Arial"/>
          <w:szCs w:val="24"/>
        </w:rPr>
        <w:t xml:space="preserve">uture more rigorous </w:t>
      </w:r>
      <w:r w:rsidR="00332AAE" w:rsidRPr="000D2E03">
        <w:rPr>
          <w:rFonts w:ascii="Arial" w:hAnsi="Arial" w:cs="Arial"/>
          <w:szCs w:val="24"/>
        </w:rPr>
        <w:t xml:space="preserve">prospective </w:t>
      </w:r>
      <w:r w:rsidRPr="000D2E03">
        <w:rPr>
          <w:rFonts w:ascii="Arial" w:hAnsi="Arial" w:cs="Arial"/>
          <w:szCs w:val="24"/>
        </w:rPr>
        <w:t xml:space="preserve">analysis in selected MS patients, </w:t>
      </w:r>
      <w:r w:rsidR="00B92465" w:rsidRPr="000D2E03">
        <w:rPr>
          <w:rFonts w:ascii="Arial" w:hAnsi="Arial" w:cs="Arial"/>
          <w:szCs w:val="24"/>
        </w:rPr>
        <w:t xml:space="preserve">also </w:t>
      </w:r>
      <w:r w:rsidRPr="000D2E03">
        <w:rPr>
          <w:rFonts w:ascii="Arial" w:hAnsi="Arial" w:cs="Arial"/>
          <w:szCs w:val="24"/>
        </w:rPr>
        <w:t>leading potentially to creation of an ‘</w:t>
      </w:r>
      <w:r w:rsidR="00F52F14" w:rsidRPr="000D2E03">
        <w:rPr>
          <w:rFonts w:ascii="Arial" w:hAnsi="Arial" w:cs="Arial"/>
          <w:szCs w:val="24"/>
        </w:rPr>
        <w:t>OC</w:t>
      </w:r>
      <w:r w:rsidRPr="000D2E03">
        <w:rPr>
          <w:rFonts w:ascii="Arial" w:hAnsi="Arial" w:cs="Arial"/>
          <w:szCs w:val="24"/>
        </w:rPr>
        <w:t xml:space="preserve"> index’ </w:t>
      </w:r>
      <w:r w:rsidR="000C2293" w:rsidRPr="000D2E03">
        <w:rPr>
          <w:rFonts w:ascii="Arial" w:hAnsi="Arial" w:cs="Arial"/>
          <w:szCs w:val="24"/>
        </w:rPr>
        <w:t>tailored to specific subtypes</w:t>
      </w:r>
      <w:r w:rsidRPr="000D2E03">
        <w:rPr>
          <w:rFonts w:ascii="Arial" w:hAnsi="Arial" w:cs="Arial"/>
          <w:szCs w:val="24"/>
        </w:rPr>
        <w:t xml:space="preserve"> of MS</w:t>
      </w:r>
      <w:r w:rsidR="00332AAE" w:rsidRPr="000D2E03">
        <w:rPr>
          <w:rFonts w:ascii="Arial" w:hAnsi="Arial" w:cs="Arial"/>
          <w:szCs w:val="24"/>
        </w:rPr>
        <w:t>, may prove useful</w:t>
      </w:r>
      <w:r w:rsidR="00B92465" w:rsidRPr="000D2E03">
        <w:rPr>
          <w:rFonts w:ascii="Arial" w:hAnsi="Arial" w:cs="Arial"/>
          <w:szCs w:val="24"/>
        </w:rPr>
        <w:t xml:space="preserve"> in establishing a new quantitative clinical biomarker for diagnosis and follow-up assessment of MS patients</w:t>
      </w:r>
      <w:r w:rsidRPr="000D2E03">
        <w:rPr>
          <w:rFonts w:ascii="Arial" w:hAnsi="Arial" w:cs="Arial"/>
          <w:szCs w:val="24"/>
        </w:rPr>
        <w:t xml:space="preserve">.  </w:t>
      </w:r>
    </w:p>
    <w:p w14:paraId="25CE3B47" w14:textId="2FFC181F" w:rsidR="00E76BBD" w:rsidRPr="000D2E03" w:rsidRDefault="00E76BBD" w:rsidP="004E3ED1">
      <w:pPr>
        <w:spacing w:after="0" w:line="480" w:lineRule="auto"/>
        <w:jc w:val="both"/>
        <w:rPr>
          <w:rFonts w:ascii="Arial" w:hAnsi="Arial" w:cs="Arial"/>
          <w:szCs w:val="24"/>
        </w:rPr>
      </w:pPr>
    </w:p>
    <w:p w14:paraId="7536396C" w14:textId="77777777" w:rsidR="00F52F14" w:rsidRPr="000D2E03" w:rsidRDefault="00F52F14" w:rsidP="004E3ED1">
      <w:pPr>
        <w:spacing w:after="0" w:line="480" w:lineRule="auto"/>
        <w:jc w:val="both"/>
        <w:rPr>
          <w:rFonts w:ascii="Arial" w:hAnsi="Arial" w:cs="Arial"/>
          <w:szCs w:val="24"/>
        </w:rPr>
      </w:pPr>
    </w:p>
    <w:p w14:paraId="33BCE5AB" w14:textId="77777777" w:rsidR="00723795" w:rsidRPr="000D2E03" w:rsidRDefault="00723795" w:rsidP="00E76BBD">
      <w:pPr>
        <w:spacing w:line="480" w:lineRule="auto"/>
        <w:jc w:val="both"/>
        <w:rPr>
          <w:rFonts w:ascii="Arial" w:hAnsi="Arial" w:cs="Arial"/>
          <w:b/>
          <w:szCs w:val="24"/>
        </w:rPr>
      </w:pPr>
    </w:p>
    <w:p w14:paraId="2D9A82BF" w14:textId="77777777" w:rsidR="000D2E03" w:rsidRDefault="000D2E03" w:rsidP="00E76BBD">
      <w:pPr>
        <w:spacing w:line="480" w:lineRule="auto"/>
        <w:jc w:val="both"/>
        <w:rPr>
          <w:rFonts w:ascii="Arial" w:hAnsi="Arial" w:cs="Arial"/>
          <w:b/>
          <w:sz w:val="24"/>
          <w:szCs w:val="24"/>
        </w:rPr>
      </w:pPr>
    </w:p>
    <w:p w14:paraId="582E89F2" w14:textId="0505DC75" w:rsidR="00E76BBD" w:rsidRDefault="00246665" w:rsidP="00E76BBD">
      <w:pPr>
        <w:spacing w:line="480" w:lineRule="auto"/>
        <w:jc w:val="both"/>
        <w:rPr>
          <w:rFonts w:ascii="Arial" w:hAnsi="Arial" w:cs="Arial"/>
          <w:b/>
          <w:sz w:val="24"/>
          <w:szCs w:val="24"/>
        </w:rPr>
      </w:pPr>
      <w:r>
        <w:rPr>
          <w:rFonts w:ascii="Arial" w:hAnsi="Arial" w:cs="Arial"/>
          <w:b/>
          <w:sz w:val="24"/>
          <w:szCs w:val="24"/>
        </w:rPr>
        <w:lastRenderedPageBreak/>
        <w:t>REFERENCES</w:t>
      </w:r>
    </w:p>
    <w:p w14:paraId="1BB8FE3D"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Ashburner</w:t>
      </w:r>
      <w:proofErr w:type="spellEnd"/>
      <w:r w:rsidRPr="000D2E03">
        <w:rPr>
          <w:rFonts w:ascii="Arial" w:hAnsi="Arial" w:cs="Arial"/>
          <w:szCs w:val="24"/>
        </w:rPr>
        <w:t xml:space="preserve"> J, </w:t>
      </w:r>
      <w:proofErr w:type="spellStart"/>
      <w:r w:rsidRPr="000D2E03">
        <w:rPr>
          <w:rFonts w:ascii="Arial" w:hAnsi="Arial" w:cs="Arial"/>
          <w:szCs w:val="24"/>
        </w:rPr>
        <w:t>Friston</w:t>
      </w:r>
      <w:proofErr w:type="spellEnd"/>
      <w:r w:rsidRPr="000D2E03">
        <w:rPr>
          <w:rFonts w:ascii="Arial" w:hAnsi="Arial" w:cs="Arial"/>
          <w:szCs w:val="24"/>
        </w:rPr>
        <w:t xml:space="preserve"> KJ. 2000. Voxel-based morphometry--the methods. Neuroimage 11(6 Pt 1):805–821. </w:t>
      </w:r>
    </w:p>
    <w:p w14:paraId="0533F5B6"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Cahalane</w:t>
      </w:r>
      <w:proofErr w:type="spellEnd"/>
      <w:r w:rsidRPr="000D2E03">
        <w:rPr>
          <w:rFonts w:ascii="Arial" w:hAnsi="Arial" w:cs="Arial"/>
          <w:szCs w:val="24"/>
        </w:rPr>
        <w:t xml:space="preserve"> AM, Kearney H, Purcell YM, McGuigan C, Killeen RP. 2017. MRI and multiple sclerosis––the evolving role of MRI in the diagnosis and management of MS: the radiologist’s perspective. </w:t>
      </w:r>
      <w:proofErr w:type="spellStart"/>
      <w:r w:rsidRPr="000D2E03">
        <w:rPr>
          <w:rFonts w:ascii="Arial" w:hAnsi="Arial" w:cs="Arial"/>
          <w:szCs w:val="24"/>
        </w:rPr>
        <w:t>Ir</w:t>
      </w:r>
      <w:proofErr w:type="spellEnd"/>
      <w:r w:rsidRPr="000D2E03">
        <w:rPr>
          <w:rFonts w:ascii="Arial" w:hAnsi="Arial" w:cs="Arial"/>
          <w:szCs w:val="24"/>
        </w:rPr>
        <w:t xml:space="preserve"> J Med Sci 1–7. </w:t>
      </w:r>
    </w:p>
    <w:p w14:paraId="30FA2F44"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Chang HT, </w:t>
      </w:r>
      <w:proofErr w:type="spellStart"/>
      <w:r w:rsidRPr="000D2E03">
        <w:rPr>
          <w:rFonts w:ascii="Arial" w:hAnsi="Arial" w:cs="Arial"/>
          <w:szCs w:val="24"/>
        </w:rPr>
        <w:t>Ruch</w:t>
      </w:r>
      <w:proofErr w:type="spellEnd"/>
      <w:r w:rsidRPr="000D2E03">
        <w:rPr>
          <w:rFonts w:ascii="Arial" w:hAnsi="Arial" w:cs="Arial"/>
          <w:szCs w:val="24"/>
        </w:rPr>
        <w:t xml:space="preserve"> TC. 1949. Spinal origin of the ventral supraoptic decussation (</w:t>
      </w:r>
      <w:proofErr w:type="spellStart"/>
      <w:r w:rsidRPr="000D2E03">
        <w:rPr>
          <w:rFonts w:ascii="Arial" w:hAnsi="Arial" w:cs="Arial"/>
          <w:szCs w:val="24"/>
        </w:rPr>
        <w:t>Gudden's</w:t>
      </w:r>
      <w:proofErr w:type="spellEnd"/>
      <w:r w:rsidRPr="000D2E03">
        <w:rPr>
          <w:rFonts w:ascii="Arial" w:hAnsi="Arial" w:cs="Arial"/>
          <w:szCs w:val="24"/>
        </w:rPr>
        <w:t xml:space="preserve"> commissure) in the spider monkey. J </w:t>
      </w:r>
      <w:proofErr w:type="spellStart"/>
      <w:r w:rsidRPr="000D2E03">
        <w:rPr>
          <w:rFonts w:ascii="Arial" w:hAnsi="Arial" w:cs="Arial"/>
          <w:szCs w:val="24"/>
        </w:rPr>
        <w:t>Anat</w:t>
      </w:r>
      <w:proofErr w:type="spellEnd"/>
      <w:r w:rsidRPr="000D2E03">
        <w:rPr>
          <w:rFonts w:ascii="Arial" w:hAnsi="Arial" w:cs="Arial"/>
          <w:szCs w:val="24"/>
        </w:rPr>
        <w:t xml:space="preserve"> 83:1-9.</w:t>
      </w:r>
    </w:p>
    <w:p w14:paraId="496D18C4"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Confavreux</w:t>
      </w:r>
      <w:proofErr w:type="spellEnd"/>
      <w:r w:rsidRPr="000D2E03">
        <w:rPr>
          <w:rFonts w:ascii="Arial" w:hAnsi="Arial" w:cs="Arial"/>
          <w:szCs w:val="24"/>
        </w:rPr>
        <w:t xml:space="preserve"> C, </w:t>
      </w:r>
      <w:proofErr w:type="spellStart"/>
      <w:r w:rsidRPr="000D2E03">
        <w:rPr>
          <w:rFonts w:ascii="Arial" w:hAnsi="Arial" w:cs="Arial"/>
          <w:szCs w:val="24"/>
        </w:rPr>
        <w:t>Vukusic</w:t>
      </w:r>
      <w:proofErr w:type="spellEnd"/>
      <w:r w:rsidRPr="000D2E03">
        <w:rPr>
          <w:rFonts w:ascii="Arial" w:hAnsi="Arial" w:cs="Arial"/>
          <w:szCs w:val="24"/>
        </w:rPr>
        <w:t xml:space="preserve"> S, </w:t>
      </w:r>
      <w:proofErr w:type="spellStart"/>
      <w:r w:rsidRPr="000D2E03">
        <w:rPr>
          <w:rFonts w:ascii="Arial" w:hAnsi="Arial" w:cs="Arial"/>
          <w:szCs w:val="24"/>
        </w:rPr>
        <w:t>Adeleine</w:t>
      </w:r>
      <w:proofErr w:type="spellEnd"/>
      <w:r w:rsidRPr="000D2E03">
        <w:rPr>
          <w:rFonts w:ascii="Arial" w:hAnsi="Arial" w:cs="Arial"/>
          <w:szCs w:val="24"/>
        </w:rPr>
        <w:t xml:space="preserve"> P. 2003. Early clinical predictors and progression of irreversible disability in multiple sclerosis: an amnesic process. Brain 126(Pt 4):770–782. </w:t>
      </w:r>
    </w:p>
    <w:p w14:paraId="3E6119B8" w14:textId="77777777" w:rsidR="00AF4F4B" w:rsidRDefault="00AF4F4B" w:rsidP="000D2E03">
      <w:pPr>
        <w:widowControl w:val="0"/>
        <w:autoSpaceDE w:val="0"/>
        <w:autoSpaceDN w:val="0"/>
        <w:adjustRightInd w:val="0"/>
        <w:ind w:left="640" w:hanging="640"/>
        <w:jc w:val="both"/>
        <w:rPr>
          <w:rFonts w:ascii="Arial" w:hAnsi="Arial" w:cs="Arial"/>
          <w:szCs w:val="24"/>
        </w:rPr>
      </w:pPr>
      <w:proofErr w:type="spellStart"/>
      <w:r w:rsidRPr="00AF4F4B">
        <w:rPr>
          <w:rFonts w:ascii="Arial" w:hAnsi="Arial" w:cs="Arial"/>
          <w:szCs w:val="24"/>
        </w:rPr>
        <w:t>Costea</w:t>
      </w:r>
      <w:proofErr w:type="spellEnd"/>
      <w:r w:rsidRPr="00AF4F4B">
        <w:rPr>
          <w:rFonts w:ascii="Arial" w:hAnsi="Arial" w:cs="Arial"/>
          <w:szCs w:val="24"/>
        </w:rPr>
        <w:t xml:space="preserve"> CF, </w:t>
      </w:r>
      <w:proofErr w:type="spellStart"/>
      <w:r w:rsidRPr="00AF4F4B">
        <w:rPr>
          <w:rFonts w:ascii="Arial" w:hAnsi="Arial" w:cs="Arial"/>
          <w:szCs w:val="24"/>
        </w:rPr>
        <w:t>Turliuc</w:t>
      </w:r>
      <w:proofErr w:type="spellEnd"/>
      <w:r w:rsidRPr="00AF4F4B">
        <w:rPr>
          <w:rFonts w:ascii="Arial" w:hAnsi="Arial" w:cs="Arial"/>
          <w:szCs w:val="24"/>
        </w:rPr>
        <w:t xml:space="preserve"> Ş, </w:t>
      </w:r>
      <w:proofErr w:type="spellStart"/>
      <w:r w:rsidRPr="00AF4F4B">
        <w:rPr>
          <w:rFonts w:ascii="Arial" w:hAnsi="Arial" w:cs="Arial"/>
          <w:szCs w:val="24"/>
        </w:rPr>
        <w:t>Buzdugă</w:t>
      </w:r>
      <w:proofErr w:type="spellEnd"/>
      <w:r w:rsidRPr="00AF4F4B">
        <w:rPr>
          <w:rFonts w:ascii="Arial" w:hAnsi="Arial" w:cs="Arial"/>
          <w:szCs w:val="24"/>
        </w:rPr>
        <w:t xml:space="preserve"> C, </w:t>
      </w:r>
      <w:proofErr w:type="spellStart"/>
      <w:r w:rsidRPr="00AF4F4B">
        <w:rPr>
          <w:rFonts w:ascii="Arial" w:hAnsi="Arial" w:cs="Arial"/>
          <w:szCs w:val="24"/>
        </w:rPr>
        <w:t>Cucu</w:t>
      </w:r>
      <w:proofErr w:type="spellEnd"/>
      <w:r w:rsidRPr="00AF4F4B">
        <w:rPr>
          <w:rFonts w:ascii="Arial" w:hAnsi="Arial" w:cs="Arial"/>
          <w:szCs w:val="24"/>
        </w:rPr>
        <w:t xml:space="preserve"> AI, </w:t>
      </w:r>
      <w:proofErr w:type="spellStart"/>
      <w:r w:rsidRPr="00AF4F4B">
        <w:rPr>
          <w:rFonts w:ascii="Arial" w:hAnsi="Arial" w:cs="Arial"/>
          <w:szCs w:val="24"/>
        </w:rPr>
        <w:t>Dumitrescu</w:t>
      </w:r>
      <w:proofErr w:type="spellEnd"/>
      <w:r w:rsidRPr="00AF4F4B">
        <w:rPr>
          <w:rFonts w:ascii="Arial" w:hAnsi="Arial" w:cs="Arial"/>
          <w:szCs w:val="24"/>
        </w:rPr>
        <w:t xml:space="preserve"> GF, Sava A, </w:t>
      </w:r>
      <w:proofErr w:type="spellStart"/>
      <w:r w:rsidRPr="00AF4F4B">
        <w:rPr>
          <w:rFonts w:ascii="Arial" w:hAnsi="Arial" w:cs="Arial"/>
          <w:szCs w:val="24"/>
        </w:rPr>
        <w:t>Turliuc</w:t>
      </w:r>
      <w:proofErr w:type="spellEnd"/>
      <w:r w:rsidRPr="00AF4F4B">
        <w:rPr>
          <w:rFonts w:ascii="Arial" w:hAnsi="Arial" w:cs="Arial"/>
          <w:szCs w:val="24"/>
        </w:rPr>
        <w:t xml:space="preserve"> MD. 2017. The history of optic chiasm from antiquity to the twentieth century. Childs </w:t>
      </w:r>
      <w:proofErr w:type="spellStart"/>
      <w:r w:rsidRPr="00AF4F4B">
        <w:rPr>
          <w:rFonts w:ascii="Arial" w:hAnsi="Arial" w:cs="Arial"/>
          <w:szCs w:val="24"/>
        </w:rPr>
        <w:t>Nerv</w:t>
      </w:r>
      <w:proofErr w:type="spellEnd"/>
      <w:r w:rsidRPr="00AF4F4B">
        <w:rPr>
          <w:rFonts w:ascii="Arial" w:hAnsi="Arial" w:cs="Arial"/>
          <w:szCs w:val="24"/>
        </w:rPr>
        <w:t xml:space="preserve"> </w:t>
      </w:r>
      <w:proofErr w:type="spellStart"/>
      <w:r w:rsidRPr="00AF4F4B">
        <w:rPr>
          <w:rFonts w:ascii="Arial" w:hAnsi="Arial" w:cs="Arial"/>
          <w:szCs w:val="24"/>
        </w:rPr>
        <w:t>Syst</w:t>
      </w:r>
      <w:proofErr w:type="spellEnd"/>
      <w:r w:rsidRPr="00AF4F4B">
        <w:rPr>
          <w:rFonts w:ascii="Arial" w:hAnsi="Arial" w:cs="Arial"/>
          <w:szCs w:val="24"/>
        </w:rPr>
        <w:t xml:space="preserve"> 33:1889-1898. </w:t>
      </w:r>
    </w:p>
    <w:p w14:paraId="7C5EEEF5" w14:textId="77777777" w:rsidR="00B67B51" w:rsidRDefault="00B67B51" w:rsidP="000D2E03">
      <w:pPr>
        <w:widowControl w:val="0"/>
        <w:autoSpaceDE w:val="0"/>
        <w:autoSpaceDN w:val="0"/>
        <w:adjustRightInd w:val="0"/>
        <w:ind w:left="640" w:hanging="640"/>
        <w:jc w:val="both"/>
        <w:rPr>
          <w:rFonts w:ascii="Arial" w:hAnsi="Arial" w:cs="Arial"/>
          <w:szCs w:val="24"/>
        </w:rPr>
      </w:pPr>
      <w:r w:rsidRPr="00B67B51">
        <w:rPr>
          <w:rFonts w:ascii="Arial" w:hAnsi="Arial" w:cs="Arial"/>
          <w:szCs w:val="24"/>
        </w:rPr>
        <w:t xml:space="preserve">Davis MC, </w:t>
      </w:r>
      <w:proofErr w:type="spellStart"/>
      <w:r w:rsidRPr="00B67B51">
        <w:rPr>
          <w:rFonts w:ascii="Arial" w:hAnsi="Arial" w:cs="Arial"/>
          <w:szCs w:val="24"/>
        </w:rPr>
        <w:t>Griessenauer</w:t>
      </w:r>
      <w:proofErr w:type="spellEnd"/>
      <w:r w:rsidRPr="00B67B51">
        <w:rPr>
          <w:rFonts w:ascii="Arial" w:hAnsi="Arial" w:cs="Arial"/>
          <w:szCs w:val="24"/>
        </w:rPr>
        <w:t xml:space="preserve"> CJ, </w:t>
      </w:r>
      <w:proofErr w:type="spellStart"/>
      <w:r w:rsidRPr="00B67B51">
        <w:rPr>
          <w:rFonts w:ascii="Arial" w:hAnsi="Arial" w:cs="Arial"/>
          <w:szCs w:val="24"/>
        </w:rPr>
        <w:t>Bosmia</w:t>
      </w:r>
      <w:proofErr w:type="spellEnd"/>
      <w:r w:rsidRPr="00B67B51">
        <w:rPr>
          <w:rFonts w:ascii="Arial" w:hAnsi="Arial" w:cs="Arial"/>
          <w:szCs w:val="24"/>
        </w:rPr>
        <w:t xml:space="preserve"> AN, Tubbs RS, </w:t>
      </w:r>
      <w:proofErr w:type="spellStart"/>
      <w:r w:rsidRPr="00B67B51">
        <w:rPr>
          <w:rFonts w:ascii="Arial" w:hAnsi="Arial" w:cs="Arial"/>
          <w:szCs w:val="24"/>
        </w:rPr>
        <w:t>Shoja</w:t>
      </w:r>
      <w:proofErr w:type="spellEnd"/>
      <w:r w:rsidRPr="00B67B51">
        <w:rPr>
          <w:rFonts w:ascii="Arial" w:hAnsi="Arial" w:cs="Arial"/>
          <w:szCs w:val="24"/>
        </w:rPr>
        <w:t xml:space="preserve"> MM. 2014. The naming of the cranial nerves: a historical review. </w:t>
      </w:r>
      <w:proofErr w:type="spellStart"/>
      <w:r w:rsidRPr="00B67B51">
        <w:rPr>
          <w:rFonts w:ascii="Arial" w:hAnsi="Arial" w:cs="Arial"/>
          <w:szCs w:val="24"/>
        </w:rPr>
        <w:t>Clin</w:t>
      </w:r>
      <w:proofErr w:type="spellEnd"/>
      <w:r w:rsidRPr="00B67B51">
        <w:rPr>
          <w:rFonts w:ascii="Arial" w:hAnsi="Arial" w:cs="Arial"/>
          <w:szCs w:val="24"/>
        </w:rPr>
        <w:t xml:space="preserve"> </w:t>
      </w:r>
      <w:proofErr w:type="spellStart"/>
      <w:r w:rsidRPr="00B67B51">
        <w:rPr>
          <w:rFonts w:ascii="Arial" w:hAnsi="Arial" w:cs="Arial"/>
          <w:szCs w:val="24"/>
        </w:rPr>
        <w:t>Anat</w:t>
      </w:r>
      <w:proofErr w:type="spellEnd"/>
      <w:r w:rsidRPr="00B67B51">
        <w:rPr>
          <w:rFonts w:ascii="Arial" w:hAnsi="Arial" w:cs="Arial"/>
          <w:szCs w:val="24"/>
        </w:rPr>
        <w:t xml:space="preserve"> 27:14-9. </w:t>
      </w:r>
    </w:p>
    <w:p w14:paraId="3EE460C0" w14:textId="7E3618B6"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Evans WA Jr. 1942. An encephalographic ratio for estimating ventricular enlargement and cerebral atrophy. Arch </w:t>
      </w:r>
      <w:proofErr w:type="spellStart"/>
      <w:r w:rsidRPr="000D2E03">
        <w:rPr>
          <w:rFonts w:ascii="Arial" w:hAnsi="Arial" w:cs="Arial"/>
          <w:szCs w:val="24"/>
        </w:rPr>
        <w:t>Neurol</w:t>
      </w:r>
      <w:proofErr w:type="spellEnd"/>
      <w:r w:rsidRPr="000D2E03">
        <w:rPr>
          <w:rFonts w:ascii="Arial" w:hAnsi="Arial" w:cs="Arial"/>
          <w:szCs w:val="24"/>
        </w:rPr>
        <w:t xml:space="preserve"> Psychiatry 47:931-937. </w:t>
      </w:r>
    </w:p>
    <w:p w14:paraId="50D4B395" w14:textId="77777777" w:rsidR="004A43CC" w:rsidRPr="009466B3" w:rsidRDefault="004A43CC" w:rsidP="000D2E03">
      <w:pPr>
        <w:widowControl w:val="0"/>
        <w:autoSpaceDE w:val="0"/>
        <w:autoSpaceDN w:val="0"/>
        <w:adjustRightInd w:val="0"/>
        <w:ind w:left="640" w:hanging="640"/>
        <w:jc w:val="both"/>
        <w:rPr>
          <w:rFonts w:ascii="Arial" w:hAnsi="Arial" w:cs="Arial"/>
          <w:szCs w:val="24"/>
          <w:lang w:val="it-IT"/>
        </w:rPr>
      </w:pPr>
      <w:proofErr w:type="spellStart"/>
      <w:r w:rsidRPr="000D2E03">
        <w:rPr>
          <w:rFonts w:ascii="Arial" w:hAnsi="Arial" w:cs="Arial"/>
          <w:szCs w:val="24"/>
        </w:rPr>
        <w:t>Fadzli</w:t>
      </w:r>
      <w:proofErr w:type="spellEnd"/>
      <w:r w:rsidRPr="000D2E03">
        <w:rPr>
          <w:rFonts w:ascii="Arial" w:hAnsi="Arial" w:cs="Arial"/>
          <w:szCs w:val="24"/>
        </w:rPr>
        <w:t xml:space="preserve"> F, Ramli N, Ramli NM. 2013. MRI of optic tract lesions: review and correlation with visual field defects. </w:t>
      </w:r>
      <w:proofErr w:type="spellStart"/>
      <w:r w:rsidRPr="009466B3">
        <w:rPr>
          <w:rFonts w:ascii="Arial" w:hAnsi="Arial" w:cs="Arial"/>
          <w:szCs w:val="24"/>
          <w:lang w:val="it-IT"/>
        </w:rPr>
        <w:t>Clin</w:t>
      </w:r>
      <w:proofErr w:type="spellEnd"/>
      <w:r w:rsidRPr="009466B3">
        <w:rPr>
          <w:rFonts w:ascii="Arial" w:hAnsi="Arial" w:cs="Arial"/>
          <w:szCs w:val="24"/>
          <w:lang w:val="it-IT"/>
        </w:rPr>
        <w:t xml:space="preserve"> </w:t>
      </w:r>
      <w:proofErr w:type="spellStart"/>
      <w:r w:rsidRPr="009466B3">
        <w:rPr>
          <w:rFonts w:ascii="Arial" w:hAnsi="Arial" w:cs="Arial"/>
          <w:szCs w:val="24"/>
          <w:lang w:val="it-IT"/>
        </w:rPr>
        <w:t>Radiol</w:t>
      </w:r>
      <w:proofErr w:type="spellEnd"/>
      <w:r w:rsidRPr="009466B3">
        <w:rPr>
          <w:rFonts w:ascii="Arial" w:hAnsi="Arial" w:cs="Arial"/>
          <w:szCs w:val="24"/>
          <w:lang w:val="it-IT"/>
        </w:rPr>
        <w:t xml:space="preserve"> </w:t>
      </w:r>
      <w:proofErr w:type="gramStart"/>
      <w:r w:rsidRPr="009466B3">
        <w:rPr>
          <w:rFonts w:ascii="Arial" w:hAnsi="Arial" w:cs="Arial"/>
          <w:szCs w:val="24"/>
          <w:lang w:val="it-IT"/>
        </w:rPr>
        <w:t>68:e</w:t>
      </w:r>
      <w:proofErr w:type="gramEnd"/>
      <w:r w:rsidRPr="009466B3">
        <w:rPr>
          <w:rFonts w:ascii="Arial" w:hAnsi="Arial" w:cs="Arial"/>
          <w:szCs w:val="24"/>
          <w:lang w:val="it-IT"/>
        </w:rPr>
        <w:t xml:space="preserve">538-551. </w:t>
      </w:r>
    </w:p>
    <w:p w14:paraId="5B8C4BA8"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9466B3">
        <w:rPr>
          <w:rFonts w:ascii="Arial" w:hAnsi="Arial" w:cs="Arial"/>
          <w:szCs w:val="24"/>
          <w:lang w:val="it-IT"/>
        </w:rPr>
        <w:t>Figueira</w:t>
      </w:r>
      <w:proofErr w:type="spellEnd"/>
      <w:r w:rsidRPr="009466B3">
        <w:rPr>
          <w:rFonts w:ascii="Arial" w:hAnsi="Arial" w:cs="Arial"/>
          <w:szCs w:val="24"/>
          <w:lang w:val="it-IT"/>
        </w:rPr>
        <w:t xml:space="preserve"> FFA, </w:t>
      </w:r>
      <w:proofErr w:type="spellStart"/>
      <w:r w:rsidRPr="009466B3">
        <w:rPr>
          <w:rFonts w:ascii="Arial" w:hAnsi="Arial" w:cs="Arial"/>
          <w:szCs w:val="24"/>
          <w:lang w:val="it-IT"/>
        </w:rPr>
        <w:t>dos</w:t>
      </w:r>
      <w:proofErr w:type="spellEnd"/>
      <w:r w:rsidRPr="009466B3">
        <w:rPr>
          <w:rFonts w:ascii="Arial" w:hAnsi="Arial" w:cs="Arial"/>
          <w:szCs w:val="24"/>
          <w:lang w:val="it-IT"/>
        </w:rPr>
        <w:t xml:space="preserve"> Santos VS, </w:t>
      </w:r>
      <w:proofErr w:type="spellStart"/>
      <w:r w:rsidRPr="009466B3">
        <w:rPr>
          <w:rFonts w:ascii="Arial" w:hAnsi="Arial" w:cs="Arial"/>
          <w:szCs w:val="24"/>
          <w:lang w:val="it-IT"/>
        </w:rPr>
        <w:t>Figueira</w:t>
      </w:r>
      <w:proofErr w:type="spellEnd"/>
      <w:r w:rsidRPr="009466B3">
        <w:rPr>
          <w:rFonts w:ascii="Arial" w:hAnsi="Arial" w:cs="Arial"/>
          <w:szCs w:val="24"/>
          <w:lang w:val="it-IT"/>
        </w:rPr>
        <w:t xml:space="preserve"> GMA, da Silva ACM. 2007. </w:t>
      </w:r>
      <w:r w:rsidRPr="000D2E03">
        <w:rPr>
          <w:rFonts w:ascii="Arial" w:hAnsi="Arial" w:cs="Arial"/>
          <w:szCs w:val="24"/>
        </w:rPr>
        <w:t xml:space="preserve">Corpus callosum index: A practical method for long-term follow-up in multiple sclerosis. </w:t>
      </w:r>
      <w:proofErr w:type="spellStart"/>
      <w:r w:rsidRPr="000D2E03">
        <w:rPr>
          <w:rFonts w:ascii="Arial" w:hAnsi="Arial" w:cs="Arial"/>
          <w:szCs w:val="24"/>
        </w:rPr>
        <w:t>Arq</w:t>
      </w:r>
      <w:proofErr w:type="spellEnd"/>
      <w:r w:rsidRPr="000D2E03">
        <w:rPr>
          <w:rFonts w:ascii="Arial" w:hAnsi="Arial" w:cs="Arial"/>
          <w:szCs w:val="24"/>
        </w:rPr>
        <w:t xml:space="preserve"> </w:t>
      </w:r>
      <w:proofErr w:type="spellStart"/>
      <w:r w:rsidRPr="000D2E03">
        <w:rPr>
          <w:rFonts w:ascii="Arial" w:hAnsi="Arial" w:cs="Arial"/>
          <w:szCs w:val="24"/>
        </w:rPr>
        <w:t>Neuropsiquiatr</w:t>
      </w:r>
      <w:proofErr w:type="spellEnd"/>
      <w:r w:rsidRPr="000D2E03">
        <w:rPr>
          <w:rFonts w:ascii="Arial" w:hAnsi="Arial" w:cs="Arial"/>
          <w:szCs w:val="24"/>
        </w:rPr>
        <w:t xml:space="preserve"> 65(4–A):931–935. </w:t>
      </w:r>
    </w:p>
    <w:p w14:paraId="4E0F339C" w14:textId="77777777" w:rsidR="004A43CC" w:rsidRPr="009466B3" w:rsidRDefault="004A43CC" w:rsidP="000D2E03">
      <w:pPr>
        <w:widowControl w:val="0"/>
        <w:autoSpaceDE w:val="0"/>
        <w:autoSpaceDN w:val="0"/>
        <w:adjustRightInd w:val="0"/>
        <w:ind w:left="640" w:hanging="640"/>
        <w:jc w:val="both"/>
        <w:rPr>
          <w:rFonts w:ascii="Arial" w:hAnsi="Arial" w:cs="Arial"/>
          <w:szCs w:val="24"/>
          <w:lang w:val="it-IT"/>
        </w:rPr>
      </w:pPr>
      <w:proofErr w:type="spellStart"/>
      <w:r w:rsidRPr="000D2E03">
        <w:rPr>
          <w:rFonts w:ascii="Arial" w:hAnsi="Arial" w:cs="Arial"/>
          <w:szCs w:val="24"/>
        </w:rPr>
        <w:t>Filippi</w:t>
      </w:r>
      <w:proofErr w:type="spellEnd"/>
      <w:r w:rsidRPr="000D2E03">
        <w:rPr>
          <w:rFonts w:ascii="Arial" w:hAnsi="Arial" w:cs="Arial"/>
          <w:szCs w:val="24"/>
        </w:rPr>
        <w:t xml:space="preserve"> M, </w:t>
      </w:r>
      <w:proofErr w:type="spellStart"/>
      <w:r w:rsidRPr="000D2E03">
        <w:rPr>
          <w:rFonts w:ascii="Arial" w:hAnsi="Arial" w:cs="Arial"/>
          <w:szCs w:val="24"/>
        </w:rPr>
        <w:t>Paty</w:t>
      </w:r>
      <w:proofErr w:type="spellEnd"/>
      <w:r w:rsidRPr="000D2E03">
        <w:rPr>
          <w:rFonts w:ascii="Arial" w:hAnsi="Arial" w:cs="Arial"/>
          <w:szCs w:val="24"/>
        </w:rPr>
        <w:t xml:space="preserve"> DW, </w:t>
      </w:r>
      <w:proofErr w:type="spellStart"/>
      <w:r w:rsidRPr="000D2E03">
        <w:rPr>
          <w:rFonts w:ascii="Arial" w:hAnsi="Arial" w:cs="Arial"/>
          <w:szCs w:val="24"/>
        </w:rPr>
        <w:t>Kappos</w:t>
      </w:r>
      <w:proofErr w:type="spellEnd"/>
      <w:r w:rsidRPr="000D2E03">
        <w:rPr>
          <w:rFonts w:ascii="Arial" w:hAnsi="Arial" w:cs="Arial"/>
          <w:szCs w:val="24"/>
        </w:rPr>
        <w:t xml:space="preserve"> L, </w:t>
      </w:r>
      <w:proofErr w:type="spellStart"/>
      <w:r w:rsidRPr="000D2E03">
        <w:rPr>
          <w:rFonts w:ascii="Arial" w:hAnsi="Arial" w:cs="Arial"/>
          <w:szCs w:val="24"/>
        </w:rPr>
        <w:t>Barkhof</w:t>
      </w:r>
      <w:proofErr w:type="spellEnd"/>
      <w:r w:rsidRPr="000D2E03">
        <w:rPr>
          <w:rFonts w:ascii="Arial" w:hAnsi="Arial" w:cs="Arial"/>
          <w:szCs w:val="24"/>
        </w:rPr>
        <w:t xml:space="preserve"> F, </w:t>
      </w:r>
      <w:proofErr w:type="spellStart"/>
      <w:r w:rsidRPr="000D2E03">
        <w:rPr>
          <w:rFonts w:ascii="Arial" w:hAnsi="Arial" w:cs="Arial"/>
          <w:szCs w:val="24"/>
        </w:rPr>
        <w:t>Compston</w:t>
      </w:r>
      <w:proofErr w:type="spellEnd"/>
      <w:r w:rsidRPr="000D2E03">
        <w:rPr>
          <w:rFonts w:ascii="Arial" w:hAnsi="Arial" w:cs="Arial"/>
          <w:szCs w:val="24"/>
        </w:rPr>
        <w:t xml:space="preserve"> DA, Thompson AJ, Zhao GJ, Wiles CM, McDonald WI, Miller DH. 1995. Correlations between changes in disability and T2-weighted brain MRI activity in multiple sclerosis: a follow-up study. </w:t>
      </w:r>
      <w:proofErr w:type="spellStart"/>
      <w:r w:rsidRPr="009466B3">
        <w:rPr>
          <w:rFonts w:ascii="Arial" w:hAnsi="Arial" w:cs="Arial"/>
          <w:szCs w:val="24"/>
          <w:lang w:val="it-IT"/>
        </w:rPr>
        <w:t>Neurology</w:t>
      </w:r>
      <w:proofErr w:type="spellEnd"/>
      <w:r w:rsidRPr="009466B3">
        <w:rPr>
          <w:rFonts w:ascii="Arial" w:hAnsi="Arial" w:cs="Arial"/>
          <w:szCs w:val="24"/>
          <w:lang w:val="it-IT"/>
        </w:rPr>
        <w:t xml:space="preserve"> 45(2):255–260. </w:t>
      </w:r>
    </w:p>
    <w:p w14:paraId="79302F21"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9466B3">
        <w:rPr>
          <w:rFonts w:ascii="Arial" w:hAnsi="Arial" w:cs="Arial"/>
          <w:szCs w:val="24"/>
          <w:lang w:val="it-IT"/>
        </w:rPr>
        <w:t xml:space="preserve">Filippi M, Campi A, Colombo B, Pereira C, Martinelli V, Baratti C, Comi G. 1996. </w:t>
      </w:r>
      <w:r w:rsidRPr="000D2E03">
        <w:rPr>
          <w:rFonts w:ascii="Arial" w:hAnsi="Arial" w:cs="Arial"/>
          <w:szCs w:val="24"/>
        </w:rPr>
        <w:t xml:space="preserve">A spinal cord MRI study of benign and secondary progressive multiple sclerosis. J </w:t>
      </w:r>
      <w:proofErr w:type="spellStart"/>
      <w:r w:rsidRPr="000D2E03">
        <w:rPr>
          <w:rFonts w:ascii="Arial" w:hAnsi="Arial" w:cs="Arial"/>
          <w:szCs w:val="24"/>
        </w:rPr>
        <w:t>Neurol</w:t>
      </w:r>
      <w:proofErr w:type="spellEnd"/>
      <w:r w:rsidRPr="000D2E03">
        <w:rPr>
          <w:rFonts w:ascii="Arial" w:hAnsi="Arial" w:cs="Arial"/>
          <w:szCs w:val="24"/>
        </w:rPr>
        <w:t xml:space="preserve"> 243:502–505. </w:t>
      </w:r>
    </w:p>
    <w:p w14:paraId="53C0C289"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Fischl</w:t>
      </w:r>
      <w:proofErr w:type="spellEnd"/>
      <w:r w:rsidRPr="000D2E03">
        <w:rPr>
          <w:rFonts w:ascii="Arial" w:hAnsi="Arial" w:cs="Arial"/>
          <w:szCs w:val="24"/>
        </w:rPr>
        <w:t xml:space="preserve"> B, Dale AM. 2000. Measuring the thickness of the human cerebral cortex from magnetic resonance images. Proc Natl </w:t>
      </w:r>
      <w:proofErr w:type="spellStart"/>
      <w:r w:rsidRPr="000D2E03">
        <w:rPr>
          <w:rFonts w:ascii="Arial" w:hAnsi="Arial" w:cs="Arial"/>
          <w:szCs w:val="24"/>
        </w:rPr>
        <w:t>Acad</w:t>
      </w:r>
      <w:proofErr w:type="spellEnd"/>
      <w:r w:rsidRPr="000D2E03">
        <w:rPr>
          <w:rFonts w:ascii="Arial" w:hAnsi="Arial" w:cs="Arial"/>
          <w:szCs w:val="24"/>
        </w:rPr>
        <w:t xml:space="preserve"> Sci USA 97:11050–11055. </w:t>
      </w:r>
    </w:p>
    <w:p w14:paraId="5CB93CEE"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Frohman EM, Costello F, </w:t>
      </w:r>
      <w:proofErr w:type="spellStart"/>
      <w:r w:rsidRPr="000D2E03">
        <w:rPr>
          <w:rFonts w:ascii="Arial" w:hAnsi="Arial" w:cs="Arial"/>
          <w:szCs w:val="24"/>
        </w:rPr>
        <w:t>Stuve</w:t>
      </w:r>
      <w:proofErr w:type="spellEnd"/>
      <w:r w:rsidRPr="000D2E03">
        <w:rPr>
          <w:rFonts w:ascii="Arial" w:hAnsi="Arial" w:cs="Arial"/>
          <w:szCs w:val="24"/>
        </w:rPr>
        <w:t xml:space="preserve"> O, </w:t>
      </w:r>
      <w:proofErr w:type="spellStart"/>
      <w:r w:rsidRPr="000D2E03">
        <w:rPr>
          <w:rFonts w:ascii="Arial" w:hAnsi="Arial" w:cs="Arial"/>
          <w:szCs w:val="24"/>
        </w:rPr>
        <w:t>Calabresi</w:t>
      </w:r>
      <w:proofErr w:type="spellEnd"/>
      <w:r w:rsidRPr="000D2E03">
        <w:rPr>
          <w:rFonts w:ascii="Arial" w:hAnsi="Arial" w:cs="Arial"/>
          <w:szCs w:val="24"/>
        </w:rPr>
        <w:t xml:space="preserve"> P, Miller DH, Hickman SJ, </w:t>
      </w:r>
      <w:proofErr w:type="spellStart"/>
      <w:r w:rsidRPr="000D2E03">
        <w:rPr>
          <w:rFonts w:ascii="Arial" w:hAnsi="Arial" w:cs="Arial"/>
          <w:szCs w:val="24"/>
        </w:rPr>
        <w:t>Sergott</w:t>
      </w:r>
      <w:proofErr w:type="spellEnd"/>
      <w:r w:rsidRPr="000D2E03">
        <w:rPr>
          <w:rFonts w:ascii="Arial" w:hAnsi="Arial" w:cs="Arial"/>
          <w:szCs w:val="24"/>
        </w:rPr>
        <w:t xml:space="preserve"> R, Conger A, Salter A, </w:t>
      </w:r>
      <w:proofErr w:type="spellStart"/>
      <w:r w:rsidRPr="000D2E03">
        <w:rPr>
          <w:rFonts w:ascii="Arial" w:hAnsi="Arial" w:cs="Arial"/>
          <w:szCs w:val="24"/>
        </w:rPr>
        <w:t>Krumwiede</w:t>
      </w:r>
      <w:proofErr w:type="spellEnd"/>
      <w:r w:rsidRPr="000D2E03">
        <w:rPr>
          <w:rFonts w:ascii="Arial" w:hAnsi="Arial" w:cs="Arial"/>
          <w:szCs w:val="24"/>
        </w:rPr>
        <w:t xml:space="preserve"> KH, Frohman TC, </w:t>
      </w:r>
      <w:proofErr w:type="spellStart"/>
      <w:r w:rsidRPr="000D2E03">
        <w:rPr>
          <w:rFonts w:ascii="Arial" w:hAnsi="Arial" w:cs="Arial"/>
          <w:szCs w:val="24"/>
        </w:rPr>
        <w:t>Balcer</w:t>
      </w:r>
      <w:proofErr w:type="spellEnd"/>
      <w:r w:rsidRPr="000D2E03">
        <w:rPr>
          <w:rFonts w:ascii="Arial" w:hAnsi="Arial" w:cs="Arial"/>
          <w:szCs w:val="24"/>
        </w:rPr>
        <w:t xml:space="preserve"> L, </w:t>
      </w:r>
      <w:proofErr w:type="spellStart"/>
      <w:r w:rsidRPr="000D2E03">
        <w:rPr>
          <w:rFonts w:ascii="Arial" w:hAnsi="Arial" w:cs="Arial"/>
          <w:szCs w:val="24"/>
        </w:rPr>
        <w:t>Zivadinov</w:t>
      </w:r>
      <w:proofErr w:type="spellEnd"/>
      <w:r w:rsidRPr="000D2E03">
        <w:rPr>
          <w:rFonts w:ascii="Arial" w:hAnsi="Arial" w:cs="Arial"/>
          <w:szCs w:val="24"/>
        </w:rPr>
        <w:t xml:space="preserve"> R. 2008. Modeling axonal degeneration within the anterior visual system: implications for demonstrating neuroprotection in multiple sclerosis. Arch </w:t>
      </w:r>
      <w:proofErr w:type="spellStart"/>
      <w:r w:rsidRPr="000D2E03">
        <w:rPr>
          <w:rFonts w:ascii="Arial" w:hAnsi="Arial" w:cs="Arial"/>
          <w:szCs w:val="24"/>
        </w:rPr>
        <w:t>Neurol</w:t>
      </w:r>
      <w:proofErr w:type="spellEnd"/>
      <w:r w:rsidRPr="000D2E03">
        <w:rPr>
          <w:rFonts w:ascii="Arial" w:hAnsi="Arial" w:cs="Arial"/>
          <w:szCs w:val="24"/>
        </w:rPr>
        <w:t xml:space="preserve"> 65:26–35. </w:t>
      </w:r>
    </w:p>
    <w:p w14:paraId="4635B5AE"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Galetta</w:t>
      </w:r>
      <w:proofErr w:type="spellEnd"/>
      <w:r w:rsidRPr="000D2E03">
        <w:rPr>
          <w:rFonts w:ascii="Arial" w:hAnsi="Arial" w:cs="Arial"/>
          <w:szCs w:val="24"/>
        </w:rPr>
        <w:t xml:space="preserve"> KM, </w:t>
      </w:r>
      <w:proofErr w:type="spellStart"/>
      <w:r w:rsidRPr="000D2E03">
        <w:rPr>
          <w:rFonts w:ascii="Arial" w:hAnsi="Arial" w:cs="Arial"/>
          <w:szCs w:val="24"/>
        </w:rPr>
        <w:t>Calabresi</w:t>
      </w:r>
      <w:proofErr w:type="spellEnd"/>
      <w:r w:rsidRPr="000D2E03">
        <w:rPr>
          <w:rFonts w:ascii="Arial" w:hAnsi="Arial" w:cs="Arial"/>
          <w:szCs w:val="24"/>
        </w:rPr>
        <w:t xml:space="preserve"> PA, Frohman EM, </w:t>
      </w:r>
      <w:proofErr w:type="spellStart"/>
      <w:r w:rsidRPr="000D2E03">
        <w:rPr>
          <w:rFonts w:ascii="Arial" w:hAnsi="Arial" w:cs="Arial"/>
          <w:szCs w:val="24"/>
        </w:rPr>
        <w:t>Balcer</w:t>
      </w:r>
      <w:proofErr w:type="spellEnd"/>
      <w:r w:rsidRPr="000D2E03">
        <w:rPr>
          <w:rFonts w:ascii="Arial" w:hAnsi="Arial" w:cs="Arial"/>
          <w:szCs w:val="24"/>
        </w:rPr>
        <w:t xml:space="preserve"> LJ. 2011. Optical coherence tomography </w:t>
      </w:r>
      <w:r w:rsidRPr="000D2E03">
        <w:rPr>
          <w:rFonts w:ascii="Arial" w:hAnsi="Arial" w:cs="Arial"/>
          <w:szCs w:val="24"/>
        </w:rPr>
        <w:lastRenderedPageBreak/>
        <w:t xml:space="preserve">(OCT): imaging the visual pathway as a model for neurodegeneration. Neurotherapeutics 8:117–132. </w:t>
      </w:r>
    </w:p>
    <w:p w14:paraId="487A8B1A"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Gass</w:t>
      </w:r>
      <w:proofErr w:type="spellEnd"/>
      <w:r w:rsidRPr="000D2E03">
        <w:rPr>
          <w:rFonts w:ascii="Arial" w:hAnsi="Arial" w:cs="Arial"/>
          <w:szCs w:val="24"/>
        </w:rPr>
        <w:t xml:space="preserve"> A, Barker GJ, Kidd D, Thorpe JW, MacManus D, Brennan A, </w:t>
      </w:r>
      <w:proofErr w:type="spellStart"/>
      <w:r w:rsidRPr="000D2E03">
        <w:rPr>
          <w:rFonts w:ascii="Arial" w:hAnsi="Arial" w:cs="Arial"/>
          <w:szCs w:val="24"/>
        </w:rPr>
        <w:t>Tofts</w:t>
      </w:r>
      <w:proofErr w:type="spellEnd"/>
      <w:r w:rsidRPr="000D2E03">
        <w:rPr>
          <w:rFonts w:ascii="Arial" w:hAnsi="Arial" w:cs="Arial"/>
          <w:szCs w:val="24"/>
        </w:rPr>
        <w:t xml:space="preserve"> PS, Thompson AJ, McDonald WI, Miller DH. 1994. Correlation of magnetization transfer ratio with clinical disability in multiple sclerosis. Ann </w:t>
      </w:r>
      <w:proofErr w:type="spellStart"/>
      <w:r w:rsidRPr="000D2E03">
        <w:rPr>
          <w:rFonts w:ascii="Arial" w:hAnsi="Arial" w:cs="Arial"/>
          <w:szCs w:val="24"/>
        </w:rPr>
        <w:t>Neurol</w:t>
      </w:r>
      <w:proofErr w:type="spellEnd"/>
      <w:r w:rsidRPr="000D2E03">
        <w:rPr>
          <w:rFonts w:ascii="Arial" w:hAnsi="Arial" w:cs="Arial"/>
          <w:szCs w:val="24"/>
        </w:rPr>
        <w:t xml:space="preserve"> 36:62–7. </w:t>
      </w:r>
    </w:p>
    <w:p w14:paraId="2037306D"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Gasperini</w:t>
      </w:r>
      <w:proofErr w:type="spellEnd"/>
      <w:r w:rsidRPr="000D2E03">
        <w:rPr>
          <w:rFonts w:ascii="Arial" w:hAnsi="Arial" w:cs="Arial"/>
          <w:szCs w:val="24"/>
        </w:rPr>
        <w:t xml:space="preserve"> C, </w:t>
      </w:r>
      <w:proofErr w:type="spellStart"/>
      <w:r w:rsidRPr="000D2E03">
        <w:rPr>
          <w:rFonts w:ascii="Arial" w:hAnsi="Arial" w:cs="Arial"/>
          <w:szCs w:val="24"/>
        </w:rPr>
        <w:t>Horsfield</w:t>
      </w:r>
      <w:proofErr w:type="spellEnd"/>
      <w:r w:rsidRPr="000D2E03">
        <w:rPr>
          <w:rFonts w:ascii="Arial" w:hAnsi="Arial" w:cs="Arial"/>
          <w:szCs w:val="24"/>
        </w:rPr>
        <w:t xml:space="preserve"> MA, Thorpe JW, Kidd D, Barker GJ, </w:t>
      </w:r>
      <w:proofErr w:type="spellStart"/>
      <w:r w:rsidRPr="000D2E03">
        <w:rPr>
          <w:rFonts w:ascii="Arial" w:hAnsi="Arial" w:cs="Arial"/>
          <w:szCs w:val="24"/>
        </w:rPr>
        <w:t>Tofts</w:t>
      </w:r>
      <w:proofErr w:type="spellEnd"/>
      <w:r w:rsidRPr="000D2E03">
        <w:rPr>
          <w:rFonts w:ascii="Arial" w:hAnsi="Arial" w:cs="Arial"/>
          <w:szCs w:val="24"/>
        </w:rPr>
        <w:t xml:space="preserve"> PS, MacManus DG, Thompson AJ, Miller DH, McDonald WI. 1996. Macroscopic and microscopic assessments of disease burden by MRI in multiple sclerosis: relationship to clinical parameters. J </w:t>
      </w:r>
      <w:proofErr w:type="spellStart"/>
      <w:r w:rsidRPr="000D2E03">
        <w:rPr>
          <w:rFonts w:ascii="Arial" w:hAnsi="Arial" w:cs="Arial"/>
          <w:szCs w:val="24"/>
        </w:rPr>
        <w:t>Magn</w:t>
      </w:r>
      <w:proofErr w:type="spellEnd"/>
      <w:r w:rsidRPr="000D2E03">
        <w:rPr>
          <w:rFonts w:ascii="Arial" w:hAnsi="Arial" w:cs="Arial"/>
          <w:szCs w:val="24"/>
        </w:rPr>
        <w:t xml:space="preserve"> </w:t>
      </w:r>
      <w:proofErr w:type="spellStart"/>
      <w:r w:rsidRPr="000D2E03">
        <w:rPr>
          <w:rFonts w:ascii="Arial" w:hAnsi="Arial" w:cs="Arial"/>
          <w:szCs w:val="24"/>
        </w:rPr>
        <w:t>Reson</w:t>
      </w:r>
      <w:proofErr w:type="spellEnd"/>
      <w:r w:rsidRPr="000D2E03">
        <w:rPr>
          <w:rFonts w:ascii="Arial" w:hAnsi="Arial" w:cs="Arial"/>
          <w:szCs w:val="24"/>
        </w:rPr>
        <w:t xml:space="preserve"> Imaging 6(4):580–584. </w:t>
      </w:r>
    </w:p>
    <w:p w14:paraId="6A6561E9"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Gauthier SA, Berger AM, Liptak Z, </w:t>
      </w:r>
      <w:proofErr w:type="spellStart"/>
      <w:r w:rsidRPr="000D2E03">
        <w:rPr>
          <w:rFonts w:ascii="Arial" w:hAnsi="Arial" w:cs="Arial"/>
          <w:szCs w:val="24"/>
        </w:rPr>
        <w:t>Duan</w:t>
      </w:r>
      <w:proofErr w:type="spellEnd"/>
      <w:r w:rsidRPr="000D2E03">
        <w:rPr>
          <w:rFonts w:ascii="Arial" w:hAnsi="Arial" w:cs="Arial"/>
          <w:szCs w:val="24"/>
        </w:rPr>
        <w:t xml:space="preserve"> Y, </w:t>
      </w:r>
      <w:proofErr w:type="spellStart"/>
      <w:r w:rsidRPr="000D2E03">
        <w:rPr>
          <w:rFonts w:ascii="Arial" w:hAnsi="Arial" w:cs="Arial"/>
          <w:szCs w:val="24"/>
        </w:rPr>
        <w:t>Egorova</w:t>
      </w:r>
      <w:proofErr w:type="spellEnd"/>
      <w:r w:rsidRPr="000D2E03">
        <w:rPr>
          <w:rFonts w:ascii="Arial" w:hAnsi="Arial" w:cs="Arial"/>
          <w:szCs w:val="24"/>
        </w:rPr>
        <w:t xml:space="preserve"> S, Buckle GJ, Glanz BI, Khoury SJ, </w:t>
      </w:r>
      <w:proofErr w:type="spellStart"/>
      <w:r w:rsidRPr="000D2E03">
        <w:rPr>
          <w:rFonts w:ascii="Arial" w:hAnsi="Arial" w:cs="Arial"/>
          <w:szCs w:val="24"/>
        </w:rPr>
        <w:t>Bakshi</w:t>
      </w:r>
      <w:proofErr w:type="spellEnd"/>
      <w:r w:rsidRPr="000D2E03">
        <w:rPr>
          <w:rFonts w:ascii="Arial" w:hAnsi="Arial" w:cs="Arial"/>
          <w:szCs w:val="24"/>
        </w:rPr>
        <w:t xml:space="preserve"> R, Weiner HL, Guttmann CR. 2009. Rate of brain atrophy in benign vs early multiple sclerosis. Arch </w:t>
      </w:r>
      <w:proofErr w:type="spellStart"/>
      <w:r w:rsidRPr="000D2E03">
        <w:rPr>
          <w:rFonts w:ascii="Arial" w:hAnsi="Arial" w:cs="Arial"/>
          <w:szCs w:val="24"/>
        </w:rPr>
        <w:t>Neurol</w:t>
      </w:r>
      <w:proofErr w:type="spellEnd"/>
      <w:r w:rsidRPr="000D2E03">
        <w:rPr>
          <w:rFonts w:ascii="Arial" w:hAnsi="Arial" w:cs="Arial"/>
          <w:szCs w:val="24"/>
        </w:rPr>
        <w:t xml:space="preserve"> 66:234–237. </w:t>
      </w:r>
    </w:p>
    <w:p w14:paraId="02F9AB22"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Geraldes</w:t>
      </w:r>
      <w:proofErr w:type="spellEnd"/>
      <w:r w:rsidRPr="000D2E03">
        <w:rPr>
          <w:rFonts w:ascii="Arial" w:hAnsi="Arial" w:cs="Arial"/>
          <w:szCs w:val="24"/>
        </w:rPr>
        <w:t xml:space="preserve"> R, Ciccarelli O, </w:t>
      </w:r>
      <w:proofErr w:type="spellStart"/>
      <w:r w:rsidRPr="000D2E03">
        <w:rPr>
          <w:rFonts w:ascii="Arial" w:hAnsi="Arial" w:cs="Arial"/>
          <w:szCs w:val="24"/>
        </w:rPr>
        <w:t>Barkhof</w:t>
      </w:r>
      <w:proofErr w:type="spellEnd"/>
      <w:r w:rsidRPr="000D2E03">
        <w:rPr>
          <w:rFonts w:ascii="Arial" w:hAnsi="Arial" w:cs="Arial"/>
          <w:szCs w:val="24"/>
        </w:rPr>
        <w:t xml:space="preserve"> F, De Stefano N, </w:t>
      </w:r>
      <w:proofErr w:type="spellStart"/>
      <w:r w:rsidRPr="000D2E03">
        <w:rPr>
          <w:rFonts w:ascii="Arial" w:hAnsi="Arial" w:cs="Arial"/>
          <w:szCs w:val="24"/>
        </w:rPr>
        <w:t>Enzinger</w:t>
      </w:r>
      <w:proofErr w:type="spellEnd"/>
      <w:r w:rsidRPr="000D2E03">
        <w:rPr>
          <w:rFonts w:ascii="Arial" w:hAnsi="Arial" w:cs="Arial"/>
          <w:szCs w:val="24"/>
        </w:rPr>
        <w:t xml:space="preserve"> C, </w:t>
      </w:r>
      <w:proofErr w:type="spellStart"/>
      <w:r w:rsidRPr="000D2E03">
        <w:rPr>
          <w:rFonts w:ascii="Arial" w:hAnsi="Arial" w:cs="Arial"/>
          <w:szCs w:val="24"/>
        </w:rPr>
        <w:t>Filippi</w:t>
      </w:r>
      <w:proofErr w:type="spellEnd"/>
      <w:r w:rsidRPr="000D2E03">
        <w:rPr>
          <w:rFonts w:ascii="Arial" w:hAnsi="Arial" w:cs="Arial"/>
          <w:szCs w:val="24"/>
        </w:rPr>
        <w:t xml:space="preserve"> M, Hofer M, Paul F, </w:t>
      </w:r>
      <w:proofErr w:type="spellStart"/>
      <w:r w:rsidRPr="000D2E03">
        <w:rPr>
          <w:rFonts w:ascii="Arial" w:hAnsi="Arial" w:cs="Arial"/>
          <w:szCs w:val="24"/>
        </w:rPr>
        <w:t>Preziosa</w:t>
      </w:r>
      <w:proofErr w:type="spellEnd"/>
      <w:r w:rsidRPr="000D2E03">
        <w:rPr>
          <w:rFonts w:ascii="Arial" w:hAnsi="Arial" w:cs="Arial"/>
          <w:szCs w:val="24"/>
        </w:rPr>
        <w:t xml:space="preserve"> P, </w:t>
      </w:r>
      <w:proofErr w:type="spellStart"/>
      <w:r w:rsidRPr="000D2E03">
        <w:rPr>
          <w:rFonts w:ascii="Arial" w:hAnsi="Arial" w:cs="Arial"/>
          <w:szCs w:val="24"/>
        </w:rPr>
        <w:t>Rovira</w:t>
      </w:r>
      <w:proofErr w:type="spellEnd"/>
      <w:r w:rsidRPr="000D2E03">
        <w:rPr>
          <w:rFonts w:ascii="Arial" w:hAnsi="Arial" w:cs="Arial"/>
          <w:szCs w:val="24"/>
        </w:rPr>
        <w:t xml:space="preserve"> A, DeLuca GC, </w:t>
      </w:r>
      <w:proofErr w:type="spellStart"/>
      <w:r w:rsidRPr="000D2E03">
        <w:rPr>
          <w:rFonts w:ascii="Arial" w:hAnsi="Arial" w:cs="Arial"/>
          <w:szCs w:val="24"/>
        </w:rPr>
        <w:t>Kappos</w:t>
      </w:r>
      <w:proofErr w:type="spellEnd"/>
      <w:r w:rsidRPr="000D2E03">
        <w:rPr>
          <w:rFonts w:ascii="Arial" w:hAnsi="Arial" w:cs="Arial"/>
          <w:szCs w:val="24"/>
        </w:rPr>
        <w:t xml:space="preserve"> L, </w:t>
      </w:r>
      <w:proofErr w:type="spellStart"/>
      <w:r w:rsidRPr="000D2E03">
        <w:rPr>
          <w:rFonts w:ascii="Arial" w:hAnsi="Arial" w:cs="Arial"/>
          <w:szCs w:val="24"/>
        </w:rPr>
        <w:t>Yousry</w:t>
      </w:r>
      <w:proofErr w:type="spellEnd"/>
      <w:r w:rsidRPr="000D2E03">
        <w:rPr>
          <w:rFonts w:ascii="Arial" w:hAnsi="Arial" w:cs="Arial"/>
          <w:szCs w:val="24"/>
        </w:rPr>
        <w:t xml:space="preserve"> T, Fazekas F, Frederiksen J, </w:t>
      </w:r>
      <w:proofErr w:type="spellStart"/>
      <w:r w:rsidRPr="000D2E03">
        <w:rPr>
          <w:rFonts w:ascii="Arial" w:hAnsi="Arial" w:cs="Arial"/>
          <w:szCs w:val="24"/>
        </w:rPr>
        <w:t>Gasperini</w:t>
      </w:r>
      <w:proofErr w:type="spellEnd"/>
      <w:r w:rsidRPr="000D2E03">
        <w:rPr>
          <w:rFonts w:ascii="Arial" w:hAnsi="Arial" w:cs="Arial"/>
          <w:szCs w:val="24"/>
        </w:rPr>
        <w:t xml:space="preserve"> C, </w:t>
      </w:r>
      <w:proofErr w:type="spellStart"/>
      <w:r w:rsidRPr="000D2E03">
        <w:rPr>
          <w:rFonts w:ascii="Arial" w:hAnsi="Arial" w:cs="Arial"/>
          <w:szCs w:val="24"/>
        </w:rPr>
        <w:t>Sastre-Garriga</w:t>
      </w:r>
      <w:proofErr w:type="spellEnd"/>
      <w:r w:rsidRPr="000D2E03">
        <w:rPr>
          <w:rFonts w:ascii="Arial" w:hAnsi="Arial" w:cs="Arial"/>
          <w:szCs w:val="24"/>
        </w:rPr>
        <w:t xml:space="preserve"> J, </w:t>
      </w:r>
      <w:proofErr w:type="spellStart"/>
      <w:r w:rsidRPr="000D2E03">
        <w:rPr>
          <w:rFonts w:ascii="Arial" w:hAnsi="Arial" w:cs="Arial"/>
          <w:szCs w:val="24"/>
        </w:rPr>
        <w:t>Evangelou</w:t>
      </w:r>
      <w:proofErr w:type="spellEnd"/>
      <w:r w:rsidRPr="000D2E03">
        <w:rPr>
          <w:rFonts w:ascii="Arial" w:hAnsi="Arial" w:cs="Arial"/>
          <w:szCs w:val="24"/>
        </w:rPr>
        <w:t xml:space="preserve"> N, Palace J, on behalf of the MAGNIMS study group. 2018. The current role of MRI in differentiating multiple sclerosis from its imaging mimics. Nat Rev </w:t>
      </w:r>
      <w:proofErr w:type="spellStart"/>
      <w:r w:rsidRPr="000D2E03">
        <w:rPr>
          <w:rFonts w:ascii="Arial" w:hAnsi="Arial" w:cs="Arial"/>
          <w:szCs w:val="24"/>
        </w:rPr>
        <w:t>Neurol</w:t>
      </w:r>
      <w:proofErr w:type="spellEnd"/>
      <w:r w:rsidRPr="000D2E03">
        <w:rPr>
          <w:rFonts w:ascii="Arial" w:hAnsi="Arial" w:cs="Arial"/>
          <w:szCs w:val="24"/>
        </w:rPr>
        <w:t xml:space="preserve"> 14:199–213. </w:t>
      </w:r>
    </w:p>
    <w:p w14:paraId="0049801F"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Good CD, </w:t>
      </w:r>
      <w:proofErr w:type="spellStart"/>
      <w:r w:rsidRPr="000D2E03">
        <w:rPr>
          <w:rFonts w:ascii="Arial" w:hAnsi="Arial" w:cs="Arial"/>
          <w:szCs w:val="24"/>
        </w:rPr>
        <w:t>Johnsrude</w:t>
      </w:r>
      <w:proofErr w:type="spellEnd"/>
      <w:r w:rsidRPr="000D2E03">
        <w:rPr>
          <w:rFonts w:ascii="Arial" w:hAnsi="Arial" w:cs="Arial"/>
          <w:szCs w:val="24"/>
        </w:rPr>
        <w:t xml:space="preserve"> IS, </w:t>
      </w:r>
      <w:proofErr w:type="spellStart"/>
      <w:r w:rsidRPr="000D2E03">
        <w:rPr>
          <w:rFonts w:ascii="Arial" w:hAnsi="Arial" w:cs="Arial"/>
          <w:szCs w:val="24"/>
        </w:rPr>
        <w:t>Ashburner</w:t>
      </w:r>
      <w:proofErr w:type="spellEnd"/>
      <w:r w:rsidRPr="000D2E03">
        <w:rPr>
          <w:rFonts w:ascii="Arial" w:hAnsi="Arial" w:cs="Arial"/>
          <w:szCs w:val="24"/>
        </w:rPr>
        <w:t xml:space="preserve"> J, Henson RNA, </w:t>
      </w:r>
      <w:proofErr w:type="spellStart"/>
      <w:r w:rsidRPr="000D2E03">
        <w:rPr>
          <w:rFonts w:ascii="Arial" w:hAnsi="Arial" w:cs="Arial"/>
          <w:szCs w:val="24"/>
        </w:rPr>
        <w:t>Friston</w:t>
      </w:r>
      <w:proofErr w:type="spellEnd"/>
      <w:r w:rsidRPr="000D2E03">
        <w:rPr>
          <w:rFonts w:ascii="Arial" w:hAnsi="Arial" w:cs="Arial"/>
          <w:szCs w:val="24"/>
        </w:rPr>
        <w:t xml:space="preserve"> KJ, </w:t>
      </w:r>
      <w:proofErr w:type="spellStart"/>
      <w:r w:rsidRPr="000D2E03">
        <w:rPr>
          <w:rFonts w:ascii="Arial" w:hAnsi="Arial" w:cs="Arial"/>
          <w:szCs w:val="24"/>
        </w:rPr>
        <w:t>Frackowiak</w:t>
      </w:r>
      <w:proofErr w:type="spellEnd"/>
      <w:r w:rsidRPr="000D2E03">
        <w:rPr>
          <w:rFonts w:ascii="Arial" w:hAnsi="Arial" w:cs="Arial"/>
          <w:szCs w:val="24"/>
        </w:rPr>
        <w:t xml:space="preserve"> RSJ. 2001. A Voxel-based morphometric study of ageing in 465 normal adult human brains. Neuroimage 14(1 Pt 1):21-36. </w:t>
      </w:r>
    </w:p>
    <w:p w14:paraId="6AB42534"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Hartel</w:t>
      </w:r>
      <w:proofErr w:type="spellEnd"/>
      <w:r w:rsidRPr="000D2E03">
        <w:rPr>
          <w:rFonts w:ascii="Arial" w:hAnsi="Arial" w:cs="Arial"/>
          <w:szCs w:val="24"/>
        </w:rPr>
        <w:t xml:space="preserve"> M, </w:t>
      </w:r>
      <w:proofErr w:type="spellStart"/>
      <w:r w:rsidRPr="000D2E03">
        <w:rPr>
          <w:rFonts w:ascii="Arial" w:hAnsi="Arial" w:cs="Arial"/>
          <w:szCs w:val="24"/>
        </w:rPr>
        <w:t>Kluczewska</w:t>
      </w:r>
      <w:proofErr w:type="spellEnd"/>
      <w:r w:rsidRPr="000D2E03">
        <w:rPr>
          <w:rFonts w:ascii="Arial" w:hAnsi="Arial" w:cs="Arial"/>
          <w:szCs w:val="24"/>
        </w:rPr>
        <w:t xml:space="preserve"> E, </w:t>
      </w:r>
      <w:proofErr w:type="spellStart"/>
      <w:r w:rsidRPr="000D2E03">
        <w:rPr>
          <w:rFonts w:ascii="Arial" w:hAnsi="Arial" w:cs="Arial"/>
          <w:szCs w:val="24"/>
        </w:rPr>
        <w:t>Pierzchała</w:t>
      </w:r>
      <w:proofErr w:type="spellEnd"/>
      <w:r w:rsidRPr="000D2E03">
        <w:rPr>
          <w:rFonts w:ascii="Arial" w:hAnsi="Arial" w:cs="Arial"/>
          <w:szCs w:val="24"/>
        </w:rPr>
        <w:t xml:space="preserve"> K, Adamczyk-Sowa M, </w:t>
      </w:r>
      <w:proofErr w:type="spellStart"/>
      <w:r w:rsidRPr="000D2E03">
        <w:rPr>
          <w:rFonts w:ascii="Arial" w:hAnsi="Arial" w:cs="Arial"/>
          <w:szCs w:val="24"/>
        </w:rPr>
        <w:t>Karpe</w:t>
      </w:r>
      <w:proofErr w:type="spellEnd"/>
      <w:r w:rsidRPr="000D2E03">
        <w:rPr>
          <w:rFonts w:ascii="Arial" w:hAnsi="Arial" w:cs="Arial"/>
          <w:szCs w:val="24"/>
        </w:rPr>
        <w:t xml:space="preserve"> J. 2016. What you cannot get from routine MRI of MS patient and why – The growing need for atrophy assessment and seeing beyond the plaque. </w:t>
      </w:r>
      <w:proofErr w:type="spellStart"/>
      <w:r w:rsidRPr="000D2E03">
        <w:rPr>
          <w:rFonts w:ascii="Arial" w:hAnsi="Arial" w:cs="Arial"/>
          <w:szCs w:val="24"/>
        </w:rPr>
        <w:t>Neurol</w:t>
      </w:r>
      <w:proofErr w:type="spellEnd"/>
      <w:r w:rsidRPr="000D2E03">
        <w:rPr>
          <w:rFonts w:ascii="Arial" w:hAnsi="Arial" w:cs="Arial"/>
          <w:szCs w:val="24"/>
        </w:rPr>
        <w:t xml:space="preserve"> </w:t>
      </w:r>
      <w:proofErr w:type="spellStart"/>
      <w:r w:rsidRPr="000D2E03">
        <w:rPr>
          <w:rFonts w:ascii="Arial" w:hAnsi="Arial" w:cs="Arial"/>
          <w:szCs w:val="24"/>
        </w:rPr>
        <w:t>Neurochir</w:t>
      </w:r>
      <w:proofErr w:type="spellEnd"/>
      <w:r w:rsidRPr="000D2E03">
        <w:rPr>
          <w:rFonts w:ascii="Arial" w:hAnsi="Arial" w:cs="Arial"/>
          <w:szCs w:val="24"/>
        </w:rPr>
        <w:t xml:space="preserve"> Pol 50:123–130. </w:t>
      </w:r>
    </w:p>
    <w:p w14:paraId="00ABF8CA" w14:textId="77777777" w:rsidR="004A43CC" w:rsidRPr="000D2E03" w:rsidRDefault="004A43CC"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Hubel DH, Wiesel TN. 1968. Receptive fields and functional architecture of monkey striate cortex. J </w:t>
      </w:r>
      <w:proofErr w:type="spellStart"/>
      <w:r w:rsidRPr="000D2E03">
        <w:rPr>
          <w:rFonts w:ascii="Arial" w:hAnsi="Arial" w:cs="Arial"/>
          <w:szCs w:val="24"/>
        </w:rPr>
        <w:t>Physiol</w:t>
      </w:r>
      <w:proofErr w:type="spellEnd"/>
      <w:r w:rsidRPr="000D2E03">
        <w:rPr>
          <w:rFonts w:ascii="Arial" w:hAnsi="Arial" w:cs="Arial"/>
          <w:szCs w:val="24"/>
        </w:rPr>
        <w:t xml:space="preserve"> (</w:t>
      </w:r>
      <w:proofErr w:type="spellStart"/>
      <w:r w:rsidRPr="000D2E03">
        <w:rPr>
          <w:rFonts w:ascii="Arial" w:hAnsi="Arial" w:cs="Arial"/>
          <w:szCs w:val="24"/>
        </w:rPr>
        <w:t>Lond</w:t>
      </w:r>
      <w:proofErr w:type="spellEnd"/>
      <w:r w:rsidRPr="000D2E03">
        <w:rPr>
          <w:rFonts w:ascii="Arial" w:hAnsi="Arial" w:cs="Arial"/>
          <w:szCs w:val="24"/>
        </w:rPr>
        <w:t>) 195:215–243.</w:t>
      </w:r>
    </w:p>
    <w:p w14:paraId="2B508144" w14:textId="77777777" w:rsidR="00415C95" w:rsidRPr="000D2E03" w:rsidRDefault="00415C95"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Jeffery G. 2001. Architecture of the optic chiasm and the mechanisms that sculpt its development. </w:t>
      </w:r>
      <w:proofErr w:type="spellStart"/>
      <w:r w:rsidRPr="000D2E03">
        <w:rPr>
          <w:rFonts w:ascii="Arial" w:hAnsi="Arial" w:cs="Arial"/>
          <w:szCs w:val="24"/>
        </w:rPr>
        <w:t>Physiol</w:t>
      </w:r>
      <w:proofErr w:type="spellEnd"/>
      <w:r w:rsidRPr="000D2E03">
        <w:rPr>
          <w:rFonts w:ascii="Arial" w:hAnsi="Arial" w:cs="Arial"/>
          <w:szCs w:val="24"/>
        </w:rPr>
        <w:t xml:space="preserve"> Rev 81:1393-1414.</w:t>
      </w:r>
    </w:p>
    <w:p w14:paraId="3257DCCA" w14:textId="77777777" w:rsidR="00415C95" w:rsidRPr="000D2E03" w:rsidRDefault="00415C95"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Kidd D, Thorpe JW, Thompson AJ, Kendall BE, Moseley IF, MacManus DG, McDonald WI, Miller DH. 1993. Spinal cord MRI using multi-array coils and fast spin echo. II. Findings in multiple sclerosis. Neurology 43:2632–2637. </w:t>
      </w:r>
    </w:p>
    <w:p w14:paraId="067C0D82" w14:textId="77777777" w:rsidR="00415C95" w:rsidRPr="000D2E03" w:rsidRDefault="00415C95"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Liu C, Edwards S, Gong Q, Roberts N, </w:t>
      </w:r>
      <w:proofErr w:type="spellStart"/>
      <w:r w:rsidRPr="000D2E03">
        <w:rPr>
          <w:rFonts w:ascii="Arial" w:hAnsi="Arial" w:cs="Arial"/>
          <w:szCs w:val="24"/>
        </w:rPr>
        <w:t>Blumhardt</w:t>
      </w:r>
      <w:proofErr w:type="spellEnd"/>
      <w:r w:rsidRPr="000D2E03">
        <w:rPr>
          <w:rFonts w:ascii="Arial" w:hAnsi="Arial" w:cs="Arial"/>
          <w:szCs w:val="24"/>
        </w:rPr>
        <w:t xml:space="preserve"> LD. 1999. Three dimensional MRI estimates of brain and spinal cord atrophy in multiple sclerosis. J </w:t>
      </w:r>
      <w:proofErr w:type="spellStart"/>
      <w:r w:rsidRPr="000D2E03">
        <w:rPr>
          <w:rFonts w:ascii="Arial" w:hAnsi="Arial" w:cs="Arial"/>
          <w:szCs w:val="24"/>
        </w:rPr>
        <w:t>Neurol</w:t>
      </w:r>
      <w:proofErr w:type="spellEnd"/>
      <w:r w:rsidRPr="000D2E03">
        <w:rPr>
          <w:rFonts w:ascii="Arial" w:hAnsi="Arial" w:cs="Arial"/>
          <w:szCs w:val="24"/>
        </w:rPr>
        <w:t xml:space="preserve"> </w:t>
      </w:r>
      <w:proofErr w:type="spellStart"/>
      <w:r w:rsidRPr="000D2E03">
        <w:rPr>
          <w:rFonts w:ascii="Arial" w:hAnsi="Arial" w:cs="Arial"/>
          <w:szCs w:val="24"/>
        </w:rPr>
        <w:t>Neurosurg</w:t>
      </w:r>
      <w:proofErr w:type="spellEnd"/>
      <w:r w:rsidRPr="000D2E03">
        <w:rPr>
          <w:rFonts w:ascii="Arial" w:hAnsi="Arial" w:cs="Arial"/>
          <w:szCs w:val="24"/>
        </w:rPr>
        <w:t xml:space="preserve"> Psychiatry 66:323–330. </w:t>
      </w:r>
    </w:p>
    <w:p w14:paraId="7C719E6C" w14:textId="77777777" w:rsidR="00415C95" w:rsidRPr="000D2E03" w:rsidRDefault="00415C95"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Losseff</w:t>
      </w:r>
      <w:proofErr w:type="spellEnd"/>
      <w:r w:rsidRPr="000D2E03">
        <w:rPr>
          <w:rFonts w:ascii="Arial" w:hAnsi="Arial" w:cs="Arial"/>
          <w:szCs w:val="24"/>
        </w:rPr>
        <w:t xml:space="preserve"> NA, Wang L, Lai HM, </w:t>
      </w:r>
      <w:proofErr w:type="spellStart"/>
      <w:r w:rsidRPr="000D2E03">
        <w:rPr>
          <w:rFonts w:ascii="Arial" w:hAnsi="Arial" w:cs="Arial"/>
          <w:szCs w:val="24"/>
        </w:rPr>
        <w:t>Yoo</w:t>
      </w:r>
      <w:proofErr w:type="spellEnd"/>
      <w:r w:rsidRPr="000D2E03">
        <w:rPr>
          <w:rFonts w:ascii="Arial" w:hAnsi="Arial" w:cs="Arial"/>
          <w:szCs w:val="24"/>
        </w:rPr>
        <w:t xml:space="preserve"> DS, </w:t>
      </w:r>
      <w:proofErr w:type="spellStart"/>
      <w:r w:rsidRPr="000D2E03">
        <w:rPr>
          <w:rFonts w:ascii="Arial" w:hAnsi="Arial" w:cs="Arial"/>
          <w:szCs w:val="24"/>
        </w:rPr>
        <w:t>Gawne</w:t>
      </w:r>
      <w:proofErr w:type="spellEnd"/>
      <w:r w:rsidRPr="000D2E03">
        <w:rPr>
          <w:rFonts w:ascii="Arial" w:hAnsi="Arial" w:cs="Arial"/>
          <w:szCs w:val="24"/>
        </w:rPr>
        <w:t xml:space="preserve">-Cain ML, McDonald WI, Miller DH, Thompson AJ. 1996. Progressive cerebral atrophy in multiple sclerosis. A serial MRI study. Brain 119 (Pt 6):2009–2019. </w:t>
      </w:r>
    </w:p>
    <w:p w14:paraId="593E0213" w14:textId="45FC01A3" w:rsidR="00723795" w:rsidRPr="000D2E03" w:rsidRDefault="00723795"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Lublin FD. 2005. Clinical features and diagnosis of multiple sclerosis. </w:t>
      </w:r>
      <w:proofErr w:type="spellStart"/>
      <w:r w:rsidRPr="000D2E03">
        <w:rPr>
          <w:rFonts w:ascii="Arial" w:hAnsi="Arial" w:cs="Arial"/>
          <w:szCs w:val="24"/>
        </w:rPr>
        <w:t>Neurol</w:t>
      </w:r>
      <w:proofErr w:type="spellEnd"/>
      <w:r w:rsidRPr="000D2E03">
        <w:rPr>
          <w:rFonts w:ascii="Arial" w:hAnsi="Arial" w:cs="Arial"/>
          <w:szCs w:val="24"/>
        </w:rPr>
        <w:t xml:space="preserve"> </w:t>
      </w:r>
      <w:proofErr w:type="spellStart"/>
      <w:r w:rsidRPr="000D2E03">
        <w:rPr>
          <w:rFonts w:ascii="Arial" w:hAnsi="Arial" w:cs="Arial"/>
          <w:szCs w:val="24"/>
        </w:rPr>
        <w:t>Clin</w:t>
      </w:r>
      <w:proofErr w:type="spellEnd"/>
      <w:r w:rsidRPr="000D2E03">
        <w:rPr>
          <w:rFonts w:ascii="Arial" w:hAnsi="Arial" w:cs="Arial"/>
          <w:szCs w:val="24"/>
        </w:rPr>
        <w:t xml:space="preserve"> 23:1–15.</w:t>
      </w:r>
    </w:p>
    <w:p w14:paraId="19159193" w14:textId="77777777" w:rsidR="00415C95" w:rsidRPr="000D2E03" w:rsidRDefault="00415C95"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Miller DH, Grossman RI, </w:t>
      </w:r>
      <w:proofErr w:type="spellStart"/>
      <w:r w:rsidRPr="000D2E03">
        <w:rPr>
          <w:rFonts w:ascii="Arial" w:hAnsi="Arial" w:cs="Arial"/>
          <w:szCs w:val="24"/>
        </w:rPr>
        <w:t>Reingold</w:t>
      </w:r>
      <w:proofErr w:type="spellEnd"/>
      <w:r w:rsidRPr="000D2E03">
        <w:rPr>
          <w:rFonts w:ascii="Arial" w:hAnsi="Arial" w:cs="Arial"/>
          <w:szCs w:val="24"/>
        </w:rPr>
        <w:t xml:space="preserve"> SC, McFarland HF. 1998. The role of magnetic resonance techniques in understanding and managing multiple sclerosis. Brain 121 (Pt 1):3–24. </w:t>
      </w:r>
    </w:p>
    <w:p w14:paraId="2FC94F00"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lastRenderedPageBreak/>
        <w:t>Myhr</w:t>
      </w:r>
      <w:proofErr w:type="spellEnd"/>
      <w:r w:rsidRPr="000D2E03">
        <w:rPr>
          <w:rFonts w:ascii="Arial" w:hAnsi="Arial" w:cs="Arial"/>
          <w:szCs w:val="24"/>
        </w:rPr>
        <w:t xml:space="preserve"> KM, </w:t>
      </w:r>
      <w:proofErr w:type="spellStart"/>
      <w:r w:rsidRPr="000D2E03">
        <w:rPr>
          <w:rFonts w:ascii="Arial" w:hAnsi="Arial" w:cs="Arial"/>
          <w:szCs w:val="24"/>
        </w:rPr>
        <w:t>Riise</w:t>
      </w:r>
      <w:proofErr w:type="spellEnd"/>
      <w:r w:rsidRPr="000D2E03">
        <w:rPr>
          <w:rFonts w:ascii="Arial" w:hAnsi="Arial" w:cs="Arial"/>
          <w:szCs w:val="24"/>
        </w:rPr>
        <w:t xml:space="preserve"> T, </w:t>
      </w:r>
      <w:proofErr w:type="spellStart"/>
      <w:r w:rsidRPr="000D2E03">
        <w:rPr>
          <w:rFonts w:ascii="Arial" w:hAnsi="Arial" w:cs="Arial"/>
          <w:szCs w:val="24"/>
        </w:rPr>
        <w:t>Vedeler</w:t>
      </w:r>
      <w:proofErr w:type="spellEnd"/>
      <w:r w:rsidRPr="000D2E03">
        <w:rPr>
          <w:rFonts w:ascii="Arial" w:hAnsi="Arial" w:cs="Arial"/>
          <w:szCs w:val="24"/>
        </w:rPr>
        <w:t xml:space="preserve"> C, </w:t>
      </w:r>
      <w:proofErr w:type="spellStart"/>
      <w:r w:rsidRPr="000D2E03">
        <w:rPr>
          <w:rFonts w:ascii="Arial" w:hAnsi="Arial" w:cs="Arial"/>
          <w:szCs w:val="24"/>
        </w:rPr>
        <w:t>Nortvedt</w:t>
      </w:r>
      <w:proofErr w:type="spellEnd"/>
      <w:r w:rsidRPr="000D2E03">
        <w:rPr>
          <w:rFonts w:ascii="Arial" w:hAnsi="Arial" w:cs="Arial"/>
          <w:szCs w:val="24"/>
        </w:rPr>
        <w:t xml:space="preserve"> MW, Gronning R, Midgard R, Nyland HI. 2001. Disability and prognosis in multiple sclerosis: demographic and clinical variables important for the ability to walk and awarding of disability pension. </w:t>
      </w:r>
      <w:proofErr w:type="spellStart"/>
      <w:r w:rsidRPr="000D2E03">
        <w:rPr>
          <w:rFonts w:ascii="Arial" w:hAnsi="Arial" w:cs="Arial"/>
          <w:szCs w:val="24"/>
        </w:rPr>
        <w:t>Mult</w:t>
      </w:r>
      <w:proofErr w:type="spellEnd"/>
      <w:r w:rsidRPr="000D2E03">
        <w:rPr>
          <w:rFonts w:ascii="Arial" w:hAnsi="Arial" w:cs="Arial"/>
          <w:szCs w:val="24"/>
        </w:rPr>
        <w:t xml:space="preserve"> </w:t>
      </w:r>
      <w:proofErr w:type="spellStart"/>
      <w:r w:rsidRPr="000D2E03">
        <w:rPr>
          <w:rFonts w:ascii="Arial" w:hAnsi="Arial" w:cs="Arial"/>
          <w:szCs w:val="24"/>
        </w:rPr>
        <w:t>Scler</w:t>
      </w:r>
      <w:proofErr w:type="spellEnd"/>
      <w:r w:rsidRPr="000D2E03">
        <w:rPr>
          <w:rFonts w:ascii="Arial" w:hAnsi="Arial" w:cs="Arial"/>
          <w:szCs w:val="24"/>
        </w:rPr>
        <w:t xml:space="preserve"> 7:59–65. </w:t>
      </w:r>
    </w:p>
    <w:p w14:paraId="61D32BD7" w14:textId="77777777" w:rsidR="00BF5C66" w:rsidRPr="009466B3" w:rsidRDefault="00BF5C66" w:rsidP="000D2E03">
      <w:pPr>
        <w:widowControl w:val="0"/>
        <w:autoSpaceDE w:val="0"/>
        <w:autoSpaceDN w:val="0"/>
        <w:adjustRightInd w:val="0"/>
        <w:ind w:left="640" w:hanging="640"/>
        <w:jc w:val="both"/>
        <w:rPr>
          <w:rFonts w:ascii="Arial" w:hAnsi="Arial" w:cs="Arial"/>
          <w:szCs w:val="24"/>
          <w:lang w:val="it-IT"/>
        </w:rPr>
      </w:pPr>
      <w:proofErr w:type="spellStart"/>
      <w:r w:rsidRPr="000D2E03">
        <w:rPr>
          <w:rFonts w:ascii="Arial" w:hAnsi="Arial" w:cs="Arial"/>
          <w:szCs w:val="24"/>
        </w:rPr>
        <w:t>Nijeholt</w:t>
      </w:r>
      <w:proofErr w:type="spellEnd"/>
      <w:r w:rsidRPr="000D2E03">
        <w:rPr>
          <w:rFonts w:ascii="Arial" w:hAnsi="Arial" w:cs="Arial"/>
          <w:szCs w:val="24"/>
        </w:rPr>
        <w:t xml:space="preserve"> GJ, van </w:t>
      </w:r>
      <w:proofErr w:type="spellStart"/>
      <w:r w:rsidRPr="000D2E03">
        <w:rPr>
          <w:rFonts w:ascii="Arial" w:hAnsi="Arial" w:cs="Arial"/>
          <w:szCs w:val="24"/>
        </w:rPr>
        <w:t>Walderveen</w:t>
      </w:r>
      <w:proofErr w:type="spellEnd"/>
      <w:r w:rsidRPr="000D2E03">
        <w:rPr>
          <w:rFonts w:ascii="Arial" w:hAnsi="Arial" w:cs="Arial"/>
          <w:szCs w:val="24"/>
        </w:rPr>
        <w:t xml:space="preserve"> MA, </w:t>
      </w:r>
      <w:proofErr w:type="spellStart"/>
      <w:r w:rsidRPr="000D2E03">
        <w:rPr>
          <w:rFonts w:ascii="Arial" w:hAnsi="Arial" w:cs="Arial"/>
          <w:szCs w:val="24"/>
        </w:rPr>
        <w:t>Castelijns</w:t>
      </w:r>
      <w:proofErr w:type="spellEnd"/>
      <w:r w:rsidRPr="000D2E03">
        <w:rPr>
          <w:rFonts w:ascii="Arial" w:hAnsi="Arial" w:cs="Arial"/>
          <w:szCs w:val="24"/>
        </w:rPr>
        <w:t xml:space="preserve"> JA, van </w:t>
      </w:r>
      <w:proofErr w:type="spellStart"/>
      <w:r w:rsidRPr="000D2E03">
        <w:rPr>
          <w:rFonts w:ascii="Arial" w:hAnsi="Arial" w:cs="Arial"/>
          <w:szCs w:val="24"/>
        </w:rPr>
        <w:t>Waesberghe</w:t>
      </w:r>
      <w:proofErr w:type="spellEnd"/>
      <w:r w:rsidRPr="000D2E03">
        <w:rPr>
          <w:rFonts w:ascii="Arial" w:hAnsi="Arial" w:cs="Arial"/>
          <w:szCs w:val="24"/>
        </w:rPr>
        <w:t xml:space="preserve"> JH, </w:t>
      </w:r>
      <w:proofErr w:type="spellStart"/>
      <w:r w:rsidRPr="000D2E03">
        <w:rPr>
          <w:rFonts w:ascii="Arial" w:hAnsi="Arial" w:cs="Arial"/>
          <w:szCs w:val="24"/>
        </w:rPr>
        <w:t>Polman</w:t>
      </w:r>
      <w:proofErr w:type="spellEnd"/>
      <w:r w:rsidRPr="000D2E03">
        <w:rPr>
          <w:rFonts w:ascii="Arial" w:hAnsi="Arial" w:cs="Arial"/>
          <w:szCs w:val="24"/>
        </w:rPr>
        <w:t xml:space="preserve"> C, </w:t>
      </w:r>
      <w:proofErr w:type="spellStart"/>
      <w:r w:rsidRPr="000D2E03">
        <w:rPr>
          <w:rFonts w:ascii="Arial" w:hAnsi="Arial" w:cs="Arial"/>
          <w:szCs w:val="24"/>
        </w:rPr>
        <w:t>Scheltens</w:t>
      </w:r>
      <w:proofErr w:type="spellEnd"/>
      <w:r w:rsidRPr="000D2E03">
        <w:rPr>
          <w:rFonts w:ascii="Arial" w:hAnsi="Arial" w:cs="Arial"/>
          <w:szCs w:val="24"/>
        </w:rPr>
        <w:t xml:space="preserve"> P, Rosier PF, </w:t>
      </w:r>
      <w:proofErr w:type="spellStart"/>
      <w:r w:rsidRPr="000D2E03">
        <w:rPr>
          <w:rFonts w:ascii="Arial" w:hAnsi="Arial" w:cs="Arial"/>
          <w:szCs w:val="24"/>
        </w:rPr>
        <w:t>Jongen</w:t>
      </w:r>
      <w:proofErr w:type="spellEnd"/>
      <w:r w:rsidRPr="000D2E03">
        <w:rPr>
          <w:rFonts w:ascii="Arial" w:hAnsi="Arial" w:cs="Arial"/>
          <w:szCs w:val="24"/>
        </w:rPr>
        <w:t xml:space="preserve"> PJ, </w:t>
      </w:r>
      <w:proofErr w:type="spellStart"/>
      <w:r w:rsidRPr="000D2E03">
        <w:rPr>
          <w:rFonts w:ascii="Arial" w:hAnsi="Arial" w:cs="Arial"/>
          <w:szCs w:val="24"/>
        </w:rPr>
        <w:t>Barkhof</w:t>
      </w:r>
      <w:proofErr w:type="spellEnd"/>
      <w:r w:rsidRPr="000D2E03">
        <w:rPr>
          <w:rFonts w:ascii="Arial" w:hAnsi="Arial" w:cs="Arial"/>
          <w:szCs w:val="24"/>
        </w:rPr>
        <w:t xml:space="preserve"> F. 1998. Brain and spinal cord abnormalities in multiple sclerosis. Correlation between MRI parameters, clinical subtypes and symptoms. </w:t>
      </w:r>
      <w:r w:rsidRPr="009466B3">
        <w:rPr>
          <w:rFonts w:ascii="Arial" w:hAnsi="Arial" w:cs="Arial"/>
          <w:szCs w:val="24"/>
          <w:lang w:val="it-IT"/>
        </w:rPr>
        <w:t>Brain 121 (</w:t>
      </w:r>
      <w:proofErr w:type="spellStart"/>
      <w:r w:rsidRPr="009466B3">
        <w:rPr>
          <w:rFonts w:ascii="Arial" w:hAnsi="Arial" w:cs="Arial"/>
          <w:szCs w:val="24"/>
          <w:lang w:val="it-IT"/>
        </w:rPr>
        <w:t>Pt</w:t>
      </w:r>
      <w:proofErr w:type="spellEnd"/>
      <w:r w:rsidRPr="009466B3">
        <w:rPr>
          <w:rFonts w:ascii="Arial" w:hAnsi="Arial" w:cs="Arial"/>
          <w:szCs w:val="24"/>
          <w:lang w:val="it-IT"/>
        </w:rPr>
        <w:t xml:space="preserve"> 4):687–697. </w:t>
      </w:r>
    </w:p>
    <w:p w14:paraId="392AE8F2" w14:textId="77777777" w:rsidR="00DA020D" w:rsidRDefault="00DA020D" w:rsidP="000D2E03">
      <w:pPr>
        <w:widowControl w:val="0"/>
        <w:autoSpaceDE w:val="0"/>
        <w:autoSpaceDN w:val="0"/>
        <w:adjustRightInd w:val="0"/>
        <w:ind w:left="640" w:hanging="640"/>
        <w:jc w:val="both"/>
        <w:rPr>
          <w:rFonts w:ascii="Arial" w:hAnsi="Arial" w:cs="Arial"/>
          <w:szCs w:val="24"/>
        </w:rPr>
      </w:pPr>
      <w:proofErr w:type="spellStart"/>
      <w:r w:rsidRPr="009466B3">
        <w:rPr>
          <w:rFonts w:ascii="Arial" w:hAnsi="Arial" w:cs="Arial"/>
          <w:szCs w:val="24"/>
          <w:lang w:val="it-IT"/>
        </w:rPr>
        <w:t>Paluzzi</w:t>
      </w:r>
      <w:proofErr w:type="spellEnd"/>
      <w:r w:rsidRPr="009466B3">
        <w:rPr>
          <w:rFonts w:ascii="Arial" w:hAnsi="Arial" w:cs="Arial"/>
          <w:szCs w:val="24"/>
          <w:lang w:val="it-IT"/>
        </w:rPr>
        <w:t xml:space="preserve"> A, Fernandez-Miranda J, Torrenti M, Gardner P. 2012. </w:t>
      </w:r>
      <w:r w:rsidRPr="00DA020D">
        <w:rPr>
          <w:rFonts w:ascii="Arial" w:hAnsi="Arial" w:cs="Arial"/>
          <w:szCs w:val="24"/>
        </w:rPr>
        <w:t xml:space="preserve">Retracing the etymology of terms in neuroanatomy. </w:t>
      </w:r>
      <w:proofErr w:type="spellStart"/>
      <w:r w:rsidRPr="00DA020D">
        <w:rPr>
          <w:rFonts w:ascii="Arial" w:hAnsi="Arial" w:cs="Arial"/>
          <w:szCs w:val="24"/>
        </w:rPr>
        <w:t>Clin</w:t>
      </w:r>
      <w:proofErr w:type="spellEnd"/>
      <w:r w:rsidRPr="00DA020D">
        <w:rPr>
          <w:rFonts w:ascii="Arial" w:hAnsi="Arial" w:cs="Arial"/>
          <w:szCs w:val="24"/>
        </w:rPr>
        <w:t xml:space="preserve"> </w:t>
      </w:r>
      <w:proofErr w:type="spellStart"/>
      <w:r w:rsidRPr="00DA020D">
        <w:rPr>
          <w:rFonts w:ascii="Arial" w:hAnsi="Arial" w:cs="Arial"/>
          <w:szCs w:val="24"/>
        </w:rPr>
        <w:t>Anat</w:t>
      </w:r>
      <w:proofErr w:type="spellEnd"/>
      <w:r w:rsidRPr="00DA020D">
        <w:rPr>
          <w:rFonts w:ascii="Arial" w:hAnsi="Arial" w:cs="Arial"/>
          <w:szCs w:val="24"/>
        </w:rPr>
        <w:t xml:space="preserve"> 25:1005–1014.</w:t>
      </w:r>
    </w:p>
    <w:p w14:paraId="57BDDFCA" w14:textId="3B5EA69F"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Parravano</w:t>
      </w:r>
      <w:proofErr w:type="spellEnd"/>
      <w:r w:rsidRPr="000D2E03">
        <w:rPr>
          <w:rFonts w:ascii="Arial" w:hAnsi="Arial" w:cs="Arial"/>
          <w:szCs w:val="24"/>
        </w:rPr>
        <w:t xml:space="preserve"> JG, Toledo A, </w:t>
      </w:r>
      <w:proofErr w:type="spellStart"/>
      <w:r w:rsidRPr="000D2E03">
        <w:rPr>
          <w:rFonts w:ascii="Arial" w:hAnsi="Arial" w:cs="Arial"/>
          <w:szCs w:val="24"/>
        </w:rPr>
        <w:t>Kucharczyk</w:t>
      </w:r>
      <w:proofErr w:type="spellEnd"/>
      <w:r w:rsidRPr="000D2E03">
        <w:rPr>
          <w:rFonts w:ascii="Arial" w:hAnsi="Arial" w:cs="Arial"/>
          <w:szCs w:val="24"/>
        </w:rPr>
        <w:t xml:space="preserve"> W. 1993. Dimensions of the optic nerves, chiasm and tracts: MR quantitative comparison between patients with optic atrophy and </w:t>
      </w:r>
      <w:proofErr w:type="spellStart"/>
      <w:r w:rsidRPr="000D2E03">
        <w:rPr>
          <w:rFonts w:ascii="Arial" w:hAnsi="Arial" w:cs="Arial"/>
          <w:szCs w:val="24"/>
        </w:rPr>
        <w:t>normals</w:t>
      </w:r>
      <w:proofErr w:type="spellEnd"/>
      <w:r w:rsidRPr="000D2E03">
        <w:rPr>
          <w:rFonts w:ascii="Arial" w:hAnsi="Arial" w:cs="Arial"/>
          <w:szCs w:val="24"/>
        </w:rPr>
        <w:t xml:space="preserve">. J </w:t>
      </w:r>
      <w:proofErr w:type="spellStart"/>
      <w:r w:rsidRPr="000D2E03">
        <w:rPr>
          <w:rFonts w:ascii="Arial" w:hAnsi="Arial" w:cs="Arial"/>
          <w:szCs w:val="24"/>
        </w:rPr>
        <w:t>Comput</w:t>
      </w:r>
      <w:proofErr w:type="spellEnd"/>
      <w:r w:rsidRPr="000D2E03">
        <w:rPr>
          <w:rFonts w:ascii="Arial" w:hAnsi="Arial" w:cs="Arial"/>
          <w:szCs w:val="24"/>
        </w:rPr>
        <w:t xml:space="preserve"> Assist </w:t>
      </w:r>
      <w:proofErr w:type="spellStart"/>
      <w:r w:rsidRPr="000D2E03">
        <w:rPr>
          <w:rFonts w:ascii="Arial" w:hAnsi="Arial" w:cs="Arial"/>
          <w:szCs w:val="24"/>
        </w:rPr>
        <w:t>Tomogr</w:t>
      </w:r>
      <w:proofErr w:type="spellEnd"/>
      <w:r w:rsidRPr="000D2E03">
        <w:rPr>
          <w:rFonts w:ascii="Arial" w:hAnsi="Arial" w:cs="Arial"/>
          <w:szCs w:val="24"/>
        </w:rPr>
        <w:t xml:space="preserve"> 17:688–690.</w:t>
      </w:r>
    </w:p>
    <w:p w14:paraId="748C3B11"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Polman</w:t>
      </w:r>
      <w:proofErr w:type="spellEnd"/>
      <w:r w:rsidRPr="000D2E03">
        <w:rPr>
          <w:rFonts w:ascii="Arial" w:hAnsi="Arial" w:cs="Arial"/>
          <w:szCs w:val="24"/>
        </w:rPr>
        <w:t xml:space="preserve"> CH, </w:t>
      </w:r>
      <w:proofErr w:type="spellStart"/>
      <w:r w:rsidRPr="000D2E03">
        <w:rPr>
          <w:rFonts w:ascii="Arial" w:hAnsi="Arial" w:cs="Arial"/>
          <w:szCs w:val="24"/>
        </w:rPr>
        <w:t>Reingold</w:t>
      </w:r>
      <w:proofErr w:type="spellEnd"/>
      <w:r w:rsidRPr="000D2E03">
        <w:rPr>
          <w:rFonts w:ascii="Arial" w:hAnsi="Arial" w:cs="Arial"/>
          <w:szCs w:val="24"/>
        </w:rPr>
        <w:t xml:space="preserve"> SC, </w:t>
      </w:r>
      <w:proofErr w:type="spellStart"/>
      <w:r w:rsidRPr="000D2E03">
        <w:rPr>
          <w:rFonts w:ascii="Arial" w:hAnsi="Arial" w:cs="Arial"/>
          <w:szCs w:val="24"/>
        </w:rPr>
        <w:t>Banwell</w:t>
      </w:r>
      <w:proofErr w:type="spellEnd"/>
      <w:r w:rsidRPr="000D2E03">
        <w:rPr>
          <w:rFonts w:ascii="Arial" w:hAnsi="Arial" w:cs="Arial"/>
          <w:szCs w:val="24"/>
        </w:rPr>
        <w:t xml:space="preserve"> B, </w:t>
      </w:r>
      <w:proofErr w:type="spellStart"/>
      <w:r w:rsidRPr="000D2E03">
        <w:rPr>
          <w:rFonts w:ascii="Arial" w:hAnsi="Arial" w:cs="Arial"/>
          <w:szCs w:val="24"/>
        </w:rPr>
        <w:t>Clanet</w:t>
      </w:r>
      <w:proofErr w:type="spellEnd"/>
      <w:r w:rsidRPr="000D2E03">
        <w:rPr>
          <w:rFonts w:ascii="Arial" w:hAnsi="Arial" w:cs="Arial"/>
          <w:szCs w:val="24"/>
        </w:rPr>
        <w:t xml:space="preserve"> M, Cohen JA, </w:t>
      </w:r>
      <w:proofErr w:type="spellStart"/>
      <w:r w:rsidRPr="000D2E03">
        <w:rPr>
          <w:rFonts w:ascii="Arial" w:hAnsi="Arial" w:cs="Arial"/>
          <w:szCs w:val="24"/>
        </w:rPr>
        <w:t>Filippi</w:t>
      </w:r>
      <w:proofErr w:type="spellEnd"/>
      <w:r w:rsidRPr="000D2E03">
        <w:rPr>
          <w:rFonts w:ascii="Arial" w:hAnsi="Arial" w:cs="Arial"/>
          <w:szCs w:val="24"/>
        </w:rPr>
        <w:t xml:space="preserve"> M, </w:t>
      </w:r>
      <w:proofErr w:type="spellStart"/>
      <w:r w:rsidRPr="000D2E03">
        <w:rPr>
          <w:rFonts w:ascii="Arial" w:hAnsi="Arial" w:cs="Arial"/>
          <w:szCs w:val="24"/>
        </w:rPr>
        <w:t>Fujihara</w:t>
      </w:r>
      <w:proofErr w:type="spellEnd"/>
      <w:r w:rsidRPr="000D2E03">
        <w:rPr>
          <w:rFonts w:ascii="Arial" w:hAnsi="Arial" w:cs="Arial"/>
          <w:szCs w:val="24"/>
        </w:rPr>
        <w:t xml:space="preserve"> K, </w:t>
      </w:r>
      <w:proofErr w:type="spellStart"/>
      <w:r w:rsidRPr="000D2E03">
        <w:rPr>
          <w:rFonts w:ascii="Arial" w:hAnsi="Arial" w:cs="Arial"/>
          <w:szCs w:val="24"/>
        </w:rPr>
        <w:t>Havrdova</w:t>
      </w:r>
      <w:proofErr w:type="spellEnd"/>
      <w:r w:rsidRPr="000D2E03">
        <w:rPr>
          <w:rFonts w:ascii="Arial" w:hAnsi="Arial" w:cs="Arial"/>
          <w:szCs w:val="24"/>
        </w:rPr>
        <w:t xml:space="preserve"> E, Hutchinson M, </w:t>
      </w:r>
      <w:proofErr w:type="spellStart"/>
      <w:r w:rsidRPr="000D2E03">
        <w:rPr>
          <w:rFonts w:ascii="Arial" w:hAnsi="Arial" w:cs="Arial"/>
          <w:szCs w:val="24"/>
        </w:rPr>
        <w:t>Kappos</w:t>
      </w:r>
      <w:proofErr w:type="spellEnd"/>
      <w:r w:rsidRPr="000D2E03">
        <w:rPr>
          <w:rFonts w:ascii="Arial" w:hAnsi="Arial" w:cs="Arial"/>
          <w:szCs w:val="24"/>
        </w:rPr>
        <w:t xml:space="preserve"> L, Lublin FD, </w:t>
      </w:r>
      <w:proofErr w:type="spellStart"/>
      <w:r w:rsidRPr="000D2E03">
        <w:rPr>
          <w:rFonts w:ascii="Arial" w:hAnsi="Arial" w:cs="Arial"/>
          <w:szCs w:val="24"/>
        </w:rPr>
        <w:t>Montalban</w:t>
      </w:r>
      <w:proofErr w:type="spellEnd"/>
      <w:r w:rsidRPr="000D2E03">
        <w:rPr>
          <w:rFonts w:ascii="Arial" w:hAnsi="Arial" w:cs="Arial"/>
          <w:szCs w:val="24"/>
        </w:rPr>
        <w:t xml:space="preserve"> X, O'Connor P, Sandberg-</w:t>
      </w:r>
      <w:proofErr w:type="spellStart"/>
      <w:r w:rsidRPr="000D2E03">
        <w:rPr>
          <w:rFonts w:ascii="Arial" w:hAnsi="Arial" w:cs="Arial"/>
          <w:szCs w:val="24"/>
        </w:rPr>
        <w:t>Wollheim</w:t>
      </w:r>
      <w:proofErr w:type="spellEnd"/>
      <w:r w:rsidRPr="000D2E03">
        <w:rPr>
          <w:rFonts w:ascii="Arial" w:hAnsi="Arial" w:cs="Arial"/>
          <w:szCs w:val="24"/>
        </w:rPr>
        <w:t xml:space="preserve"> M, Thompson AJ, </w:t>
      </w:r>
      <w:proofErr w:type="spellStart"/>
      <w:r w:rsidRPr="000D2E03">
        <w:rPr>
          <w:rFonts w:ascii="Arial" w:hAnsi="Arial" w:cs="Arial"/>
          <w:szCs w:val="24"/>
        </w:rPr>
        <w:t>Waubant</w:t>
      </w:r>
      <w:proofErr w:type="spellEnd"/>
      <w:r w:rsidRPr="000D2E03">
        <w:rPr>
          <w:rFonts w:ascii="Arial" w:hAnsi="Arial" w:cs="Arial"/>
          <w:szCs w:val="24"/>
        </w:rPr>
        <w:t xml:space="preserve"> E, </w:t>
      </w:r>
      <w:proofErr w:type="spellStart"/>
      <w:r w:rsidRPr="000D2E03">
        <w:rPr>
          <w:rFonts w:ascii="Arial" w:hAnsi="Arial" w:cs="Arial"/>
          <w:szCs w:val="24"/>
        </w:rPr>
        <w:t>Weinshenker</w:t>
      </w:r>
      <w:proofErr w:type="spellEnd"/>
      <w:r w:rsidRPr="000D2E03">
        <w:rPr>
          <w:rFonts w:ascii="Arial" w:hAnsi="Arial" w:cs="Arial"/>
          <w:szCs w:val="24"/>
        </w:rPr>
        <w:t xml:space="preserve"> B, </w:t>
      </w:r>
      <w:proofErr w:type="spellStart"/>
      <w:r w:rsidRPr="000D2E03">
        <w:rPr>
          <w:rFonts w:ascii="Arial" w:hAnsi="Arial" w:cs="Arial"/>
          <w:szCs w:val="24"/>
        </w:rPr>
        <w:t>Wolinsky</w:t>
      </w:r>
      <w:proofErr w:type="spellEnd"/>
      <w:r w:rsidRPr="000D2E03">
        <w:rPr>
          <w:rFonts w:ascii="Arial" w:hAnsi="Arial" w:cs="Arial"/>
          <w:szCs w:val="24"/>
        </w:rPr>
        <w:t xml:space="preserve"> JS. 2011. Diagnostic criteria for multiple sclerosis: 2010 revisions to the McDonald criteria. Ann </w:t>
      </w:r>
      <w:proofErr w:type="spellStart"/>
      <w:r w:rsidRPr="000D2E03">
        <w:rPr>
          <w:rFonts w:ascii="Arial" w:hAnsi="Arial" w:cs="Arial"/>
          <w:szCs w:val="24"/>
        </w:rPr>
        <w:t>Neurol</w:t>
      </w:r>
      <w:proofErr w:type="spellEnd"/>
      <w:r w:rsidRPr="000D2E03">
        <w:rPr>
          <w:rFonts w:ascii="Arial" w:hAnsi="Arial" w:cs="Arial"/>
          <w:szCs w:val="24"/>
        </w:rPr>
        <w:t xml:space="preserve"> 69:292–302. </w:t>
      </w:r>
    </w:p>
    <w:p w14:paraId="56D644C2"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Radue</w:t>
      </w:r>
      <w:proofErr w:type="spellEnd"/>
      <w:r w:rsidRPr="000D2E03">
        <w:rPr>
          <w:rFonts w:ascii="Arial" w:hAnsi="Arial" w:cs="Arial"/>
          <w:szCs w:val="24"/>
        </w:rPr>
        <w:t xml:space="preserve"> EW, </w:t>
      </w:r>
      <w:proofErr w:type="spellStart"/>
      <w:r w:rsidRPr="000D2E03">
        <w:rPr>
          <w:rFonts w:ascii="Arial" w:hAnsi="Arial" w:cs="Arial"/>
          <w:szCs w:val="24"/>
        </w:rPr>
        <w:t>Bendfeldt</w:t>
      </w:r>
      <w:proofErr w:type="spellEnd"/>
      <w:r w:rsidRPr="000D2E03">
        <w:rPr>
          <w:rFonts w:ascii="Arial" w:hAnsi="Arial" w:cs="Arial"/>
          <w:szCs w:val="24"/>
        </w:rPr>
        <w:t xml:space="preserve"> K, Mueller-</w:t>
      </w:r>
      <w:proofErr w:type="spellStart"/>
      <w:r w:rsidRPr="000D2E03">
        <w:rPr>
          <w:rFonts w:ascii="Arial" w:hAnsi="Arial" w:cs="Arial"/>
          <w:szCs w:val="24"/>
        </w:rPr>
        <w:t>Lenke</w:t>
      </w:r>
      <w:proofErr w:type="spellEnd"/>
      <w:r w:rsidRPr="000D2E03">
        <w:rPr>
          <w:rFonts w:ascii="Arial" w:hAnsi="Arial" w:cs="Arial"/>
          <w:szCs w:val="24"/>
        </w:rPr>
        <w:t xml:space="preserve"> N, </w:t>
      </w:r>
      <w:proofErr w:type="spellStart"/>
      <w:r w:rsidRPr="000D2E03">
        <w:rPr>
          <w:rFonts w:ascii="Arial" w:hAnsi="Arial" w:cs="Arial"/>
          <w:szCs w:val="24"/>
        </w:rPr>
        <w:t>Magon</w:t>
      </w:r>
      <w:proofErr w:type="spellEnd"/>
      <w:r w:rsidRPr="000D2E03">
        <w:rPr>
          <w:rFonts w:ascii="Arial" w:hAnsi="Arial" w:cs="Arial"/>
          <w:szCs w:val="24"/>
        </w:rPr>
        <w:t xml:space="preserve"> S, Sprenger T. 2013. Brain atrophy: An in-vivo measure of disease activity in multiple sclerosis. Swiss Med </w:t>
      </w:r>
      <w:proofErr w:type="spellStart"/>
      <w:r w:rsidRPr="000D2E03">
        <w:rPr>
          <w:rFonts w:ascii="Arial" w:hAnsi="Arial" w:cs="Arial"/>
          <w:szCs w:val="24"/>
        </w:rPr>
        <w:t>Wkly</w:t>
      </w:r>
      <w:proofErr w:type="spellEnd"/>
      <w:r w:rsidRPr="000D2E03">
        <w:rPr>
          <w:rFonts w:ascii="Arial" w:hAnsi="Arial" w:cs="Arial"/>
          <w:szCs w:val="24"/>
        </w:rPr>
        <w:t xml:space="preserve"> 143:1–11.</w:t>
      </w:r>
    </w:p>
    <w:p w14:paraId="71087448"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Relkin</w:t>
      </w:r>
      <w:proofErr w:type="spellEnd"/>
      <w:r w:rsidRPr="000D2E03">
        <w:rPr>
          <w:rFonts w:ascii="Arial" w:hAnsi="Arial" w:cs="Arial"/>
          <w:szCs w:val="24"/>
        </w:rPr>
        <w:t xml:space="preserve"> N, </w:t>
      </w:r>
      <w:proofErr w:type="spellStart"/>
      <w:r w:rsidRPr="000D2E03">
        <w:rPr>
          <w:rFonts w:ascii="Arial" w:hAnsi="Arial" w:cs="Arial"/>
          <w:szCs w:val="24"/>
        </w:rPr>
        <w:t>Marmarou</w:t>
      </w:r>
      <w:proofErr w:type="spellEnd"/>
      <w:r w:rsidRPr="000D2E03">
        <w:rPr>
          <w:rFonts w:ascii="Arial" w:hAnsi="Arial" w:cs="Arial"/>
          <w:szCs w:val="24"/>
        </w:rPr>
        <w:t xml:space="preserve"> A, </w:t>
      </w:r>
      <w:proofErr w:type="spellStart"/>
      <w:r w:rsidRPr="000D2E03">
        <w:rPr>
          <w:rFonts w:ascii="Arial" w:hAnsi="Arial" w:cs="Arial"/>
          <w:szCs w:val="24"/>
        </w:rPr>
        <w:t>Klinge</w:t>
      </w:r>
      <w:proofErr w:type="spellEnd"/>
      <w:r w:rsidRPr="000D2E03">
        <w:rPr>
          <w:rFonts w:ascii="Arial" w:hAnsi="Arial" w:cs="Arial"/>
          <w:szCs w:val="24"/>
        </w:rPr>
        <w:t xml:space="preserve"> P, </w:t>
      </w:r>
      <w:proofErr w:type="spellStart"/>
      <w:r w:rsidRPr="000D2E03">
        <w:rPr>
          <w:rFonts w:ascii="Arial" w:hAnsi="Arial" w:cs="Arial"/>
          <w:szCs w:val="24"/>
        </w:rPr>
        <w:t>Bergsneider</w:t>
      </w:r>
      <w:proofErr w:type="spellEnd"/>
      <w:r w:rsidRPr="000D2E03">
        <w:rPr>
          <w:rFonts w:ascii="Arial" w:hAnsi="Arial" w:cs="Arial"/>
          <w:szCs w:val="24"/>
        </w:rPr>
        <w:t xml:space="preserve"> M, Black P. 2005. Diagnosing idiopathic normal-pressure hydrocephalus. Neurosurgery 57(S4-16). </w:t>
      </w:r>
    </w:p>
    <w:p w14:paraId="7F4C5EBC"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Rudick</w:t>
      </w:r>
      <w:proofErr w:type="spellEnd"/>
      <w:r w:rsidRPr="000D2E03">
        <w:rPr>
          <w:rFonts w:ascii="Arial" w:hAnsi="Arial" w:cs="Arial"/>
          <w:szCs w:val="24"/>
        </w:rPr>
        <w:t xml:space="preserve"> RA, Fisher E, Lee J, Simon J, Jacobs L. 1999. Use of the brain parenchymal fraction to measure whole brain atrophy in relapsing-remitting MS. Neurology 53:1698-1704.</w:t>
      </w:r>
    </w:p>
    <w:p w14:paraId="15DA6B68"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Ruberte</w:t>
      </w:r>
      <w:proofErr w:type="spellEnd"/>
      <w:r w:rsidRPr="000D2E03">
        <w:rPr>
          <w:rFonts w:ascii="Arial" w:hAnsi="Arial" w:cs="Arial"/>
          <w:szCs w:val="24"/>
        </w:rPr>
        <w:t xml:space="preserve"> E, </w:t>
      </w:r>
      <w:proofErr w:type="spellStart"/>
      <w:r w:rsidRPr="000D2E03">
        <w:rPr>
          <w:rFonts w:ascii="Arial" w:hAnsi="Arial" w:cs="Arial"/>
          <w:szCs w:val="24"/>
        </w:rPr>
        <w:t>Sinnecker</w:t>
      </w:r>
      <w:proofErr w:type="spellEnd"/>
      <w:r w:rsidRPr="000D2E03">
        <w:rPr>
          <w:rFonts w:ascii="Arial" w:hAnsi="Arial" w:cs="Arial"/>
          <w:szCs w:val="24"/>
        </w:rPr>
        <w:t xml:space="preserve"> T, Amann M, Gaetano L, </w:t>
      </w:r>
      <w:proofErr w:type="spellStart"/>
      <w:r w:rsidRPr="000D2E03">
        <w:rPr>
          <w:rFonts w:ascii="Arial" w:hAnsi="Arial" w:cs="Arial"/>
          <w:szCs w:val="24"/>
        </w:rPr>
        <w:t>Naegelin</w:t>
      </w:r>
      <w:proofErr w:type="spellEnd"/>
      <w:r w:rsidRPr="000D2E03">
        <w:rPr>
          <w:rFonts w:ascii="Arial" w:hAnsi="Arial" w:cs="Arial"/>
          <w:szCs w:val="24"/>
        </w:rPr>
        <w:t xml:space="preserve"> Y, Penner IK, </w:t>
      </w:r>
      <w:proofErr w:type="spellStart"/>
      <w:r w:rsidRPr="000D2E03">
        <w:rPr>
          <w:rFonts w:ascii="Arial" w:hAnsi="Arial" w:cs="Arial"/>
          <w:szCs w:val="24"/>
        </w:rPr>
        <w:t>Kuhle</w:t>
      </w:r>
      <w:proofErr w:type="spellEnd"/>
      <w:r w:rsidRPr="000D2E03">
        <w:rPr>
          <w:rFonts w:ascii="Arial" w:hAnsi="Arial" w:cs="Arial"/>
          <w:szCs w:val="24"/>
        </w:rPr>
        <w:t xml:space="preserve"> J, Derfuss T, </w:t>
      </w:r>
      <w:proofErr w:type="spellStart"/>
      <w:r w:rsidRPr="000D2E03">
        <w:rPr>
          <w:rFonts w:ascii="Arial" w:hAnsi="Arial" w:cs="Arial"/>
          <w:szCs w:val="24"/>
        </w:rPr>
        <w:t>Kappos</w:t>
      </w:r>
      <w:proofErr w:type="spellEnd"/>
      <w:r w:rsidRPr="000D2E03">
        <w:rPr>
          <w:rFonts w:ascii="Arial" w:hAnsi="Arial" w:cs="Arial"/>
          <w:szCs w:val="24"/>
        </w:rPr>
        <w:t xml:space="preserve"> L, </w:t>
      </w:r>
      <w:proofErr w:type="spellStart"/>
      <w:r w:rsidRPr="000D2E03">
        <w:rPr>
          <w:rFonts w:ascii="Arial" w:hAnsi="Arial" w:cs="Arial"/>
          <w:szCs w:val="24"/>
        </w:rPr>
        <w:t>Granziera</w:t>
      </w:r>
      <w:proofErr w:type="spellEnd"/>
      <w:r w:rsidRPr="000D2E03">
        <w:rPr>
          <w:rFonts w:ascii="Arial" w:hAnsi="Arial" w:cs="Arial"/>
          <w:szCs w:val="24"/>
        </w:rPr>
        <w:t xml:space="preserve"> C, </w:t>
      </w:r>
      <w:proofErr w:type="spellStart"/>
      <w:r w:rsidRPr="000D2E03">
        <w:rPr>
          <w:rFonts w:ascii="Arial" w:hAnsi="Arial" w:cs="Arial"/>
          <w:szCs w:val="24"/>
        </w:rPr>
        <w:t>Wuerfel</w:t>
      </w:r>
      <w:proofErr w:type="spellEnd"/>
      <w:r w:rsidRPr="000D2E03">
        <w:rPr>
          <w:rFonts w:ascii="Arial" w:hAnsi="Arial" w:cs="Arial"/>
          <w:szCs w:val="24"/>
        </w:rPr>
        <w:t xml:space="preserve"> J, </w:t>
      </w:r>
      <w:proofErr w:type="spellStart"/>
      <w:r w:rsidRPr="000D2E03">
        <w:rPr>
          <w:rFonts w:ascii="Arial" w:hAnsi="Arial" w:cs="Arial"/>
          <w:szCs w:val="24"/>
        </w:rPr>
        <w:t>Yaldizli</w:t>
      </w:r>
      <w:proofErr w:type="spellEnd"/>
      <w:r w:rsidRPr="000D2E03">
        <w:rPr>
          <w:rFonts w:ascii="Arial" w:hAnsi="Arial" w:cs="Arial"/>
          <w:szCs w:val="24"/>
        </w:rPr>
        <w:t xml:space="preserve"> Ö. 2018. Central slab versus whole brain to measure brain atrophy in multiple sclerosis. </w:t>
      </w:r>
      <w:proofErr w:type="spellStart"/>
      <w:r w:rsidRPr="000D2E03">
        <w:rPr>
          <w:rFonts w:ascii="Arial" w:hAnsi="Arial" w:cs="Arial"/>
          <w:szCs w:val="24"/>
        </w:rPr>
        <w:t>Eur</w:t>
      </w:r>
      <w:proofErr w:type="spellEnd"/>
      <w:r w:rsidRPr="000D2E03">
        <w:rPr>
          <w:rFonts w:ascii="Arial" w:hAnsi="Arial" w:cs="Arial"/>
          <w:szCs w:val="24"/>
        </w:rPr>
        <w:t xml:space="preserve"> </w:t>
      </w:r>
      <w:proofErr w:type="spellStart"/>
      <w:r w:rsidRPr="000D2E03">
        <w:rPr>
          <w:rFonts w:ascii="Arial" w:hAnsi="Arial" w:cs="Arial"/>
          <w:szCs w:val="24"/>
        </w:rPr>
        <w:t>Neurol</w:t>
      </w:r>
      <w:proofErr w:type="spellEnd"/>
      <w:r w:rsidRPr="000D2E03">
        <w:rPr>
          <w:rFonts w:ascii="Arial" w:hAnsi="Arial" w:cs="Arial"/>
          <w:szCs w:val="24"/>
        </w:rPr>
        <w:t xml:space="preserve"> 80:207-214.</w:t>
      </w:r>
    </w:p>
    <w:p w14:paraId="3AE267DF" w14:textId="4F731976" w:rsidR="00723795" w:rsidRPr="000D2E03" w:rsidRDefault="00723795"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Runmarker</w:t>
      </w:r>
      <w:proofErr w:type="spellEnd"/>
      <w:r w:rsidRPr="000D2E03">
        <w:rPr>
          <w:rFonts w:ascii="Arial" w:hAnsi="Arial" w:cs="Arial"/>
          <w:szCs w:val="24"/>
        </w:rPr>
        <w:t xml:space="preserve"> B, Andersen O. 1993. Prognostic factors in a multiple sclerosis incidence cohort with twenty-five years of follow-up. Brain 116 (Pt 1):117–134. </w:t>
      </w:r>
    </w:p>
    <w:p w14:paraId="0FD5DA58" w14:textId="77777777" w:rsidR="008B1A14" w:rsidRDefault="008B1A14" w:rsidP="000D2E03">
      <w:pPr>
        <w:widowControl w:val="0"/>
        <w:autoSpaceDE w:val="0"/>
        <w:autoSpaceDN w:val="0"/>
        <w:adjustRightInd w:val="0"/>
        <w:ind w:left="640" w:hanging="640"/>
        <w:jc w:val="both"/>
        <w:rPr>
          <w:rFonts w:ascii="Arial" w:hAnsi="Arial" w:cs="Arial"/>
          <w:szCs w:val="24"/>
        </w:rPr>
      </w:pPr>
      <w:r w:rsidRPr="008B1A14">
        <w:rPr>
          <w:rFonts w:ascii="Arial" w:hAnsi="Arial" w:cs="Arial"/>
          <w:szCs w:val="24"/>
        </w:rPr>
        <w:t xml:space="preserve">Schmitz B, Schaefer T, </w:t>
      </w:r>
      <w:proofErr w:type="spellStart"/>
      <w:r w:rsidRPr="008B1A14">
        <w:rPr>
          <w:rFonts w:ascii="Arial" w:hAnsi="Arial" w:cs="Arial"/>
          <w:szCs w:val="24"/>
        </w:rPr>
        <w:t>Krick</w:t>
      </w:r>
      <w:proofErr w:type="spellEnd"/>
      <w:r w:rsidRPr="008B1A14">
        <w:rPr>
          <w:rFonts w:ascii="Arial" w:hAnsi="Arial" w:cs="Arial"/>
          <w:szCs w:val="24"/>
        </w:rPr>
        <w:t xml:space="preserve"> CM, Reith W, </w:t>
      </w:r>
      <w:proofErr w:type="spellStart"/>
      <w:r w:rsidRPr="008B1A14">
        <w:rPr>
          <w:rFonts w:ascii="Arial" w:hAnsi="Arial" w:cs="Arial"/>
          <w:szCs w:val="24"/>
        </w:rPr>
        <w:t>Backens</w:t>
      </w:r>
      <w:proofErr w:type="spellEnd"/>
      <w:r w:rsidRPr="008B1A14">
        <w:rPr>
          <w:rFonts w:ascii="Arial" w:hAnsi="Arial" w:cs="Arial"/>
          <w:szCs w:val="24"/>
        </w:rPr>
        <w:t xml:space="preserve"> M, </w:t>
      </w:r>
      <w:proofErr w:type="spellStart"/>
      <w:r w:rsidRPr="008B1A14">
        <w:rPr>
          <w:rFonts w:ascii="Arial" w:hAnsi="Arial" w:cs="Arial"/>
          <w:szCs w:val="24"/>
        </w:rPr>
        <w:t>Käsmann</w:t>
      </w:r>
      <w:proofErr w:type="spellEnd"/>
      <w:r w:rsidRPr="008B1A14">
        <w:rPr>
          <w:rFonts w:ascii="Arial" w:hAnsi="Arial" w:cs="Arial"/>
          <w:szCs w:val="24"/>
        </w:rPr>
        <w:t xml:space="preserve">-Kellner B. 2003. Configuration of the optic chiasm in humans with albinism as revealed by magnetic resonance imaging. Invest </w:t>
      </w:r>
      <w:proofErr w:type="spellStart"/>
      <w:r w:rsidRPr="008B1A14">
        <w:rPr>
          <w:rFonts w:ascii="Arial" w:hAnsi="Arial" w:cs="Arial"/>
          <w:szCs w:val="24"/>
        </w:rPr>
        <w:t>Ophthalmol</w:t>
      </w:r>
      <w:proofErr w:type="spellEnd"/>
      <w:r w:rsidRPr="008B1A14">
        <w:rPr>
          <w:rFonts w:ascii="Arial" w:hAnsi="Arial" w:cs="Arial"/>
          <w:szCs w:val="24"/>
        </w:rPr>
        <w:t xml:space="preserve"> Vis Sci 44:16-21.</w:t>
      </w:r>
    </w:p>
    <w:p w14:paraId="703D1BF9" w14:textId="1F2CAC2C"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Simon JH, Jacobs LD, Campion MK, </w:t>
      </w:r>
      <w:proofErr w:type="spellStart"/>
      <w:r w:rsidRPr="000D2E03">
        <w:rPr>
          <w:rFonts w:ascii="Arial" w:hAnsi="Arial" w:cs="Arial"/>
          <w:szCs w:val="24"/>
        </w:rPr>
        <w:t>Rudick</w:t>
      </w:r>
      <w:proofErr w:type="spellEnd"/>
      <w:r w:rsidRPr="000D2E03">
        <w:rPr>
          <w:rFonts w:ascii="Arial" w:hAnsi="Arial" w:cs="Arial"/>
          <w:szCs w:val="24"/>
        </w:rPr>
        <w:t xml:space="preserve"> RA, </w:t>
      </w:r>
      <w:proofErr w:type="spellStart"/>
      <w:r w:rsidRPr="000D2E03">
        <w:rPr>
          <w:rFonts w:ascii="Arial" w:hAnsi="Arial" w:cs="Arial"/>
          <w:szCs w:val="24"/>
        </w:rPr>
        <w:t>Cookfair</w:t>
      </w:r>
      <w:proofErr w:type="spellEnd"/>
      <w:r w:rsidRPr="000D2E03">
        <w:rPr>
          <w:rFonts w:ascii="Arial" w:hAnsi="Arial" w:cs="Arial"/>
          <w:szCs w:val="24"/>
        </w:rPr>
        <w:t xml:space="preserve"> DL, Herndon RM, </w:t>
      </w:r>
      <w:proofErr w:type="spellStart"/>
      <w:r w:rsidRPr="000D2E03">
        <w:rPr>
          <w:rFonts w:ascii="Arial" w:hAnsi="Arial" w:cs="Arial"/>
          <w:szCs w:val="24"/>
        </w:rPr>
        <w:t>Richert</w:t>
      </w:r>
      <w:proofErr w:type="spellEnd"/>
      <w:r w:rsidRPr="000D2E03">
        <w:rPr>
          <w:rFonts w:ascii="Arial" w:hAnsi="Arial" w:cs="Arial"/>
          <w:szCs w:val="24"/>
        </w:rPr>
        <w:t xml:space="preserve"> JR, Salazar AM, Fischer JS, </w:t>
      </w:r>
      <w:proofErr w:type="spellStart"/>
      <w:r w:rsidRPr="000D2E03">
        <w:rPr>
          <w:rFonts w:ascii="Arial" w:hAnsi="Arial" w:cs="Arial"/>
          <w:szCs w:val="24"/>
        </w:rPr>
        <w:t>Goodkin</w:t>
      </w:r>
      <w:proofErr w:type="spellEnd"/>
      <w:r w:rsidRPr="000D2E03">
        <w:rPr>
          <w:rFonts w:ascii="Arial" w:hAnsi="Arial" w:cs="Arial"/>
          <w:szCs w:val="24"/>
        </w:rPr>
        <w:t xml:space="preserve"> DE, Simonian N, </w:t>
      </w:r>
      <w:proofErr w:type="spellStart"/>
      <w:r w:rsidRPr="000D2E03">
        <w:rPr>
          <w:rFonts w:ascii="Arial" w:hAnsi="Arial" w:cs="Arial"/>
          <w:szCs w:val="24"/>
        </w:rPr>
        <w:t>Lajaunie</w:t>
      </w:r>
      <w:proofErr w:type="spellEnd"/>
      <w:r w:rsidRPr="000D2E03">
        <w:rPr>
          <w:rFonts w:ascii="Arial" w:hAnsi="Arial" w:cs="Arial"/>
          <w:szCs w:val="24"/>
        </w:rPr>
        <w:t xml:space="preserve"> M, Miller DE, Wende K, Martens-Davidson A, Kinkel RP, </w:t>
      </w:r>
      <w:proofErr w:type="spellStart"/>
      <w:r w:rsidRPr="000D2E03">
        <w:rPr>
          <w:rFonts w:ascii="Arial" w:hAnsi="Arial" w:cs="Arial"/>
          <w:szCs w:val="24"/>
        </w:rPr>
        <w:t>Munschauer</w:t>
      </w:r>
      <w:proofErr w:type="spellEnd"/>
      <w:r w:rsidRPr="000D2E03">
        <w:rPr>
          <w:rFonts w:ascii="Arial" w:hAnsi="Arial" w:cs="Arial"/>
          <w:szCs w:val="24"/>
        </w:rPr>
        <w:t xml:space="preserve"> FE 3rd, </w:t>
      </w:r>
      <w:proofErr w:type="spellStart"/>
      <w:r w:rsidRPr="000D2E03">
        <w:rPr>
          <w:rFonts w:ascii="Arial" w:hAnsi="Arial" w:cs="Arial"/>
          <w:szCs w:val="24"/>
        </w:rPr>
        <w:t>Brownscheidle</w:t>
      </w:r>
      <w:proofErr w:type="spellEnd"/>
      <w:r w:rsidRPr="000D2E03">
        <w:rPr>
          <w:rFonts w:ascii="Arial" w:hAnsi="Arial" w:cs="Arial"/>
          <w:szCs w:val="24"/>
        </w:rPr>
        <w:t xml:space="preserve"> CM. 1999. A longitudinal study of brain atrophy in relapsing multiple sclerosis. Neurology 53:139–148. </w:t>
      </w:r>
    </w:p>
    <w:p w14:paraId="736701E9"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Smith SM, Zhang Y, Jenkinson M, Chen J, Matthews PM, Federico A, De Stefano N. 2002. Accurate, robust, and automated longitudinal and cross-sectional brain change analysis. Neuroimage 17:479-489. </w:t>
      </w:r>
    </w:p>
    <w:p w14:paraId="09048BE8"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Storoni</w:t>
      </w:r>
      <w:proofErr w:type="spellEnd"/>
      <w:r w:rsidRPr="000D2E03">
        <w:rPr>
          <w:rFonts w:ascii="Arial" w:hAnsi="Arial" w:cs="Arial"/>
          <w:szCs w:val="24"/>
        </w:rPr>
        <w:t xml:space="preserve"> M, </w:t>
      </w:r>
      <w:proofErr w:type="spellStart"/>
      <w:r w:rsidRPr="000D2E03">
        <w:rPr>
          <w:rFonts w:ascii="Arial" w:hAnsi="Arial" w:cs="Arial"/>
          <w:szCs w:val="24"/>
        </w:rPr>
        <w:t>Davagnanam</w:t>
      </w:r>
      <w:proofErr w:type="spellEnd"/>
      <w:r w:rsidRPr="000D2E03">
        <w:rPr>
          <w:rFonts w:ascii="Arial" w:hAnsi="Arial" w:cs="Arial"/>
          <w:szCs w:val="24"/>
        </w:rPr>
        <w:t xml:space="preserve"> I, Radon M, Siddiqui A, Plant GT. 2013. Distinguishing optic neuritis </w:t>
      </w:r>
      <w:r w:rsidRPr="000D2E03">
        <w:rPr>
          <w:rFonts w:ascii="Arial" w:hAnsi="Arial" w:cs="Arial"/>
          <w:szCs w:val="24"/>
        </w:rPr>
        <w:lastRenderedPageBreak/>
        <w:t xml:space="preserve">in neuromyelitis </w:t>
      </w:r>
      <w:proofErr w:type="spellStart"/>
      <w:r w:rsidRPr="000D2E03">
        <w:rPr>
          <w:rFonts w:ascii="Arial" w:hAnsi="Arial" w:cs="Arial"/>
          <w:szCs w:val="24"/>
        </w:rPr>
        <w:t>optica</w:t>
      </w:r>
      <w:proofErr w:type="spellEnd"/>
      <w:r w:rsidRPr="000D2E03">
        <w:rPr>
          <w:rFonts w:ascii="Arial" w:hAnsi="Arial" w:cs="Arial"/>
          <w:szCs w:val="24"/>
        </w:rPr>
        <w:t xml:space="preserve"> spectrum disease from multiple sclerosis: a novel magnetic resonance imaging scoring system. J </w:t>
      </w:r>
      <w:proofErr w:type="spellStart"/>
      <w:r w:rsidRPr="000D2E03">
        <w:rPr>
          <w:rFonts w:ascii="Arial" w:hAnsi="Arial" w:cs="Arial"/>
          <w:szCs w:val="24"/>
        </w:rPr>
        <w:t>Neuroophthalmol</w:t>
      </w:r>
      <w:proofErr w:type="spellEnd"/>
      <w:r w:rsidRPr="000D2E03">
        <w:rPr>
          <w:rFonts w:ascii="Arial" w:hAnsi="Arial" w:cs="Arial"/>
          <w:szCs w:val="24"/>
        </w:rPr>
        <w:t xml:space="preserve"> 33:123–127. </w:t>
      </w:r>
    </w:p>
    <w:p w14:paraId="62A11BA5"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Toma</w:t>
      </w:r>
      <w:proofErr w:type="spellEnd"/>
      <w:r w:rsidRPr="000D2E03">
        <w:rPr>
          <w:rFonts w:ascii="Arial" w:hAnsi="Arial" w:cs="Arial"/>
          <w:szCs w:val="24"/>
        </w:rPr>
        <w:t xml:space="preserve"> AK, </w:t>
      </w:r>
      <w:proofErr w:type="spellStart"/>
      <w:r w:rsidRPr="000D2E03">
        <w:rPr>
          <w:rFonts w:ascii="Arial" w:hAnsi="Arial" w:cs="Arial"/>
          <w:szCs w:val="24"/>
        </w:rPr>
        <w:t>Holl</w:t>
      </w:r>
      <w:proofErr w:type="spellEnd"/>
      <w:r w:rsidRPr="000D2E03">
        <w:rPr>
          <w:rFonts w:ascii="Arial" w:hAnsi="Arial" w:cs="Arial"/>
          <w:szCs w:val="24"/>
        </w:rPr>
        <w:t xml:space="preserve"> E, Kitchen ND, Watkins LD. 2011. Evans’ index revisited: the need for an alternative in normal pressure hydrocephalus. Neurosurgery. 68:939-944.</w:t>
      </w:r>
    </w:p>
    <w:p w14:paraId="0D8234AC"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van </w:t>
      </w:r>
      <w:proofErr w:type="spellStart"/>
      <w:r w:rsidRPr="000D2E03">
        <w:rPr>
          <w:rFonts w:ascii="Arial" w:hAnsi="Arial" w:cs="Arial"/>
          <w:szCs w:val="24"/>
        </w:rPr>
        <w:t>Wijk</w:t>
      </w:r>
      <w:proofErr w:type="spellEnd"/>
      <w:r w:rsidRPr="000D2E03">
        <w:rPr>
          <w:rFonts w:ascii="Arial" w:hAnsi="Arial" w:cs="Arial"/>
          <w:szCs w:val="24"/>
        </w:rPr>
        <w:t xml:space="preserve"> DF, Strang AC, </w:t>
      </w:r>
      <w:proofErr w:type="spellStart"/>
      <w:r w:rsidRPr="000D2E03">
        <w:rPr>
          <w:rFonts w:ascii="Arial" w:hAnsi="Arial" w:cs="Arial"/>
          <w:szCs w:val="24"/>
        </w:rPr>
        <w:t>Duivenvoorden</w:t>
      </w:r>
      <w:proofErr w:type="spellEnd"/>
      <w:r w:rsidRPr="000D2E03">
        <w:rPr>
          <w:rFonts w:ascii="Arial" w:hAnsi="Arial" w:cs="Arial"/>
          <w:szCs w:val="24"/>
        </w:rPr>
        <w:t xml:space="preserve"> R, </w:t>
      </w:r>
      <w:proofErr w:type="spellStart"/>
      <w:r w:rsidRPr="000D2E03">
        <w:rPr>
          <w:rFonts w:ascii="Arial" w:hAnsi="Arial" w:cs="Arial"/>
          <w:szCs w:val="24"/>
        </w:rPr>
        <w:t>Enklaar</w:t>
      </w:r>
      <w:proofErr w:type="spellEnd"/>
      <w:r w:rsidRPr="000D2E03">
        <w:rPr>
          <w:rFonts w:ascii="Arial" w:hAnsi="Arial" w:cs="Arial"/>
          <w:szCs w:val="24"/>
        </w:rPr>
        <w:t xml:space="preserve"> DF, </w:t>
      </w:r>
      <w:proofErr w:type="spellStart"/>
      <w:r w:rsidRPr="000D2E03">
        <w:rPr>
          <w:rFonts w:ascii="Arial" w:hAnsi="Arial" w:cs="Arial"/>
          <w:szCs w:val="24"/>
        </w:rPr>
        <w:t>Zwinderman</w:t>
      </w:r>
      <w:proofErr w:type="spellEnd"/>
      <w:r w:rsidRPr="000D2E03">
        <w:rPr>
          <w:rFonts w:ascii="Arial" w:hAnsi="Arial" w:cs="Arial"/>
          <w:szCs w:val="24"/>
        </w:rPr>
        <w:t xml:space="preserve"> AH, van der </w:t>
      </w:r>
      <w:proofErr w:type="spellStart"/>
      <w:r w:rsidRPr="000D2E03">
        <w:rPr>
          <w:rFonts w:ascii="Arial" w:hAnsi="Arial" w:cs="Arial"/>
          <w:szCs w:val="24"/>
        </w:rPr>
        <w:t>Geest</w:t>
      </w:r>
      <w:proofErr w:type="spellEnd"/>
      <w:r w:rsidRPr="000D2E03">
        <w:rPr>
          <w:rFonts w:ascii="Arial" w:hAnsi="Arial" w:cs="Arial"/>
          <w:szCs w:val="24"/>
        </w:rPr>
        <w:t xml:space="preserve"> RJ, </w:t>
      </w:r>
      <w:proofErr w:type="spellStart"/>
      <w:r w:rsidRPr="000D2E03">
        <w:rPr>
          <w:rFonts w:ascii="Arial" w:hAnsi="Arial" w:cs="Arial"/>
          <w:szCs w:val="24"/>
        </w:rPr>
        <w:t>Kastelein</w:t>
      </w:r>
      <w:proofErr w:type="spellEnd"/>
      <w:r w:rsidRPr="000D2E03">
        <w:rPr>
          <w:rFonts w:ascii="Arial" w:hAnsi="Arial" w:cs="Arial"/>
          <w:szCs w:val="24"/>
        </w:rPr>
        <w:t xml:space="preserve"> JJP, Groot E, </w:t>
      </w:r>
      <w:proofErr w:type="spellStart"/>
      <w:r w:rsidRPr="000D2E03">
        <w:rPr>
          <w:rFonts w:ascii="Arial" w:hAnsi="Arial" w:cs="Arial"/>
          <w:szCs w:val="24"/>
        </w:rPr>
        <w:t>Stroes</w:t>
      </w:r>
      <w:proofErr w:type="spellEnd"/>
      <w:r w:rsidRPr="000D2E03">
        <w:rPr>
          <w:rFonts w:ascii="Arial" w:hAnsi="Arial" w:cs="Arial"/>
          <w:szCs w:val="24"/>
        </w:rPr>
        <w:t xml:space="preserve"> ESG, </w:t>
      </w:r>
      <w:proofErr w:type="spellStart"/>
      <w:r w:rsidRPr="000D2E03">
        <w:rPr>
          <w:rFonts w:ascii="Arial" w:hAnsi="Arial" w:cs="Arial"/>
          <w:szCs w:val="24"/>
        </w:rPr>
        <w:t>Nederveen</w:t>
      </w:r>
      <w:proofErr w:type="spellEnd"/>
      <w:r w:rsidRPr="000D2E03">
        <w:rPr>
          <w:rFonts w:ascii="Arial" w:hAnsi="Arial" w:cs="Arial"/>
          <w:szCs w:val="24"/>
        </w:rPr>
        <w:t xml:space="preserve"> AJ. 2015. Increasing the spatial resolution of 3T carotid MRI has no beneficial effect for plaque component measurement reproducibility. </w:t>
      </w:r>
      <w:proofErr w:type="spellStart"/>
      <w:r w:rsidRPr="000D2E03">
        <w:rPr>
          <w:rFonts w:ascii="Arial" w:hAnsi="Arial" w:cs="Arial"/>
          <w:szCs w:val="24"/>
        </w:rPr>
        <w:t>PLoS</w:t>
      </w:r>
      <w:proofErr w:type="spellEnd"/>
      <w:r w:rsidRPr="000D2E03">
        <w:rPr>
          <w:rFonts w:ascii="Arial" w:hAnsi="Arial" w:cs="Arial"/>
          <w:szCs w:val="24"/>
        </w:rPr>
        <w:t xml:space="preserve"> One 10: e0130878. </w:t>
      </w:r>
    </w:p>
    <w:p w14:paraId="14B355F9"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Viera AJ, Garrett JM. 2005. Understanding interobserver agreement: The kappa statistic. Fam Med 37:360-363.</w:t>
      </w:r>
    </w:p>
    <w:p w14:paraId="13D56434"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Vinogradov</w:t>
      </w:r>
      <w:proofErr w:type="spellEnd"/>
      <w:r w:rsidRPr="000D2E03">
        <w:rPr>
          <w:rFonts w:ascii="Arial" w:hAnsi="Arial" w:cs="Arial"/>
          <w:szCs w:val="24"/>
        </w:rPr>
        <w:t xml:space="preserve"> E, Degenhardt A, Smith D, Marquis R, </w:t>
      </w:r>
      <w:proofErr w:type="spellStart"/>
      <w:r w:rsidRPr="000D2E03">
        <w:rPr>
          <w:rFonts w:ascii="Arial" w:hAnsi="Arial" w:cs="Arial"/>
          <w:szCs w:val="24"/>
        </w:rPr>
        <w:t>Vartanian</w:t>
      </w:r>
      <w:proofErr w:type="spellEnd"/>
      <w:r w:rsidRPr="000D2E03">
        <w:rPr>
          <w:rFonts w:ascii="Arial" w:hAnsi="Arial" w:cs="Arial"/>
          <w:szCs w:val="24"/>
        </w:rPr>
        <w:t xml:space="preserve"> TK, Kinkel P, Maier SE, Hackney DB, </w:t>
      </w:r>
      <w:proofErr w:type="spellStart"/>
      <w:r w:rsidRPr="000D2E03">
        <w:rPr>
          <w:rFonts w:ascii="Arial" w:hAnsi="Arial" w:cs="Arial"/>
          <w:szCs w:val="24"/>
        </w:rPr>
        <w:t>Lenkinski</w:t>
      </w:r>
      <w:proofErr w:type="spellEnd"/>
      <w:r w:rsidRPr="000D2E03">
        <w:rPr>
          <w:rFonts w:ascii="Arial" w:hAnsi="Arial" w:cs="Arial"/>
          <w:szCs w:val="24"/>
        </w:rPr>
        <w:t xml:space="preserve"> RE. 2005. High-resolution anatomic, diffusion tensor, and magnetization transfer magnetic resonance imaging of the optic chiasm at 3T. J </w:t>
      </w:r>
      <w:proofErr w:type="spellStart"/>
      <w:r w:rsidRPr="000D2E03">
        <w:rPr>
          <w:rFonts w:ascii="Arial" w:hAnsi="Arial" w:cs="Arial"/>
          <w:szCs w:val="24"/>
        </w:rPr>
        <w:t>Magn</w:t>
      </w:r>
      <w:proofErr w:type="spellEnd"/>
      <w:r w:rsidRPr="000D2E03">
        <w:rPr>
          <w:rFonts w:ascii="Arial" w:hAnsi="Arial" w:cs="Arial"/>
          <w:szCs w:val="24"/>
        </w:rPr>
        <w:t xml:space="preserve"> </w:t>
      </w:r>
      <w:proofErr w:type="spellStart"/>
      <w:r w:rsidRPr="000D2E03">
        <w:rPr>
          <w:rFonts w:ascii="Arial" w:hAnsi="Arial" w:cs="Arial"/>
          <w:szCs w:val="24"/>
        </w:rPr>
        <w:t>Reson</w:t>
      </w:r>
      <w:proofErr w:type="spellEnd"/>
      <w:r w:rsidRPr="000D2E03">
        <w:rPr>
          <w:rFonts w:ascii="Arial" w:hAnsi="Arial" w:cs="Arial"/>
          <w:szCs w:val="24"/>
        </w:rPr>
        <w:t xml:space="preserve"> Imaging 22:302-306.</w:t>
      </w:r>
    </w:p>
    <w:p w14:paraId="56BF6F68"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Wagner AL, Murtagh FR, Hazlett KS, Arrington JA. 1997. Measurement of the normal optic chiasm on coronal MR images. AJNR Am J </w:t>
      </w:r>
      <w:proofErr w:type="spellStart"/>
      <w:r w:rsidRPr="000D2E03">
        <w:rPr>
          <w:rFonts w:ascii="Arial" w:hAnsi="Arial" w:cs="Arial"/>
          <w:szCs w:val="24"/>
        </w:rPr>
        <w:t>Neuroradiol</w:t>
      </w:r>
      <w:proofErr w:type="spellEnd"/>
      <w:r w:rsidRPr="000D2E03">
        <w:rPr>
          <w:rFonts w:ascii="Arial" w:hAnsi="Arial" w:cs="Arial"/>
          <w:szCs w:val="24"/>
        </w:rPr>
        <w:t xml:space="preserve"> 18:723–726.</w:t>
      </w:r>
    </w:p>
    <w:p w14:paraId="6E8ED924"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Watanabe K, </w:t>
      </w:r>
      <w:proofErr w:type="spellStart"/>
      <w:r w:rsidRPr="000D2E03">
        <w:rPr>
          <w:rFonts w:ascii="Arial" w:hAnsi="Arial" w:cs="Arial"/>
          <w:szCs w:val="24"/>
        </w:rPr>
        <w:t>Kakeda</w:t>
      </w:r>
      <w:proofErr w:type="spellEnd"/>
      <w:r w:rsidRPr="000D2E03">
        <w:rPr>
          <w:rFonts w:ascii="Arial" w:hAnsi="Arial" w:cs="Arial"/>
          <w:szCs w:val="24"/>
        </w:rPr>
        <w:t xml:space="preserve"> S, Yamamoto J, Watanabe R, Nishimura J, Ohnari N, Nishizawa S, </w:t>
      </w:r>
      <w:proofErr w:type="spellStart"/>
      <w:r w:rsidRPr="000D2E03">
        <w:rPr>
          <w:rFonts w:ascii="Arial" w:hAnsi="Arial" w:cs="Arial"/>
          <w:szCs w:val="24"/>
        </w:rPr>
        <w:t>Korogi</w:t>
      </w:r>
      <w:proofErr w:type="spellEnd"/>
      <w:r w:rsidRPr="000D2E03">
        <w:rPr>
          <w:rFonts w:ascii="Arial" w:hAnsi="Arial" w:cs="Arial"/>
          <w:szCs w:val="24"/>
        </w:rPr>
        <w:t xml:space="preserve"> Y. 2012. Delineation of optic nerves and chiasm in close proximity to large </w:t>
      </w:r>
      <w:proofErr w:type="spellStart"/>
      <w:r w:rsidRPr="000D2E03">
        <w:rPr>
          <w:rFonts w:ascii="Arial" w:hAnsi="Arial" w:cs="Arial"/>
          <w:szCs w:val="24"/>
        </w:rPr>
        <w:t>suprasellar</w:t>
      </w:r>
      <w:proofErr w:type="spellEnd"/>
      <w:r w:rsidRPr="000D2E03">
        <w:rPr>
          <w:rFonts w:ascii="Arial" w:hAnsi="Arial" w:cs="Arial"/>
          <w:szCs w:val="24"/>
        </w:rPr>
        <w:t xml:space="preserve"> tumors with contrast-enhanced FIESTA MR imaging. Radiology 264:852-858.</w:t>
      </w:r>
    </w:p>
    <w:p w14:paraId="4EB0DDE6" w14:textId="77777777"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Weiss KL, Pan H, Storrs J, </w:t>
      </w:r>
      <w:proofErr w:type="spellStart"/>
      <w:r w:rsidRPr="000D2E03">
        <w:rPr>
          <w:rFonts w:ascii="Arial" w:hAnsi="Arial" w:cs="Arial"/>
          <w:szCs w:val="24"/>
        </w:rPr>
        <w:t>Strub</w:t>
      </w:r>
      <w:proofErr w:type="spellEnd"/>
      <w:r w:rsidRPr="000D2E03">
        <w:rPr>
          <w:rFonts w:ascii="Arial" w:hAnsi="Arial" w:cs="Arial"/>
          <w:szCs w:val="24"/>
        </w:rPr>
        <w:t xml:space="preserve"> W, Weiss JL, Jia L, </w:t>
      </w:r>
      <w:proofErr w:type="spellStart"/>
      <w:r w:rsidRPr="000D2E03">
        <w:rPr>
          <w:rFonts w:ascii="Arial" w:hAnsi="Arial" w:cs="Arial"/>
          <w:szCs w:val="24"/>
        </w:rPr>
        <w:t>Eldevik</w:t>
      </w:r>
      <w:proofErr w:type="spellEnd"/>
      <w:r w:rsidRPr="000D2E03">
        <w:rPr>
          <w:rFonts w:ascii="Arial" w:hAnsi="Arial" w:cs="Arial"/>
          <w:szCs w:val="24"/>
        </w:rPr>
        <w:t xml:space="preserve"> OP. 2003. Clinical brain MR imaging prescriptions in </w:t>
      </w:r>
      <w:proofErr w:type="spellStart"/>
      <w:r w:rsidRPr="000D2E03">
        <w:rPr>
          <w:rFonts w:ascii="Arial" w:hAnsi="Arial" w:cs="Arial"/>
          <w:szCs w:val="24"/>
        </w:rPr>
        <w:t>Talairach</w:t>
      </w:r>
      <w:proofErr w:type="spellEnd"/>
      <w:r w:rsidRPr="000D2E03">
        <w:rPr>
          <w:rFonts w:ascii="Arial" w:hAnsi="Arial" w:cs="Arial"/>
          <w:szCs w:val="24"/>
        </w:rPr>
        <w:t xml:space="preserve"> space: Technologist- and computer-driven methods. AJNR Am J </w:t>
      </w:r>
      <w:proofErr w:type="spellStart"/>
      <w:r w:rsidRPr="000D2E03">
        <w:rPr>
          <w:rFonts w:ascii="Arial" w:hAnsi="Arial" w:cs="Arial"/>
          <w:szCs w:val="24"/>
        </w:rPr>
        <w:t>Neurorad</w:t>
      </w:r>
      <w:proofErr w:type="spellEnd"/>
      <w:r w:rsidRPr="000D2E03">
        <w:rPr>
          <w:rFonts w:ascii="Arial" w:hAnsi="Arial" w:cs="Arial"/>
          <w:szCs w:val="24"/>
        </w:rPr>
        <w:t xml:space="preserve"> 24:922-929.</w:t>
      </w:r>
    </w:p>
    <w:p w14:paraId="4227C6E0" w14:textId="5F42F710" w:rsidR="00BF5C66" w:rsidRPr="000D2E03" w:rsidRDefault="00BF5C66" w:rsidP="000D2E03">
      <w:pPr>
        <w:widowControl w:val="0"/>
        <w:autoSpaceDE w:val="0"/>
        <w:autoSpaceDN w:val="0"/>
        <w:adjustRightInd w:val="0"/>
        <w:ind w:left="640" w:hanging="640"/>
        <w:jc w:val="both"/>
        <w:rPr>
          <w:rFonts w:ascii="Arial" w:hAnsi="Arial" w:cs="Arial"/>
          <w:szCs w:val="24"/>
        </w:rPr>
      </w:pPr>
      <w:r w:rsidRPr="000D2E03">
        <w:rPr>
          <w:rFonts w:ascii="Arial" w:hAnsi="Arial" w:cs="Arial"/>
          <w:szCs w:val="24"/>
        </w:rPr>
        <w:t xml:space="preserve">Wikipedia contributors. (2019). Inter-rater reliability. In Wikipedia, The Free Encyclopedia. Retrieved </w:t>
      </w:r>
      <w:r w:rsidR="00C458FF">
        <w:rPr>
          <w:rFonts w:ascii="Arial" w:hAnsi="Arial" w:cs="Arial"/>
          <w:szCs w:val="24"/>
        </w:rPr>
        <w:t>June</w:t>
      </w:r>
      <w:r w:rsidRPr="000D2E03">
        <w:rPr>
          <w:rFonts w:ascii="Arial" w:hAnsi="Arial" w:cs="Arial"/>
          <w:szCs w:val="24"/>
        </w:rPr>
        <w:t xml:space="preserve"> </w:t>
      </w:r>
      <w:r w:rsidR="00C458FF">
        <w:rPr>
          <w:rFonts w:ascii="Arial" w:hAnsi="Arial" w:cs="Arial"/>
          <w:szCs w:val="24"/>
        </w:rPr>
        <w:t>3</w:t>
      </w:r>
      <w:r w:rsidRPr="000D2E03">
        <w:rPr>
          <w:rFonts w:ascii="Arial" w:hAnsi="Arial" w:cs="Arial"/>
          <w:szCs w:val="24"/>
        </w:rPr>
        <w:t xml:space="preserve">, 2019, from </w:t>
      </w:r>
      <w:hyperlink r:id="rId10" w:history="1">
        <w:r w:rsidRPr="000D2E03">
          <w:rPr>
            <w:rStyle w:val="Hyperlink"/>
            <w:rFonts w:ascii="Arial" w:hAnsi="Arial" w:cs="Arial"/>
            <w:szCs w:val="24"/>
          </w:rPr>
          <w:t>https://en.wikipedia.org/w/index.php?title=Inter-rater_reliability&amp;oldid=881644428</w:t>
        </w:r>
      </w:hyperlink>
    </w:p>
    <w:p w14:paraId="04031EB1" w14:textId="13CD32EF" w:rsidR="00723795" w:rsidRPr="000D2E03" w:rsidRDefault="00723795"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Yaldizli</w:t>
      </w:r>
      <w:proofErr w:type="spellEnd"/>
      <w:r w:rsidRPr="000D2E03">
        <w:rPr>
          <w:rFonts w:ascii="Arial" w:hAnsi="Arial" w:cs="Arial"/>
          <w:szCs w:val="24"/>
        </w:rPr>
        <w:t xml:space="preserve"> O, </w:t>
      </w:r>
      <w:proofErr w:type="spellStart"/>
      <w:r w:rsidRPr="000D2E03">
        <w:rPr>
          <w:rFonts w:ascii="Arial" w:hAnsi="Arial" w:cs="Arial"/>
          <w:szCs w:val="24"/>
        </w:rPr>
        <w:t>Atefy</w:t>
      </w:r>
      <w:proofErr w:type="spellEnd"/>
      <w:r w:rsidRPr="000D2E03">
        <w:rPr>
          <w:rFonts w:ascii="Arial" w:hAnsi="Arial" w:cs="Arial"/>
          <w:szCs w:val="24"/>
        </w:rPr>
        <w:t xml:space="preserve"> R, </w:t>
      </w:r>
      <w:proofErr w:type="spellStart"/>
      <w:r w:rsidRPr="000D2E03">
        <w:rPr>
          <w:rFonts w:ascii="Arial" w:hAnsi="Arial" w:cs="Arial"/>
          <w:szCs w:val="24"/>
        </w:rPr>
        <w:t>Gass</w:t>
      </w:r>
      <w:proofErr w:type="spellEnd"/>
      <w:r w:rsidRPr="000D2E03">
        <w:rPr>
          <w:rFonts w:ascii="Arial" w:hAnsi="Arial" w:cs="Arial"/>
          <w:szCs w:val="24"/>
        </w:rPr>
        <w:t xml:space="preserve"> A, Sturm D, </w:t>
      </w:r>
      <w:proofErr w:type="spellStart"/>
      <w:r w:rsidRPr="000D2E03">
        <w:rPr>
          <w:rFonts w:ascii="Arial" w:hAnsi="Arial" w:cs="Arial"/>
          <w:szCs w:val="24"/>
        </w:rPr>
        <w:t>Glassl</w:t>
      </w:r>
      <w:proofErr w:type="spellEnd"/>
      <w:r w:rsidRPr="000D2E03">
        <w:rPr>
          <w:rFonts w:ascii="Arial" w:hAnsi="Arial" w:cs="Arial"/>
          <w:szCs w:val="24"/>
        </w:rPr>
        <w:t xml:space="preserve"> S, </w:t>
      </w:r>
      <w:proofErr w:type="spellStart"/>
      <w:r w:rsidRPr="000D2E03">
        <w:rPr>
          <w:rFonts w:ascii="Arial" w:hAnsi="Arial" w:cs="Arial"/>
          <w:szCs w:val="24"/>
        </w:rPr>
        <w:t>Tettenborn</w:t>
      </w:r>
      <w:proofErr w:type="spellEnd"/>
      <w:r w:rsidRPr="000D2E03">
        <w:rPr>
          <w:rFonts w:ascii="Arial" w:hAnsi="Arial" w:cs="Arial"/>
          <w:szCs w:val="24"/>
        </w:rPr>
        <w:t xml:space="preserve"> B, </w:t>
      </w:r>
      <w:proofErr w:type="spellStart"/>
      <w:r w:rsidR="00221712" w:rsidRPr="000D2E03">
        <w:rPr>
          <w:rFonts w:ascii="Arial" w:hAnsi="Arial" w:cs="Arial"/>
          <w:szCs w:val="24"/>
        </w:rPr>
        <w:t>Putzki</w:t>
      </w:r>
      <w:proofErr w:type="spellEnd"/>
      <w:r w:rsidR="00221712" w:rsidRPr="000D2E03">
        <w:rPr>
          <w:rFonts w:ascii="Arial" w:hAnsi="Arial" w:cs="Arial"/>
          <w:szCs w:val="24"/>
        </w:rPr>
        <w:t xml:space="preserve"> N. </w:t>
      </w:r>
      <w:r w:rsidRPr="000D2E03">
        <w:rPr>
          <w:rFonts w:ascii="Arial" w:hAnsi="Arial" w:cs="Arial"/>
          <w:szCs w:val="24"/>
        </w:rPr>
        <w:t xml:space="preserve">2010. Corpus callosum index and long-term disability in multiple sclerosis patients. J </w:t>
      </w:r>
      <w:proofErr w:type="spellStart"/>
      <w:r w:rsidRPr="000D2E03">
        <w:rPr>
          <w:rFonts w:ascii="Arial" w:hAnsi="Arial" w:cs="Arial"/>
          <w:szCs w:val="24"/>
        </w:rPr>
        <w:t>Neurol</w:t>
      </w:r>
      <w:proofErr w:type="spellEnd"/>
      <w:r w:rsidRPr="000D2E03">
        <w:rPr>
          <w:rFonts w:ascii="Arial" w:hAnsi="Arial" w:cs="Arial"/>
          <w:szCs w:val="24"/>
        </w:rPr>
        <w:t xml:space="preserve"> 257:1256–1264. </w:t>
      </w:r>
    </w:p>
    <w:p w14:paraId="06BD0F25" w14:textId="70966FB9" w:rsidR="00723795" w:rsidRPr="000D2E03" w:rsidRDefault="00723795" w:rsidP="000D2E03">
      <w:pPr>
        <w:widowControl w:val="0"/>
        <w:autoSpaceDE w:val="0"/>
        <w:autoSpaceDN w:val="0"/>
        <w:adjustRightInd w:val="0"/>
        <w:ind w:left="640" w:hanging="640"/>
        <w:jc w:val="both"/>
        <w:rPr>
          <w:rFonts w:ascii="Arial" w:hAnsi="Arial" w:cs="Arial"/>
          <w:szCs w:val="24"/>
        </w:rPr>
      </w:pPr>
      <w:proofErr w:type="spellStart"/>
      <w:r w:rsidRPr="000D2E03">
        <w:rPr>
          <w:rFonts w:ascii="Arial" w:hAnsi="Arial" w:cs="Arial"/>
          <w:szCs w:val="24"/>
        </w:rPr>
        <w:t>Youl</w:t>
      </w:r>
      <w:proofErr w:type="spellEnd"/>
      <w:r w:rsidRPr="000D2E03">
        <w:rPr>
          <w:rFonts w:ascii="Arial" w:hAnsi="Arial" w:cs="Arial"/>
          <w:szCs w:val="24"/>
        </w:rPr>
        <w:t xml:space="preserve"> BD, Turano G, </w:t>
      </w:r>
      <w:proofErr w:type="spellStart"/>
      <w:r w:rsidRPr="000D2E03">
        <w:rPr>
          <w:rFonts w:ascii="Arial" w:hAnsi="Arial" w:cs="Arial"/>
          <w:szCs w:val="24"/>
        </w:rPr>
        <w:t>Towell</w:t>
      </w:r>
      <w:proofErr w:type="spellEnd"/>
      <w:r w:rsidRPr="000D2E03">
        <w:rPr>
          <w:rFonts w:ascii="Arial" w:hAnsi="Arial" w:cs="Arial"/>
          <w:szCs w:val="24"/>
        </w:rPr>
        <w:t xml:space="preserve"> AD, Barrett G, MacManus DG, Moore SG, </w:t>
      </w:r>
      <w:r w:rsidR="00143F2B" w:rsidRPr="000D2E03">
        <w:rPr>
          <w:rFonts w:ascii="Arial" w:hAnsi="Arial" w:cs="Arial"/>
          <w:szCs w:val="24"/>
        </w:rPr>
        <w:t>Miller DH, Jones SJ, du Boulay EP, Kendall BE, Moseley IF, McDonald WI.</w:t>
      </w:r>
      <w:r w:rsidRPr="000D2E03">
        <w:rPr>
          <w:rFonts w:ascii="Arial" w:hAnsi="Arial" w:cs="Arial"/>
          <w:szCs w:val="24"/>
        </w:rPr>
        <w:t xml:space="preserve"> 1996. Optic neuritis: swelling and atrophy. </w:t>
      </w:r>
      <w:proofErr w:type="spellStart"/>
      <w:r w:rsidRPr="000D2E03">
        <w:rPr>
          <w:rFonts w:ascii="Arial" w:hAnsi="Arial" w:cs="Arial"/>
          <w:szCs w:val="24"/>
        </w:rPr>
        <w:t>Electroencephalogr</w:t>
      </w:r>
      <w:proofErr w:type="spellEnd"/>
      <w:r w:rsidRPr="000D2E03">
        <w:rPr>
          <w:rFonts w:ascii="Arial" w:hAnsi="Arial" w:cs="Arial"/>
          <w:szCs w:val="24"/>
        </w:rPr>
        <w:t xml:space="preserve"> </w:t>
      </w:r>
      <w:proofErr w:type="spellStart"/>
      <w:r w:rsidRPr="000D2E03">
        <w:rPr>
          <w:rFonts w:ascii="Arial" w:hAnsi="Arial" w:cs="Arial"/>
          <w:szCs w:val="24"/>
        </w:rPr>
        <w:t>Clin</w:t>
      </w:r>
      <w:proofErr w:type="spellEnd"/>
      <w:r w:rsidRPr="000D2E03">
        <w:rPr>
          <w:rFonts w:ascii="Arial" w:hAnsi="Arial" w:cs="Arial"/>
          <w:szCs w:val="24"/>
        </w:rPr>
        <w:t xml:space="preserve"> </w:t>
      </w:r>
      <w:proofErr w:type="spellStart"/>
      <w:r w:rsidRPr="000D2E03">
        <w:rPr>
          <w:rFonts w:ascii="Arial" w:hAnsi="Arial" w:cs="Arial"/>
          <w:szCs w:val="24"/>
        </w:rPr>
        <w:t>Neurophysiol</w:t>
      </w:r>
      <w:proofErr w:type="spellEnd"/>
      <w:r w:rsidRPr="000D2E03">
        <w:rPr>
          <w:rFonts w:ascii="Arial" w:hAnsi="Arial" w:cs="Arial"/>
          <w:szCs w:val="24"/>
        </w:rPr>
        <w:t xml:space="preserve"> </w:t>
      </w:r>
      <w:proofErr w:type="spellStart"/>
      <w:r w:rsidRPr="000D2E03">
        <w:rPr>
          <w:rFonts w:ascii="Arial" w:hAnsi="Arial" w:cs="Arial"/>
          <w:szCs w:val="24"/>
        </w:rPr>
        <w:t>Suppl</w:t>
      </w:r>
      <w:proofErr w:type="spellEnd"/>
      <w:r w:rsidRPr="000D2E03">
        <w:rPr>
          <w:rFonts w:ascii="Arial" w:hAnsi="Arial" w:cs="Arial"/>
          <w:szCs w:val="24"/>
        </w:rPr>
        <w:t xml:space="preserve"> 46:173–179. </w:t>
      </w:r>
    </w:p>
    <w:p w14:paraId="2B3D0D57" w14:textId="4BF01634" w:rsidR="001F4796" w:rsidRPr="000845E7" w:rsidRDefault="001F4796" w:rsidP="000D2E03">
      <w:pPr>
        <w:widowControl w:val="0"/>
        <w:autoSpaceDE w:val="0"/>
        <w:autoSpaceDN w:val="0"/>
        <w:adjustRightInd w:val="0"/>
        <w:ind w:left="640" w:hanging="640"/>
        <w:jc w:val="both"/>
        <w:rPr>
          <w:rFonts w:ascii="Arial" w:hAnsi="Arial" w:cs="Arial"/>
        </w:rPr>
      </w:pPr>
    </w:p>
    <w:p w14:paraId="4D373F13" w14:textId="08E940DE" w:rsidR="005C5580" w:rsidRDefault="005C5580" w:rsidP="000845E7">
      <w:pPr>
        <w:widowControl w:val="0"/>
        <w:autoSpaceDE w:val="0"/>
        <w:autoSpaceDN w:val="0"/>
        <w:adjustRightInd w:val="0"/>
        <w:spacing w:line="480" w:lineRule="auto"/>
        <w:jc w:val="both"/>
        <w:rPr>
          <w:rFonts w:ascii="Arial" w:hAnsi="Arial" w:cs="Arial"/>
        </w:rPr>
      </w:pPr>
    </w:p>
    <w:p w14:paraId="776A2BFC" w14:textId="1CAAA53E" w:rsidR="000845E7" w:rsidRDefault="000845E7" w:rsidP="000845E7">
      <w:pPr>
        <w:widowControl w:val="0"/>
        <w:autoSpaceDE w:val="0"/>
        <w:autoSpaceDN w:val="0"/>
        <w:adjustRightInd w:val="0"/>
        <w:spacing w:line="480" w:lineRule="auto"/>
        <w:jc w:val="both"/>
        <w:rPr>
          <w:rFonts w:ascii="Arial" w:hAnsi="Arial" w:cs="Arial"/>
        </w:rPr>
      </w:pPr>
    </w:p>
    <w:p w14:paraId="599202B4" w14:textId="79254BED" w:rsidR="000845E7" w:rsidRDefault="000845E7" w:rsidP="000845E7">
      <w:pPr>
        <w:widowControl w:val="0"/>
        <w:autoSpaceDE w:val="0"/>
        <w:autoSpaceDN w:val="0"/>
        <w:adjustRightInd w:val="0"/>
        <w:spacing w:line="480" w:lineRule="auto"/>
        <w:jc w:val="both"/>
        <w:rPr>
          <w:rFonts w:ascii="Arial" w:hAnsi="Arial" w:cs="Arial"/>
        </w:rPr>
      </w:pPr>
    </w:p>
    <w:p w14:paraId="6955C6BB" w14:textId="0380585D" w:rsidR="000845E7" w:rsidRDefault="000845E7" w:rsidP="000845E7">
      <w:pPr>
        <w:spacing w:line="480" w:lineRule="auto"/>
        <w:jc w:val="both"/>
        <w:rPr>
          <w:rFonts w:ascii="Arial" w:hAnsi="Arial" w:cs="Arial"/>
          <w:b/>
          <w:sz w:val="24"/>
          <w:szCs w:val="24"/>
        </w:rPr>
      </w:pPr>
      <w:r>
        <w:rPr>
          <w:rFonts w:ascii="Arial" w:hAnsi="Arial" w:cs="Arial"/>
          <w:b/>
          <w:sz w:val="24"/>
          <w:szCs w:val="24"/>
        </w:rPr>
        <w:lastRenderedPageBreak/>
        <w:t>FIGURE LEGENDS</w:t>
      </w:r>
    </w:p>
    <w:p w14:paraId="60182862" w14:textId="77777777" w:rsidR="006F3E29" w:rsidRPr="006F3E29" w:rsidRDefault="006F3E29" w:rsidP="006F3E29">
      <w:pPr>
        <w:jc w:val="both"/>
        <w:rPr>
          <w:rFonts w:ascii="Arial" w:hAnsi="Arial" w:cs="Arial"/>
          <w:b/>
        </w:rPr>
      </w:pPr>
      <w:r w:rsidRPr="006F3E29">
        <w:rPr>
          <w:rFonts w:ascii="Arial" w:hAnsi="Arial" w:cs="Arial"/>
          <w:b/>
        </w:rPr>
        <w:t>Figure 1</w:t>
      </w:r>
    </w:p>
    <w:p w14:paraId="0B9BAB1B" w14:textId="4F95DDF8" w:rsidR="007756A4" w:rsidRDefault="000B5F99" w:rsidP="006F3E29">
      <w:pPr>
        <w:jc w:val="both"/>
        <w:rPr>
          <w:rFonts w:ascii="Arial" w:hAnsi="Arial" w:cs="Arial"/>
        </w:rPr>
      </w:pPr>
      <w:r>
        <w:rPr>
          <w:rFonts w:ascii="Arial" w:hAnsi="Arial" w:cs="Arial"/>
          <w:noProof/>
        </w:rPr>
        <w:pict w14:anchorId="43715C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Fig 1" style="width:404.8pt;height:479.2pt;mso-width-percent:0;mso-height-percent:0;mso-width-percent:0;mso-height-percent:0">
            <v:imagedata r:id="rId11" o:title="Fig 1"/>
          </v:shape>
        </w:pict>
      </w:r>
    </w:p>
    <w:p w14:paraId="19D22526" w14:textId="08F073EB" w:rsidR="006F3E29" w:rsidRPr="006F3E29" w:rsidRDefault="006F3E29" w:rsidP="006F3E29">
      <w:pPr>
        <w:jc w:val="both"/>
        <w:rPr>
          <w:rFonts w:ascii="Arial" w:hAnsi="Arial" w:cs="Arial"/>
        </w:rPr>
      </w:pPr>
      <w:r w:rsidRPr="006F3E29">
        <w:rPr>
          <w:rFonts w:ascii="Arial" w:hAnsi="Arial" w:cs="Arial"/>
        </w:rPr>
        <w:t>Evans’ index</w:t>
      </w:r>
      <w:r w:rsidR="00E91EE0">
        <w:rPr>
          <w:rFonts w:ascii="Arial" w:hAnsi="Arial" w:cs="Arial"/>
        </w:rPr>
        <w:t xml:space="preserve"> (EI) was measured on axial T2WIs</w:t>
      </w:r>
      <w:r w:rsidRPr="006F3E29">
        <w:rPr>
          <w:rFonts w:ascii="Arial" w:hAnsi="Arial" w:cs="Arial"/>
        </w:rPr>
        <w:t xml:space="preserve"> as the ratio obtained between the maximal frontal horn width and the maximal diameter </w:t>
      </w:r>
      <w:r w:rsidR="00E91EE0">
        <w:rPr>
          <w:rFonts w:ascii="Arial" w:hAnsi="Arial" w:cs="Arial"/>
        </w:rPr>
        <w:t>between</w:t>
      </w:r>
      <w:r w:rsidRPr="006F3E29">
        <w:rPr>
          <w:rFonts w:ascii="Arial" w:hAnsi="Arial" w:cs="Arial"/>
        </w:rPr>
        <w:t xml:space="preserve"> the </w:t>
      </w:r>
      <w:r w:rsidR="00E91EE0">
        <w:rPr>
          <w:rFonts w:ascii="Arial" w:hAnsi="Arial" w:cs="Arial"/>
        </w:rPr>
        <w:t xml:space="preserve">inner tables of the </w:t>
      </w:r>
      <w:r w:rsidRPr="006F3E29">
        <w:rPr>
          <w:rFonts w:ascii="Arial" w:hAnsi="Arial" w:cs="Arial"/>
        </w:rPr>
        <w:t xml:space="preserve">skull </w:t>
      </w:r>
      <w:r w:rsidR="009F069A">
        <w:rPr>
          <w:rFonts w:ascii="Arial" w:hAnsi="Arial" w:cs="Arial"/>
        </w:rPr>
        <w:t>at the same plane.</w:t>
      </w:r>
    </w:p>
    <w:p w14:paraId="2DE7EBB6" w14:textId="77777777" w:rsidR="006F3E29" w:rsidRPr="006F3E29" w:rsidRDefault="006F3E29" w:rsidP="006F3E29">
      <w:pPr>
        <w:jc w:val="both"/>
        <w:rPr>
          <w:rFonts w:ascii="Arial" w:hAnsi="Arial" w:cs="Arial"/>
        </w:rPr>
      </w:pPr>
    </w:p>
    <w:p w14:paraId="461711A0" w14:textId="77777777" w:rsidR="007756A4" w:rsidRDefault="007756A4" w:rsidP="006F3E29">
      <w:pPr>
        <w:jc w:val="both"/>
        <w:rPr>
          <w:rFonts w:ascii="Arial" w:hAnsi="Arial" w:cs="Arial"/>
          <w:b/>
        </w:rPr>
      </w:pPr>
    </w:p>
    <w:p w14:paraId="4B3730F9" w14:textId="77777777" w:rsidR="007756A4" w:rsidRDefault="007756A4" w:rsidP="006F3E29">
      <w:pPr>
        <w:jc w:val="both"/>
        <w:rPr>
          <w:rFonts w:ascii="Arial" w:hAnsi="Arial" w:cs="Arial"/>
          <w:b/>
        </w:rPr>
      </w:pPr>
    </w:p>
    <w:p w14:paraId="25ACE9E9" w14:textId="77777777" w:rsidR="007756A4" w:rsidRDefault="007756A4" w:rsidP="006F3E29">
      <w:pPr>
        <w:jc w:val="both"/>
        <w:rPr>
          <w:rFonts w:ascii="Arial" w:hAnsi="Arial" w:cs="Arial"/>
          <w:b/>
        </w:rPr>
      </w:pPr>
    </w:p>
    <w:p w14:paraId="6A2F3D7E" w14:textId="420F41E9" w:rsidR="003679B5" w:rsidRDefault="006F3E29" w:rsidP="006F3E29">
      <w:pPr>
        <w:jc w:val="both"/>
        <w:rPr>
          <w:rFonts w:ascii="Arial" w:hAnsi="Arial" w:cs="Arial"/>
          <w:b/>
        </w:rPr>
      </w:pPr>
      <w:r w:rsidRPr="006F3E29">
        <w:rPr>
          <w:rFonts w:ascii="Arial" w:hAnsi="Arial" w:cs="Arial"/>
          <w:b/>
        </w:rPr>
        <w:lastRenderedPageBreak/>
        <w:t>Figure 2</w:t>
      </w:r>
    </w:p>
    <w:p w14:paraId="25929053" w14:textId="7D752D39" w:rsidR="003625D6" w:rsidRDefault="000B5F99" w:rsidP="006F3E29">
      <w:pPr>
        <w:jc w:val="both"/>
        <w:rPr>
          <w:rFonts w:ascii="Arial" w:hAnsi="Arial" w:cs="Arial"/>
          <w:b/>
        </w:rPr>
      </w:pPr>
      <w:r>
        <w:rPr>
          <w:rFonts w:ascii="Arial" w:hAnsi="Arial" w:cs="Arial"/>
          <w:b/>
          <w:noProof/>
        </w:rPr>
        <w:pict w14:anchorId="09295B72">
          <v:shape id="_x0000_i1027" type="#_x0000_t75" alt="Fig 2A mri" style="width:450.4pt;height:176pt;mso-width-percent:0;mso-height-percent:0;mso-width-percent:0;mso-height-percent:0">
            <v:imagedata r:id="rId12" o:title="Fig 2A mri"/>
          </v:shape>
        </w:pict>
      </w:r>
    </w:p>
    <w:p w14:paraId="6AA064A2" w14:textId="77777777" w:rsidR="003625D6" w:rsidRPr="006F3E29" w:rsidRDefault="003625D6" w:rsidP="006F3E29">
      <w:pPr>
        <w:jc w:val="both"/>
        <w:rPr>
          <w:rFonts w:ascii="Arial" w:hAnsi="Arial" w:cs="Arial"/>
          <w:b/>
        </w:rPr>
      </w:pPr>
    </w:p>
    <w:p w14:paraId="407C1CB3" w14:textId="378F61F8" w:rsidR="005E1F18" w:rsidRDefault="000B5F99" w:rsidP="006F3E29">
      <w:pPr>
        <w:jc w:val="both"/>
        <w:rPr>
          <w:rFonts w:ascii="Arial" w:hAnsi="Arial" w:cs="Arial"/>
        </w:rPr>
      </w:pPr>
      <w:r>
        <w:rPr>
          <w:rFonts w:ascii="Arial" w:hAnsi="Arial" w:cs="Arial"/>
          <w:noProof/>
        </w:rPr>
        <w:pict w14:anchorId="7345D25B">
          <v:shape id="_x0000_i1026" type="#_x0000_t75" alt="Fig 2A" style="width:440pt;height:316pt;mso-width-percent:0;mso-height-percent:0;mso-width-percent:0;mso-height-percent:0">
            <v:imagedata r:id="rId13" o:title="Fig 2A"/>
          </v:shape>
        </w:pict>
      </w:r>
    </w:p>
    <w:p w14:paraId="04714024" w14:textId="053634DF" w:rsidR="006F3E29" w:rsidRPr="003625D6" w:rsidRDefault="003625D6" w:rsidP="003625D6">
      <w:pPr>
        <w:numPr>
          <w:ilvl w:val="0"/>
          <w:numId w:val="3"/>
        </w:numPr>
        <w:tabs>
          <w:tab w:val="left" w:pos="180"/>
          <w:tab w:val="left" w:pos="360"/>
        </w:tabs>
        <w:ind w:left="0" w:firstLine="0"/>
        <w:jc w:val="both"/>
        <w:rPr>
          <w:rFonts w:ascii="Arial" w:hAnsi="Arial" w:cs="Arial"/>
        </w:rPr>
      </w:pPr>
      <w:r w:rsidRPr="006F3E29">
        <w:rPr>
          <w:rFonts w:ascii="Arial" w:hAnsi="Arial" w:cs="Arial"/>
        </w:rPr>
        <w:t xml:space="preserve">Axial </w:t>
      </w:r>
      <w:r>
        <w:rPr>
          <w:rFonts w:ascii="Arial" w:hAnsi="Arial" w:cs="Arial"/>
        </w:rPr>
        <w:t xml:space="preserve">MRI (T2WI) </w:t>
      </w:r>
      <w:r w:rsidRPr="006F3E29">
        <w:rPr>
          <w:rFonts w:ascii="Arial" w:hAnsi="Arial" w:cs="Arial"/>
        </w:rPr>
        <w:t>t</w:t>
      </w:r>
      <w:r>
        <w:rPr>
          <w:rFonts w:ascii="Arial" w:hAnsi="Arial" w:cs="Arial"/>
        </w:rPr>
        <w:t>h</w:t>
      </w:r>
      <w:r w:rsidRPr="006F3E29">
        <w:rPr>
          <w:rFonts w:ascii="Arial" w:hAnsi="Arial" w:cs="Arial"/>
        </w:rPr>
        <w:t xml:space="preserve">rough the </w:t>
      </w:r>
      <w:r>
        <w:rPr>
          <w:rFonts w:ascii="Arial" w:hAnsi="Arial" w:cs="Arial"/>
        </w:rPr>
        <w:t xml:space="preserve">OC. (B) </w:t>
      </w:r>
      <w:r w:rsidR="0003637A">
        <w:rPr>
          <w:rFonts w:ascii="Arial" w:hAnsi="Arial" w:cs="Arial"/>
        </w:rPr>
        <w:t xml:space="preserve">Axial depiction of the </w:t>
      </w:r>
      <w:r w:rsidR="004B1ECF" w:rsidRPr="003625D6">
        <w:rPr>
          <w:rFonts w:ascii="Arial" w:hAnsi="Arial" w:cs="Arial"/>
        </w:rPr>
        <w:t>OC</w:t>
      </w:r>
      <w:r w:rsidR="006F3E29" w:rsidRPr="003625D6">
        <w:rPr>
          <w:rFonts w:ascii="Arial" w:hAnsi="Arial" w:cs="Arial"/>
        </w:rPr>
        <w:t>, distal part</w:t>
      </w:r>
      <w:r w:rsidR="004B1ECF" w:rsidRPr="003625D6">
        <w:rPr>
          <w:rFonts w:ascii="Arial" w:hAnsi="Arial" w:cs="Arial"/>
        </w:rPr>
        <w:t>s</w:t>
      </w:r>
      <w:r w:rsidR="006F3E29" w:rsidRPr="003625D6">
        <w:rPr>
          <w:rFonts w:ascii="Arial" w:hAnsi="Arial" w:cs="Arial"/>
        </w:rPr>
        <w:t xml:space="preserve"> of </w:t>
      </w:r>
      <w:r w:rsidR="004B1ECF" w:rsidRPr="003625D6">
        <w:rPr>
          <w:rFonts w:ascii="Arial" w:hAnsi="Arial" w:cs="Arial"/>
        </w:rPr>
        <w:t>ONs,</w:t>
      </w:r>
      <w:r w:rsidR="006F3E29" w:rsidRPr="003625D6">
        <w:rPr>
          <w:rFonts w:ascii="Arial" w:hAnsi="Arial" w:cs="Arial"/>
        </w:rPr>
        <w:t xml:space="preserve"> and proximal part</w:t>
      </w:r>
      <w:r w:rsidR="004B1ECF" w:rsidRPr="003625D6">
        <w:rPr>
          <w:rFonts w:ascii="Arial" w:hAnsi="Arial" w:cs="Arial"/>
        </w:rPr>
        <w:t>s</w:t>
      </w:r>
      <w:r w:rsidR="006F3E29" w:rsidRPr="003625D6">
        <w:rPr>
          <w:rFonts w:ascii="Arial" w:hAnsi="Arial" w:cs="Arial"/>
        </w:rPr>
        <w:t xml:space="preserve"> of </w:t>
      </w:r>
      <w:r w:rsidR="004B1ECF" w:rsidRPr="003625D6">
        <w:rPr>
          <w:rFonts w:ascii="Arial" w:hAnsi="Arial" w:cs="Arial"/>
        </w:rPr>
        <w:t>OTs</w:t>
      </w:r>
      <w:r w:rsidR="006F3E29" w:rsidRPr="003625D6">
        <w:rPr>
          <w:rFonts w:ascii="Arial" w:hAnsi="Arial" w:cs="Arial"/>
        </w:rPr>
        <w:t xml:space="preserve"> </w:t>
      </w:r>
      <w:r w:rsidR="0003637A">
        <w:rPr>
          <w:rFonts w:ascii="Arial" w:hAnsi="Arial" w:cs="Arial"/>
        </w:rPr>
        <w:t>on a</w:t>
      </w:r>
      <w:r w:rsidR="006F3E29" w:rsidRPr="003625D6">
        <w:rPr>
          <w:rFonts w:ascii="Arial" w:hAnsi="Arial" w:cs="Arial"/>
        </w:rPr>
        <w:t xml:space="preserve"> </w:t>
      </w:r>
      <w:r w:rsidR="0003637A">
        <w:rPr>
          <w:rFonts w:ascii="Arial" w:hAnsi="Arial" w:cs="Arial"/>
        </w:rPr>
        <w:t xml:space="preserve">schematic </w:t>
      </w:r>
      <w:r w:rsidR="00F3731D">
        <w:rPr>
          <w:rFonts w:ascii="Arial" w:hAnsi="Arial" w:cs="Arial"/>
        </w:rPr>
        <w:t>diagram</w:t>
      </w:r>
      <w:r w:rsidR="0003637A">
        <w:rPr>
          <w:rFonts w:ascii="Arial" w:hAnsi="Arial" w:cs="Arial"/>
        </w:rPr>
        <w:t xml:space="preserve"> </w:t>
      </w:r>
      <w:r w:rsidR="004B1ECF" w:rsidRPr="003625D6">
        <w:rPr>
          <w:rFonts w:ascii="Arial" w:hAnsi="Arial" w:cs="Arial"/>
        </w:rPr>
        <w:t>showing</w:t>
      </w:r>
      <w:r w:rsidR="006F3E29" w:rsidRPr="003625D6">
        <w:rPr>
          <w:rFonts w:ascii="Arial" w:hAnsi="Arial" w:cs="Arial"/>
        </w:rPr>
        <w:t xml:space="preserve"> </w:t>
      </w:r>
      <w:r w:rsidR="004B1ECF" w:rsidRPr="003625D6">
        <w:rPr>
          <w:rFonts w:ascii="Arial" w:hAnsi="Arial" w:cs="Arial"/>
        </w:rPr>
        <w:t xml:space="preserve">the locations of </w:t>
      </w:r>
      <w:r w:rsidR="006F3E29" w:rsidRPr="003625D6">
        <w:rPr>
          <w:rFonts w:ascii="Arial" w:hAnsi="Arial" w:cs="Arial"/>
        </w:rPr>
        <w:t xml:space="preserve">all performed measurements. </w:t>
      </w:r>
      <w:r w:rsidR="004B1ECF" w:rsidRPr="003625D6">
        <w:rPr>
          <w:rFonts w:ascii="Arial" w:hAnsi="Arial" w:cs="Arial"/>
        </w:rPr>
        <w:t>We measured the</w:t>
      </w:r>
      <w:r w:rsidR="006F3E29" w:rsidRPr="003625D6">
        <w:rPr>
          <w:rFonts w:ascii="Arial" w:hAnsi="Arial" w:cs="Arial"/>
        </w:rPr>
        <w:t xml:space="preserve"> diameters of the </w:t>
      </w:r>
      <w:r w:rsidR="004B1ECF" w:rsidRPr="003625D6">
        <w:rPr>
          <w:rFonts w:ascii="Arial" w:hAnsi="Arial" w:cs="Arial"/>
        </w:rPr>
        <w:t>ONs</w:t>
      </w:r>
      <w:r w:rsidR="006F3E29" w:rsidRPr="003625D6">
        <w:rPr>
          <w:rFonts w:ascii="Arial" w:hAnsi="Arial" w:cs="Arial"/>
        </w:rPr>
        <w:t xml:space="preserve"> (a and b) 2</w:t>
      </w:r>
      <w:r w:rsidR="004B1ECF" w:rsidRPr="003625D6">
        <w:rPr>
          <w:rFonts w:ascii="Arial" w:hAnsi="Arial" w:cs="Arial"/>
        </w:rPr>
        <w:t xml:space="preserve"> </w:t>
      </w:r>
      <w:r w:rsidR="006F3E29" w:rsidRPr="003625D6">
        <w:rPr>
          <w:rFonts w:ascii="Arial" w:hAnsi="Arial" w:cs="Arial"/>
        </w:rPr>
        <w:t xml:space="preserve">mm </w:t>
      </w:r>
      <w:r w:rsidR="004B1ECF" w:rsidRPr="003625D6">
        <w:rPr>
          <w:rFonts w:ascii="Arial" w:hAnsi="Arial" w:cs="Arial"/>
        </w:rPr>
        <w:t>anterior of the ventral margin</w:t>
      </w:r>
      <w:r w:rsidR="006F3E29" w:rsidRPr="003625D6">
        <w:rPr>
          <w:rFonts w:ascii="Arial" w:hAnsi="Arial" w:cs="Arial"/>
        </w:rPr>
        <w:t xml:space="preserve"> of the </w:t>
      </w:r>
      <w:r w:rsidR="004B1ECF" w:rsidRPr="003625D6">
        <w:rPr>
          <w:rFonts w:ascii="Arial" w:hAnsi="Arial" w:cs="Arial"/>
        </w:rPr>
        <w:t>OC</w:t>
      </w:r>
      <w:r w:rsidR="006F3E29" w:rsidRPr="003625D6">
        <w:rPr>
          <w:rFonts w:ascii="Arial" w:hAnsi="Arial" w:cs="Arial"/>
        </w:rPr>
        <w:t xml:space="preserve">, perpendicular to the long axis of the nerve. </w:t>
      </w:r>
      <w:r w:rsidR="004B1ECF" w:rsidRPr="003625D6">
        <w:rPr>
          <w:rFonts w:ascii="Arial" w:hAnsi="Arial" w:cs="Arial"/>
        </w:rPr>
        <w:t>We measured the</w:t>
      </w:r>
      <w:r w:rsidR="006F3E29" w:rsidRPr="003625D6">
        <w:rPr>
          <w:rFonts w:ascii="Arial" w:hAnsi="Arial" w:cs="Arial"/>
        </w:rPr>
        <w:t xml:space="preserve"> diameters of the proximal part</w:t>
      </w:r>
      <w:r w:rsidR="004B1ECF" w:rsidRPr="003625D6">
        <w:rPr>
          <w:rFonts w:ascii="Arial" w:hAnsi="Arial" w:cs="Arial"/>
        </w:rPr>
        <w:t>s</w:t>
      </w:r>
      <w:r w:rsidR="006F3E29" w:rsidRPr="003625D6">
        <w:rPr>
          <w:rFonts w:ascii="Arial" w:hAnsi="Arial" w:cs="Arial"/>
        </w:rPr>
        <w:t xml:space="preserve"> of </w:t>
      </w:r>
      <w:r w:rsidR="004B1ECF" w:rsidRPr="003625D6">
        <w:rPr>
          <w:rFonts w:ascii="Arial" w:hAnsi="Arial" w:cs="Arial"/>
        </w:rPr>
        <w:t>OTs</w:t>
      </w:r>
      <w:r w:rsidR="006F3E29" w:rsidRPr="003625D6">
        <w:rPr>
          <w:rFonts w:ascii="Arial" w:hAnsi="Arial" w:cs="Arial"/>
        </w:rPr>
        <w:t xml:space="preserve"> </w:t>
      </w:r>
      <w:r w:rsidR="004B1ECF" w:rsidRPr="003625D6">
        <w:rPr>
          <w:rFonts w:ascii="Arial" w:hAnsi="Arial" w:cs="Arial"/>
        </w:rPr>
        <w:t xml:space="preserve">(c and d) </w:t>
      </w:r>
      <w:r w:rsidR="006F3E29" w:rsidRPr="003625D6">
        <w:rPr>
          <w:rFonts w:ascii="Arial" w:hAnsi="Arial" w:cs="Arial"/>
        </w:rPr>
        <w:t xml:space="preserve">2 mm posterior to the </w:t>
      </w:r>
      <w:r w:rsidR="004B1ECF" w:rsidRPr="003625D6">
        <w:rPr>
          <w:rFonts w:ascii="Arial" w:hAnsi="Arial" w:cs="Arial"/>
        </w:rPr>
        <w:t>dorsal</w:t>
      </w:r>
      <w:r w:rsidR="006F3E29" w:rsidRPr="003625D6">
        <w:rPr>
          <w:rFonts w:ascii="Arial" w:hAnsi="Arial" w:cs="Arial"/>
        </w:rPr>
        <w:t xml:space="preserve"> border of the </w:t>
      </w:r>
      <w:r w:rsidR="004B1ECF" w:rsidRPr="003625D6">
        <w:rPr>
          <w:rFonts w:ascii="Arial" w:hAnsi="Arial" w:cs="Arial"/>
        </w:rPr>
        <w:t>OC</w:t>
      </w:r>
      <w:r w:rsidR="006F3E29" w:rsidRPr="003625D6">
        <w:rPr>
          <w:rFonts w:ascii="Arial" w:hAnsi="Arial" w:cs="Arial"/>
        </w:rPr>
        <w:t xml:space="preserve">, perpendicular to the long axis of </w:t>
      </w:r>
      <w:r w:rsidR="004B1ECF" w:rsidRPr="003625D6">
        <w:rPr>
          <w:rFonts w:ascii="Arial" w:hAnsi="Arial" w:cs="Arial"/>
        </w:rPr>
        <w:t xml:space="preserve">the </w:t>
      </w:r>
      <w:r w:rsidR="006F3E29" w:rsidRPr="003625D6">
        <w:rPr>
          <w:rFonts w:ascii="Arial" w:hAnsi="Arial" w:cs="Arial"/>
        </w:rPr>
        <w:t>tract</w:t>
      </w:r>
      <w:r w:rsidR="004B1ECF" w:rsidRPr="003625D6">
        <w:rPr>
          <w:rFonts w:ascii="Arial" w:hAnsi="Arial" w:cs="Arial"/>
        </w:rPr>
        <w:t>s</w:t>
      </w:r>
      <w:r w:rsidR="006F3E29" w:rsidRPr="003625D6">
        <w:rPr>
          <w:rFonts w:ascii="Arial" w:hAnsi="Arial" w:cs="Arial"/>
        </w:rPr>
        <w:t xml:space="preserve">. </w:t>
      </w:r>
      <w:r w:rsidR="004B1ECF" w:rsidRPr="003625D6">
        <w:rPr>
          <w:rFonts w:ascii="Arial" w:hAnsi="Arial" w:cs="Arial"/>
        </w:rPr>
        <w:t xml:space="preserve">We measured the </w:t>
      </w:r>
      <w:r w:rsidR="006F3E29" w:rsidRPr="003625D6">
        <w:rPr>
          <w:rFonts w:ascii="Arial" w:hAnsi="Arial" w:cs="Arial"/>
        </w:rPr>
        <w:t xml:space="preserve">width of the </w:t>
      </w:r>
      <w:r w:rsidR="004B1ECF" w:rsidRPr="003625D6">
        <w:rPr>
          <w:rFonts w:ascii="Arial" w:hAnsi="Arial" w:cs="Arial"/>
        </w:rPr>
        <w:t>OC</w:t>
      </w:r>
      <w:r w:rsidR="006F3E29" w:rsidRPr="003625D6">
        <w:rPr>
          <w:rFonts w:ascii="Arial" w:hAnsi="Arial" w:cs="Arial"/>
        </w:rPr>
        <w:t xml:space="preserve"> </w:t>
      </w:r>
      <w:r w:rsidR="00F3731D">
        <w:rPr>
          <w:rFonts w:ascii="Arial" w:hAnsi="Arial" w:cs="Arial"/>
        </w:rPr>
        <w:t>at</w:t>
      </w:r>
      <w:r w:rsidR="006F3E29" w:rsidRPr="003625D6">
        <w:rPr>
          <w:rFonts w:ascii="Arial" w:hAnsi="Arial" w:cs="Arial"/>
        </w:rPr>
        <w:t xml:space="preserve"> its </w:t>
      </w:r>
      <w:r w:rsidR="00F3731D">
        <w:rPr>
          <w:rFonts w:ascii="Arial" w:hAnsi="Arial" w:cs="Arial"/>
        </w:rPr>
        <w:t>narrowest</w:t>
      </w:r>
      <w:r w:rsidR="006F3E29" w:rsidRPr="003625D6">
        <w:rPr>
          <w:rFonts w:ascii="Arial" w:hAnsi="Arial" w:cs="Arial"/>
        </w:rPr>
        <w:t xml:space="preserve"> part (e)</w:t>
      </w:r>
      <w:r w:rsidR="004B1ECF" w:rsidRPr="003625D6">
        <w:rPr>
          <w:rFonts w:ascii="Arial" w:hAnsi="Arial" w:cs="Arial"/>
        </w:rPr>
        <w:t>,</w:t>
      </w:r>
      <w:r w:rsidR="006F3E29" w:rsidRPr="003625D6">
        <w:rPr>
          <w:rFonts w:ascii="Arial" w:hAnsi="Arial" w:cs="Arial"/>
        </w:rPr>
        <w:t xml:space="preserve"> </w:t>
      </w:r>
      <w:r w:rsidR="00F3731D">
        <w:rPr>
          <w:rFonts w:ascii="Arial" w:hAnsi="Arial" w:cs="Arial"/>
        </w:rPr>
        <w:t>and similarly for</w:t>
      </w:r>
      <w:r w:rsidR="006F3E29" w:rsidRPr="003625D6">
        <w:rPr>
          <w:rFonts w:ascii="Arial" w:hAnsi="Arial" w:cs="Arial"/>
        </w:rPr>
        <w:t xml:space="preserve"> the </w:t>
      </w:r>
      <w:r w:rsidR="004B1ECF" w:rsidRPr="003625D6">
        <w:rPr>
          <w:rFonts w:ascii="Arial" w:hAnsi="Arial" w:cs="Arial"/>
        </w:rPr>
        <w:t>AP</w:t>
      </w:r>
      <w:r w:rsidR="006F3E29" w:rsidRPr="003625D6">
        <w:rPr>
          <w:rFonts w:ascii="Arial" w:hAnsi="Arial" w:cs="Arial"/>
        </w:rPr>
        <w:t xml:space="preserve"> diameter (f)</w:t>
      </w:r>
      <w:r w:rsidR="004B1ECF" w:rsidRPr="003625D6">
        <w:rPr>
          <w:rFonts w:ascii="Arial" w:hAnsi="Arial" w:cs="Arial"/>
        </w:rPr>
        <w:t>. We measured a</w:t>
      </w:r>
      <w:r w:rsidR="006F3E29" w:rsidRPr="003625D6">
        <w:rPr>
          <w:rFonts w:ascii="Arial" w:hAnsi="Arial" w:cs="Arial"/>
        </w:rPr>
        <w:t xml:space="preserve">ngles between </w:t>
      </w:r>
      <w:r w:rsidR="00F3731D">
        <w:rPr>
          <w:rFonts w:ascii="Arial" w:hAnsi="Arial" w:cs="Arial"/>
        </w:rPr>
        <w:t>both</w:t>
      </w:r>
      <w:r w:rsidR="006F3E29" w:rsidRPr="003625D6">
        <w:rPr>
          <w:rFonts w:ascii="Arial" w:hAnsi="Arial" w:cs="Arial"/>
        </w:rPr>
        <w:t xml:space="preserve"> </w:t>
      </w:r>
      <w:r w:rsidR="004B1ECF" w:rsidRPr="003625D6">
        <w:rPr>
          <w:rFonts w:ascii="Arial" w:hAnsi="Arial" w:cs="Arial"/>
        </w:rPr>
        <w:t>ONs</w:t>
      </w:r>
      <w:r w:rsidR="006F3E29" w:rsidRPr="003625D6">
        <w:rPr>
          <w:rFonts w:ascii="Arial" w:hAnsi="Arial" w:cs="Arial"/>
        </w:rPr>
        <w:t xml:space="preserve"> and </w:t>
      </w:r>
      <w:r w:rsidR="00F3731D">
        <w:rPr>
          <w:rFonts w:ascii="Arial" w:hAnsi="Arial" w:cs="Arial"/>
        </w:rPr>
        <w:t xml:space="preserve">both </w:t>
      </w:r>
      <w:r w:rsidR="004B1ECF" w:rsidRPr="003625D6">
        <w:rPr>
          <w:rFonts w:ascii="Arial" w:hAnsi="Arial" w:cs="Arial"/>
        </w:rPr>
        <w:t>OTs</w:t>
      </w:r>
      <w:r w:rsidR="006F3E29" w:rsidRPr="003625D6">
        <w:rPr>
          <w:rFonts w:ascii="Arial" w:hAnsi="Arial" w:cs="Arial"/>
        </w:rPr>
        <w:t xml:space="preserve"> </w:t>
      </w:r>
      <w:r w:rsidR="00F3731D" w:rsidRPr="003625D6">
        <w:rPr>
          <w:rFonts w:ascii="Arial" w:hAnsi="Arial" w:cs="Arial"/>
        </w:rPr>
        <w:t>(</w:t>
      </w:r>
      <w:r w:rsidR="00F3731D" w:rsidRPr="003625D6">
        <w:rPr>
          <w:rFonts w:ascii="Arial" w:hAnsi="Arial" w:cs="Arial"/>
          <w:color w:val="000000"/>
        </w:rPr>
        <w:t>α and β, respectively</w:t>
      </w:r>
      <w:r w:rsidR="00F3731D" w:rsidRPr="003625D6">
        <w:rPr>
          <w:rFonts w:ascii="Arial" w:hAnsi="Arial" w:cs="Arial"/>
        </w:rPr>
        <w:t>)</w:t>
      </w:r>
      <w:r w:rsidR="00F3731D">
        <w:rPr>
          <w:rFonts w:ascii="Arial" w:hAnsi="Arial" w:cs="Arial"/>
        </w:rPr>
        <w:t xml:space="preserve"> </w:t>
      </w:r>
      <w:r w:rsidR="006F3E29" w:rsidRPr="003625D6">
        <w:rPr>
          <w:rFonts w:ascii="Arial" w:hAnsi="Arial" w:cs="Arial"/>
        </w:rPr>
        <w:t>by drawing lines through the middle of the nerves or tracts and taking the angle at the crossing point of these two lines.</w:t>
      </w:r>
    </w:p>
    <w:p w14:paraId="5A5D71CB" w14:textId="68AB4FBC" w:rsidR="003625D6" w:rsidRDefault="003625D6" w:rsidP="003625D6">
      <w:pPr>
        <w:jc w:val="both"/>
        <w:rPr>
          <w:rFonts w:ascii="Arial" w:hAnsi="Arial" w:cs="Arial"/>
          <w:b/>
        </w:rPr>
      </w:pPr>
      <w:r w:rsidRPr="006F3E29">
        <w:rPr>
          <w:rFonts w:ascii="Arial" w:hAnsi="Arial" w:cs="Arial"/>
          <w:b/>
        </w:rPr>
        <w:lastRenderedPageBreak/>
        <w:t>Figure 3</w:t>
      </w:r>
    </w:p>
    <w:p w14:paraId="0F1EC581" w14:textId="77777777" w:rsidR="003679B5" w:rsidRPr="006F3E29" w:rsidRDefault="003679B5" w:rsidP="003625D6">
      <w:pPr>
        <w:jc w:val="both"/>
        <w:rPr>
          <w:rFonts w:ascii="Arial" w:hAnsi="Arial" w:cs="Arial"/>
          <w:b/>
        </w:rPr>
      </w:pPr>
    </w:p>
    <w:p w14:paraId="07B64500" w14:textId="2AACDFCD" w:rsidR="006F3E29" w:rsidRPr="006F3E29" w:rsidRDefault="00715C65" w:rsidP="006F3E29">
      <w:pPr>
        <w:jc w:val="both"/>
        <w:rPr>
          <w:rFonts w:ascii="Arial" w:hAnsi="Arial" w:cs="Arial"/>
        </w:rPr>
      </w:pPr>
      <w:r>
        <w:rPr>
          <w:rFonts w:ascii="Arial" w:hAnsi="Arial" w:cs="Arial"/>
          <w:noProof/>
        </w:rPr>
        <w:drawing>
          <wp:inline distT="0" distB="0" distL="0" distR="0" wp14:anchorId="42F8B264" wp14:editId="65F95E8B">
            <wp:extent cx="4689475" cy="3048000"/>
            <wp:effectExtent l="0" t="0" r="0" b="0"/>
            <wp:docPr id="1" name="Picture 1" descr="C:\Users\tmassoud\AppData\Local\Microsoft\Windows\INetCache\Content.Word\Untitled.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massoud\AppData\Local\Microsoft\Windows\INetCache\Content.Word\Untitled.tif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9475" cy="3048000"/>
                    </a:xfrm>
                    <a:prstGeom prst="rect">
                      <a:avLst/>
                    </a:prstGeom>
                    <a:noFill/>
                    <a:ln>
                      <a:noFill/>
                    </a:ln>
                  </pic:spPr>
                </pic:pic>
              </a:graphicData>
            </a:graphic>
          </wp:inline>
        </w:drawing>
      </w:r>
    </w:p>
    <w:p w14:paraId="2359D8ED" w14:textId="126CAF52" w:rsidR="003625D6" w:rsidRDefault="003625D6" w:rsidP="003625D6">
      <w:pPr>
        <w:jc w:val="both"/>
        <w:rPr>
          <w:rFonts w:ascii="Arial" w:hAnsi="Arial" w:cs="Arial"/>
        </w:rPr>
      </w:pPr>
    </w:p>
    <w:p w14:paraId="276984D8" w14:textId="1628E7CB" w:rsidR="003625D6" w:rsidRDefault="000B5F99" w:rsidP="003625D6">
      <w:pPr>
        <w:jc w:val="both"/>
        <w:rPr>
          <w:rFonts w:ascii="Arial" w:hAnsi="Arial" w:cs="Arial"/>
        </w:rPr>
      </w:pPr>
      <w:r>
        <w:rPr>
          <w:rFonts w:ascii="Arial" w:hAnsi="Arial" w:cs="Arial"/>
          <w:noProof/>
        </w:rPr>
        <w:pict w14:anchorId="0715182F">
          <v:shape id="_x0000_i1025" type="#_x0000_t75" alt="Fig 2B" style="width:369.6pt;height:288.8pt;mso-width-percent:0;mso-height-percent:0;mso-width-percent:0;mso-height-percent:0">
            <v:imagedata r:id="rId15" o:title="Fig 2B"/>
          </v:shape>
        </w:pict>
      </w:r>
    </w:p>
    <w:p w14:paraId="1851FA55" w14:textId="776EC2B7" w:rsidR="00715C65" w:rsidRPr="0003637A" w:rsidRDefault="00715C65" w:rsidP="0003637A">
      <w:pPr>
        <w:numPr>
          <w:ilvl w:val="0"/>
          <w:numId w:val="4"/>
        </w:numPr>
        <w:tabs>
          <w:tab w:val="left" w:pos="180"/>
          <w:tab w:val="left" w:pos="360"/>
        </w:tabs>
        <w:ind w:left="0" w:firstLine="0"/>
        <w:jc w:val="both"/>
        <w:rPr>
          <w:rFonts w:ascii="Arial" w:hAnsi="Arial" w:cs="Arial"/>
        </w:rPr>
      </w:pPr>
      <w:r w:rsidRPr="0003637A">
        <w:rPr>
          <w:rFonts w:ascii="Arial" w:hAnsi="Arial" w:cs="Arial"/>
        </w:rPr>
        <w:t xml:space="preserve">Sagittal MRI (T1WI) through the OC. </w:t>
      </w:r>
      <w:r w:rsidR="0003637A">
        <w:rPr>
          <w:rFonts w:ascii="Arial" w:hAnsi="Arial" w:cs="Arial"/>
        </w:rPr>
        <w:t xml:space="preserve">Arrow points to the OC. </w:t>
      </w:r>
      <w:r w:rsidRPr="0003637A">
        <w:rPr>
          <w:rFonts w:ascii="Arial" w:hAnsi="Arial" w:cs="Arial"/>
        </w:rPr>
        <w:t xml:space="preserve">(B) </w:t>
      </w:r>
      <w:r w:rsidR="0003637A">
        <w:rPr>
          <w:rFonts w:ascii="Arial" w:hAnsi="Arial" w:cs="Arial"/>
        </w:rPr>
        <w:t>T</w:t>
      </w:r>
      <w:r w:rsidRPr="0003637A">
        <w:rPr>
          <w:rFonts w:ascii="Arial" w:hAnsi="Arial" w:cs="Arial"/>
        </w:rPr>
        <w:t xml:space="preserve">he </w:t>
      </w:r>
      <w:r w:rsidR="0003637A">
        <w:rPr>
          <w:rFonts w:ascii="Arial" w:hAnsi="Arial" w:cs="Arial"/>
        </w:rPr>
        <w:t xml:space="preserve">OC </w:t>
      </w:r>
      <w:r w:rsidRPr="0003637A">
        <w:rPr>
          <w:rFonts w:ascii="Arial" w:hAnsi="Arial" w:cs="Arial"/>
        </w:rPr>
        <w:t xml:space="preserve">height </w:t>
      </w:r>
      <w:r w:rsidR="0003637A" w:rsidRPr="0003637A">
        <w:rPr>
          <w:rFonts w:ascii="Arial" w:hAnsi="Arial" w:cs="Arial"/>
        </w:rPr>
        <w:t>(g)</w:t>
      </w:r>
      <w:r w:rsidR="0003637A">
        <w:rPr>
          <w:rFonts w:ascii="Arial" w:hAnsi="Arial" w:cs="Arial"/>
        </w:rPr>
        <w:t xml:space="preserve"> </w:t>
      </w:r>
      <w:r w:rsidRPr="0003637A">
        <w:rPr>
          <w:rFonts w:ascii="Arial" w:hAnsi="Arial" w:cs="Arial"/>
        </w:rPr>
        <w:t xml:space="preserve">was measured perpendicular to the long axis on </w:t>
      </w:r>
      <w:r w:rsidR="0003637A">
        <w:rPr>
          <w:rFonts w:ascii="Arial" w:hAnsi="Arial" w:cs="Arial"/>
        </w:rPr>
        <w:t>the</w:t>
      </w:r>
      <w:r w:rsidRPr="0003637A">
        <w:rPr>
          <w:rFonts w:ascii="Arial" w:hAnsi="Arial" w:cs="Arial"/>
        </w:rPr>
        <w:t xml:space="preserve"> sagittal plane</w:t>
      </w:r>
      <w:r w:rsidR="0003637A">
        <w:rPr>
          <w:rFonts w:ascii="Arial" w:hAnsi="Arial" w:cs="Arial"/>
        </w:rPr>
        <w:t xml:space="preserve"> images</w:t>
      </w:r>
      <w:r w:rsidRPr="0003637A">
        <w:rPr>
          <w:rFonts w:ascii="Arial" w:hAnsi="Arial" w:cs="Arial"/>
        </w:rPr>
        <w:t>.</w:t>
      </w:r>
    </w:p>
    <w:p w14:paraId="42290AFF" w14:textId="77777777" w:rsidR="005E1F18" w:rsidRDefault="005E1F18" w:rsidP="006F3E29">
      <w:pPr>
        <w:jc w:val="both"/>
        <w:rPr>
          <w:rFonts w:ascii="Arial" w:hAnsi="Arial" w:cs="Arial"/>
          <w:b/>
        </w:rPr>
      </w:pPr>
    </w:p>
    <w:p w14:paraId="7681D302" w14:textId="3ECAE7A7" w:rsidR="006F3E29" w:rsidRDefault="00F3731D" w:rsidP="006F3E29">
      <w:pPr>
        <w:jc w:val="both"/>
        <w:rPr>
          <w:rFonts w:ascii="Arial" w:hAnsi="Arial" w:cs="Arial"/>
          <w:b/>
        </w:rPr>
      </w:pPr>
      <w:r>
        <w:rPr>
          <w:rFonts w:ascii="Arial" w:hAnsi="Arial" w:cs="Arial"/>
          <w:b/>
        </w:rPr>
        <w:lastRenderedPageBreak/>
        <w:t>Figure 4</w:t>
      </w:r>
    </w:p>
    <w:p w14:paraId="466F5E95" w14:textId="00EE3E07" w:rsidR="000B637C" w:rsidRPr="006F3E29" w:rsidRDefault="00F70A08" w:rsidP="006F3E29">
      <w:pPr>
        <w:jc w:val="both"/>
        <w:rPr>
          <w:rFonts w:ascii="Arial" w:hAnsi="Arial" w:cs="Arial"/>
          <w:b/>
        </w:rPr>
      </w:pPr>
      <w:r>
        <w:rPr>
          <w:rFonts w:ascii="Arial" w:hAnsi="Arial" w:cs="Arial"/>
          <w:b/>
          <w:noProof/>
        </w:rPr>
        <w:drawing>
          <wp:inline distT="0" distB="0" distL="0" distR="0" wp14:anchorId="4ECE3994" wp14:editId="3CA35F14">
            <wp:extent cx="5650372" cy="4927600"/>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oxplot_efg.tif"/>
                    <pic:cNvPicPr/>
                  </pic:nvPicPr>
                  <pic:blipFill rotWithShape="1">
                    <a:blip r:embed="rId16"/>
                    <a:srcRect l="6866" r="8499"/>
                    <a:stretch/>
                  </pic:blipFill>
                  <pic:spPr bwMode="auto">
                    <a:xfrm>
                      <a:off x="0" y="0"/>
                      <a:ext cx="5671295" cy="4945846"/>
                    </a:xfrm>
                    <a:prstGeom prst="rect">
                      <a:avLst/>
                    </a:prstGeom>
                    <a:ln>
                      <a:noFill/>
                    </a:ln>
                    <a:extLst>
                      <a:ext uri="{53640926-AAD7-44D8-BBD7-CCE9431645EC}">
                        <a14:shadowObscured xmlns:a14="http://schemas.microsoft.com/office/drawing/2010/main"/>
                      </a:ext>
                    </a:extLst>
                  </pic:spPr>
                </pic:pic>
              </a:graphicData>
            </a:graphic>
          </wp:inline>
        </w:drawing>
      </w:r>
    </w:p>
    <w:p w14:paraId="1992F53F" w14:textId="2F0AB8B3" w:rsidR="004B7B6A" w:rsidRDefault="004B7B6A" w:rsidP="006F3E29">
      <w:pPr>
        <w:jc w:val="both"/>
        <w:rPr>
          <w:rFonts w:ascii="Arial" w:hAnsi="Arial" w:cs="Arial"/>
        </w:rPr>
      </w:pPr>
    </w:p>
    <w:p w14:paraId="6D88F4E7" w14:textId="12131334" w:rsidR="006F3E29" w:rsidRPr="006F3E29" w:rsidRDefault="004B7B6A" w:rsidP="006F3E29">
      <w:pPr>
        <w:jc w:val="both"/>
        <w:rPr>
          <w:rFonts w:ascii="Arial" w:hAnsi="Arial" w:cs="Arial"/>
        </w:rPr>
      </w:pPr>
      <w:r>
        <w:rPr>
          <w:rFonts w:ascii="Arial" w:hAnsi="Arial" w:cs="Arial"/>
        </w:rPr>
        <w:t>A</w:t>
      </w:r>
      <w:r w:rsidR="006F3E29" w:rsidRPr="006F3E29">
        <w:rPr>
          <w:rFonts w:ascii="Arial" w:hAnsi="Arial" w:cs="Arial"/>
        </w:rPr>
        <w:t xml:space="preserve"> box plot summarizes value of width</w:t>
      </w:r>
      <w:r>
        <w:rPr>
          <w:rFonts w:ascii="Arial" w:hAnsi="Arial" w:cs="Arial"/>
        </w:rPr>
        <w:t xml:space="preserve"> (E)</w:t>
      </w:r>
      <w:r w:rsidR="006F3E29" w:rsidRPr="006F3E29">
        <w:rPr>
          <w:rFonts w:ascii="Arial" w:hAnsi="Arial" w:cs="Arial"/>
        </w:rPr>
        <w:t xml:space="preserve">, </w:t>
      </w:r>
      <w:r w:rsidR="00F3731D">
        <w:rPr>
          <w:rFonts w:ascii="Arial" w:hAnsi="Arial" w:cs="Arial"/>
        </w:rPr>
        <w:t>AP</w:t>
      </w:r>
      <w:r w:rsidR="006F3E29" w:rsidRPr="006F3E29">
        <w:rPr>
          <w:rFonts w:ascii="Arial" w:hAnsi="Arial" w:cs="Arial"/>
        </w:rPr>
        <w:t xml:space="preserve"> diameter</w:t>
      </w:r>
      <w:r>
        <w:rPr>
          <w:rFonts w:ascii="Arial" w:hAnsi="Arial" w:cs="Arial"/>
        </w:rPr>
        <w:t xml:space="preserve"> (F)</w:t>
      </w:r>
      <w:r w:rsidR="006F3E29" w:rsidRPr="006F3E29">
        <w:rPr>
          <w:rFonts w:ascii="Arial" w:hAnsi="Arial" w:cs="Arial"/>
        </w:rPr>
        <w:t xml:space="preserve"> and height </w:t>
      </w:r>
      <w:r>
        <w:rPr>
          <w:rFonts w:ascii="Arial" w:hAnsi="Arial" w:cs="Arial"/>
        </w:rPr>
        <w:t xml:space="preserve">(G) of the OC </w:t>
      </w:r>
      <w:r w:rsidR="006F3E29" w:rsidRPr="006F3E29">
        <w:rPr>
          <w:rFonts w:ascii="Arial" w:hAnsi="Arial" w:cs="Arial"/>
        </w:rPr>
        <w:t>in patients with MS (group 1)</w:t>
      </w:r>
      <w:r>
        <w:rPr>
          <w:rFonts w:ascii="Arial" w:hAnsi="Arial" w:cs="Arial"/>
        </w:rPr>
        <w:t>,</w:t>
      </w:r>
      <w:r w:rsidR="006F3E29" w:rsidRPr="006F3E29">
        <w:rPr>
          <w:rFonts w:ascii="Arial" w:hAnsi="Arial" w:cs="Arial"/>
        </w:rPr>
        <w:t xml:space="preserve"> and in the</w:t>
      </w:r>
      <w:r>
        <w:rPr>
          <w:rFonts w:ascii="Arial" w:hAnsi="Arial" w:cs="Arial"/>
        </w:rPr>
        <w:t xml:space="preserve"> controls </w:t>
      </w:r>
      <w:r w:rsidR="006F3E29" w:rsidRPr="006F3E29">
        <w:rPr>
          <w:rFonts w:ascii="Arial" w:hAnsi="Arial" w:cs="Arial"/>
        </w:rPr>
        <w:t>(group 2).</w:t>
      </w:r>
    </w:p>
    <w:p w14:paraId="3A282174" w14:textId="7D000754" w:rsidR="006F3E29" w:rsidRDefault="006F3E29" w:rsidP="006F3E29">
      <w:pPr>
        <w:jc w:val="both"/>
        <w:rPr>
          <w:rFonts w:ascii="Arial" w:hAnsi="Arial" w:cs="Arial"/>
          <w:b/>
        </w:rPr>
      </w:pPr>
    </w:p>
    <w:p w14:paraId="05262325" w14:textId="77777777" w:rsidR="004B7B6A" w:rsidRPr="006F3E29" w:rsidRDefault="004B7B6A" w:rsidP="006F3E29">
      <w:pPr>
        <w:jc w:val="both"/>
        <w:rPr>
          <w:rFonts w:ascii="Arial" w:hAnsi="Arial" w:cs="Arial"/>
          <w:b/>
        </w:rPr>
      </w:pPr>
    </w:p>
    <w:p w14:paraId="764BD322" w14:textId="77777777" w:rsidR="00F3731D" w:rsidRDefault="00F3731D" w:rsidP="006F3E29">
      <w:pPr>
        <w:jc w:val="both"/>
        <w:rPr>
          <w:rFonts w:ascii="Arial" w:hAnsi="Arial" w:cs="Arial"/>
          <w:b/>
        </w:rPr>
      </w:pPr>
    </w:p>
    <w:p w14:paraId="4F6C46F3" w14:textId="77777777" w:rsidR="00F3731D" w:rsidRDefault="00F3731D" w:rsidP="006F3E29">
      <w:pPr>
        <w:jc w:val="both"/>
        <w:rPr>
          <w:rFonts w:ascii="Arial" w:hAnsi="Arial" w:cs="Arial"/>
          <w:b/>
        </w:rPr>
      </w:pPr>
    </w:p>
    <w:p w14:paraId="15232656" w14:textId="77777777" w:rsidR="00F3731D" w:rsidRDefault="00F3731D" w:rsidP="006F3E29">
      <w:pPr>
        <w:jc w:val="both"/>
        <w:rPr>
          <w:rFonts w:ascii="Arial" w:hAnsi="Arial" w:cs="Arial"/>
          <w:b/>
        </w:rPr>
      </w:pPr>
    </w:p>
    <w:p w14:paraId="7975D9E5" w14:textId="77777777" w:rsidR="00F3731D" w:rsidRDefault="00F3731D" w:rsidP="006F3E29">
      <w:pPr>
        <w:jc w:val="both"/>
        <w:rPr>
          <w:rFonts w:ascii="Arial" w:hAnsi="Arial" w:cs="Arial"/>
          <w:b/>
        </w:rPr>
      </w:pPr>
    </w:p>
    <w:p w14:paraId="4E5C0D3A" w14:textId="77777777" w:rsidR="00F3731D" w:rsidRDefault="00F3731D" w:rsidP="006F3E29">
      <w:pPr>
        <w:jc w:val="both"/>
        <w:rPr>
          <w:rFonts w:ascii="Arial" w:hAnsi="Arial" w:cs="Arial"/>
          <w:b/>
        </w:rPr>
      </w:pPr>
    </w:p>
    <w:p w14:paraId="6748681E" w14:textId="77777777" w:rsidR="004B7B6A" w:rsidRDefault="004B7B6A" w:rsidP="006F3E29">
      <w:pPr>
        <w:jc w:val="both"/>
        <w:rPr>
          <w:rFonts w:ascii="Arial" w:hAnsi="Arial" w:cs="Arial"/>
          <w:b/>
        </w:rPr>
      </w:pPr>
    </w:p>
    <w:p w14:paraId="12A69D86" w14:textId="77777777" w:rsidR="004B7B6A" w:rsidRDefault="004B7B6A" w:rsidP="006F3E29">
      <w:pPr>
        <w:jc w:val="both"/>
        <w:rPr>
          <w:rFonts w:ascii="Arial" w:hAnsi="Arial" w:cs="Arial"/>
          <w:b/>
        </w:rPr>
      </w:pPr>
    </w:p>
    <w:p w14:paraId="545D4F2C" w14:textId="77777777" w:rsidR="004B7B6A" w:rsidRDefault="004B7B6A" w:rsidP="006F3E29">
      <w:pPr>
        <w:jc w:val="both"/>
        <w:rPr>
          <w:rFonts w:ascii="Arial" w:hAnsi="Arial" w:cs="Arial"/>
          <w:b/>
        </w:rPr>
      </w:pPr>
    </w:p>
    <w:p w14:paraId="68379A21" w14:textId="77777777" w:rsidR="004B7B6A" w:rsidRDefault="004B7B6A" w:rsidP="006F3E29">
      <w:pPr>
        <w:jc w:val="both"/>
        <w:rPr>
          <w:rFonts w:ascii="Arial" w:hAnsi="Arial" w:cs="Arial"/>
          <w:b/>
        </w:rPr>
      </w:pPr>
    </w:p>
    <w:p w14:paraId="30982965" w14:textId="0F742E33" w:rsidR="006F3E29" w:rsidRPr="006F3E29" w:rsidRDefault="004B7B6A" w:rsidP="006F3E29">
      <w:pPr>
        <w:jc w:val="both"/>
        <w:rPr>
          <w:rFonts w:ascii="Arial" w:hAnsi="Arial" w:cs="Arial"/>
          <w:b/>
        </w:rPr>
      </w:pPr>
      <w:r>
        <w:rPr>
          <w:rFonts w:ascii="Arial" w:hAnsi="Arial" w:cs="Arial"/>
          <w:b/>
        </w:rPr>
        <w:t>Figure 5</w:t>
      </w:r>
    </w:p>
    <w:p w14:paraId="4EB52F08" w14:textId="23B87319" w:rsidR="004B7B6A" w:rsidRDefault="00F70A08" w:rsidP="006F3E29">
      <w:pPr>
        <w:jc w:val="both"/>
        <w:rPr>
          <w:rFonts w:ascii="Arial" w:hAnsi="Arial" w:cs="Arial"/>
        </w:rPr>
      </w:pPr>
      <w:r>
        <w:rPr>
          <w:rFonts w:ascii="Arial" w:hAnsi="Arial" w:cs="Arial"/>
          <w:noProof/>
        </w:rPr>
        <w:drawing>
          <wp:inline distT="0" distB="0" distL="0" distR="0" wp14:anchorId="762438F5" wp14:editId="218D0051">
            <wp:extent cx="5880551" cy="48564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oxplot_abcd.tif"/>
                    <pic:cNvPicPr/>
                  </pic:nvPicPr>
                  <pic:blipFill rotWithShape="1">
                    <a:blip r:embed="rId17"/>
                    <a:srcRect l="8863" r="8177"/>
                    <a:stretch/>
                  </pic:blipFill>
                  <pic:spPr bwMode="auto">
                    <a:xfrm>
                      <a:off x="0" y="0"/>
                      <a:ext cx="5894452" cy="4867960"/>
                    </a:xfrm>
                    <a:prstGeom prst="rect">
                      <a:avLst/>
                    </a:prstGeom>
                    <a:ln>
                      <a:noFill/>
                    </a:ln>
                    <a:extLst>
                      <a:ext uri="{53640926-AAD7-44D8-BBD7-CCE9431645EC}">
                        <a14:shadowObscured xmlns:a14="http://schemas.microsoft.com/office/drawing/2010/main"/>
                      </a:ext>
                    </a:extLst>
                  </pic:spPr>
                </pic:pic>
              </a:graphicData>
            </a:graphic>
          </wp:inline>
        </w:drawing>
      </w:r>
    </w:p>
    <w:p w14:paraId="5FEA2354" w14:textId="00D478C7" w:rsidR="004B7B6A" w:rsidRDefault="004B7B6A" w:rsidP="006F3E29">
      <w:pPr>
        <w:jc w:val="both"/>
        <w:rPr>
          <w:rFonts w:ascii="Arial" w:hAnsi="Arial" w:cs="Arial"/>
        </w:rPr>
      </w:pPr>
    </w:p>
    <w:p w14:paraId="03C5CEFF" w14:textId="19CE4139" w:rsidR="006F3E29" w:rsidRPr="006F3E29" w:rsidRDefault="004B7B6A" w:rsidP="006F3E29">
      <w:pPr>
        <w:jc w:val="both"/>
        <w:rPr>
          <w:rFonts w:ascii="Arial" w:hAnsi="Arial" w:cs="Arial"/>
        </w:rPr>
      </w:pPr>
      <w:r>
        <w:rPr>
          <w:rFonts w:ascii="Arial" w:hAnsi="Arial" w:cs="Arial"/>
        </w:rPr>
        <w:t>A</w:t>
      </w:r>
      <w:r w:rsidR="006F3E29" w:rsidRPr="006F3E29">
        <w:rPr>
          <w:rFonts w:ascii="Arial" w:hAnsi="Arial" w:cs="Arial"/>
        </w:rPr>
        <w:t xml:space="preserve"> box plot summarizes value of </w:t>
      </w:r>
      <w:r>
        <w:rPr>
          <w:rFonts w:ascii="Arial" w:hAnsi="Arial" w:cs="Arial"/>
        </w:rPr>
        <w:t>ON (right</w:t>
      </w:r>
      <w:r w:rsidR="00F70A08">
        <w:rPr>
          <w:rFonts w:ascii="Arial" w:hAnsi="Arial" w:cs="Arial"/>
        </w:rPr>
        <w:t xml:space="preserve"> </w:t>
      </w:r>
      <w:proofErr w:type="spellStart"/>
      <w:r w:rsidR="00F70A08">
        <w:rPr>
          <w:rFonts w:ascii="Arial" w:hAnsi="Arial" w:cs="Arial"/>
        </w:rPr>
        <w:t>and</w:t>
      </w:r>
      <w:proofErr w:type="spellEnd"/>
      <w:r>
        <w:rPr>
          <w:rFonts w:ascii="Arial" w:hAnsi="Arial" w:cs="Arial"/>
        </w:rPr>
        <w:t xml:space="preserve"> left)</w:t>
      </w:r>
      <w:r w:rsidR="006F3E29" w:rsidRPr="006F3E29">
        <w:rPr>
          <w:rFonts w:ascii="Arial" w:hAnsi="Arial" w:cs="Arial"/>
        </w:rPr>
        <w:t xml:space="preserve"> and </w:t>
      </w:r>
      <w:r>
        <w:rPr>
          <w:rFonts w:ascii="Arial" w:hAnsi="Arial" w:cs="Arial"/>
        </w:rPr>
        <w:t xml:space="preserve">OT </w:t>
      </w:r>
      <w:r w:rsidR="00F70A08">
        <w:rPr>
          <w:rFonts w:ascii="Arial" w:hAnsi="Arial" w:cs="Arial"/>
        </w:rPr>
        <w:t>(</w:t>
      </w:r>
      <w:r>
        <w:rPr>
          <w:rFonts w:ascii="Arial" w:hAnsi="Arial" w:cs="Arial"/>
        </w:rPr>
        <w:t>right</w:t>
      </w:r>
      <w:r w:rsidR="00F70A08">
        <w:rPr>
          <w:rFonts w:ascii="Arial" w:hAnsi="Arial" w:cs="Arial"/>
        </w:rPr>
        <w:t xml:space="preserve"> ND l</w:t>
      </w:r>
      <w:r>
        <w:rPr>
          <w:rFonts w:ascii="Arial" w:hAnsi="Arial" w:cs="Arial"/>
        </w:rPr>
        <w:t>eft)</w:t>
      </w:r>
      <w:r w:rsidR="006F3E29" w:rsidRPr="006F3E29">
        <w:rPr>
          <w:rFonts w:ascii="Arial" w:hAnsi="Arial" w:cs="Arial"/>
        </w:rPr>
        <w:t xml:space="preserve"> diameters in patients with MS (group 1) and in control</w:t>
      </w:r>
      <w:r>
        <w:rPr>
          <w:rFonts w:ascii="Arial" w:hAnsi="Arial" w:cs="Arial"/>
        </w:rPr>
        <w:t>s</w:t>
      </w:r>
      <w:r w:rsidR="006F3E29" w:rsidRPr="006F3E29">
        <w:rPr>
          <w:rFonts w:ascii="Arial" w:hAnsi="Arial" w:cs="Arial"/>
        </w:rPr>
        <w:t xml:space="preserve"> group (group 2).</w:t>
      </w:r>
    </w:p>
    <w:p w14:paraId="56A2AC55" w14:textId="77777777" w:rsidR="006F3E29" w:rsidRPr="006F3E29" w:rsidRDefault="006F3E29" w:rsidP="006F3E29">
      <w:pPr>
        <w:jc w:val="both"/>
        <w:rPr>
          <w:rFonts w:ascii="Arial" w:hAnsi="Arial" w:cs="Arial"/>
        </w:rPr>
      </w:pPr>
    </w:p>
    <w:p w14:paraId="191DCB44" w14:textId="77777777" w:rsidR="004B7B6A" w:rsidRDefault="004B7B6A" w:rsidP="006F3E29">
      <w:pPr>
        <w:jc w:val="both"/>
        <w:rPr>
          <w:rFonts w:ascii="Arial" w:hAnsi="Arial" w:cs="Arial"/>
          <w:b/>
        </w:rPr>
      </w:pPr>
    </w:p>
    <w:p w14:paraId="04AC249A" w14:textId="77777777" w:rsidR="004B7B6A" w:rsidRDefault="004B7B6A" w:rsidP="006F3E29">
      <w:pPr>
        <w:jc w:val="both"/>
        <w:rPr>
          <w:rFonts w:ascii="Arial" w:hAnsi="Arial" w:cs="Arial"/>
          <w:b/>
        </w:rPr>
      </w:pPr>
    </w:p>
    <w:p w14:paraId="1AA49144" w14:textId="77777777" w:rsidR="004B7B6A" w:rsidRDefault="004B7B6A" w:rsidP="006F3E29">
      <w:pPr>
        <w:jc w:val="both"/>
        <w:rPr>
          <w:rFonts w:ascii="Arial" w:hAnsi="Arial" w:cs="Arial"/>
          <w:b/>
        </w:rPr>
      </w:pPr>
    </w:p>
    <w:p w14:paraId="57020592" w14:textId="77777777" w:rsidR="004B7B6A" w:rsidRDefault="004B7B6A" w:rsidP="006F3E29">
      <w:pPr>
        <w:jc w:val="both"/>
        <w:rPr>
          <w:rFonts w:ascii="Arial" w:hAnsi="Arial" w:cs="Arial"/>
          <w:b/>
        </w:rPr>
      </w:pPr>
    </w:p>
    <w:p w14:paraId="24222792" w14:textId="77777777" w:rsidR="004B7B6A" w:rsidRDefault="004B7B6A" w:rsidP="006F3E29">
      <w:pPr>
        <w:jc w:val="both"/>
        <w:rPr>
          <w:rFonts w:ascii="Arial" w:hAnsi="Arial" w:cs="Arial"/>
          <w:b/>
        </w:rPr>
      </w:pPr>
    </w:p>
    <w:p w14:paraId="3C878B69" w14:textId="77777777" w:rsidR="004B7B6A" w:rsidRDefault="004B7B6A" w:rsidP="006F3E29">
      <w:pPr>
        <w:jc w:val="both"/>
        <w:rPr>
          <w:rFonts w:ascii="Arial" w:hAnsi="Arial" w:cs="Arial"/>
          <w:b/>
        </w:rPr>
      </w:pPr>
    </w:p>
    <w:p w14:paraId="780ABAB4" w14:textId="77777777" w:rsidR="004B7B6A" w:rsidRDefault="004B7B6A" w:rsidP="006F3E29">
      <w:pPr>
        <w:jc w:val="both"/>
        <w:rPr>
          <w:rFonts w:ascii="Arial" w:hAnsi="Arial" w:cs="Arial"/>
          <w:b/>
        </w:rPr>
      </w:pPr>
    </w:p>
    <w:p w14:paraId="0F7BDCAB" w14:textId="77777777" w:rsidR="004B7B6A" w:rsidRDefault="004B7B6A" w:rsidP="006F3E29">
      <w:pPr>
        <w:jc w:val="both"/>
        <w:rPr>
          <w:rFonts w:ascii="Arial" w:hAnsi="Arial" w:cs="Arial"/>
          <w:b/>
        </w:rPr>
      </w:pPr>
    </w:p>
    <w:p w14:paraId="6C717C1A" w14:textId="77777777" w:rsidR="004B7B6A" w:rsidRDefault="004B7B6A" w:rsidP="006F3E29">
      <w:pPr>
        <w:jc w:val="both"/>
        <w:rPr>
          <w:rFonts w:ascii="Arial" w:hAnsi="Arial" w:cs="Arial"/>
          <w:b/>
        </w:rPr>
      </w:pPr>
    </w:p>
    <w:p w14:paraId="00B7C66E" w14:textId="77777777" w:rsidR="004B7B6A" w:rsidRDefault="004B7B6A" w:rsidP="006F3E29">
      <w:pPr>
        <w:jc w:val="both"/>
        <w:rPr>
          <w:rFonts w:ascii="Arial" w:hAnsi="Arial" w:cs="Arial"/>
          <w:b/>
        </w:rPr>
      </w:pPr>
    </w:p>
    <w:p w14:paraId="39BA0C5A" w14:textId="6AF0A140" w:rsidR="006F3E29" w:rsidRDefault="004B7B6A" w:rsidP="006F3E29">
      <w:pPr>
        <w:jc w:val="both"/>
        <w:rPr>
          <w:rFonts w:ascii="Arial" w:hAnsi="Arial" w:cs="Arial"/>
          <w:b/>
        </w:rPr>
      </w:pPr>
      <w:r>
        <w:rPr>
          <w:rFonts w:ascii="Arial" w:hAnsi="Arial" w:cs="Arial"/>
          <w:b/>
        </w:rPr>
        <w:t>Figure 6</w:t>
      </w:r>
    </w:p>
    <w:p w14:paraId="2C66F715" w14:textId="739E712A" w:rsidR="00D0539A" w:rsidRPr="006F3E29" w:rsidRDefault="00CA0E3B" w:rsidP="006F3E29">
      <w:pPr>
        <w:jc w:val="both"/>
        <w:rPr>
          <w:rFonts w:ascii="Arial" w:hAnsi="Arial" w:cs="Arial"/>
          <w:b/>
        </w:rPr>
      </w:pPr>
      <w:r>
        <w:rPr>
          <w:rFonts w:ascii="Arial" w:hAnsi="Arial" w:cs="Arial"/>
          <w:b/>
          <w:noProof/>
        </w:rPr>
        <w:drawing>
          <wp:inline distT="0" distB="0" distL="0" distR="0" wp14:anchorId="206841E9" wp14:editId="7C6EC123">
            <wp:extent cx="5822120" cy="480568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oxplot_alfabeta.tif"/>
                    <pic:cNvPicPr/>
                  </pic:nvPicPr>
                  <pic:blipFill rotWithShape="1">
                    <a:blip r:embed="rId18"/>
                    <a:srcRect l="6559" r="8531"/>
                    <a:stretch/>
                  </pic:blipFill>
                  <pic:spPr bwMode="auto">
                    <a:xfrm>
                      <a:off x="0" y="0"/>
                      <a:ext cx="5833927" cy="4815426"/>
                    </a:xfrm>
                    <a:prstGeom prst="rect">
                      <a:avLst/>
                    </a:prstGeom>
                    <a:ln>
                      <a:noFill/>
                    </a:ln>
                    <a:extLst>
                      <a:ext uri="{53640926-AAD7-44D8-BBD7-CCE9431645EC}">
                        <a14:shadowObscured xmlns:a14="http://schemas.microsoft.com/office/drawing/2010/main"/>
                      </a:ext>
                    </a:extLst>
                  </pic:spPr>
                </pic:pic>
              </a:graphicData>
            </a:graphic>
          </wp:inline>
        </w:drawing>
      </w:r>
      <w:bookmarkStart w:id="0" w:name="_GoBack"/>
      <w:bookmarkEnd w:id="0"/>
    </w:p>
    <w:p w14:paraId="648794FC" w14:textId="1B45D093" w:rsidR="004B7B6A" w:rsidRDefault="004B7B6A" w:rsidP="006F3E29">
      <w:pPr>
        <w:jc w:val="both"/>
        <w:rPr>
          <w:rFonts w:ascii="Arial" w:hAnsi="Arial" w:cs="Arial"/>
        </w:rPr>
      </w:pPr>
    </w:p>
    <w:p w14:paraId="31789982" w14:textId="708A1ED7" w:rsidR="006F3E29" w:rsidRPr="006F3E29" w:rsidRDefault="004B7B6A" w:rsidP="006F3E29">
      <w:pPr>
        <w:jc w:val="both"/>
        <w:rPr>
          <w:rFonts w:ascii="Arial" w:hAnsi="Arial" w:cs="Arial"/>
        </w:rPr>
      </w:pPr>
      <w:r>
        <w:rPr>
          <w:rFonts w:ascii="Arial" w:hAnsi="Arial" w:cs="Arial"/>
        </w:rPr>
        <w:t>A</w:t>
      </w:r>
      <w:r w:rsidR="006F3E29" w:rsidRPr="006F3E29">
        <w:rPr>
          <w:rFonts w:ascii="Arial" w:hAnsi="Arial" w:cs="Arial"/>
        </w:rPr>
        <w:t xml:space="preserve"> box plot summarizes </w:t>
      </w:r>
      <w:r>
        <w:rPr>
          <w:rFonts w:ascii="Arial" w:hAnsi="Arial" w:cs="Arial"/>
        </w:rPr>
        <w:t xml:space="preserve">the </w:t>
      </w:r>
      <w:r w:rsidR="006F3E29" w:rsidRPr="006F3E29">
        <w:rPr>
          <w:rFonts w:ascii="Arial" w:hAnsi="Arial" w:cs="Arial"/>
        </w:rPr>
        <w:t>value</w:t>
      </w:r>
      <w:r>
        <w:rPr>
          <w:rFonts w:ascii="Arial" w:hAnsi="Arial" w:cs="Arial"/>
        </w:rPr>
        <w:t>s</w:t>
      </w:r>
      <w:r w:rsidR="006F3E29" w:rsidRPr="006F3E29">
        <w:rPr>
          <w:rFonts w:ascii="Arial" w:hAnsi="Arial" w:cs="Arial"/>
        </w:rPr>
        <w:t xml:space="preserve"> of angle</w:t>
      </w:r>
      <w:r>
        <w:rPr>
          <w:rFonts w:ascii="Arial" w:hAnsi="Arial" w:cs="Arial"/>
        </w:rPr>
        <w:t>s</w:t>
      </w:r>
      <w:r w:rsidR="006F3E29" w:rsidRPr="006F3E29">
        <w:rPr>
          <w:rFonts w:ascii="Arial" w:hAnsi="Arial" w:cs="Arial"/>
        </w:rPr>
        <w:t xml:space="preserve"> between </w:t>
      </w:r>
      <w:r>
        <w:rPr>
          <w:rFonts w:ascii="Arial" w:hAnsi="Arial" w:cs="Arial"/>
        </w:rPr>
        <w:t>the ONs (alpha)</w:t>
      </w:r>
      <w:r w:rsidR="006F3E29" w:rsidRPr="006F3E29">
        <w:rPr>
          <w:rFonts w:ascii="Arial" w:hAnsi="Arial" w:cs="Arial"/>
        </w:rPr>
        <w:t xml:space="preserve"> and angle</w:t>
      </w:r>
      <w:r>
        <w:rPr>
          <w:rFonts w:ascii="Arial" w:hAnsi="Arial" w:cs="Arial"/>
        </w:rPr>
        <w:t>s</w:t>
      </w:r>
      <w:r w:rsidR="006F3E29" w:rsidRPr="006F3E29">
        <w:rPr>
          <w:rFonts w:ascii="Arial" w:hAnsi="Arial" w:cs="Arial"/>
        </w:rPr>
        <w:t xml:space="preserve"> between </w:t>
      </w:r>
      <w:r>
        <w:rPr>
          <w:rFonts w:ascii="Arial" w:hAnsi="Arial" w:cs="Arial"/>
        </w:rPr>
        <w:t>OTs (beta)</w:t>
      </w:r>
      <w:r w:rsidR="006F3E29" w:rsidRPr="006F3E29">
        <w:rPr>
          <w:rFonts w:ascii="Arial" w:hAnsi="Arial" w:cs="Arial"/>
        </w:rPr>
        <w:t xml:space="preserve"> in patients with MS (group 1) and in control</w:t>
      </w:r>
      <w:r>
        <w:rPr>
          <w:rFonts w:ascii="Arial" w:hAnsi="Arial" w:cs="Arial"/>
        </w:rPr>
        <w:t>s</w:t>
      </w:r>
      <w:r w:rsidR="006F3E29" w:rsidRPr="006F3E29">
        <w:rPr>
          <w:rFonts w:ascii="Arial" w:hAnsi="Arial" w:cs="Arial"/>
        </w:rPr>
        <w:t xml:space="preserve"> (group 2).</w:t>
      </w:r>
    </w:p>
    <w:p w14:paraId="0DFB1306" w14:textId="77777777" w:rsidR="000845E7" w:rsidRPr="000845E7" w:rsidRDefault="000845E7" w:rsidP="000845E7">
      <w:pPr>
        <w:widowControl w:val="0"/>
        <w:autoSpaceDE w:val="0"/>
        <w:autoSpaceDN w:val="0"/>
        <w:adjustRightInd w:val="0"/>
        <w:spacing w:line="480" w:lineRule="auto"/>
        <w:jc w:val="both"/>
        <w:rPr>
          <w:rFonts w:ascii="Arial" w:hAnsi="Arial" w:cs="Arial"/>
        </w:rPr>
      </w:pPr>
    </w:p>
    <w:p w14:paraId="41586BCC" w14:textId="77777777" w:rsidR="005C5580" w:rsidRPr="000845E7" w:rsidRDefault="005C5580" w:rsidP="000845E7">
      <w:pPr>
        <w:widowControl w:val="0"/>
        <w:autoSpaceDE w:val="0"/>
        <w:autoSpaceDN w:val="0"/>
        <w:adjustRightInd w:val="0"/>
        <w:spacing w:line="480" w:lineRule="auto"/>
        <w:jc w:val="both"/>
        <w:rPr>
          <w:rFonts w:ascii="Arial" w:hAnsi="Arial" w:cs="Arial"/>
          <w:b/>
        </w:rPr>
      </w:pPr>
    </w:p>
    <w:sectPr w:rsidR="005C5580" w:rsidRPr="000845E7" w:rsidSect="00583F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3B07E8" w14:textId="77777777" w:rsidR="000B5F99" w:rsidRDefault="000B5F99" w:rsidP="00722C25">
      <w:pPr>
        <w:spacing w:after="0" w:line="240" w:lineRule="auto"/>
      </w:pPr>
      <w:r>
        <w:separator/>
      </w:r>
    </w:p>
  </w:endnote>
  <w:endnote w:type="continuationSeparator" w:id="0">
    <w:p w14:paraId="02613271" w14:textId="77777777" w:rsidR="000B5F99" w:rsidRDefault="000B5F99" w:rsidP="00722C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Lucida Grande">
    <w:altName w:val="Arial"/>
    <w:panose1 w:val="020B0600040502020204"/>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E7CA63" w14:textId="77777777" w:rsidR="000B5F99" w:rsidRDefault="000B5F99" w:rsidP="00722C25">
      <w:pPr>
        <w:spacing w:after="0" w:line="240" w:lineRule="auto"/>
      </w:pPr>
      <w:r>
        <w:separator/>
      </w:r>
    </w:p>
  </w:footnote>
  <w:footnote w:type="continuationSeparator" w:id="0">
    <w:p w14:paraId="27480702" w14:textId="77777777" w:rsidR="000B5F99" w:rsidRDefault="000B5F99" w:rsidP="00722C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5507184"/>
      <w:docPartObj>
        <w:docPartGallery w:val="Page Numbers (Top of Page)"/>
        <w:docPartUnique/>
      </w:docPartObj>
    </w:sdtPr>
    <w:sdtEndPr>
      <w:rPr>
        <w:noProof/>
      </w:rPr>
    </w:sdtEndPr>
    <w:sdtContent>
      <w:p w14:paraId="30A7944B" w14:textId="2146F2FF" w:rsidR="00383ED7" w:rsidRDefault="00383ED7">
        <w:pPr>
          <w:pStyle w:val="Header"/>
          <w:jc w:val="right"/>
        </w:pPr>
        <w:r>
          <w:fldChar w:fldCharType="begin"/>
        </w:r>
        <w:r>
          <w:instrText xml:space="preserve"> PAGE   \* MERGEFORMAT </w:instrText>
        </w:r>
        <w:r>
          <w:fldChar w:fldCharType="separate"/>
        </w:r>
        <w:r w:rsidR="00430F43">
          <w:rPr>
            <w:noProof/>
          </w:rPr>
          <w:t>17</w:t>
        </w:r>
        <w:r>
          <w:rPr>
            <w:noProof/>
          </w:rPr>
          <w:fldChar w:fldCharType="end"/>
        </w:r>
      </w:p>
    </w:sdtContent>
  </w:sdt>
  <w:p w14:paraId="431922C0" w14:textId="77777777" w:rsidR="00383ED7" w:rsidRDefault="00383E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B4C7D"/>
    <w:multiLevelType w:val="hybridMultilevel"/>
    <w:tmpl w:val="AC0E0D06"/>
    <w:lvl w:ilvl="0" w:tplc="C70A69E4">
      <w:start w:val="1"/>
      <w:numFmt w:val="upp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A26543"/>
    <w:multiLevelType w:val="hybridMultilevel"/>
    <w:tmpl w:val="295ACB3E"/>
    <w:lvl w:ilvl="0" w:tplc="68481A3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3D85982"/>
    <w:multiLevelType w:val="hybridMultilevel"/>
    <w:tmpl w:val="8F7612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BDE5478"/>
    <w:multiLevelType w:val="hybridMultilevel"/>
    <w:tmpl w:val="A182A374"/>
    <w:lvl w:ilvl="0" w:tplc="68F29C6E">
      <w:start w:val="1"/>
      <w:numFmt w:val="upperLetter"/>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defaultTabStop w:val="720"/>
  <w:hyphenationZone w:val="283"/>
  <w:characterSpacingControl w:val="doNotCompress"/>
  <w:hdrShapeDefaults>
    <o:shapedefaults v:ext="edit" spidmax="2049">
      <v:textbox inset="5.85pt,.7pt,5.85pt,.7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age 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pd9e22wqa2wpheazxopv2pttxfss50d0er0&quot;&gt;My EndNote Library&lt;record-ids&gt;&lt;item&gt;1&lt;/item&gt;&lt;item&gt;2&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44&lt;/item&gt;&lt;item&gt;45&lt;/item&gt;&lt;/record-ids&gt;&lt;/item&gt;&lt;/Libraries&gt;"/>
  </w:docVars>
  <w:rsids>
    <w:rsidRoot w:val="003342EB"/>
    <w:rsid w:val="000006F8"/>
    <w:rsid w:val="000043D9"/>
    <w:rsid w:val="0000527B"/>
    <w:rsid w:val="00007925"/>
    <w:rsid w:val="00010AA3"/>
    <w:rsid w:val="00011E85"/>
    <w:rsid w:val="000135CF"/>
    <w:rsid w:val="00024680"/>
    <w:rsid w:val="00024CC6"/>
    <w:rsid w:val="0003002E"/>
    <w:rsid w:val="00030901"/>
    <w:rsid w:val="000334BD"/>
    <w:rsid w:val="0003637A"/>
    <w:rsid w:val="0003779F"/>
    <w:rsid w:val="000451AA"/>
    <w:rsid w:val="00047BBE"/>
    <w:rsid w:val="000507FA"/>
    <w:rsid w:val="000549C2"/>
    <w:rsid w:val="00062E4C"/>
    <w:rsid w:val="000649D2"/>
    <w:rsid w:val="0006645C"/>
    <w:rsid w:val="00071A85"/>
    <w:rsid w:val="00081376"/>
    <w:rsid w:val="00081C59"/>
    <w:rsid w:val="000845E7"/>
    <w:rsid w:val="000953C4"/>
    <w:rsid w:val="00095BCD"/>
    <w:rsid w:val="00095EB0"/>
    <w:rsid w:val="000A1570"/>
    <w:rsid w:val="000A3A13"/>
    <w:rsid w:val="000B0C52"/>
    <w:rsid w:val="000B4D87"/>
    <w:rsid w:val="000B5F99"/>
    <w:rsid w:val="000B637C"/>
    <w:rsid w:val="000C08CF"/>
    <w:rsid w:val="000C2293"/>
    <w:rsid w:val="000C3408"/>
    <w:rsid w:val="000C797D"/>
    <w:rsid w:val="000D2BF9"/>
    <w:rsid w:val="000D2E03"/>
    <w:rsid w:val="000D5522"/>
    <w:rsid w:val="000E0FDD"/>
    <w:rsid w:val="000E2093"/>
    <w:rsid w:val="000E313E"/>
    <w:rsid w:val="000E4C13"/>
    <w:rsid w:val="000F33F2"/>
    <w:rsid w:val="000F73AD"/>
    <w:rsid w:val="00100895"/>
    <w:rsid w:val="00110C36"/>
    <w:rsid w:val="001127A0"/>
    <w:rsid w:val="00113DC8"/>
    <w:rsid w:val="0011579A"/>
    <w:rsid w:val="00116359"/>
    <w:rsid w:val="001216E5"/>
    <w:rsid w:val="001230E0"/>
    <w:rsid w:val="001239BB"/>
    <w:rsid w:val="00124666"/>
    <w:rsid w:val="001271AD"/>
    <w:rsid w:val="00130E52"/>
    <w:rsid w:val="00134B64"/>
    <w:rsid w:val="00135FA0"/>
    <w:rsid w:val="00136BD8"/>
    <w:rsid w:val="00140BD6"/>
    <w:rsid w:val="001414BB"/>
    <w:rsid w:val="0014195D"/>
    <w:rsid w:val="001428BA"/>
    <w:rsid w:val="00143CA6"/>
    <w:rsid w:val="00143F2B"/>
    <w:rsid w:val="00144DBF"/>
    <w:rsid w:val="00146D1F"/>
    <w:rsid w:val="00153CF1"/>
    <w:rsid w:val="0016376E"/>
    <w:rsid w:val="00167A45"/>
    <w:rsid w:val="00171945"/>
    <w:rsid w:val="00172025"/>
    <w:rsid w:val="00172A0C"/>
    <w:rsid w:val="00172CC3"/>
    <w:rsid w:val="00181177"/>
    <w:rsid w:val="0018490E"/>
    <w:rsid w:val="00184CA8"/>
    <w:rsid w:val="00194A1A"/>
    <w:rsid w:val="00194DCD"/>
    <w:rsid w:val="001965A7"/>
    <w:rsid w:val="00197BFE"/>
    <w:rsid w:val="001A06AC"/>
    <w:rsid w:val="001A26C8"/>
    <w:rsid w:val="001A3D92"/>
    <w:rsid w:val="001A6026"/>
    <w:rsid w:val="001A686B"/>
    <w:rsid w:val="001A70AD"/>
    <w:rsid w:val="001A785D"/>
    <w:rsid w:val="001B12DC"/>
    <w:rsid w:val="001B3ABC"/>
    <w:rsid w:val="001B4A2B"/>
    <w:rsid w:val="001B5444"/>
    <w:rsid w:val="001B5F6D"/>
    <w:rsid w:val="001C3971"/>
    <w:rsid w:val="001D0A6A"/>
    <w:rsid w:val="001D3104"/>
    <w:rsid w:val="001D6CAD"/>
    <w:rsid w:val="001D7363"/>
    <w:rsid w:val="001E270B"/>
    <w:rsid w:val="001E4647"/>
    <w:rsid w:val="001F0D4C"/>
    <w:rsid w:val="001F2276"/>
    <w:rsid w:val="001F4796"/>
    <w:rsid w:val="001F7B6B"/>
    <w:rsid w:val="00200E70"/>
    <w:rsid w:val="00201B5C"/>
    <w:rsid w:val="00202E22"/>
    <w:rsid w:val="0020424B"/>
    <w:rsid w:val="002079B2"/>
    <w:rsid w:val="00210428"/>
    <w:rsid w:val="00220880"/>
    <w:rsid w:val="00221712"/>
    <w:rsid w:val="0022435A"/>
    <w:rsid w:val="00226B55"/>
    <w:rsid w:val="0023033A"/>
    <w:rsid w:val="0023257B"/>
    <w:rsid w:val="00235CBC"/>
    <w:rsid w:val="002458AF"/>
    <w:rsid w:val="00246665"/>
    <w:rsid w:val="00246C6B"/>
    <w:rsid w:val="002554D8"/>
    <w:rsid w:val="00255721"/>
    <w:rsid w:val="00264014"/>
    <w:rsid w:val="00270DC3"/>
    <w:rsid w:val="0027300E"/>
    <w:rsid w:val="00277200"/>
    <w:rsid w:val="00282A3D"/>
    <w:rsid w:val="002839D1"/>
    <w:rsid w:val="00291A96"/>
    <w:rsid w:val="00291F7A"/>
    <w:rsid w:val="002938A0"/>
    <w:rsid w:val="002948FD"/>
    <w:rsid w:val="00296F60"/>
    <w:rsid w:val="002A3E8B"/>
    <w:rsid w:val="002B141F"/>
    <w:rsid w:val="002B1F4C"/>
    <w:rsid w:val="002B446E"/>
    <w:rsid w:val="002C0ADA"/>
    <w:rsid w:val="002C2476"/>
    <w:rsid w:val="002C292E"/>
    <w:rsid w:val="002C74CB"/>
    <w:rsid w:val="002D3722"/>
    <w:rsid w:val="002D4C58"/>
    <w:rsid w:val="002D4FD2"/>
    <w:rsid w:val="002E021E"/>
    <w:rsid w:val="002E353C"/>
    <w:rsid w:val="002E3852"/>
    <w:rsid w:val="002E3887"/>
    <w:rsid w:val="002E6BAC"/>
    <w:rsid w:val="002E6D92"/>
    <w:rsid w:val="002F08AC"/>
    <w:rsid w:val="002F1375"/>
    <w:rsid w:val="002F7329"/>
    <w:rsid w:val="00303A9C"/>
    <w:rsid w:val="0030651D"/>
    <w:rsid w:val="003107C6"/>
    <w:rsid w:val="00321739"/>
    <w:rsid w:val="00330CCD"/>
    <w:rsid w:val="00331991"/>
    <w:rsid w:val="00332626"/>
    <w:rsid w:val="00332AAE"/>
    <w:rsid w:val="003342EB"/>
    <w:rsid w:val="00347CE7"/>
    <w:rsid w:val="003519CF"/>
    <w:rsid w:val="00354B1A"/>
    <w:rsid w:val="0035552B"/>
    <w:rsid w:val="00355636"/>
    <w:rsid w:val="00357B5D"/>
    <w:rsid w:val="00360B64"/>
    <w:rsid w:val="00361D34"/>
    <w:rsid w:val="003621D4"/>
    <w:rsid w:val="003625D6"/>
    <w:rsid w:val="00365176"/>
    <w:rsid w:val="003679B5"/>
    <w:rsid w:val="0037342A"/>
    <w:rsid w:val="003817B5"/>
    <w:rsid w:val="003834EF"/>
    <w:rsid w:val="00383ED7"/>
    <w:rsid w:val="003A0A4C"/>
    <w:rsid w:val="003A3BCE"/>
    <w:rsid w:val="003A7865"/>
    <w:rsid w:val="003B1D06"/>
    <w:rsid w:val="003B4807"/>
    <w:rsid w:val="003B4971"/>
    <w:rsid w:val="003B7306"/>
    <w:rsid w:val="003C4D96"/>
    <w:rsid w:val="003C6C92"/>
    <w:rsid w:val="003C7B56"/>
    <w:rsid w:val="003D271C"/>
    <w:rsid w:val="003E02B9"/>
    <w:rsid w:val="003E491A"/>
    <w:rsid w:val="003F0529"/>
    <w:rsid w:val="003F0EF9"/>
    <w:rsid w:val="003F264B"/>
    <w:rsid w:val="003F4C45"/>
    <w:rsid w:val="003F53BF"/>
    <w:rsid w:val="003F5A95"/>
    <w:rsid w:val="003F600E"/>
    <w:rsid w:val="004006DB"/>
    <w:rsid w:val="00407378"/>
    <w:rsid w:val="00410E81"/>
    <w:rsid w:val="0041313D"/>
    <w:rsid w:val="00415C95"/>
    <w:rsid w:val="00420AC0"/>
    <w:rsid w:val="00424A8F"/>
    <w:rsid w:val="00426661"/>
    <w:rsid w:val="00426EED"/>
    <w:rsid w:val="00430F43"/>
    <w:rsid w:val="00432BA0"/>
    <w:rsid w:val="00433637"/>
    <w:rsid w:val="00434F9A"/>
    <w:rsid w:val="004374E2"/>
    <w:rsid w:val="004405D8"/>
    <w:rsid w:val="004410BA"/>
    <w:rsid w:val="00441FFC"/>
    <w:rsid w:val="00443AAB"/>
    <w:rsid w:val="004457BF"/>
    <w:rsid w:val="00454566"/>
    <w:rsid w:val="0045558D"/>
    <w:rsid w:val="00455AD0"/>
    <w:rsid w:val="00457308"/>
    <w:rsid w:val="00460555"/>
    <w:rsid w:val="00461902"/>
    <w:rsid w:val="00467881"/>
    <w:rsid w:val="0047152D"/>
    <w:rsid w:val="00480DD6"/>
    <w:rsid w:val="0048670E"/>
    <w:rsid w:val="00487D9E"/>
    <w:rsid w:val="00491378"/>
    <w:rsid w:val="00491475"/>
    <w:rsid w:val="00492868"/>
    <w:rsid w:val="0049371F"/>
    <w:rsid w:val="0049507C"/>
    <w:rsid w:val="004A11E0"/>
    <w:rsid w:val="004A18E1"/>
    <w:rsid w:val="004A43CC"/>
    <w:rsid w:val="004A49FD"/>
    <w:rsid w:val="004A5906"/>
    <w:rsid w:val="004A5CD7"/>
    <w:rsid w:val="004B1621"/>
    <w:rsid w:val="004B1ECF"/>
    <w:rsid w:val="004B3741"/>
    <w:rsid w:val="004B469B"/>
    <w:rsid w:val="004B4FC6"/>
    <w:rsid w:val="004B7B6A"/>
    <w:rsid w:val="004C41F3"/>
    <w:rsid w:val="004C58D3"/>
    <w:rsid w:val="004D3363"/>
    <w:rsid w:val="004E1BDA"/>
    <w:rsid w:val="004E3ED1"/>
    <w:rsid w:val="004E49D8"/>
    <w:rsid w:val="004E568B"/>
    <w:rsid w:val="004E6DCC"/>
    <w:rsid w:val="004E6F5A"/>
    <w:rsid w:val="004F6197"/>
    <w:rsid w:val="005014B2"/>
    <w:rsid w:val="00501CB3"/>
    <w:rsid w:val="00504EF6"/>
    <w:rsid w:val="005110B7"/>
    <w:rsid w:val="00515B0E"/>
    <w:rsid w:val="00517A6E"/>
    <w:rsid w:val="00525C38"/>
    <w:rsid w:val="00527414"/>
    <w:rsid w:val="00530B50"/>
    <w:rsid w:val="00535514"/>
    <w:rsid w:val="00537A95"/>
    <w:rsid w:val="00544683"/>
    <w:rsid w:val="005451F9"/>
    <w:rsid w:val="005540E2"/>
    <w:rsid w:val="00555153"/>
    <w:rsid w:val="00564860"/>
    <w:rsid w:val="00567175"/>
    <w:rsid w:val="00571647"/>
    <w:rsid w:val="00571AA5"/>
    <w:rsid w:val="00571E5F"/>
    <w:rsid w:val="00573DD3"/>
    <w:rsid w:val="00577D54"/>
    <w:rsid w:val="00580D85"/>
    <w:rsid w:val="00583692"/>
    <w:rsid w:val="00583FD9"/>
    <w:rsid w:val="00585735"/>
    <w:rsid w:val="0058709A"/>
    <w:rsid w:val="00587A97"/>
    <w:rsid w:val="00597304"/>
    <w:rsid w:val="005A330E"/>
    <w:rsid w:val="005A4AF6"/>
    <w:rsid w:val="005A63D3"/>
    <w:rsid w:val="005B1136"/>
    <w:rsid w:val="005B5F9B"/>
    <w:rsid w:val="005B6FFC"/>
    <w:rsid w:val="005B70D6"/>
    <w:rsid w:val="005C505F"/>
    <w:rsid w:val="005C5580"/>
    <w:rsid w:val="005D2E1B"/>
    <w:rsid w:val="005D2F33"/>
    <w:rsid w:val="005D4F6B"/>
    <w:rsid w:val="005D588B"/>
    <w:rsid w:val="005D7F7C"/>
    <w:rsid w:val="005E1717"/>
    <w:rsid w:val="005E1C88"/>
    <w:rsid w:val="005E1F18"/>
    <w:rsid w:val="005F33E3"/>
    <w:rsid w:val="00600FB1"/>
    <w:rsid w:val="00605F1F"/>
    <w:rsid w:val="00610332"/>
    <w:rsid w:val="00611119"/>
    <w:rsid w:val="0062007C"/>
    <w:rsid w:val="006200D4"/>
    <w:rsid w:val="00622329"/>
    <w:rsid w:val="00624A93"/>
    <w:rsid w:val="00637E7B"/>
    <w:rsid w:val="00645402"/>
    <w:rsid w:val="00646314"/>
    <w:rsid w:val="006473E1"/>
    <w:rsid w:val="006507A6"/>
    <w:rsid w:val="00656278"/>
    <w:rsid w:val="0065627F"/>
    <w:rsid w:val="00662808"/>
    <w:rsid w:val="00673519"/>
    <w:rsid w:val="006774CC"/>
    <w:rsid w:val="00680AA0"/>
    <w:rsid w:val="0068192F"/>
    <w:rsid w:val="0068197B"/>
    <w:rsid w:val="00685737"/>
    <w:rsid w:val="006869CD"/>
    <w:rsid w:val="00692072"/>
    <w:rsid w:val="0069703C"/>
    <w:rsid w:val="006A2B3F"/>
    <w:rsid w:val="006A3519"/>
    <w:rsid w:val="006B12C8"/>
    <w:rsid w:val="006B6A77"/>
    <w:rsid w:val="006C3856"/>
    <w:rsid w:val="006C6654"/>
    <w:rsid w:val="006C719E"/>
    <w:rsid w:val="006C7A41"/>
    <w:rsid w:val="006D0769"/>
    <w:rsid w:val="006D2DE6"/>
    <w:rsid w:val="006D575D"/>
    <w:rsid w:val="006E1027"/>
    <w:rsid w:val="006E208D"/>
    <w:rsid w:val="006E5EEA"/>
    <w:rsid w:val="006E79F6"/>
    <w:rsid w:val="006F09A3"/>
    <w:rsid w:val="006F12B6"/>
    <w:rsid w:val="006F16E6"/>
    <w:rsid w:val="006F2159"/>
    <w:rsid w:val="006F29B5"/>
    <w:rsid w:val="006F2ED4"/>
    <w:rsid w:val="006F3E29"/>
    <w:rsid w:val="006F56EF"/>
    <w:rsid w:val="00710A8C"/>
    <w:rsid w:val="00712110"/>
    <w:rsid w:val="00713DEA"/>
    <w:rsid w:val="00715C65"/>
    <w:rsid w:val="007200CB"/>
    <w:rsid w:val="00721739"/>
    <w:rsid w:val="00722C25"/>
    <w:rsid w:val="00723795"/>
    <w:rsid w:val="007269EF"/>
    <w:rsid w:val="00732E24"/>
    <w:rsid w:val="007370E6"/>
    <w:rsid w:val="00741567"/>
    <w:rsid w:val="007426F2"/>
    <w:rsid w:val="007526E3"/>
    <w:rsid w:val="00756EF8"/>
    <w:rsid w:val="00757441"/>
    <w:rsid w:val="00771F55"/>
    <w:rsid w:val="00774706"/>
    <w:rsid w:val="007756A4"/>
    <w:rsid w:val="00775775"/>
    <w:rsid w:val="00776D08"/>
    <w:rsid w:val="00777F78"/>
    <w:rsid w:val="00787DF6"/>
    <w:rsid w:val="00790BEC"/>
    <w:rsid w:val="00796E9E"/>
    <w:rsid w:val="007A159B"/>
    <w:rsid w:val="007A4EF7"/>
    <w:rsid w:val="007C1A1C"/>
    <w:rsid w:val="007C56E3"/>
    <w:rsid w:val="007C7051"/>
    <w:rsid w:val="007D2340"/>
    <w:rsid w:val="007E167E"/>
    <w:rsid w:val="007F2DE7"/>
    <w:rsid w:val="007F5031"/>
    <w:rsid w:val="008005F2"/>
    <w:rsid w:val="008062C4"/>
    <w:rsid w:val="00815656"/>
    <w:rsid w:val="008202A8"/>
    <w:rsid w:val="0082526A"/>
    <w:rsid w:val="0082591D"/>
    <w:rsid w:val="00826E8D"/>
    <w:rsid w:val="00827575"/>
    <w:rsid w:val="008315B1"/>
    <w:rsid w:val="00833329"/>
    <w:rsid w:val="00836121"/>
    <w:rsid w:val="00847EFE"/>
    <w:rsid w:val="00850051"/>
    <w:rsid w:val="0085123F"/>
    <w:rsid w:val="00851D65"/>
    <w:rsid w:val="008527B8"/>
    <w:rsid w:val="00855398"/>
    <w:rsid w:val="00860F9F"/>
    <w:rsid w:val="00861E4D"/>
    <w:rsid w:val="008629CE"/>
    <w:rsid w:val="008653AF"/>
    <w:rsid w:val="00866699"/>
    <w:rsid w:val="00870C4B"/>
    <w:rsid w:val="00877202"/>
    <w:rsid w:val="00881FAA"/>
    <w:rsid w:val="00887364"/>
    <w:rsid w:val="00894894"/>
    <w:rsid w:val="00894F2A"/>
    <w:rsid w:val="00897CD2"/>
    <w:rsid w:val="008A4335"/>
    <w:rsid w:val="008A52EE"/>
    <w:rsid w:val="008A603E"/>
    <w:rsid w:val="008A687F"/>
    <w:rsid w:val="008B1A14"/>
    <w:rsid w:val="008B6EAB"/>
    <w:rsid w:val="008C3CA6"/>
    <w:rsid w:val="008C61BA"/>
    <w:rsid w:val="008C6C8B"/>
    <w:rsid w:val="008D6447"/>
    <w:rsid w:val="008F02D2"/>
    <w:rsid w:val="008F4B7C"/>
    <w:rsid w:val="00902327"/>
    <w:rsid w:val="0090284A"/>
    <w:rsid w:val="00904F09"/>
    <w:rsid w:val="00910192"/>
    <w:rsid w:val="0091328A"/>
    <w:rsid w:val="009151D2"/>
    <w:rsid w:val="009152F8"/>
    <w:rsid w:val="00915B0B"/>
    <w:rsid w:val="009163A7"/>
    <w:rsid w:val="0092109C"/>
    <w:rsid w:val="009214FD"/>
    <w:rsid w:val="00923024"/>
    <w:rsid w:val="00923522"/>
    <w:rsid w:val="0092666F"/>
    <w:rsid w:val="00931487"/>
    <w:rsid w:val="00937778"/>
    <w:rsid w:val="009466B3"/>
    <w:rsid w:val="00946B3C"/>
    <w:rsid w:val="00946B45"/>
    <w:rsid w:val="00957E85"/>
    <w:rsid w:val="00957FB6"/>
    <w:rsid w:val="00961569"/>
    <w:rsid w:val="00962D8C"/>
    <w:rsid w:val="009648E0"/>
    <w:rsid w:val="00965883"/>
    <w:rsid w:val="00965B3B"/>
    <w:rsid w:val="0097372C"/>
    <w:rsid w:val="009740A9"/>
    <w:rsid w:val="00975679"/>
    <w:rsid w:val="00980E4A"/>
    <w:rsid w:val="00981DF6"/>
    <w:rsid w:val="00982C14"/>
    <w:rsid w:val="009902B9"/>
    <w:rsid w:val="0099142C"/>
    <w:rsid w:val="00995C96"/>
    <w:rsid w:val="00997356"/>
    <w:rsid w:val="009A173F"/>
    <w:rsid w:val="009A36CC"/>
    <w:rsid w:val="009A43D8"/>
    <w:rsid w:val="009B1C5F"/>
    <w:rsid w:val="009B1E8F"/>
    <w:rsid w:val="009B5DF8"/>
    <w:rsid w:val="009C1FA2"/>
    <w:rsid w:val="009C27AB"/>
    <w:rsid w:val="009D6611"/>
    <w:rsid w:val="009E0FD4"/>
    <w:rsid w:val="009E6C12"/>
    <w:rsid w:val="009E6E3C"/>
    <w:rsid w:val="009F069A"/>
    <w:rsid w:val="009F14DD"/>
    <w:rsid w:val="009F1E9C"/>
    <w:rsid w:val="00A03BE6"/>
    <w:rsid w:val="00A047C9"/>
    <w:rsid w:val="00A05E8E"/>
    <w:rsid w:val="00A1084A"/>
    <w:rsid w:val="00A120B6"/>
    <w:rsid w:val="00A122AF"/>
    <w:rsid w:val="00A12C3F"/>
    <w:rsid w:val="00A16149"/>
    <w:rsid w:val="00A17320"/>
    <w:rsid w:val="00A25E79"/>
    <w:rsid w:val="00A267CC"/>
    <w:rsid w:val="00A30B0A"/>
    <w:rsid w:val="00A3447A"/>
    <w:rsid w:val="00A41229"/>
    <w:rsid w:val="00A41A05"/>
    <w:rsid w:val="00A467E4"/>
    <w:rsid w:val="00A50AA2"/>
    <w:rsid w:val="00A51C25"/>
    <w:rsid w:val="00A573F6"/>
    <w:rsid w:val="00A61572"/>
    <w:rsid w:val="00A621CD"/>
    <w:rsid w:val="00A63FEC"/>
    <w:rsid w:val="00A675A3"/>
    <w:rsid w:val="00A70E24"/>
    <w:rsid w:val="00A82116"/>
    <w:rsid w:val="00A83B6F"/>
    <w:rsid w:val="00A85912"/>
    <w:rsid w:val="00A90637"/>
    <w:rsid w:val="00A94DCA"/>
    <w:rsid w:val="00A96A60"/>
    <w:rsid w:val="00AA20F0"/>
    <w:rsid w:val="00AA2B8A"/>
    <w:rsid w:val="00AA5A0E"/>
    <w:rsid w:val="00AA614F"/>
    <w:rsid w:val="00AB34C6"/>
    <w:rsid w:val="00AB4D83"/>
    <w:rsid w:val="00AB6679"/>
    <w:rsid w:val="00AC0688"/>
    <w:rsid w:val="00AC2342"/>
    <w:rsid w:val="00AC2C3C"/>
    <w:rsid w:val="00AC40E3"/>
    <w:rsid w:val="00AC4976"/>
    <w:rsid w:val="00AC527D"/>
    <w:rsid w:val="00AC5932"/>
    <w:rsid w:val="00AD62D1"/>
    <w:rsid w:val="00AD74F8"/>
    <w:rsid w:val="00AE1D23"/>
    <w:rsid w:val="00AE4765"/>
    <w:rsid w:val="00AF4F4B"/>
    <w:rsid w:val="00AF59A8"/>
    <w:rsid w:val="00AF726A"/>
    <w:rsid w:val="00B001D9"/>
    <w:rsid w:val="00B10AAF"/>
    <w:rsid w:val="00B14B71"/>
    <w:rsid w:val="00B20C39"/>
    <w:rsid w:val="00B26BED"/>
    <w:rsid w:val="00B35687"/>
    <w:rsid w:val="00B46A8A"/>
    <w:rsid w:val="00B472A2"/>
    <w:rsid w:val="00B50463"/>
    <w:rsid w:val="00B52E1A"/>
    <w:rsid w:val="00B547EC"/>
    <w:rsid w:val="00B54BDB"/>
    <w:rsid w:val="00B626E2"/>
    <w:rsid w:val="00B63848"/>
    <w:rsid w:val="00B67B51"/>
    <w:rsid w:val="00B80243"/>
    <w:rsid w:val="00B8063E"/>
    <w:rsid w:val="00B84DE4"/>
    <w:rsid w:val="00B90C2B"/>
    <w:rsid w:val="00B92465"/>
    <w:rsid w:val="00B97714"/>
    <w:rsid w:val="00BA7B03"/>
    <w:rsid w:val="00BC6DD1"/>
    <w:rsid w:val="00BD14B0"/>
    <w:rsid w:val="00BD23AC"/>
    <w:rsid w:val="00BD300D"/>
    <w:rsid w:val="00BE28AE"/>
    <w:rsid w:val="00BE75C4"/>
    <w:rsid w:val="00BF077B"/>
    <w:rsid w:val="00BF43BF"/>
    <w:rsid w:val="00BF4BDE"/>
    <w:rsid w:val="00BF5C66"/>
    <w:rsid w:val="00C02A30"/>
    <w:rsid w:val="00C0754A"/>
    <w:rsid w:val="00C11C20"/>
    <w:rsid w:val="00C12B13"/>
    <w:rsid w:val="00C12C04"/>
    <w:rsid w:val="00C1318B"/>
    <w:rsid w:val="00C14347"/>
    <w:rsid w:val="00C202E8"/>
    <w:rsid w:val="00C2220E"/>
    <w:rsid w:val="00C23B49"/>
    <w:rsid w:val="00C2592D"/>
    <w:rsid w:val="00C331DB"/>
    <w:rsid w:val="00C350D7"/>
    <w:rsid w:val="00C36630"/>
    <w:rsid w:val="00C458FF"/>
    <w:rsid w:val="00C5040A"/>
    <w:rsid w:val="00C506C2"/>
    <w:rsid w:val="00C519B2"/>
    <w:rsid w:val="00C55DC4"/>
    <w:rsid w:val="00C568B9"/>
    <w:rsid w:val="00C6074D"/>
    <w:rsid w:val="00C70598"/>
    <w:rsid w:val="00C713A2"/>
    <w:rsid w:val="00C75BF5"/>
    <w:rsid w:val="00C77E75"/>
    <w:rsid w:val="00C77F17"/>
    <w:rsid w:val="00C84680"/>
    <w:rsid w:val="00C86826"/>
    <w:rsid w:val="00C9039A"/>
    <w:rsid w:val="00C91EC2"/>
    <w:rsid w:val="00C93619"/>
    <w:rsid w:val="00C9453F"/>
    <w:rsid w:val="00C94B1C"/>
    <w:rsid w:val="00C94D19"/>
    <w:rsid w:val="00CA0640"/>
    <w:rsid w:val="00CA0E3B"/>
    <w:rsid w:val="00CA177E"/>
    <w:rsid w:val="00CA3362"/>
    <w:rsid w:val="00CB5C2D"/>
    <w:rsid w:val="00CC4EE8"/>
    <w:rsid w:val="00CD705B"/>
    <w:rsid w:val="00CE34B0"/>
    <w:rsid w:val="00CF312A"/>
    <w:rsid w:val="00CF6C70"/>
    <w:rsid w:val="00CF7298"/>
    <w:rsid w:val="00D00D9B"/>
    <w:rsid w:val="00D04DCD"/>
    <w:rsid w:val="00D0539A"/>
    <w:rsid w:val="00D20B33"/>
    <w:rsid w:val="00D22B97"/>
    <w:rsid w:val="00D255B7"/>
    <w:rsid w:val="00D255BA"/>
    <w:rsid w:val="00D31415"/>
    <w:rsid w:val="00D31F36"/>
    <w:rsid w:val="00D42965"/>
    <w:rsid w:val="00D527DC"/>
    <w:rsid w:val="00D559B4"/>
    <w:rsid w:val="00D57CCC"/>
    <w:rsid w:val="00D73ABD"/>
    <w:rsid w:val="00D82DE6"/>
    <w:rsid w:val="00D83EB1"/>
    <w:rsid w:val="00D860E1"/>
    <w:rsid w:val="00D91461"/>
    <w:rsid w:val="00D97D9C"/>
    <w:rsid w:val="00D97F45"/>
    <w:rsid w:val="00DA020D"/>
    <w:rsid w:val="00DA5B78"/>
    <w:rsid w:val="00DB4BC4"/>
    <w:rsid w:val="00DB6346"/>
    <w:rsid w:val="00DC30E3"/>
    <w:rsid w:val="00DC350B"/>
    <w:rsid w:val="00DC6322"/>
    <w:rsid w:val="00DD051F"/>
    <w:rsid w:val="00DD5EF4"/>
    <w:rsid w:val="00DE43AF"/>
    <w:rsid w:val="00DF0FDB"/>
    <w:rsid w:val="00DF78C5"/>
    <w:rsid w:val="00E0011E"/>
    <w:rsid w:val="00E009FD"/>
    <w:rsid w:val="00E03F97"/>
    <w:rsid w:val="00E0440A"/>
    <w:rsid w:val="00E05A74"/>
    <w:rsid w:val="00E114D1"/>
    <w:rsid w:val="00E14938"/>
    <w:rsid w:val="00E17ED2"/>
    <w:rsid w:val="00E20C66"/>
    <w:rsid w:val="00E2151E"/>
    <w:rsid w:val="00E2357C"/>
    <w:rsid w:val="00E239FA"/>
    <w:rsid w:val="00E3159C"/>
    <w:rsid w:val="00E33EF6"/>
    <w:rsid w:val="00E43662"/>
    <w:rsid w:val="00E4485E"/>
    <w:rsid w:val="00E44FF4"/>
    <w:rsid w:val="00E47DE9"/>
    <w:rsid w:val="00E56C15"/>
    <w:rsid w:val="00E71295"/>
    <w:rsid w:val="00E733A1"/>
    <w:rsid w:val="00E76200"/>
    <w:rsid w:val="00E76BBD"/>
    <w:rsid w:val="00E852DC"/>
    <w:rsid w:val="00E8739F"/>
    <w:rsid w:val="00E8750D"/>
    <w:rsid w:val="00E87683"/>
    <w:rsid w:val="00E91EE0"/>
    <w:rsid w:val="00EA0A9E"/>
    <w:rsid w:val="00EA34A0"/>
    <w:rsid w:val="00EA3DB6"/>
    <w:rsid w:val="00EA50DB"/>
    <w:rsid w:val="00EA7F28"/>
    <w:rsid w:val="00EB3783"/>
    <w:rsid w:val="00EB4B38"/>
    <w:rsid w:val="00EB5002"/>
    <w:rsid w:val="00EC12AD"/>
    <w:rsid w:val="00EC36D4"/>
    <w:rsid w:val="00EC3969"/>
    <w:rsid w:val="00ED01F1"/>
    <w:rsid w:val="00ED0CB1"/>
    <w:rsid w:val="00ED3014"/>
    <w:rsid w:val="00ED3541"/>
    <w:rsid w:val="00ED6463"/>
    <w:rsid w:val="00ED67B0"/>
    <w:rsid w:val="00ED79F3"/>
    <w:rsid w:val="00EE687A"/>
    <w:rsid w:val="00EE6D2A"/>
    <w:rsid w:val="00EF0149"/>
    <w:rsid w:val="00EF1E78"/>
    <w:rsid w:val="00EF56DB"/>
    <w:rsid w:val="00F01BC0"/>
    <w:rsid w:val="00F02675"/>
    <w:rsid w:val="00F102B4"/>
    <w:rsid w:val="00F175E3"/>
    <w:rsid w:val="00F1783C"/>
    <w:rsid w:val="00F20611"/>
    <w:rsid w:val="00F26D22"/>
    <w:rsid w:val="00F31382"/>
    <w:rsid w:val="00F36DD0"/>
    <w:rsid w:val="00F3731D"/>
    <w:rsid w:val="00F44DDE"/>
    <w:rsid w:val="00F45086"/>
    <w:rsid w:val="00F46816"/>
    <w:rsid w:val="00F52F14"/>
    <w:rsid w:val="00F55CE2"/>
    <w:rsid w:val="00F55E00"/>
    <w:rsid w:val="00F62B29"/>
    <w:rsid w:val="00F63A71"/>
    <w:rsid w:val="00F66731"/>
    <w:rsid w:val="00F70A08"/>
    <w:rsid w:val="00F731E8"/>
    <w:rsid w:val="00F746A1"/>
    <w:rsid w:val="00F74B9E"/>
    <w:rsid w:val="00F836B4"/>
    <w:rsid w:val="00F83C93"/>
    <w:rsid w:val="00F87334"/>
    <w:rsid w:val="00F87E76"/>
    <w:rsid w:val="00F903ED"/>
    <w:rsid w:val="00F90644"/>
    <w:rsid w:val="00F95E52"/>
    <w:rsid w:val="00F96925"/>
    <w:rsid w:val="00FA046D"/>
    <w:rsid w:val="00FA5ACC"/>
    <w:rsid w:val="00FA6562"/>
    <w:rsid w:val="00FB5622"/>
    <w:rsid w:val="00FB7508"/>
    <w:rsid w:val="00FC3D55"/>
    <w:rsid w:val="00FC4C7C"/>
    <w:rsid w:val="00FC5B66"/>
    <w:rsid w:val="00FC6770"/>
    <w:rsid w:val="00FD2072"/>
    <w:rsid w:val="00FD3A11"/>
    <w:rsid w:val="00FD5D79"/>
    <w:rsid w:val="00FE21F5"/>
    <w:rsid w:val="00FE764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3274B30D"/>
  <w15:docId w15:val="{0037985C-BE11-4346-80D4-2D7EA86CB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42EB"/>
    <w:rPr>
      <w:rFonts w:ascii="Calibri" w:eastAsia="Calibri" w:hAnsi="Calibri" w:cs="Times New Roman"/>
      <w:lang w:val="en-US"/>
    </w:rPr>
  </w:style>
  <w:style w:type="paragraph" w:styleId="Heading1">
    <w:name w:val="heading 1"/>
    <w:basedOn w:val="Normal"/>
    <w:link w:val="Heading1Char"/>
    <w:uiPriority w:val="9"/>
    <w:qFormat/>
    <w:rsid w:val="00564860"/>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3342EB"/>
    <w:rPr>
      <w:rFonts w:cs="Times New Roman"/>
    </w:rPr>
  </w:style>
  <w:style w:type="paragraph" w:styleId="ListParagraph">
    <w:name w:val="List Paragraph"/>
    <w:basedOn w:val="Normal"/>
    <w:uiPriority w:val="34"/>
    <w:qFormat/>
    <w:rsid w:val="003342EB"/>
    <w:pPr>
      <w:ind w:left="720"/>
      <w:contextualSpacing/>
    </w:pPr>
  </w:style>
  <w:style w:type="paragraph" w:customStyle="1" w:styleId="EndNoteBibliographyTitle">
    <w:name w:val="EndNote Bibliography Title"/>
    <w:basedOn w:val="Normal"/>
    <w:rsid w:val="00571AA5"/>
    <w:pPr>
      <w:spacing w:after="0"/>
      <w:jc w:val="center"/>
    </w:pPr>
  </w:style>
  <w:style w:type="paragraph" w:customStyle="1" w:styleId="EndNoteBibliography">
    <w:name w:val="EndNote Bibliography"/>
    <w:basedOn w:val="Normal"/>
    <w:rsid w:val="00571AA5"/>
    <w:pPr>
      <w:spacing w:line="240" w:lineRule="auto"/>
      <w:jc w:val="both"/>
    </w:pPr>
  </w:style>
  <w:style w:type="character" w:styleId="CommentReference">
    <w:name w:val="annotation reference"/>
    <w:basedOn w:val="DefaultParagraphFont"/>
    <w:uiPriority w:val="99"/>
    <w:semiHidden/>
    <w:unhideWhenUsed/>
    <w:rsid w:val="00946B3C"/>
    <w:rPr>
      <w:sz w:val="18"/>
      <w:szCs w:val="18"/>
    </w:rPr>
  </w:style>
  <w:style w:type="paragraph" w:styleId="CommentText">
    <w:name w:val="annotation text"/>
    <w:basedOn w:val="Normal"/>
    <w:link w:val="CommentTextChar"/>
    <w:uiPriority w:val="99"/>
    <w:semiHidden/>
    <w:unhideWhenUsed/>
    <w:rsid w:val="00946B3C"/>
    <w:pPr>
      <w:spacing w:line="240" w:lineRule="auto"/>
    </w:pPr>
    <w:rPr>
      <w:sz w:val="24"/>
      <w:szCs w:val="24"/>
    </w:rPr>
  </w:style>
  <w:style w:type="character" w:customStyle="1" w:styleId="CommentTextChar">
    <w:name w:val="Comment Text Char"/>
    <w:basedOn w:val="DefaultParagraphFont"/>
    <w:link w:val="CommentText"/>
    <w:uiPriority w:val="99"/>
    <w:semiHidden/>
    <w:rsid w:val="00946B3C"/>
    <w:rPr>
      <w:rFonts w:ascii="Calibri" w:eastAsia="Calibri" w:hAnsi="Calibri" w:cs="Times New Roman"/>
      <w:sz w:val="24"/>
      <w:szCs w:val="24"/>
    </w:rPr>
  </w:style>
  <w:style w:type="paragraph" w:styleId="CommentSubject">
    <w:name w:val="annotation subject"/>
    <w:basedOn w:val="CommentText"/>
    <w:next w:val="CommentText"/>
    <w:link w:val="CommentSubjectChar"/>
    <w:uiPriority w:val="99"/>
    <w:semiHidden/>
    <w:unhideWhenUsed/>
    <w:rsid w:val="00946B3C"/>
    <w:rPr>
      <w:b/>
      <w:bCs/>
      <w:sz w:val="20"/>
      <w:szCs w:val="20"/>
    </w:rPr>
  </w:style>
  <w:style w:type="character" w:customStyle="1" w:styleId="CommentSubjectChar">
    <w:name w:val="Comment Subject Char"/>
    <w:basedOn w:val="CommentTextChar"/>
    <w:link w:val="CommentSubject"/>
    <w:uiPriority w:val="99"/>
    <w:semiHidden/>
    <w:rsid w:val="00946B3C"/>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946B3C"/>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946B3C"/>
    <w:rPr>
      <w:rFonts w:ascii="Lucida Grande" w:eastAsia="Calibri" w:hAnsi="Lucida Grande" w:cs="Times New Roman"/>
      <w:sz w:val="18"/>
      <w:szCs w:val="18"/>
    </w:rPr>
  </w:style>
  <w:style w:type="paragraph" w:styleId="Header">
    <w:name w:val="header"/>
    <w:basedOn w:val="Normal"/>
    <w:link w:val="HeaderChar"/>
    <w:uiPriority w:val="99"/>
    <w:unhideWhenUsed/>
    <w:rsid w:val="00722C25"/>
    <w:pPr>
      <w:tabs>
        <w:tab w:val="center" w:pos="4320"/>
        <w:tab w:val="right" w:pos="8640"/>
      </w:tabs>
      <w:spacing w:after="0" w:line="240" w:lineRule="auto"/>
    </w:pPr>
  </w:style>
  <w:style w:type="character" w:customStyle="1" w:styleId="HeaderChar">
    <w:name w:val="Header Char"/>
    <w:basedOn w:val="DefaultParagraphFont"/>
    <w:link w:val="Header"/>
    <w:uiPriority w:val="99"/>
    <w:rsid w:val="00722C25"/>
    <w:rPr>
      <w:rFonts w:ascii="Calibri" w:eastAsia="Calibri" w:hAnsi="Calibri" w:cs="Times New Roman"/>
    </w:rPr>
  </w:style>
  <w:style w:type="paragraph" w:styleId="Footer">
    <w:name w:val="footer"/>
    <w:basedOn w:val="Normal"/>
    <w:link w:val="FooterChar"/>
    <w:uiPriority w:val="99"/>
    <w:unhideWhenUsed/>
    <w:rsid w:val="00722C25"/>
    <w:pPr>
      <w:tabs>
        <w:tab w:val="center" w:pos="4320"/>
        <w:tab w:val="right" w:pos="8640"/>
      </w:tabs>
      <w:spacing w:after="0" w:line="240" w:lineRule="auto"/>
    </w:pPr>
  </w:style>
  <w:style w:type="character" w:customStyle="1" w:styleId="FooterChar">
    <w:name w:val="Footer Char"/>
    <w:basedOn w:val="DefaultParagraphFont"/>
    <w:link w:val="Footer"/>
    <w:uiPriority w:val="99"/>
    <w:rsid w:val="00722C25"/>
    <w:rPr>
      <w:rFonts w:ascii="Calibri" w:eastAsia="Calibri" w:hAnsi="Calibri" w:cs="Times New Roman"/>
    </w:rPr>
  </w:style>
  <w:style w:type="paragraph" w:styleId="HTMLAddress">
    <w:name w:val="HTML Address"/>
    <w:basedOn w:val="Normal"/>
    <w:link w:val="HTMLAddressChar"/>
    <w:uiPriority w:val="99"/>
    <w:unhideWhenUsed/>
    <w:rsid w:val="00B626E2"/>
    <w:pPr>
      <w:spacing w:after="0" w:line="240" w:lineRule="auto"/>
    </w:pPr>
    <w:rPr>
      <w:rFonts w:ascii="Times New Roman" w:eastAsia="Times New Roman" w:hAnsi="Times New Roman"/>
      <w:i/>
      <w:iCs/>
      <w:sz w:val="24"/>
      <w:szCs w:val="24"/>
    </w:rPr>
  </w:style>
  <w:style w:type="character" w:customStyle="1" w:styleId="HTMLAddressChar">
    <w:name w:val="HTML Address Char"/>
    <w:basedOn w:val="DefaultParagraphFont"/>
    <w:link w:val="HTMLAddress"/>
    <w:uiPriority w:val="99"/>
    <w:rsid w:val="00B626E2"/>
    <w:rPr>
      <w:rFonts w:ascii="Times New Roman" w:eastAsia="Times New Roman" w:hAnsi="Times New Roman" w:cs="Times New Roman"/>
      <w:i/>
      <w:iCs/>
      <w:sz w:val="24"/>
      <w:szCs w:val="24"/>
      <w:lang w:val="en-US"/>
    </w:rPr>
  </w:style>
  <w:style w:type="character" w:styleId="Hyperlink">
    <w:name w:val="Hyperlink"/>
    <w:basedOn w:val="DefaultParagraphFont"/>
    <w:uiPriority w:val="99"/>
    <w:unhideWhenUsed/>
    <w:rsid w:val="00B626E2"/>
    <w:rPr>
      <w:color w:val="0000FF" w:themeColor="hyperlink"/>
      <w:u w:val="single"/>
    </w:rPr>
  </w:style>
  <w:style w:type="paragraph" w:styleId="Revision">
    <w:name w:val="Revision"/>
    <w:hidden/>
    <w:uiPriority w:val="99"/>
    <w:semiHidden/>
    <w:rsid w:val="000649D2"/>
    <w:pPr>
      <w:spacing w:after="0" w:line="240" w:lineRule="auto"/>
    </w:pPr>
    <w:rPr>
      <w:rFonts w:ascii="Calibri" w:eastAsia="Calibri" w:hAnsi="Calibri" w:cs="Times New Roman"/>
      <w:lang w:val="en-US"/>
    </w:rPr>
  </w:style>
  <w:style w:type="character" w:customStyle="1" w:styleId="Heading1Char">
    <w:name w:val="Heading 1 Char"/>
    <w:basedOn w:val="DefaultParagraphFont"/>
    <w:link w:val="Heading1"/>
    <w:uiPriority w:val="9"/>
    <w:rsid w:val="00564860"/>
    <w:rPr>
      <w:rFonts w:ascii="Times New Roman" w:eastAsia="Times New Roman" w:hAnsi="Times New Roman" w:cs="Times New Roman"/>
      <w:b/>
      <w:bCs/>
      <w:kern w:val="36"/>
      <w:sz w:val="48"/>
      <w:szCs w:val="48"/>
      <w:lang w:val="en-US"/>
    </w:rPr>
  </w:style>
  <w:style w:type="character" w:customStyle="1" w:styleId="highwire-citation-authors">
    <w:name w:val="highwire-citation-authors"/>
    <w:basedOn w:val="DefaultParagraphFont"/>
    <w:rsid w:val="00564860"/>
  </w:style>
  <w:style w:type="character" w:customStyle="1" w:styleId="highwire-citation-author">
    <w:name w:val="highwire-citation-author"/>
    <w:basedOn w:val="DefaultParagraphFont"/>
    <w:rsid w:val="00564860"/>
  </w:style>
  <w:style w:type="character" w:customStyle="1" w:styleId="highwire-cite-metadata-journal">
    <w:name w:val="highwire-cite-metadata-journal"/>
    <w:basedOn w:val="DefaultParagraphFont"/>
    <w:rsid w:val="00564860"/>
  </w:style>
  <w:style w:type="character" w:customStyle="1" w:styleId="highwire-cite-metadata-date">
    <w:name w:val="highwire-cite-metadata-date"/>
    <w:basedOn w:val="DefaultParagraphFont"/>
    <w:rsid w:val="00564860"/>
  </w:style>
  <w:style w:type="character" w:customStyle="1" w:styleId="highwire-cite-metadata-volume">
    <w:name w:val="highwire-cite-metadata-volume"/>
    <w:basedOn w:val="DefaultParagraphFont"/>
    <w:rsid w:val="00564860"/>
  </w:style>
  <w:style w:type="character" w:customStyle="1" w:styleId="highwire-cite-metadata-issue">
    <w:name w:val="highwire-cite-metadata-issue"/>
    <w:basedOn w:val="DefaultParagraphFont"/>
    <w:rsid w:val="00564860"/>
  </w:style>
  <w:style w:type="character" w:customStyle="1" w:styleId="highwire-cite-metadata-pages">
    <w:name w:val="highwire-cite-metadata-pages"/>
    <w:basedOn w:val="DefaultParagraphFont"/>
    <w:rsid w:val="00564860"/>
  </w:style>
  <w:style w:type="character" w:customStyle="1" w:styleId="current-selection">
    <w:name w:val="current-selection"/>
    <w:basedOn w:val="DefaultParagraphFont"/>
    <w:rsid w:val="00A63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19148">
      <w:bodyDiv w:val="1"/>
      <w:marLeft w:val="0"/>
      <w:marRight w:val="0"/>
      <w:marTop w:val="0"/>
      <w:marBottom w:val="0"/>
      <w:divBdr>
        <w:top w:val="none" w:sz="0" w:space="0" w:color="auto"/>
        <w:left w:val="none" w:sz="0" w:space="0" w:color="auto"/>
        <w:bottom w:val="none" w:sz="0" w:space="0" w:color="auto"/>
        <w:right w:val="none" w:sz="0" w:space="0" w:color="auto"/>
      </w:divBdr>
      <w:divsChild>
        <w:div w:id="375089003">
          <w:marLeft w:val="0"/>
          <w:marRight w:val="0"/>
          <w:marTop w:val="0"/>
          <w:marBottom w:val="0"/>
          <w:divBdr>
            <w:top w:val="none" w:sz="0" w:space="0" w:color="auto"/>
            <w:left w:val="none" w:sz="0" w:space="0" w:color="auto"/>
            <w:bottom w:val="none" w:sz="0" w:space="0" w:color="auto"/>
            <w:right w:val="none" w:sz="0" w:space="0" w:color="auto"/>
          </w:divBdr>
        </w:div>
        <w:div w:id="644352808">
          <w:marLeft w:val="0"/>
          <w:marRight w:val="0"/>
          <w:marTop w:val="0"/>
          <w:marBottom w:val="0"/>
          <w:divBdr>
            <w:top w:val="none" w:sz="0" w:space="0" w:color="auto"/>
            <w:left w:val="none" w:sz="0" w:space="0" w:color="auto"/>
            <w:bottom w:val="none" w:sz="0" w:space="0" w:color="auto"/>
            <w:right w:val="none" w:sz="0" w:space="0" w:color="auto"/>
          </w:divBdr>
        </w:div>
      </w:divsChild>
    </w:div>
    <w:div w:id="124082110">
      <w:bodyDiv w:val="1"/>
      <w:marLeft w:val="0"/>
      <w:marRight w:val="0"/>
      <w:marTop w:val="0"/>
      <w:marBottom w:val="0"/>
      <w:divBdr>
        <w:top w:val="none" w:sz="0" w:space="0" w:color="auto"/>
        <w:left w:val="none" w:sz="0" w:space="0" w:color="auto"/>
        <w:bottom w:val="none" w:sz="0" w:space="0" w:color="auto"/>
        <w:right w:val="none" w:sz="0" w:space="0" w:color="auto"/>
      </w:divBdr>
      <w:divsChild>
        <w:div w:id="1627394083">
          <w:marLeft w:val="0"/>
          <w:marRight w:val="0"/>
          <w:marTop w:val="0"/>
          <w:marBottom w:val="0"/>
          <w:divBdr>
            <w:top w:val="none" w:sz="0" w:space="0" w:color="auto"/>
            <w:left w:val="none" w:sz="0" w:space="0" w:color="auto"/>
            <w:bottom w:val="none" w:sz="0" w:space="0" w:color="auto"/>
            <w:right w:val="none" w:sz="0" w:space="0" w:color="auto"/>
          </w:divBdr>
        </w:div>
        <w:div w:id="231618774">
          <w:marLeft w:val="0"/>
          <w:marRight w:val="0"/>
          <w:marTop w:val="0"/>
          <w:marBottom w:val="0"/>
          <w:divBdr>
            <w:top w:val="none" w:sz="0" w:space="0" w:color="auto"/>
            <w:left w:val="none" w:sz="0" w:space="0" w:color="auto"/>
            <w:bottom w:val="none" w:sz="0" w:space="0" w:color="auto"/>
            <w:right w:val="none" w:sz="0" w:space="0" w:color="auto"/>
          </w:divBdr>
        </w:div>
        <w:div w:id="253974908">
          <w:marLeft w:val="0"/>
          <w:marRight w:val="0"/>
          <w:marTop w:val="0"/>
          <w:marBottom w:val="0"/>
          <w:divBdr>
            <w:top w:val="none" w:sz="0" w:space="0" w:color="auto"/>
            <w:left w:val="none" w:sz="0" w:space="0" w:color="auto"/>
            <w:bottom w:val="none" w:sz="0" w:space="0" w:color="auto"/>
            <w:right w:val="none" w:sz="0" w:space="0" w:color="auto"/>
          </w:divBdr>
        </w:div>
        <w:div w:id="474875118">
          <w:marLeft w:val="0"/>
          <w:marRight w:val="0"/>
          <w:marTop w:val="0"/>
          <w:marBottom w:val="0"/>
          <w:divBdr>
            <w:top w:val="none" w:sz="0" w:space="0" w:color="auto"/>
            <w:left w:val="none" w:sz="0" w:space="0" w:color="auto"/>
            <w:bottom w:val="none" w:sz="0" w:space="0" w:color="auto"/>
            <w:right w:val="none" w:sz="0" w:space="0" w:color="auto"/>
          </w:divBdr>
        </w:div>
        <w:div w:id="717358986">
          <w:marLeft w:val="0"/>
          <w:marRight w:val="0"/>
          <w:marTop w:val="0"/>
          <w:marBottom w:val="0"/>
          <w:divBdr>
            <w:top w:val="none" w:sz="0" w:space="0" w:color="auto"/>
            <w:left w:val="none" w:sz="0" w:space="0" w:color="auto"/>
            <w:bottom w:val="none" w:sz="0" w:space="0" w:color="auto"/>
            <w:right w:val="none" w:sz="0" w:space="0" w:color="auto"/>
          </w:divBdr>
        </w:div>
        <w:div w:id="844050833">
          <w:marLeft w:val="0"/>
          <w:marRight w:val="0"/>
          <w:marTop w:val="0"/>
          <w:marBottom w:val="0"/>
          <w:divBdr>
            <w:top w:val="none" w:sz="0" w:space="0" w:color="auto"/>
            <w:left w:val="none" w:sz="0" w:space="0" w:color="auto"/>
            <w:bottom w:val="none" w:sz="0" w:space="0" w:color="auto"/>
            <w:right w:val="none" w:sz="0" w:space="0" w:color="auto"/>
          </w:divBdr>
        </w:div>
        <w:div w:id="397746510">
          <w:marLeft w:val="0"/>
          <w:marRight w:val="0"/>
          <w:marTop w:val="0"/>
          <w:marBottom w:val="0"/>
          <w:divBdr>
            <w:top w:val="none" w:sz="0" w:space="0" w:color="auto"/>
            <w:left w:val="none" w:sz="0" w:space="0" w:color="auto"/>
            <w:bottom w:val="none" w:sz="0" w:space="0" w:color="auto"/>
            <w:right w:val="none" w:sz="0" w:space="0" w:color="auto"/>
          </w:divBdr>
        </w:div>
        <w:div w:id="1296981687">
          <w:marLeft w:val="0"/>
          <w:marRight w:val="0"/>
          <w:marTop w:val="0"/>
          <w:marBottom w:val="0"/>
          <w:divBdr>
            <w:top w:val="none" w:sz="0" w:space="0" w:color="auto"/>
            <w:left w:val="none" w:sz="0" w:space="0" w:color="auto"/>
            <w:bottom w:val="none" w:sz="0" w:space="0" w:color="auto"/>
            <w:right w:val="none" w:sz="0" w:space="0" w:color="auto"/>
          </w:divBdr>
        </w:div>
        <w:div w:id="860582720">
          <w:marLeft w:val="0"/>
          <w:marRight w:val="0"/>
          <w:marTop w:val="0"/>
          <w:marBottom w:val="0"/>
          <w:divBdr>
            <w:top w:val="none" w:sz="0" w:space="0" w:color="auto"/>
            <w:left w:val="none" w:sz="0" w:space="0" w:color="auto"/>
            <w:bottom w:val="none" w:sz="0" w:space="0" w:color="auto"/>
            <w:right w:val="none" w:sz="0" w:space="0" w:color="auto"/>
          </w:divBdr>
        </w:div>
        <w:div w:id="127017573">
          <w:marLeft w:val="0"/>
          <w:marRight w:val="0"/>
          <w:marTop w:val="0"/>
          <w:marBottom w:val="0"/>
          <w:divBdr>
            <w:top w:val="none" w:sz="0" w:space="0" w:color="auto"/>
            <w:left w:val="none" w:sz="0" w:space="0" w:color="auto"/>
            <w:bottom w:val="none" w:sz="0" w:space="0" w:color="auto"/>
            <w:right w:val="none" w:sz="0" w:space="0" w:color="auto"/>
          </w:divBdr>
        </w:div>
      </w:divsChild>
    </w:div>
    <w:div w:id="140928779">
      <w:bodyDiv w:val="1"/>
      <w:marLeft w:val="0"/>
      <w:marRight w:val="0"/>
      <w:marTop w:val="0"/>
      <w:marBottom w:val="0"/>
      <w:divBdr>
        <w:top w:val="none" w:sz="0" w:space="0" w:color="auto"/>
        <w:left w:val="none" w:sz="0" w:space="0" w:color="auto"/>
        <w:bottom w:val="none" w:sz="0" w:space="0" w:color="auto"/>
        <w:right w:val="none" w:sz="0" w:space="0" w:color="auto"/>
      </w:divBdr>
    </w:div>
    <w:div w:id="651906944">
      <w:bodyDiv w:val="1"/>
      <w:marLeft w:val="0"/>
      <w:marRight w:val="0"/>
      <w:marTop w:val="0"/>
      <w:marBottom w:val="0"/>
      <w:divBdr>
        <w:top w:val="none" w:sz="0" w:space="0" w:color="auto"/>
        <w:left w:val="none" w:sz="0" w:space="0" w:color="auto"/>
        <w:bottom w:val="none" w:sz="0" w:space="0" w:color="auto"/>
        <w:right w:val="none" w:sz="0" w:space="0" w:color="auto"/>
      </w:divBdr>
    </w:div>
    <w:div w:id="862011262">
      <w:bodyDiv w:val="1"/>
      <w:marLeft w:val="0"/>
      <w:marRight w:val="0"/>
      <w:marTop w:val="0"/>
      <w:marBottom w:val="0"/>
      <w:divBdr>
        <w:top w:val="none" w:sz="0" w:space="0" w:color="auto"/>
        <w:left w:val="none" w:sz="0" w:space="0" w:color="auto"/>
        <w:bottom w:val="none" w:sz="0" w:space="0" w:color="auto"/>
        <w:right w:val="none" w:sz="0" w:space="0" w:color="auto"/>
      </w:divBdr>
      <w:divsChild>
        <w:div w:id="1782452577">
          <w:marLeft w:val="0"/>
          <w:marRight w:val="0"/>
          <w:marTop w:val="0"/>
          <w:marBottom w:val="0"/>
          <w:divBdr>
            <w:top w:val="none" w:sz="0" w:space="0" w:color="auto"/>
            <w:left w:val="none" w:sz="0" w:space="0" w:color="auto"/>
            <w:bottom w:val="none" w:sz="0" w:space="0" w:color="auto"/>
            <w:right w:val="none" w:sz="0" w:space="0" w:color="auto"/>
          </w:divBdr>
        </w:div>
        <w:div w:id="1228805543">
          <w:marLeft w:val="0"/>
          <w:marRight w:val="0"/>
          <w:marTop w:val="0"/>
          <w:marBottom w:val="0"/>
          <w:divBdr>
            <w:top w:val="none" w:sz="0" w:space="0" w:color="auto"/>
            <w:left w:val="none" w:sz="0" w:space="0" w:color="auto"/>
            <w:bottom w:val="none" w:sz="0" w:space="0" w:color="auto"/>
            <w:right w:val="none" w:sz="0" w:space="0" w:color="auto"/>
          </w:divBdr>
        </w:div>
      </w:divsChild>
    </w:div>
    <w:div w:id="1092436198">
      <w:bodyDiv w:val="1"/>
      <w:marLeft w:val="0"/>
      <w:marRight w:val="0"/>
      <w:marTop w:val="0"/>
      <w:marBottom w:val="0"/>
      <w:divBdr>
        <w:top w:val="none" w:sz="0" w:space="0" w:color="auto"/>
        <w:left w:val="none" w:sz="0" w:space="0" w:color="auto"/>
        <w:bottom w:val="none" w:sz="0" w:space="0" w:color="auto"/>
        <w:right w:val="none" w:sz="0" w:space="0" w:color="auto"/>
      </w:divBdr>
    </w:div>
    <w:div w:id="1167281098">
      <w:bodyDiv w:val="1"/>
      <w:marLeft w:val="0"/>
      <w:marRight w:val="0"/>
      <w:marTop w:val="0"/>
      <w:marBottom w:val="0"/>
      <w:divBdr>
        <w:top w:val="none" w:sz="0" w:space="0" w:color="auto"/>
        <w:left w:val="none" w:sz="0" w:space="0" w:color="auto"/>
        <w:bottom w:val="none" w:sz="0" w:space="0" w:color="auto"/>
        <w:right w:val="none" w:sz="0" w:space="0" w:color="auto"/>
      </w:divBdr>
    </w:div>
    <w:div w:id="1692029651">
      <w:bodyDiv w:val="1"/>
      <w:marLeft w:val="0"/>
      <w:marRight w:val="0"/>
      <w:marTop w:val="0"/>
      <w:marBottom w:val="0"/>
      <w:divBdr>
        <w:top w:val="none" w:sz="0" w:space="0" w:color="auto"/>
        <w:left w:val="none" w:sz="0" w:space="0" w:color="auto"/>
        <w:bottom w:val="none" w:sz="0" w:space="0" w:color="auto"/>
        <w:right w:val="none" w:sz="0" w:space="0" w:color="auto"/>
      </w:divBdr>
      <w:divsChild>
        <w:div w:id="988174726">
          <w:marLeft w:val="0"/>
          <w:marRight w:val="0"/>
          <w:marTop w:val="0"/>
          <w:marBottom w:val="0"/>
          <w:divBdr>
            <w:top w:val="none" w:sz="0" w:space="0" w:color="auto"/>
            <w:left w:val="none" w:sz="0" w:space="0" w:color="auto"/>
            <w:bottom w:val="none" w:sz="0" w:space="0" w:color="auto"/>
            <w:right w:val="none" w:sz="0" w:space="0" w:color="auto"/>
          </w:divBdr>
        </w:div>
        <w:div w:id="262225761">
          <w:marLeft w:val="0"/>
          <w:marRight w:val="0"/>
          <w:marTop w:val="0"/>
          <w:marBottom w:val="0"/>
          <w:divBdr>
            <w:top w:val="none" w:sz="0" w:space="0" w:color="auto"/>
            <w:left w:val="none" w:sz="0" w:space="0" w:color="auto"/>
            <w:bottom w:val="none" w:sz="0" w:space="0" w:color="auto"/>
            <w:right w:val="none" w:sz="0" w:space="0" w:color="auto"/>
          </w:divBdr>
        </w:div>
        <w:div w:id="11804349">
          <w:marLeft w:val="0"/>
          <w:marRight w:val="0"/>
          <w:marTop w:val="0"/>
          <w:marBottom w:val="0"/>
          <w:divBdr>
            <w:top w:val="none" w:sz="0" w:space="0" w:color="auto"/>
            <w:left w:val="none" w:sz="0" w:space="0" w:color="auto"/>
            <w:bottom w:val="none" w:sz="0" w:space="0" w:color="auto"/>
            <w:right w:val="none" w:sz="0" w:space="0" w:color="auto"/>
          </w:divBdr>
        </w:div>
        <w:div w:id="1036153694">
          <w:marLeft w:val="0"/>
          <w:marRight w:val="0"/>
          <w:marTop w:val="0"/>
          <w:marBottom w:val="0"/>
          <w:divBdr>
            <w:top w:val="none" w:sz="0" w:space="0" w:color="auto"/>
            <w:left w:val="none" w:sz="0" w:space="0" w:color="auto"/>
            <w:bottom w:val="none" w:sz="0" w:space="0" w:color="auto"/>
            <w:right w:val="none" w:sz="0" w:space="0" w:color="auto"/>
          </w:divBdr>
        </w:div>
        <w:div w:id="161242430">
          <w:marLeft w:val="0"/>
          <w:marRight w:val="0"/>
          <w:marTop w:val="0"/>
          <w:marBottom w:val="0"/>
          <w:divBdr>
            <w:top w:val="none" w:sz="0" w:space="0" w:color="auto"/>
            <w:left w:val="none" w:sz="0" w:space="0" w:color="auto"/>
            <w:bottom w:val="none" w:sz="0" w:space="0" w:color="auto"/>
            <w:right w:val="none" w:sz="0" w:space="0" w:color="auto"/>
          </w:divBdr>
        </w:div>
        <w:div w:id="745107136">
          <w:marLeft w:val="0"/>
          <w:marRight w:val="0"/>
          <w:marTop w:val="0"/>
          <w:marBottom w:val="0"/>
          <w:divBdr>
            <w:top w:val="none" w:sz="0" w:space="0" w:color="auto"/>
            <w:left w:val="none" w:sz="0" w:space="0" w:color="auto"/>
            <w:bottom w:val="none" w:sz="0" w:space="0" w:color="auto"/>
            <w:right w:val="none" w:sz="0" w:space="0" w:color="auto"/>
          </w:divBdr>
        </w:div>
        <w:div w:id="1906377087">
          <w:marLeft w:val="0"/>
          <w:marRight w:val="0"/>
          <w:marTop w:val="0"/>
          <w:marBottom w:val="0"/>
          <w:divBdr>
            <w:top w:val="none" w:sz="0" w:space="0" w:color="auto"/>
            <w:left w:val="none" w:sz="0" w:space="0" w:color="auto"/>
            <w:bottom w:val="none" w:sz="0" w:space="0" w:color="auto"/>
            <w:right w:val="none" w:sz="0" w:space="0" w:color="auto"/>
          </w:divBdr>
        </w:div>
        <w:div w:id="20151062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massoud@stanford.edu" TargetMode="External"/><Relationship Id="rId13" Type="http://schemas.openxmlformats.org/officeDocument/2006/relationships/image" Target="media/image3.png"/><Relationship Id="rId18" Type="http://schemas.openxmlformats.org/officeDocument/2006/relationships/image" Target="media/image8.t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tif"/><Relationship Id="rId2" Type="http://schemas.openxmlformats.org/officeDocument/2006/relationships/numbering" Target="numbering.xml"/><Relationship Id="rId16" Type="http://schemas.openxmlformats.org/officeDocument/2006/relationships/image" Target="media/image6.ti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en.wikipedia.org/w/index.php?title=Inter-rater_reliability&amp;oldid=88164442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0CF67-91CA-C641-A640-24B75FB4E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6629</TotalTime>
  <Pages>26</Pages>
  <Words>6478</Words>
  <Characters>36931</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TARIK</dc:creator>
  <cp:lastModifiedBy>Fulvio Zaccagna</cp:lastModifiedBy>
  <cp:revision>317</cp:revision>
  <dcterms:created xsi:type="dcterms:W3CDTF">2019-05-06T03:09:00Z</dcterms:created>
  <dcterms:modified xsi:type="dcterms:W3CDTF">2019-06-07T01:42:00Z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6081994e-2b60-31a6-a227-ed66e98f664b</vt:lpwstr>
  </property>
  <property fmtid="{D5CDD505-2E9C-101B-9397-08002B2CF9AE}" pid="4" name="Mendeley Citation Style_1">
    <vt:lpwstr>http://csl.mendeley.com/styles/128948521/vancouver-superscript-2</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http://www.zotero.org/styles/european-radiology</vt:lpwstr>
  </property>
  <property fmtid="{D5CDD505-2E9C-101B-9397-08002B2CF9AE}" pid="14" name="Mendeley Recent Style Name 4_1">
    <vt:lpwstr>European Radiology</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http://www.zotero.org/styles/investigative-radiology</vt:lpwstr>
  </property>
  <property fmtid="{D5CDD505-2E9C-101B-9397-08002B2CF9AE}" pid="18" name="Mendeley Recent Style Name 6_1">
    <vt:lpwstr>Investigative Radiology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http://csl.mendeley.com/styles/128948521/vancouver-superscript-2</vt:lpwstr>
  </property>
  <property fmtid="{D5CDD505-2E9C-101B-9397-08002B2CF9AE}" pid="24" name="Mendeley Recent Style Name 9_1">
    <vt:lpwstr>Vancouver (superscript) - Fulvio Zaccagna</vt:lpwstr>
  </property>
</Properties>
</file>