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42B16E" w14:textId="3F267530" w:rsidR="00FC5E4B" w:rsidRPr="003542FD" w:rsidRDefault="00FC5E4B" w:rsidP="003542FD">
      <w:pPr>
        <w:jc w:val="center"/>
        <w:rPr>
          <w:rFonts w:cstheme="minorHAnsi"/>
          <w:b/>
          <w:color w:val="000000" w:themeColor="text1"/>
        </w:rPr>
      </w:pPr>
      <w:bookmarkStart w:id="0" w:name="_GoBack"/>
      <w:r w:rsidRPr="003542FD">
        <w:rPr>
          <w:rFonts w:cstheme="minorHAnsi"/>
          <w:b/>
          <w:color w:val="000000" w:themeColor="text1"/>
        </w:rPr>
        <w:t xml:space="preserve">Optimising </w:t>
      </w:r>
      <w:r w:rsidR="007149D9">
        <w:rPr>
          <w:rFonts w:cstheme="minorHAnsi"/>
          <w:b/>
          <w:color w:val="000000" w:themeColor="text1"/>
        </w:rPr>
        <w:t xml:space="preserve">Prostate </w:t>
      </w:r>
      <w:proofErr w:type="spellStart"/>
      <w:r w:rsidRPr="003542FD">
        <w:rPr>
          <w:rFonts w:cstheme="minorHAnsi"/>
          <w:b/>
          <w:color w:val="000000" w:themeColor="text1"/>
        </w:rPr>
        <w:t>mpMRI</w:t>
      </w:r>
      <w:proofErr w:type="spellEnd"/>
      <w:r w:rsidRPr="003542FD">
        <w:rPr>
          <w:rFonts w:cstheme="minorHAnsi"/>
          <w:b/>
          <w:color w:val="000000" w:themeColor="text1"/>
        </w:rPr>
        <w:t>: Prepare for success</w:t>
      </w:r>
    </w:p>
    <w:bookmarkEnd w:id="0"/>
    <w:p w14:paraId="629DA220" w14:textId="77777777" w:rsidR="00FC5E4B" w:rsidRPr="003542FD" w:rsidRDefault="00FC5E4B" w:rsidP="003542FD">
      <w:pPr>
        <w:jc w:val="center"/>
        <w:rPr>
          <w:rFonts w:cstheme="minorHAnsi"/>
          <w:b/>
          <w:color w:val="000000" w:themeColor="text1"/>
        </w:rPr>
      </w:pPr>
    </w:p>
    <w:p w14:paraId="3C43FFD1" w14:textId="77777777" w:rsidR="00FC5E4B" w:rsidRPr="003542FD" w:rsidRDefault="00FC5E4B" w:rsidP="003542FD">
      <w:pPr>
        <w:rPr>
          <w:rFonts w:cstheme="minorHAnsi"/>
          <w:color w:val="000000" w:themeColor="text1"/>
        </w:rPr>
      </w:pPr>
    </w:p>
    <w:p w14:paraId="058C0B40" w14:textId="77777777" w:rsidR="00FC5E4B" w:rsidRPr="003542FD" w:rsidRDefault="00FC5E4B" w:rsidP="003542FD">
      <w:pPr>
        <w:rPr>
          <w:rFonts w:cstheme="minorHAnsi"/>
          <w:b/>
          <w:color w:val="000000" w:themeColor="text1"/>
        </w:rPr>
      </w:pPr>
      <w:r w:rsidRPr="003542FD">
        <w:rPr>
          <w:rFonts w:cstheme="minorHAnsi"/>
          <w:b/>
          <w:color w:val="000000" w:themeColor="text1"/>
        </w:rPr>
        <w:t>Highlights</w:t>
      </w:r>
    </w:p>
    <w:p w14:paraId="68983A5D" w14:textId="77777777" w:rsidR="00FC5E4B" w:rsidRPr="003542FD" w:rsidRDefault="00FC5E4B" w:rsidP="003542FD">
      <w:pPr>
        <w:pStyle w:val="ListParagraph"/>
        <w:numPr>
          <w:ilvl w:val="0"/>
          <w:numId w:val="9"/>
        </w:numPr>
        <w:rPr>
          <w:rFonts w:cstheme="minorHAnsi"/>
          <w:color w:val="000000" w:themeColor="text1"/>
        </w:rPr>
      </w:pPr>
      <w:r w:rsidRPr="003542FD">
        <w:rPr>
          <w:rFonts w:cstheme="minorHAnsi"/>
          <w:color w:val="000000" w:themeColor="text1"/>
        </w:rPr>
        <w:t xml:space="preserve">Routine use of </w:t>
      </w:r>
      <w:proofErr w:type="spellStart"/>
      <w:r w:rsidRPr="003542FD">
        <w:rPr>
          <w:rFonts w:cstheme="minorHAnsi"/>
          <w:color w:val="000000" w:themeColor="text1"/>
        </w:rPr>
        <w:t>antiperistaltic</w:t>
      </w:r>
      <w:proofErr w:type="spellEnd"/>
      <w:r w:rsidRPr="003542FD">
        <w:rPr>
          <w:rFonts w:cstheme="minorHAnsi"/>
          <w:color w:val="000000" w:themeColor="text1"/>
        </w:rPr>
        <w:t xml:space="preserve"> agents prior to </w:t>
      </w:r>
      <w:proofErr w:type="spellStart"/>
      <w:r w:rsidRPr="003542FD">
        <w:rPr>
          <w:rFonts w:cstheme="minorHAnsi"/>
          <w:color w:val="000000" w:themeColor="text1"/>
        </w:rPr>
        <w:t>mpMRI</w:t>
      </w:r>
      <w:proofErr w:type="spellEnd"/>
      <w:r w:rsidRPr="003542FD">
        <w:rPr>
          <w:rFonts w:cstheme="minorHAnsi"/>
          <w:color w:val="000000" w:themeColor="text1"/>
        </w:rPr>
        <w:t xml:space="preserve"> is recommended</w:t>
      </w:r>
    </w:p>
    <w:p w14:paraId="3303F0C1" w14:textId="77777777" w:rsidR="00FC5E4B" w:rsidRPr="003542FD" w:rsidRDefault="00FC5E4B" w:rsidP="003542FD">
      <w:pPr>
        <w:pStyle w:val="ListParagraph"/>
        <w:numPr>
          <w:ilvl w:val="0"/>
          <w:numId w:val="9"/>
        </w:numPr>
        <w:rPr>
          <w:rFonts w:cstheme="minorHAnsi"/>
          <w:color w:val="000000" w:themeColor="text1"/>
        </w:rPr>
      </w:pPr>
      <w:r w:rsidRPr="003542FD">
        <w:rPr>
          <w:rFonts w:cstheme="minorHAnsi"/>
          <w:color w:val="000000" w:themeColor="text1"/>
        </w:rPr>
        <w:t xml:space="preserve">Rectal distension significantly distorts DWI and should be minimized prior to </w:t>
      </w:r>
      <w:proofErr w:type="spellStart"/>
      <w:r w:rsidRPr="003542FD">
        <w:rPr>
          <w:rFonts w:cstheme="minorHAnsi"/>
          <w:color w:val="000000" w:themeColor="text1"/>
        </w:rPr>
        <w:t>mpMRI</w:t>
      </w:r>
      <w:proofErr w:type="spellEnd"/>
    </w:p>
    <w:p w14:paraId="3937F654" w14:textId="3CC52A95" w:rsidR="00FC5E4B" w:rsidRPr="003542FD" w:rsidRDefault="00FC5E4B" w:rsidP="003542FD">
      <w:pPr>
        <w:pStyle w:val="ListParagraph"/>
        <w:numPr>
          <w:ilvl w:val="0"/>
          <w:numId w:val="9"/>
        </w:numPr>
        <w:rPr>
          <w:rFonts w:cstheme="minorHAnsi"/>
          <w:color w:val="000000" w:themeColor="text1"/>
        </w:rPr>
      </w:pPr>
      <w:r w:rsidRPr="003542FD">
        <w:rPr>
          <w:rFonts w:cstheme="minorHAnsi"/>
          <w:color w:val="000000" w:themeColor="text1"/>
        </w:rPr>
        <w:t>3 days refrain</w:t>
      </w:r>
      <w:r w:rsidR="006056DD" w:rsidRPr="003542FD">
        <w:rPr>
          <w:rFonts w:cstheme="minorHAnsi"/>
          <w:color w:val="000000" w:themeColor="text1"/>
        </w:rPr>
        <w:t>ing</w:t>
      </w:r>
      <w:r w:rsidRPr="003542FD">
        <w:rPr>
          <w:rFonts w:cstheme="minorHAnsi"/>
          <w:color w:val="000000" w:themeColor="text1"/>
        </w:rPr>
        <w:t xml:space="preserve"> from ejaculation may improve the evaluation of seminal vesicles</w:t>
      </w:r>
    </w:p>
    <w:p w14:paraId="32F1C2AB" w14:textId="491055F3" w:rsidR="00FC5E4B" w:rsidRPr="003542FD" w:rsidRDefault="00FC5E4B" w:rsidP="003542FD">
      <w:pPr>
        <w:pStyle w:val="ListParagraph"/>
        <w:numPr>
          <w:ilvl w:val="0"/>
          <w:numId w:val="9"/>
        </w:numPr>
        <w:rPr>
          <w:rFonts w:cstheme="minorHAnsi"/>
          <w:color w:val="000000" w:themeColor="text1"/>
        </w:rPr>
      </w:pPr>
      <w:r w:rsidRPr="003542FD">
        <w:rPr>
          <w:rFonts w:cstheme="minorHAnsi"/>
          <w:color w:val="000000" w:themeColor="text1"/>
        </w:rPr>
        <w:t xml:space="preserve">PROPELLER DWI significantly improves DW image quality in </w:t>
      </w:r>
      <w:r w:rsidR="005F226B" w:rsidRPr="003542FD">
        <w:rPr>
          <w:rFonts w:cstheme="minorHAnsi"/>
          <w:color w:val="000000" w:themeColor="text1"/>
        </w:rPr>
        <w:t>patients with hip metalwork</w:t>
      </w:r>
      <w:r w:rsidRPr="003542FD">
        <w:rPr>
          <w:rFonts w:cstheme="minorHAnsi"/>
          <w:color w:val="000000" w:themeColor="text1"/>
        </w:rPr>
        <w:t xml:space="preserve"> </w:t>
      </w:r>
    </w:p>
    <w:p w14:paraId="7F3C601A" w14:textId="36D713AC" w:rsidR="006A6493" w:rsidRPr="003542FD" w:rsidRDefault="00FC5E4B" w:rsidP="003542FD">
      <w:pPr>
        <w:pStyle w:val="ListParagraph"/>
        <w:numPr>
          <w:ilvl w:val="0"/>
          <w:numId w:val="9"/>
        </w:numPr>
        <w:rPr>
          <w:rFonts w:cstheme="minorHAnsi"/>
          <w:color w:val="000000" w:themeColor="text1"/>
        </w:rPr>
      </w:pPr>
      <w:r w:rsidRPr="003542FD">
        <w:rPr>
          <w:rFonts w:cstheme="minorHAnsi"/>
          <w:color w:val="000000" w:themeColor="text1"/>
        </w:rPr>
        <w:t>A</w:t>
      </w:r>
      <w:r w:rsidR="005F226B" w:rsidRPr="003542FD">
        <w:rPr>
          <w:rFonts w:cstheme="minorHAnsi"/>
          <w:color w:val="000000" w:themeColor="text1"/>
        </w:rPr>
        <w:t>cquisitions in the plane a</w:t>
      </w:r>
      <w:r w:rsidRPr="003542FD">
        <w:rPr>
          <w:rFonts w:cstheme="minorHAnsi"/>
          <w:color w:val="000000" w:themeColor="text1"/>
        </w:rPr>
        <w:t xml:space="preserve">xial to the patient </w:t>
      </w:r>
      <w:r w:rsidR="005F226B" w:rsidRPr="003542FD">
        <w:rPr>
          <w:rFonts w:cstheme="minorHAnsi"/>
          <w:color w:val="000000" w:themeColor="text1"/>
        </w:rPr>
        <w:t xml:space="preserve">are recommended </w:t>
      </w:r>
    </w:p>
    <w:p w14:paraId="741A7EEE" w14:textId="77777777" w:rsidR="006A6493" w:rsidRPr="003542FD" w:rsidRDefault="006A6493" w:rsidP="003542FD">
      <w:pPr>
        <w:rPr>
          <w:rFonts w:cstheme="minorHAnsi"/>
          <w:b/>
          <w:color w:val="000000" w:themeColor="text1"/>
        </w:rPr>
      </w:pPr>
    </w:p>
    <w:p w14:paraId="149D7BD3" w14:textId="77777777" w:rsidR="00FC5E4B" w:rsidRPr="003542FD" w:rsidRDefault="00FC5E4B" w:rsidP="003542FD">
      <w:pPr>
        <w:rPr>
          <w:rFonts w:cstheme="minorHAnsi"/>
          <w:b/>
          <w:color w:val="000000" w:themeColor="text1"/>
        </w:rPr>
      </w:pPr>
      <w:r w:rsidRPr="003542FD">
        <w:rPr>
          <w:rFonts w:cstheme="minorHAnsi"/>
          <w:b/>
          <w:color w:val="000000" w:themeColor="text1"/>
        </w:rPr>
        <w:t>Introduction</w:t>
      </w:r>
    </w:p>
    <w:p w14:paraId="439B64FA" w14:textId="071DA4C7" w:rsidR="00773702" w:rsidRPr="003542FD" w:rsidRDefault="00FC5E4B" w:rsidP="003542FD">
      <w:pPr>
        <w:rPr>
          <w:rFonts w:cstheme="minorHAnsi"/>
          <w:color w:val="000000" w:themeColor="text1"/>
        </w:rPr>
      </w:pPr>
      <w:r w:rsidRPr="003542FD">
        <w:rPr>
          <w:rFonts w:cstheme="minorHAnsi"/>
          <w:color w:val="000000" w:themeColor="text1"/>
        </w:rPr>
        <w:t>Prostate cancer (</w:t>
      </w:r>
      <w:proofErr w:type="spellStart"/>
      <w:r w:rsidRPr="003542FD">
        <w:rPr>
          <w:rFonts w:cstheme="minorHAnsi"/>
          <w:color w:val="000000" w:themeColor="text1"/>
        </w:rPr>
        <w:t>PCa</w:t>
      </w:r>
      <w:proofErr w:type="spellEnd"/>
      <w:r w:rsidRPr="003542FD">
        <w:rPr>
          <w:rFonts w:cstheme="minorHAnsi"/>
          <w:color w:val="000000" w:themeColor="text1"/>
        </w:rPr>
        <w:t>) is the commonest malignancy in Western men and is the second leading cause of cancer-related mortality [1]</w:t>
      </w:r>
      <w:r w:rsidR="00F74CBD" w:rsidRPr="003542FD">
        <w:rPr>
          <w:rFonts w:cstheme="minorHAnsi"/>
          <w:color w:val="000000" w:themeColor="text1"/>
        </w:rPr>
        <w:t>,</w:t>
      </w:r>
      <w:r w:rsidR="00B7767B" w:rsidRPr="003542FD">
        <w:rPr>
          <w:rFonts w:cstheme="minorHAnsi"/>
          <w:color w:val="000000" w:themeColor="text1"/>
        </w:rPr>
        <w:t xml:space="preserve"> with the </w:t>
      </w:r>
      <w:r w:rsidR="00DB3648" w:rsidRPr="003542FD">
        <w:rPr>
          <w:rFonts w:cstheme="minorHAnsi"/>
          <w:color w:val="000000" w:themeColor="text1"/>
        </w:rPr>
        <w:t xml:space="preserve">incidence </w:t>
      </w:r>
      <w:r w:rsidR="00083B8E" w:rsidRPr="003542FD">
        <w:rPr>
          <w:rFonts w:cstheme="minorHAnsi"/>
          <w:color w:val="000000" w:themeColor="text1"/>
        </w:rPr>
        <w:t>forecasted</w:t>
      </w:r>
      <w:r w:rsidR="00DB3648" w:rsidRPr="003542FD">
        <w:rPr>
          <w:rFonts w:cstheme="minorHAnsi"/>
          <w:color w:val="000000" w:themeColor="text1"/>
        </w:rPr>
        <w:t xml:space="preserve"> to double by 2030 [</w:t>
      </w:r>
      <w:r w:rsidR="009B5E4B" w:rsidRPr="003542FD">
        <w:rPr>
          <w:rFonts w:cstheme="minorHAnsi"/>
          <w:color w:val="000000" w:themeColor="text1"/>
        </w:rPr>
        <w:t>2</w:t>
      </w:r>
      <w:r w:rsidR="00DB3648" w:rsidRPr="003542FD">
        <w:rPr>
          <w:rFonts w:cstheme="minorHAnsi"/>
          <w:color w:val="000000" w:themeColor="text1"/>
        </w:rPr>
        <w:t>]</w:t>
      </w:r>
      <w:r w:rsidRPr="003542FD">
        <w:rPr>
          <w:rFonts w:cstheme="minorHAnsi"/>
          <w:color w:val="000000" w:themeColor="text1"/>
        </w:rPr>
        <w:t>.</w:t>
      </w:r>
      <w:r w:rsidR="000E53CB" w:rsidRPr="003542FD">
        <w:rPr>
          <w:rFonts w:cstheme="minorHAnsi"/>
          <w:color w:val="000000" w:themeColor="text1"/>
        </w:rPr>
        <w:t xml:space="preserve"> </w:t>
      </w:r>
      <w:r w:rsidR="00F55D3A" w:rsidRPr="003542FD">
        <w:rPr>
          <w:rFonts w:cstheme="minorHAnsi"/>
          <w:color w:val="000000" w:themeColor="text1"/>
        </w:rPr>
        <w:t xml:space="preserve">Diagnosis of </w:t>
      </w:r>
      <w:proofErr w:type="spellStart"/>
      <w:r w:rsidR="00F55D3A" w:rsidRPr="003542FD">
        <w:rPr>
          <w:rFonts w:cstheme="minorHAnsi"/>
          <w:color w:val="000000" w:themeColor="text1"/>
        </w:rPr>
        <w:t>PCa</w:t>
      </w:r>
      <w:proofErr w:type="spellEnd"/>
      <w:r w:rsidR="00F55D3A" w:rsidRPr="003542FD">
        <w:rPr>
          <w:rFonts w:cstheme="minorHAnsi"/>
          <w:color w:val="000000" w:themeColor="text1"/>
        </w:rPr>
        <w:t xml:space="preserve"> has </w:t>
      </w:r>
      <w:r w:rsidR="00F95CC1" w:rsidRPr="003542FD">
        <w:rPr>
          <w:rFonts w:cstheme="minorHAnsi"/>
          <w:color w:val="000000" w:themeColor="text1"/>
        </w:rPr>
        <w:t>traditionally</w:t>
      </w:r>
      <w:r w:rsidR="00F55D3A" w:rsidRPr="003542FD">
        <w:rPr>
          <w:rFonts w:cstheme="minorHAnsi"/>
          <w:color w:val="000000" w:themeColor="text1"/>
        </w:rPr>
        <w:t xml:space="preserve"> relied on prostate specific antigen (PSA) levels, digital rectal examination (DRE) and systematic</w:t>
      </w:r>
      <w:r w:rsidR="00ED3627" w:rsidRPr="003542FD">
        <w:rPr>
          <w:rFonts w:cstheme="minorHAnsi"/>
          <w:color w:val="000000" w:themeColor="text1"/>
        </w:rPr>
        <w:t xml:space="preserve"> trans-rectal ultrasound </w:t>
      </w:r>
      <w:r w:rsidR="00F55D3A" w:rsidRPr="003542FD">
        <w:rPr>
          <w:rFonts w:cstheme="minorHAnsi"/>
          <w:color w:val="000000" w:themeColor="text1"/>
        </w:rPr>
        <w:t xml:space="preserve">(TRUS) </w:t>
      </w:r>
      <w:r w:rsidR="00ED3627" w:rsidRPr="003542FD">
        <w:rPr>
          <w:rFonts w:cstheme="minorHAnsi"/>
          <w:color w:val="000000" w:themeColor="text1"/>
        </w:rPr>
        <w:t xml:space="preserve">guided </w:t>
      </w:r>
      <w:r w:rsidR="00F55D3A" w:rsidRPr="003542FD">
        <w:rPr>
          <w:rFonts w:cstheme="minorHAnsi"/>
          <w:color w:val="000000" w:themeColor="text1"/>
        </w:rPr>
        <w:t>biopsy [</w:t>
      </w:r>
      <w:r w:rsidR="00ED3627" w:rsidRPr="003542FD">
        <w:rPr>
          <w:rFonts w:cstheme="minorHAnsi"/>
          <w:color w:val="000000" w:themeColor="text1"/>
        </w:rPr>
        <w:t>3</w:t>
      </w:r>
      <w:r w:rsidR="00F55D3A" w:rsidRPr="003542FD">
        <w:rPr>
          <w:rFonts w:cstheme="minorHAnsi"/>
          <w:color w:val="000000" w:themeColor="text1"/>
        </w:rPr>
        <w:t xml:space="preserve">]. However, </w:t>
      </w:r>
      <w:r w:rsidR="003A10F5" w:rsidRPr="003542FD">
        <w:rPr>
          <w:rFonts w:cstheme="minorHAnsi"/>
          <w:color w:val="000000" w:themeColor="text1"/>
        </w:rPr>
        <w:t xml:space="preserve">there is increasing evidence that the </w:t>
      </w:r>
      <w:r w:rsidR="0097575F" w:rsidRPr="003542FD">
        <w:rPr>
          <w:rFonts w:cstheme="minorHAnsi"/>
          <w:color w:val="000000" w:themeColor="text1"/>
        </w:rPr>
        <w:t xml:space="preserve">pre-biopsy </w:t>
      </w:r>
      <w:proofErr w:type="spellStart"/>
      <w:r w:rsidR="00ED3627" w:rsidRPr="003542FD">
        <w:rPr>
          <w:rFonts w:cstheme="minorHAnsi"/>
          <w:color w:val="000000" w:themeColor="text1"/>
        </w:rPr>
        <w:t>multiparametric</w:t>
      </w:r>
      <w:proofErr w:type="spellEnd"/>
      <w:r w:rsidR="00ED3627" w:rsidRPr="003542FD">
        <w:rPr>
          <w:rFonts w:cstheme="minorHAnsi"/>
          <w:color w:val="000000" w:themeColor="text1"/>
        </w:rPr>
        <w:t xml:space="preserve"> MRI (</w:t>
      </w:r>
      <w:proofErr w:type="spellStart"/>
      <w:r w:rsidR="00ED3627" w:rsidRPr="003542FD">
        <w:rPr>
          <w:rFonts w:cstheme="minorHAnsi"/>
          <w:color w:val="000000" w:themeColor="text1"/>
        </w:rPr>
        <w:t>mpMRI</w:t>
      </w:r>
      <w:proofErr w:type="spellEnd"/>
      <w:r w:rsidR="00ED3627" w:rsidRPr="003542FD">
        <w:rPr>
          <w:rFonts w:cstheme="minorHAnsi"/>
          <w:color w:val="000000" w:themeColor="text1"/>
        </w:rPr>
        <w:t xml:space="preserve">) outperforms </w:t>
      </w:r>
      <w:r w:rsidR="0097575F" w:rsidRPr="003542FD">
        <w:rPr>
          <w:rFonts w:cstheme="minorHAnsi"/>
          <w:color w:val="000000" w:themeColor="text1"/>
        </w:rPr>
        <w:t xml:space="preserve">systematic </w:t>
      </w:r>
      <w:r w:rsidR="00ED3627" w:rsidRPr="003542FD">
        <w:rPr>
          <w:rFonts w:cstheme="minorHAnsi"/>
          <w:color w:val="000000" w:themeColor="text1"/>
        </w:rPr>
        <w:t xml:space="preserve">TRUS-guided biopsy </w:t>
      </w:r>
      <w:r w:rsidR="00F95CC1" w:rsidRPr="003542FD">
        <w:rPr>
          <w:rFonts w:cstheme="minorHAnsi"/>
          <w:color w:val="000000" w:themeColor="text1"/>
        </w:rPr>
        <w:t>and can lead to an increase</w:t>
      </w:r>
      <w:r w:rsidR="00F74CBD" w:rsidRPr="003542FD">
        <w:rPr>
          <w:rFonts w:cstheme="minorHAnsi"/>
          <w:color w:val="000000" w:themeColor="text1"/>
        </w:rPr>
        <w:t>d</w:t>
      </w:r>
      <w:r w:rsidR="00F95CC1" w:rsidRPr="003542FD">
        <w:rPr>
          <w:rFonts w:cstheme="minorHAnsi"/>
          <w:color w:val="000000" w:themeColor="text1"/>
        </w:rPr>
        <w:t xml:space="preserve"> detection of clinically significant prostate cancer </w:t>
      </w:r>
      <w:r w:rsidR="003E599E" w:rsidRPr="003542FD">
        <w:rPr>
          <w:rFonts w:cstheme="minorHAnsi"/>
          <w:color w:val="000000" w:themeColor="text1"/>
        </w:rPr>
        <w:t>(</w:t>
      </w:r>
      <w:proofErr w:type="spellStart"/>
      <w:r w:rsidR="003E599E" w:rsidRPr="003542FD">
        <w:rPr>
          <w:rFonts w:cstheme="minorHAnsi"/>
          <w:color w:val="000000" w:themeColor="text1"/>
        </w:rPr>
        <w:t>csPCa</w:t>
      </w:r>
      <w:proofErr w:type="spellEnd"/>
      <w:r w:rsidR="003E599E" w:rsidRPr="003542FD">
        <w:rPr>
          <w:rFonts w:cstheme="minorHAnsi"/>
          <w:color w:val="000000" w:themeColor="text1"/>
        </w:rPr>
        <w:t xml:space="preserve">) </w:t>
      </w:r>
      <w:r w:rsidR="00F95CC1" w:rsidRPr="003542FD">
        <w:rPr>
          <w:rFonts w:cstheme="minorHAnsi"/>
          <w:color w:val="000000" w:themeColor="text1"/>
        </w:rPr>
        <w:t xml:space="preserve">whilst at the same time </w:t>
      </w:r>
      <w:r w:rsidR="00E6627C" w:rsidRPr="003542FD">
        <w:rPr>
          <w:rFonts w:cstheme="minorHAnsi"/>
          <w:color w:val="000000" w:themeColor="text1"/>
        </w:rPr>
        <w:t>reducing</w:t>
      </w:r>
      <w:r w:rsidR="00F95CC1" w:rsidRPr="003542FD">
        <w:rPr>
          <w:rFonts w:cstheme="minorHAnsi"/>
          <w:color w:val="000000" w:themeColor="text1"/>
        </w:rPr>
        <w:t xml:space="preserve"> over-diagnosis of clinically insignificant cancer </w:t>
      </w:r>
      <w:r w:rsidR="00ED3627" w:rsidRPr="003542FD">
        <w:rPr>
          <w:rFonts w:cstheme="minorHAnsi"/>
          <w:color w:val="000000" w:themeColor="text1"/>
        </w:rPr>
        <w:t>[4, 5]</w:t>
      </w:r>
      <w:r w:rsidR="00F95CC1" w:rsidRPr="003542FD">
        <w:rPr>
          <w:rFonts w:cstheme="minorHAnsi"/>
          <w:color w:val="000000" w:themeColor="text1"/>
        </w:rPr>
        <w:t xml:space="preserve">. </w:t>
      </w:r>
      <w:proofErr w:type="spellStart"/>
      <w:r w:rsidR="00B12FE3" w:rsidRPr="003542FD">
        <w:rPr>
          <w:rFonts w:cstheme="minorHAnsi"/>
          <w:color w:val="000000" w:themeColor="text1"/>
        </w:rPr>
        <w:t>MpMRI</w:t>
      </w:r>
      <w:proofErr w:type="spellEnd"/>
      <w:r w:rsidR="00B12FE3" w:rsidRPr="003542FD">
        <w:rPr>
          <w:rFonts w:cstheme="minorHAnsi"/>
          <w:color w:val="000000" w:themeColor="text1"/>
        </w:rPr>
        <w:t xml:space="preserve"> in combination with </w:t>
      </w:r>
      <w:r w:rsidR="007958E8" w:rsidRPr="003542FD">
        <w:rPr>
          <w:rFonts w:cstheme="minorHAnsi"/>
          <w:color w:val="000000" w:themeColor="text1"/>
        </w:rPr>
        <w:t xml:space="preserve">clinical </w:t>
      </w:r>
      <w:r w:rsidR="00B12FE3" w:rsidRPr="003542FD">
        <w:rPr>
          <w:rFonts w:cstheme="minorHAnsi"/>
          <w:color w:val="000000" w:themeColor="text1"/>
        </w:rPr>
        <w:t xml:space="preserve">risk assessment </w:t>
      </w:r>
      <w:r w:rsidR="007958E8" w:rsidRPr="003542FD">
        <w:rPr>
          <w:rFonts w:cstheme="minorHAnsi"/>
          <w:color w:val="000000" w:themeColor="text1"/>
        </w:rPr>
        <w:t xml:space="preserve">can </w:t>
      </w:r>
      <w:r w:rsidR="00B12FE3" w:rsidRPr="003542FD">
        <w:rPr>
          <w:rFonts w:cstheme="minorHAnsi"/>
          <w:color w:val="000000" w:themeColor="text1"/>
        </w:rPr>
        <w:t xml:space="preserve">potentially obviate </w:t>
      </w:r>
      <w:r w:rsidR="007958E8" w:rsidRPr="003542FD">
        <w:rPr>
          <w:rFonts w:cstheme="minorHAnsi"/>
          <w:color w:val="000000" w:themeColor="text1"/>
        </w:rPr>
        <w:t xml:space="preserve">the need for </w:t>
      </w:r>
      <w:r w:rsidR="00B12FE3" w:rsidRPr="003542FD">
        <w:rPr>
          <w:rFonts w:cstheme="minorHAnsi"/>
          <w:color w:val="000000" w:themeColor="text1"/>
        </w:rPr>
        <w:t>biops</w:t>
      </w:r>
      <w:r w:rsidR="007958E8" w:rsidRPr="003542FD">
        <w:rPr>
          <w:rFonts w:cstheme="minorHAnsi"/>
          <w:color w:val="000000" w:themeColor="text1"/>
        </w:rPr>
        <w:t>y</w:t>
      </w:r>
      <w:r w:rsidR="00B12FE3" w:rsidRPr="003542FD">
        <w:rPr>
          <w:rFonts w:cstheme="minorHAnsi"/>
          <w:color w:val="000000" w:themeColor="text1"/>
        </w:rPr>
        <w:t xml:space="preserve"> </w:t>
      </w:r>
      <w:r w:rsidR="000E3A14" w:rsidRPr="003542FD">
        <w:rPr>
          <w:rFonts w:cstheme="minorHAnsi"/>
          <w:color w:val="000000" w:themeColor="text1"/>
        </w:rPr>
        <w:t>in 25-30% of men [</w:t>
      </w:r>
      <w:r w:rsidR="00FE0C99" w:rsidRPr="003542FD">
        <w:rPr>
          <w:rFonts w:cstheme="minorHAnsi"/>
          <w:color w:val="000000" w:themeColor="text1"/>
        </w:rPr>
        <w:t>4, 5</w:t>
      </w:r>
      <w:r w:rsidR="000E3A14" w:rsidRPr="003542FD">
        <w:rPr>
          <w:rFonts w:cstheme="minorHAnsi"/>
          <w:color w:val="000000" w:themeColor="text1"/>
        </w:rPr>
        <w:t xml:space="preserve">] </w:t>
      </w:r>
      <w:r w:rsidR="00B12FE3" w:rsidRPr="003542FD">
        <w:rPr>
          <w:rFonts w:cstheme="minorHAnsi"/>
          <w:color w:val="000000" w:themeColor="text1"/>
        </w:rPr>
        <w:t>due to its</w:t>
      </w:r>
      <w:r w:rsidR="005066B4" w:rsidRPr="003542FD">
        <w:rPr>
          <w:rFonts w:cstheme="minorHAnsi"/>
          <w:color w:val="000000" w:themeColor="text1"/>
        </w:rPr>
        <w:t xml:space="preserve"> high negative predictive </w:t>
      </w:r>
      <w:r w:rsidR="00404A4E" w:rsidRPr="003542FD">
        <w:rPr>
          <w:rFonts w:cstheme="minorHAnsi"/>
          <w:color w:val="000000" w:themeColor="text1"/>
        </w:rPr>
        <w:t>value in</w:t>
      </w:r>
      <w:r w:rsidR="007958E8" w:rsidRPr="003542FD">
        <w:rPr>
          <w:rFonts w:cstheme="minorHAnsi"/>
          <w:color w:val="000000" w:themeColor="text1"/>
        </w:rPr>
        <w:t xml:space="preserve"> </w:t>
      </w:r>
      <w:r w:rsidR="00B12FE3" w:rsidRPr="003542FD">
        <w:rPr>
          <w:rFonts w:cstheme="minorHAnsi"/>
          <w:color w:val="000000" w:themeColor="text1"/>
        </w:rPr>
        <w:t>diagnosing</w:t>
      </w:r>
      <w:r w:rsidR="003E599E" w:rsidRPr="003542FD">
        <w:rPr>
          <w:rFonts w:cstheme="minorHAnsi"/>
          <w:color w:val="000000" w:themeColor="text1"/>
        </w:rPr>
        <w:t xml:space="preserve"> </w:t>
      </w:r>
      <w:proofErr w:type="spellStart"/>
      <w:r w:rsidR="003E599E" w:rsidRPr="003542FD">
        <w:rPr>
          <w:rFonts w:cstheme="minorHAnsi"/>
          <w:color w:val="000000" w:themeColor="text1"/>
        </w:rPr>
        <w:t>cs</w:t>
      </w:r>
      <w:r w:rsidR="00B12FE3" w:rsidRPr="003542FD">
        <w:rPr>
          <w:rFonts w:cstheme="minorHAnsi"/>
          <w:color w:val="000000" w:themeColor="text1"/>
        </w:rPr>
        <w:t>PCa</w:t>
      </w:r>
      <w:proofErr w:type="spellEnd"/>
      <w:r w:rsidR="00B12FE3" w:rsidRPr="003542FD">
        <w:rPr>
          <w:rFonts w:cstheme="minorHAnsi"/>
          <w:color w:val="000000" w:themeColor="text1"/>
        </w:rPr>
        <w:t xml:space="preserve"> [6]. </w:t>
      </w:r>
      <w:r w:rsidR="00F55D3A" w:rsidRPr="003542FD">
        <w:rPr>
          <w:rFonts w:cstheme="minorHAnsi"/>
          <w:color w:val="000000" w:themeColor="text1"/>
        </w:rPr>
        <w:t xml:space="preserve">As a result, </w:t>
      </w:r>
      <w:r w:rsidR="009A6361" w:rsidRPr="003542FD">
        <w:rPr>
          <w:rFonts w:cstheme="minorHAnsi"/>
          <w:color w:val="000000" w:themeColor="text1"/>
        </w:rPr>
        <w:t>there has been a</w:t>
      </w:r>
      <w:r w:rsidR="00DB3648" w:rsidRPr="003542FD">
        <w:rPr>
          <w:rFonts w:cstheme="minorHAnsi"/>
          <w:color w:val="000000" w:themeColor="text1"/>
        </w:rPr>
        <w:t xml:space="preserve"> steady </w:t>
      </w:r>
      <w:r w:rsidR="00371A09" w:rsidRPr="003542FD">
        <w:rPr>
          <w:rFonts w:cstheme="minorHAnsi"/>
          <w:color w:val="000000" w:themeColor="text1"/>
        </w:rPr>
        <w:t>increase in the u</w:t>
      </w:r>
      <w:r w:rsidR="008A3BD9" w:rsidRPr="003542FD">
        <w:rPr>
          <w:rFonts w:cstheme="minorHAnsi"/>
          <w:color w:val="000000" w:themeColor="text1"/>
        </w:rPr>
        <w:t xml:space="preserve">se of </w:t>
      </w:r>
      <w:proofErr w:type="spellStart"/>
      <w:r w:rsidR="008A3BD9" w:rsidRPr="003542FD">
        <w:rPr>
          <w:rFonts w:cstheme="minorHAnsi"/>
          <w:color w:val="000000" w:themeColor="text1"/>
        </w:rPr>
        <w:t>mpMRI</w:t>
      </w:r>
      <w:proofErr w:type="spellEnd"/>
      <w:r w:rsidR="008A3BD9" w:rsidRPr="003542FD">
        <w:rPr>
          <w:rFonts w:cstheme="minorHAnsi"/>
          <w:color w:val="000000" w:themeColor="text1"/>
        </w:rPr>
        <w:t xml:space="preserve"> and particularly </w:t>
      </w:r>
      <w:r w:rsidR="009A6361" w:rsidRPr="003542FD">
        <w:rPr>
          <w:rFonts w:cstheme="minorHAnsi"/>
          <w:color w:val="000000" w:themeColor="text1"/>
        </w:rPr>
        <w:t xml:space="preserve">pre-biopsy </w:t>
      </w:r>
      <w:proofErr w:type="spellStart"/>
      <w:proofErr w:type="gramStart"/>
      <w:r w:rsidR="009A6361" w:rsidRPr="003542FD">
        <w:rPr>
          <w:rFonts w:cstheme="minorHAnsi"/>
          <w:color w:val="000000" w:themeColor="text1"/>
        </w:rPr>
        <w:t>mpMRI</w:t>
      </w:r>
      <w:proofErr w:type="spellEnd"/>
      <w:r w:rsidR="009A6361" w:rsidRPr="003542FD">
        <w:rPr>
          <w:rFonts w:cstheme="minorHAnsi"/>
          <w:color w:val="000000" w:themeColor="text1"/>
        </w:rPr>
        <w:t xml:space="preserve"> </w:t>
      </w:r>
      <w:r w:rsidR="00371A09" w:rsidRPr="003542FD">
        <w:rPr>
          <w:rFonts w:cstheme="minorHAnsi"/>
          <w:color w:val="000000" w:themeColor="text1"/>
        </w:rPr>
        <w:t>which</w:t>
      </w:r>
      <w:proofErr w:type="gramEnd"/>
      <w:r w:rsidR="00371A09" w:rsidRPr="003542FD">
        <w:rPr>
          <w:rFonts w:cstheme="minorHAnsi"/>
          <w:color w:val="000000" w:themeColor="text1"/>
        </w:rPr>
        <w:t xml:space="preserve"> </w:t>
      </w:r>
      <w:r w:rsidR="000E3A14" w:rsidRPr="003542FD">
        <w:rPr>
          <w:rFonts w:cstheme="minorHAnsi"/>
          <w:color w:val="000000" w:themeColor="text1"/>
        </w:rPr>
        <w:t xml:space="preserve">is now being </w:t>
      </w:r>
      <w:r w:rsidR="00371A09" w:rsidRPr="003542FD">
        <w:rPr>
          <w:rFonts w:cstheme="minorHAnsi"/>
          <w:color w:val="000000" w:themeColor="text1"/>
        </w:rPr>
        <w:t xml:space="preserve">performed in </w:t>
      </w:r>
      <w:r w:rsidR="000E3A14" w:rsidRPr="003542FD">
        <w:rPr>
          <w:rFonts w:cstheme="minorHAnsi"/>
          <w:color w:val="000000" w:themeColor="text1"/>
        </w:rPr>
        <w:t>up to</w:t>
      </w:r>
      <w:r w:rsidR="009A6361" w:rsidRPr="003542FD">
        <w:rPr>
          <w:rFonts w:cstheme="minorHAnsi"/>
          <w:color w:val="000000" w:themeColor="text1"/>
        </w:rPr>
        <w:t xml:space="preserve"> 75% of men </w:t>
      </w:r>
      <w:r w:rsidR="00DB3648" w:rsidRPr="003542FD">
        <w:rPr>
          <w:rFonts w:cstheme="minorHAnsi"/>
          <w:color w:val="000000" w:themeColor="text1"/>
        </w:rPr>
        <w:t xml:space="preserve">with suspicion of prostate cancer </w:t>
      </w:r>
      <w:r w:rsidR="009A6361" w:rsidRPr="003542FD">
        <w:rPr>
          <w:rFonts w:cstheme="minorHAnsi"/>
          <w:color w:val="000000" w:themeColor="text1"/>
        </w:rPr>
        <w:t xml:space="preserve">in UK </w:t>
      </w:r>
      <w:r w:rsidR="00371A09" w:rsidRPr="003542FD">
        <w:rPr>
          <w:rFonts w:cstheme="minorHAnsi"/>
          <w:color w:val="000000" w:themeColor="text1"/>
        </w:rPr>
        <w:t>[</w:t>
      </w:r>
      <w:r w:rsidR="001E3054" w:rsidRPr="003542FD">
        <w:rPr>
          <w:rFonts w:cstheme="minorHAnsi"/>
          <w:color w:val="000000" w:themeColor="text1"/>
        </w:rPr>
        <w:t>7</w:t>
      </w:r>
      <w:r w:rsidR="00371A09" w:rsidRPr="003542FD">
        <w:rPr>
          <w:rFonts w:cstheme="minorHAnsi"/>
          <w:color w:val="000000" w:themeColor="text1"/>
        </w:rPr>
        <w:t xml:space="preserve">]. </w:t>
      </w:r>
    </w:p>
    <w:p w14:paraId="5D7640D3" w14:textId="77777777" w:rsidR="00773702" w:rsidRPr="003542FD" w:rsidRDefault="00773702" w:rsidP="003542FD">
      <w:pPr>
        <w:rPr>
          <w:rFonts w:cstheme="minorHAnsi"/>
          <w:color w:val="000000" w:themeColor="text1"/>
        </w:rPr>
      </w:pPr>
    </w:p>
    <w:p w14:paraId="59085750" w14:textId="559C2005" w:rsidR="00FC5E4B" w:rsidRPr="003542FD" w:rsidRDefault="00FC5E4B" w:rsidP="003542FD">
      <w:pPr>
        <w:rPr>
          <w:rFonts w:cstheme="minorHAnsi"/>
          <w:color w:val="000000" w:themeColor="text1"/>
        </w:rPr>
      </w:pPr>
      <w:r w:rsidRPr="003542FD">
        <w:rPr>
          <w:rFonts w:cstheme="minorHAnsi"/>
          <w:color w:val="000000" w:themeColor="text1"/>
        </w:rPr>
        <w:t xml:space="preserve">Given </w:t>
      </w:r>
      <w:r w:rsidR="00795770" w:rsidRPr="003542FD">
        <w:rPr>
          <w:rFonts w:cstheme="minorHAnsi"/>
          <w:color w:val="000000" w:themeColor="text1"/>
        </w:rPr>
        <w:t xml:space="preserve">the </w:t>
      </w:r>
      <w:r w:rsidRPr="003542FD">
        <w:rPr>
          <w:rFonts w:cstheme="minorHAnsi"/>
          <w:color w:val="000000" w:themeColor="text1"/>
        </w:rPr>
        <w:t xml:space="preserve">central role of </w:t>
      </w:r>
      <w:proofErr w:type="spellStart"/>
      <w:r w:rsidRPr="003542FD">
        <w:rPr>
          <w:rFonts w:cstheme="minorHAnsi"/>
          <w:color w:val="000000" w:themeColor="text1"/>
        </w:rPr>
        <w:t>mpMRI</w:t>
      </w:r>
      <w:proofErr w:type="spellEnd"/>
      <w:r w:rsidRPr="003542FD">
        <w:rPr>
          <w:rFonts w:cstheme="minorHAnsi"/>
          <w:color w:val="000000" w:themeColor="text1"/>
        </w:rPr>
        <w:t xml:space="preserve"> </w:t>
      </w:r>
      <w:r w:rsidR="002C01E2" w:rsidRPr="003542FD">
        <w:rPr>
          <w:rFonts w:cstheme="minorHAnsi"/>
          <w:color w:val="000000" w:themeColor="text1"/>
        </w:rPr>
        <w:t>in</w:t>
      </w:r>
      <w:r w:rsidRPr="003542FD">
        <w:rPr>
          <w:rFonts w:cstheme="minorHAnsi"/>
          <w:color w:val="000000" w:themeColor="text1"/>
        </w:rPr>
        <w:t xml:space="preserve"> prostate cancer management</w:t>
      </w:r>
      <w:r w:rsidR="00371A09" w:rsidRPr="003542FD">
        <w:rPr>
          <w:rFonts w:cstheme="minorHAnsi"/>
          <w:color w:val="000000" w:themeColor="text1"/>
        </w:rPr>
        <w:t xml:space="preserve"> pathway</w:t>
      </w:r>
      <w:r w:rsidRPr="003542FD">
        <w:rPr>
          <w:rFonts w:cstheme="minorHAnsi"/>
          <w:color w:val="000000" w:themeColor="text1"/>
        </w:rPr>
        <w:t>, imaging of the highest quality is essential. In order to achieve this, in 2015 European Society of Urogenital Radiology (ESUR) and American College of Radiology (ACR) published a second, extended version of prostate imaging and reporting data system (PI-RADS) recommendation guidelines which are aimed at standardising MRI acquisition and interpretation [</w:t>
      </w:r>
      <w:r w:rsidR="00CA14D7" w:rsidRPr="003542FD">
        <w:rPr>
          <w:rFonts w:cstheme="minorHAnsi"/>
          <w:color w:val="000000" w:themeColor="text1"/>
        </w:rPr>
        <w:t>8</w:t>
      </w:r>
      <w:r w:rsidRPr="003542FD">
        <w:rPr>
          <w:rFonts w:cstheme="minorHAnsi"/>
          <w:color w:val="000000" w:themeColor="text1"/>
        </w:rPr>
        <w:t xml:space="preserve">]. Detailed guidance is given on technical considerations and diagnostic </w:t>
      </w:r>
      <w:proofErr w:type="gramStart"/>
      <w:r w:rsidRPr="003542FD">
        <w:rPr>
          <w:rFonts w:cstheme="minorHAnsi"/>
          <w:color w:val="000000" w:themeColor="text1"/>
        </w:rPr>
        <w:t>evaluation,</w:t>
      </w:r>
      <w:proofErr w:type="gramEnd"/>
      <w:r w:rsidRPr="003542FD">
        <w:rPr>
          <w:rFonts w:cstheme="minorHAnsi"/>
          <w:color w:val="000000" w:themeColor="text1"/>
        </w:rPr>
        <w:t xml:space="preserve"> however, no definite recommendation is given regarding patient preparation, mainly due to the lack of sufficient evidence </w:t>
      </w:r>
      <w:r w:rsidR="00795770" w:rsidRPr="003542FD">
        <w:rPr>
          <w:rFonts w:cstheme="minorHAnsi"/>
          <w:color w:val="000000" w:themeColor="text1"/>
        </w:rPr>
        <w:t xml:space="preserve">available </w:t>
      </w:r>
      <w:r w:rsidRPr="003542FD">
        <w:rPr>
          <w:rFonts w:cstheme="minorHAnsi"/>
          <w:color w:val="000000" w:themeColor="text1"/>
        </w:rPr>
        <w:t>at th</w:t>
      </w:r>
      <w:r w:rsidR="00795770" w:rsidRPr="003542FD">
        <w:rPr>
          <w:rFonts w:cstheme="minorHAnsi"/>
          <w:color w:val="000000" w:themeColor="text1"/>
        </w:rPr>
        <w:t>e</w:t>
      </w:r>
      <w:r w:rsidRPr="003542FD">
        <w:rPr>
          <w:rFonts w:cstheme="minorHAnsi"/>
          <w:color w:val="000000" w:themeColor="text1"/>
        </w:rPr>
        <w:t xml:space="preserve"> time. </w:t>
      </w:r>
      <w:proofErr w:type="spellStart"/>
      <w:r w:rsidRPr="003542FD">
        <w:rPr>
          <w:rFonts w:cstheme="minorHAnsi"/>
          <w:color w:val="000000" w:themeColor="text1"/>
        </w:rPr>
        <w:t>MpMRI</w:t>
      </w:r>
      <w:proofErr w:type="spellEnd"/>
      <w:r w:rsidRPr="003542FD">
        <w:rPr>
          <w:rFonts w:cstheme="minorHAnsi"/>
          <w:color w:val="000000" w:themeColor="text1"/>
        </w:rPr>
        <w:t xml:space="preserve"> consists of three key sequences: T</w:t>
      </w:r>
      <w:r w:rsidRPr="003542FD">
        <w:rPr>
          <w:rFonts w:eastAsia="Times New Roman" w:cstheme="minorHAnsi"/>
          <w:color w:val="000000" w:themeColor="text1"/>
          <w:lang w:val="en-US"/>
        </w:rPr>
        <w:t>2-weighted imaging (T2WI), diffusion-weighted imaging (DWI), and dynamic contrast-enhanced (DCE) imaging [</w:t>
      </w:r>
      <w:r w:rsidR="00CA14D7" w:rsidRPr="003542FD">
        <w:rPr>
          <w:rFonts w:eastAsia="Times New Roman" w:cstheme="minorHAnsi"/>
          <w:color w:val="000000" w:themeColor="text1"/>
          <w:lang w:val="en-US"/>
        </w:rPr>
        <w:t>8</w:t>
      </w:r>
      <w:r w:rsidRPr="003542FD">
        <w:rPr>
          <w:rFonts w:eastAsia="Times New Roman" w:cstheme="minorHAnsi"/>
          <w:color w:val="000000" w:themeColor="text1"/>
          <w:lang w:val="en-US"/>
        </w:rPr>
        <w:t xml:space="preserve">]. The quality of these sequences depends on the </w:t>
      </w:r>
      <w:proofErr w:type="gramStart"/>
      <w:r w:rsidRPr="003542FD">
        <w:rPr>
          <w:rFonts w:eastAsia="Times New Roman" w:cstheme="minorHAnsi"/>
          <w:color w:val="000000" w:themeColor="text1"/>
          <w:lang w:val="en-US"/>
        </w:rPr>
        <w:t>hardware and software utilized</w:t>
      </w:r>
      <w:proofErr w:type="gramEnd"/>
      <w:r w:rsidRPr="003542FD">
        <w:rPr>
          <w:rFonts w:eastAsia="Times New Roman" w:cstheme="minorHAnsi"/>
          <w:color w:val="000000" w:themeColor="text1"/>
          <w:lang w:val="en-US"/>
        </w:rPr>
        <w:t xml:space="preserve"> and scanning parameters selected, but also on several other factors including bowel peristalsis, rectal distension, the presence of total hip </w:t>
      </w:r>
      <w:r w:rsidR="00093B2D" w:rsidRPr="003542FD">
        <w:rPr>
          <w:rFonts w:eastAsia="Times New Roman" w:cstheme="minorHAnsi"/>
          <w:color w:val="000000" w:themeColor="text1"/>
          <w:lang w:val="en-US"/>
        </w:rPr>
        <w:t>replacement</w:t>
      </w:r>
      <w:r w:rsidRPr="003542FD">
        <w:rPr>
          <w:rFonts w:eastAsia="Times New Roman" w:cstheme="minorHAnsi"/>
          <w:color w:val="000000" w:themeColor="text1"/>
          <w:lang w:val="en-US"/>
        </w:rPr>
        <w:t xml:space="preserve"> (TH</w:t>
      </w:r>
      <w:r w:rsidR="00093B2D" w:rsidRPr="003542FD">
        <w:rPr>
          <w:rFonts w:eastAsia="Times New Roman" w:cstheme="minorHAnsi"/>
          <w:color w:val="000000" w:themeColor="text1"/>
          <w:lang w:val="en-US"/>
        </w:rPr>
        <w:t>R</w:t>
      </w:r>
      <w:r w:rsidRPr="003542FD">
        <w:rPr>
          <w:rFonts w:eastAsia="Times New Roman" w:cstheme="minorHAnsi"/>
          <w:color w:val="000000" w:themeColor="text1"/>
          <w:lang w:val="en-US"/>
        </w:rPr>
        <w:t xml:space="preserve">), post-biopsy </w:t>
      </w:r>
      <w:proofErr w:type="spellStart"/>
      <w:r w:rsidRPr="003542FD">
        <w:rPr>
          <w:rFonts w:eastAsia="Times New Roman" w:cstheme="minorHAnsi"/>
          <w:color w:val="000000" w:themeColor="text1"/>
          <w:lang w:val="en-US"/>
        </w:rPr>
        <w:t>haemorrhage</w:t>
      </w:r>
      <w:proofErr w:type="spellEnd"/>
      <w:r w:rsidRPr="003542FD">
        <w:rPr>
          <w:rFonts w:eastAsia="Times New Roman" w:cstheme="minorHAnsi"/>
          <w:color w:val="000000" w:themeColor="text1"/>
          <w:lang w:val="en-US"/>
        </w:rPr>
        <w:t>, and abstinence from ejaculation</w:t>
      </w:r>
      <w:r w:rsidRPr="003542FD">
        <w:rPr>
          <w:rFonts w:cstheme="minorHAnsi"/>
          <w:color w:val="000000" w:themeColor="text1"/>
        </w:rPr>
        <w:t>. Since the publication of PI-RADS v2</w:t>
      </w:r>
      <w:r w:rsidR="00795770" w:rsidRPr="003542FD">
        <w:rPr>
          <w:rFonts w:cstheme="minorHAnsi"/>
          <w:color w:val="000000" w:themeColor="text1"/>
        </w:rPr>
        <w:t>, several</w:t>
      </w:r>
      <w:r w:rsidRPr="003542FD">
        <w:rPr>
          <w:rFonts w:cstheme="minorHAnsi"/>
          <w:color w:val="000000" w:themeColor="text1"/>
        </w:rPr>
        <w:t xml:space="preserve"> new studies exploring these areas </w:t>
      </w:r>
      <w:proofErr w:type="gramStart"/>
      <w:r w:rsidRPr="003542FD">
        <w:rPr>
          <w:rFonts w:cstheme="minorHAnsi"/>
          <w:color w:val="000000" w:themeColor="text1"/>
        </w:rPr>
        <w:t>have been performed</w:t>
      </w:r>
      <w:proofErr w:type="gramEnd"/>
      <w:r w:rsidRPr="003542FD">
        <w:rPr>
          <w:rFonts w:cstheme="minorHAnsi"/>
          <w:color w:val="000000" w:themeColor="text1"/>
        </w:rPr>
        <w:t xml:space="preserve"> giving us additional insight </w:t>
      </w:r>
      <w:r w:rsidR="00795770" w:rsidRPr="003542FD">
        <w:rPr>
          <w:rFonts w:cstheme="minorHAnsi"/>
          <w:color w:val="000000" w:themeColor="text1"/>
        </w:rPr>
        <w:t>o</w:t>
      </w:r>
      <w:r w:rsidRPr="003542FD">
        <w:rPr>
          <w:rFonts w:cstheme="minorHAnsi"/>
          <w:color w:val="000000" w:themeColor="text1"/>
        </w:rPr>
        <w:t xml:space="preserve">n how to better overcome these challenges. </w:t>
      </w:r>
    </w:p>
    <w:p w14:paraId="300A871C" w14:textId="77777777" w:rsidR="00FC5E4B" w:rsidRPr="003542FD" w:rsidRDefault="00FC5E4B" w:rsidP="003542FD">
      <w:pPr>
        <w:rPr>
          <w:rFonts w:cstheme="minorHAnsi"/>
          <w:color w:val="000000" w:themeColor="text1"/>
        </w:rPr>
      </w:pPr>
    </w:p>
    <w:p w14:paraId="1EEDF7FE" w14:textId="77777777" w:rsidR="00FC5E4B" w:rsidRPr="003542FD" w:rsidRDefault="00FC5E4B" w:rsidP="003542FD">
      <w:pPr>
        <w:rPr>
          <w:rFonts w:cstheme="minorHAnsi"/>
          <w:color w:val="000000" w:themeColor="text1"/>
        </w:rPr>
      </w:pPr>
      <w:r w:rsidRPr="003542FD">
        <w:rPr>
          <w:rFonts w:cstheme="minorHAnsi"/>
          <w:color w:val="000000" w:themeColor="text1"/>
        </w:rPr>
        <w:t xml:space="preserve">The aim of this review is therefore to briefly summarize technical considerations and highlight the key issues of patient preparation </w:t>
      </w:r>
      <w:proofErr w:type="gramStart"/>
      <w:r w:rsidRPr="003542FD">
        <w:rPr>
          <w:rFonts w:cstheme="minorHAnsi"/>
          <w:color w:val="000000" w:themeColor="text1"/>
        </w:rPr>
        <w:t>in order to further optimize</w:t>
      </w:r>
      <w:proofErr w:type="gramEnd"/>
      <w:r w:rsidRPr="003542FD">
        <w:rPr>
          <w:rFonts w:cstheme="minorHAnsi"/>
          <w:color w:val="000000" w:themeColor="text1"/>
        </w:rPr>
        <w:t xml:space="preserve"> imaging quality of </w:t>
      </w:r>
      <w:proofErr w:type="spellStart"/>
      <w:r w:rsidRPr="003542FD">
        <w:rPr>
          <w:rFonts w:cstheme="minorHAnsi"/>
          <w:color w:val="000000" w:themeColor="text1"/>
        </w:rPr>
        <w:t>mpMRI</w:t>
      </w:r>
      <w:proofErr w:type="spellEnd"/>
      <w:r w:rsidRPr="003542FD">
        <w:rPr>
          <w:rFonts w:cstheme="minorHAnsi"/>
          <w:color w:val="000000" w:themeColor="text1"/>
        </w:rPr>
        <w:t>.</w:t>
      </w:r>
    </w:p>
    <w:p w14:paraId="2A4F954E" w14:textId="77777777" w:rsidR="00FC5E4B" w:rsidRPr="003542FD" w:rsidRDefault="00FC5E4B" w:rsidP="003542FD">
      <w:pPr>
        <w:rPr>
          <w:rFonts w:cstheme="minorHAnsi"/>
          <w:color w:val="000000" w:themeColor="text1"/>
        </w:rPr>
      </w:pPr>
    </w:p>
    <w:p w14:paraId="4A1F967F" w14:textId="77777777" w:rsidR="00FC5E4B" w:rsidRPr="003542FD" w:rsidRDefault="00FC5E4B" w:rsidP="003542FD">
      <w:pPr>
        <w:rPr>
          <w:rFonts w:cstheme="minorHAnsi"/>
          <w:color w:val="000000" w:themeColor="text1"/>
        </w:rPr>
      </w:pPr>
      <w:r w:rsidRPr="003542FD">
        <w:rPr>
          <w:rFonts w:cstheme="minorHAnsi"/>
          <w:b/>
          <w:color w:val="000000" w:themeColor="text1"/>
        </w:rPr>
        <w:t>Technical considerations</w:t>
      </w:r>
    </w:p>
    <w:p w14:paraId="38DD52B7" w14:textId="36F8E084" w:rsidR="00FC5E4B" w:rsidRPr="003542FD" w:rsidRDefault="00FC5E4B" w:rsidP="003542FD">
      <w:pPr>
        <w:rPr>
          <w:rFonts w:cstheme="minorHAnsi"/>
          <w:color w:val="000000" w:themeColor="text1"/>
        </w:rPr>
      </w:pPr>
      <w:r w:rsidRPr="003542FD">
        <w:rPr>
          <w:rFonts w:cstheme="minorHAnsi"/>
          <w:color w:val="000000" w:themeColor="text1"/>
        </w:rPr>
        <w:lastRenderedPageBreak/>
        <w:t xml:space="preserve">Prostate </w:t>
      </w:r>
      <w:proofErr w:type="spellStart"/>
      <w:r w:rsidRPr="003542FD">
        <w:rPr>
          <w:rFonts w:cstheme="minorHAnsi"/>
          <w:color w:val="000000" w:themeColor="text1"/>
        </w:rPr>
        <w:t>mpMRI</w:t>
      </w:r>
      <w:proofErr w:type="spellEnd"/>
      <w:r w:rsidRPr="003542FD">
        <w:rPr>
          <w:rFonts w:cstheme="minorHAnsi"/>
          <w:color w:val="000000" w:themeColor="text1"/>
        </w:rPr>
        <w:t xml:space="preserve"> at both 1.5T and 3T can provide satisfactory and reliable diagnostic examinations when appropriate contemporary technology is employed and acquisition parameters are optimized [</w:t>
      </w:r>
      <w:proofErr w:type="gramStart"/>
      <w:r w:rsidR="00CA14D7" w:rsidRPr="003542FD">
        <w:rPr>
          <w:rFonts w:cstheme="minorHAnsi"/>
          <w:color w:val="000000" w:themeColor="text1"/>
        </w:rPr>
        <w:t>8</w:t>
      </w:r>
      <w:proofErr w:type="gramEnd"/>
      <w:r w:rsidRPr="003542FD">
        <w:rPr>
          <w:rFonts w:cstheme="minorHAnsi"/>
          <w:color w:val="000000" w:themeColor="text1"/>
        </w:rPr>
        <w:t>]. 3T is generally considered superior [</w:t>
      </w:r>
      <w:proofErr w:type="gramStart"/>
      <w:r w:rsidR="00CA14D7" w:rsidRPr="003542FD">
        <w:rPr>
          <w:rFonts w:cstheme="minorHAnsi"/>
          <w:color w:val="000000" w:themeColor="text1"/>
        </w:rPr>
        <w:t>8</w:t>
      </w:r>
      <w:proofErr w:type="gramEnd"/>
      <w:r w:rsidR="001D4AD2" w:rsidRPr="003542FD">
        <w:rPr>
          <w:rFonts w:cstheme="minorHAnsi"/>
          <w:color w:val="000000" w:themeColor="text1"/>
        </w:rPr>
        <w:t xml:space="preserve">, </w:t>
      </w:r>
      <w:r w:rsidR="00CA14D7" w:rsidRPr="003542FD">
        <w:rPr>
          <w:rFonts w:cstheme="minorHAnsi"/>
          <w:color w:val="000000" w:themeColor="text1"/>
        </w:rPr>
        <w:t>9</w:t>
      </w:r>
      <w:r w:rsidRPr="003542FD">
        <w:rPr>
          <w:rFonts w:cstheme="minorHAnsi"/>
          <w:color w:val="000000" w:themeColor="text1"/>
        </w:rPr>
        <w:t xml:space="preserve">] due to increased signal-to-noise ratio (SNR), superior spatial resolution and </w:t>
      </w:r>
      <w:r w:rsidR="00EB34F3" w:rsidRPr="003542FD">
        <w:rPr>
          <w:rFonts w:cstheme="minorHAnsi"/>
          <w:color w:val="000000" w:themeColor="text1"/>
        </w:rPr>
        <w:t>decreased acquisition times [</w:t>
      </w:r>
      <w:r w:rsidR="00CA14D7" w:rsidRPr="003542FD">
        <w:rPr>
          <w:rFonts w:cstheme="minorHAnsi"/>
          <w:color w:val="000000" w:themeColor="text1"/>
        </w:rPr>
        <w:t>8</w:t>
      </w:r>
      <w:r w:rsidR="00EB34F3" w:rsidRPr="003542FD">
        <w:rPr>
          <w:rFonts w:cstheme="minorHAnsi"/>
          <w:color w:val="000000" w:themeColor="text1"/>
        </w:rPr>
        <w:t>-</w:t>
      </w:r>
      <w:r w:rsidR="00CA14D7" w:rsidRPr="003542FD">
        <w:rPr>
          <w:rFonts w:cstheme="minorHAnsi"/>
          <w:color w:val="000000" w:themeColor="text1"/>
        </w:rPr>
        <w:t>10</w:t>
      </w:r>
      <w:r w:rsidRPr="003542FD">
        <w:rPr>
          <w:rFonts w:cstheme="minorHAnsi"/>
          <w:color w:val="000000" w:themeColor="text1"/>
        </w:rPr>
        <w:t xml:space="preserve">]. Performing </w:t>
      </w:r>
      <w:proofErr w:type="spellStart"/>
      <w:r w:rsidRPr="003542FD">
        <w:rPr>
          <w:rFonts w:cstheme="minorHAnsi"/>
          <w:color w:val="000000" w:themeColor="text1"/>
        </w:rPr>
        <w:t>mpMRI</w:t>
      </w:r>
      <w:proofErr w:type="spellEnd"/>
      <w:r w:rsidRPr="003542FD">
        <w:rPr>
          <w:rFonts w:cstheme="minorHAnsi"/>
          <w:color w:val="000000" w:themeColor="text1"/>
        </w:rPr>
        <w:t xml:space="preserve"> at magnetic field strengths below 1.5T </w:t>
      </w:r>
      <w:proofErr w:type="gramStart"/>
      <w:r w:rsidRPr="003542FD">
        <w:rPr>
          <w:rFonts w:cstheme="minorHAnsi"/>
          <w:color w:val="000000" w:themeColor="text1"/>
        </w:rPr>
        <w:t>is not recommended</w:t>
      </w:r>
      <w:proofErr w:type="gramEnd"/>
      <w:r w:rsidRPr="003542FD">
        <w:rPr>
          <w:rFonts w:cstheme="minorHAnsi"/>
          <w:color w:val="000000" w:themeColor="text1"/>
        </w:rPr>
        <w:t xml:space="preserve">. </w:t>
      </w:r>
    </w:p>
    <w:p w14:paraId="1DBB0263" w14:textId="77777777" w:rsidR="00FC5E4B" w:rsidRPr="003542FD" w:rsidRDefault="00FC5E4B" w:rsidP="003542FD">
      <w:pPr>
        <w:rPr>
          <w:rFonts w:cstheme="minorHAnsi"/>
          <w:color w:val="000000" w:themeColor="text1"/>
        </w:rPr>
      </w:pPr>
    </w:p>
    <w:p w14:paraId="2A574384" w14:textId="23D2924C" w:rsidR="00FC5E4B" w:rsidRPr="003542FD" w:rsidRDefault="00EB34F3" w:rsidP="003542FD">
      <w:pPr>
        <w:rPr>
          <w:rFonts w:cstheme="minorHAnsi"/>
          <w:color w:val="000000" w:themeColor="text1"/>
        </w:rPr>
      </w:pPr>
      <w:r w:rsidRPr="003542FD">
        <w:rPr>
          <w:rFonts w:cstheme="minorHAnsi"/>
          <w:color w:val="000000" w:themeColor="text1"/>
        </w:rPr>
        <w:t>The use of</w:t>
      </w:r>
      <w:r w:rsidR="00FC5E4B" w:rsidRPr="003542FD">
        <w:rPr>
          <w:rFonts w:cstheme="minorHAnsi"/>
          <w:color w:val="000000" w:themeColor="text1"/>
        </w:rPr>
        <w:t xml:space="preserve"> an </w:t>
      </w:r>
      <w:proofErr w:type="spellStart"/>
      <w:r w:rsidR="00FC5E4B" w:rsidRPr="003542FD">
        <w:rPr>
          <w:rFonts w:cstheme="minorHAnsi"/>
          <w:color w:val="000000" w:themeColor="text1"/>
        </w:rPr>
        <w:t>endorectal</w:t>
      </w:r>
      <w:proofErr w:type="spellEnd"/>
      <w:r w:rsidR="00FC5E4B" w:rsidRPr="003542FD">
        <w:rPr>
          <w:rFonts w:cstheme="minorHAnsi"/>
          <w:color w:val="000000" w:themeColor="text1"/>
        </w:rPr>
        <w:t xml:space="preserve"> coil provides an increase in </w:t>
      </w:r>
      <w:proofErr w:type="gramStart"/>
      <w:r w:rsidR="00FC5E4B" w:rsidRPr="003542FD">
        <w:rPr>
          <w:rFonts w:cstheme="minorHAnsi"/>
          <w:color w:val="000000" w:themeColor="text1"/>
        </w:rPr>
        <w:t>SNR which</w:t>
      </w:r>
      <w:proofErr w:type="gramEnd"/>
      <w:r w:rsidR="00FC5E4B" w:rsidRPr="003542FD">
        <w:rPr>
          <w:rFonts w:cstheme="minorHAnsi"/>
          <w:color w:val="000000" w:themeColor="text1"/>
        </w:rPr>
        <w:t xml:space="preserve"> can lead to improved diagnostic accuracy [</w:t>
      </w:r>
      <w:r w:rsidR="00AE57C3" w:rsidRPr="003542FD">
        <w:rPr>
          <w:rFonts w:cstheme="minorHAnsi"/>
          <w:color w:val="000000" w:themeColor="text1"/>
        </w:rPr>
        <w:t>9</w:t>
      </w:r>
      <w:r w:rsidR="001D4AD2" w:rsidRPr="003542FD">
        <w:rPr>
          <w:rFonts w:cstheme="minorHAnsi"/>
          <w:color w:val="000000" w:themeColor="text1"/>
        </w:rPr>
        <w:t xml:space="preserve">, </w:t>
      </w:r>
      <w:r w:rsidR="00AE57C3" w:rsidRPr="003542FD">
        <w:rPr>
          <w:rFonts w:cstheme="minorHAnsi"/>
          <w:color w:val="000000" w:themeColor="text1"/>
        </w:rPr>
        <w:t>11-13</w:t>
      </w:r>
      <w:r w:rsidR="00FC5E4B" w:rsidRPr="003542FD">
        <w:rPr>
          <w:rFonts w:cstheme="minorHAnsi"/>
          <w:color w:val="000000" w:themeColor="text1"/>
        </w:rPr>
        <w:t xml:space="preserve">]. </w:t>
      </w:r>
      <w:r w:rsidR="00505312" w:rsidRPr="003542FD">
        <w:rPr>
          <w:rFonts w:cstheme="minorHAnsi"/>
          <w:color w:val="000000" w:themeColor="text1"/>
        </w:rPr>
        <w:t xml:space="preserve">However, the </w:t>
      </w:r>
      <w:r w:rsidR="00FC5E4B" w:rsidRPr="003542FD">
        <w:rPr>
          <w:rFonts w:cstheme="minorHAnsi"/>
          <w:color w:val="000000" w:themeColor="text1"/>
        </w:rPr>
        <w:t xml:space="preserve">limited </w:t>
      </w:r>
      <w:proofErr w:type="gramStart"/>
      <w:r w:rsidR="00505312" w:rsidRPr="003542FD">
        <w:rPr>
          <w:rFonts w:cstheme="minorHAnsi"/>
          <w:color w:val="000000" w:themeColor="text1"/>
        </w:rPr>
        <w:t xml:space="preserve">number of head-to-head </w:t>
      </w:r>
      <w:r w:rsidR="00FC5E4B" w:rsidRPr="003542FD">
        <w:rPr>
          <w:rFonts w:cstheme="minorHAnsi"/>
          <w:color w:val="000000" w:themeColor="text1"/>
        </w:rPr>
        <w:t xml:space="preserve">studies </w:t>
      </w:r>
      <w:r w:rsidR="00505312" w:rsidRPr="003542FD">
        <w:rPr>
          <w:rFonts w:cstheme="minorHAnsi"/>
          <w:color w:val="000000" w:themeColor="text1"/>
        </w:rPr>
        <w:t>comparing</w:t>
      </w:r>
      <w:r w:rsidR="00FC5E4B" w:rsidRPr="003542FD">
        <w:rPr>
          <w:rFonts w:cstheme="minorHAnsi"/>
          <w:color w:val="000000" w:themeColor="text1"/>
        </w:rPr>
        <w:t xml:space="preserve"> 1.5T-ERC </w:t>
      </w:r>
      <w:r w:rsidR="00505312" w:rsidRPr="003542FD">
        <w:rPr>
          <w:rFonts w:cstheme="minorHAnsi"/>
          <w:color w:val="000000" w:themeColor="text1"/>
        </w:rPr>
        <w:t xml:space="preserve">to </w:t>
      </w:r>
      <w:r w:rsidR="00FC5E4B" w:rsidRPr="003542FD">
        <w:rPr>
          <w:rFonts w:cstheme="minorHAnsi"/>
          <w:color w:val="000000" w:themeColor="text1"/>
        </w:rPr>
        <w:t>3T-</w:t>
      </w:r>
      <w:r w:rsidR="00505312" w:rsidRPr="003542FD">
        <w:rPr>
          <w:rFonts w:cstheme="minorHAnsi"/>
          <w:color w:val="000000" w:themeColor="text1"/>
        </w:rPr>
        <w:t xml:space="preserve"> pelvic phased-array coil (PPAC)</w:t>
      </w:r>
      <w:r w:rsidR="00FC5E4B" w:rsidRPr="003542FD">
        <w:rPr>
          <w:rFonts w:cstheme="minorHAnsi"/>
          <w:color w:val="000000" w:themeColor="text1"/>
        </w:rPr>
        <w:t xml:space="preserve"> have</w:t>
      </w:r>
      <w:proofErr w:type="gramEnd"/>
      <w:r w:rsidR="00FC5E4B" w:rsidRPr="003542FD">
        <w:rPr>
          <w:rFonts w:cstheme="minorHAnsi"/>
          <w:color w:val="000000" w:themeColor="text1"/>
        </w:rPr>
        <w:t xml:space="preserve"> demonstrated no significant difference in either cancer detection </w:t>
      </w:r>
      <w:r w:rsidR="00505312" w:rsidRPr="003542FD">
        <w:rPr>
          <w:rFonts w:cstheme="minorHAnsi"/>
          <w:color w:val="000000" w:themeColor="text1"/>
        </w:rPr>
        <w:t xml:space="preserve">rate </w:t>
      </w:r>
      <w:r w:rsidR="00FC5E4B" w:rsidRPr="003542FD">
        <w:rPr>
          <w:rFonts w:cstheme="minorHAnsi"/>
          <w:color w:val="000000" w:themeColor="text1"/>
        </w:rPr>
        <w:t xml:space="preserve">or local staging </w:t>
      </w:r>
      <w:r w:rsidR="00505312" w:rsidRPr="003542FD">
        <w:rPr>
          <w:rFonts w:cstheme="minorHAnsi"/>
          <w:color w:val="000000" w:themeColor="text1"/>
        </w:rPr>
        <w:t xml:space="preserve">accuracy </w:t>
      </w:r>
      <w:r w:rsidR="00FC5E4B" w:rsidRPr="003542FD">
        <w:rPr>
          <w:rFonts w:cstheme="minorHAnsi"/>
          <w:color w:val="000000" w:themeColor="text1"/>
        </w:rPr>
        <w:t>[1</w:t>
      </w:r>
      <w:r w:rsidR="00AE57C3" w:rsidRPr="003542FD">
        <w:rPr>
          <w:rFonts w:cstheme="minorHAnsi"/>
          <w:color w:val="000000" w:themeColor="text1"/>
        </w:rPr>
        <w:t>4</w:t>
      </w:r>
      <w:r w:rsidR="00FC5E4B" w:rsidRPr="003542FD">
        <w:rPr>
          <w:rFonts w:cstheme="minorHAnsi"/>
          <w:color w:val="000000" w:themeColor="text1"/>
        </w:rPr>
        <w:t>-1</w:t>
      </w:r>
      <w:r w:rsidR="00AE57C3" w:rsidRPr="003542FD">
        <w:rPr>
          <w:rFonts w:cstheme="minorHAnsi"/>
          <w:color w:val="000000" w:themeColor="text1"/>
        </w:rPr>
        <w:t>6</w:t>
      </w:r>
      <w:r w:rsidR="00FC5E4B" w:rsidRPr="003542FD">
        <w:rPr>
          <w:rFonts w:cstheme="minorHAnsi"/>
          <w:color w:val="000000" w:themeColor="text1"/>
        </w:rPr>
        <w:t xml:space="preserve">]. Additionally, there are several drawbacks </w:t>
      </w:r>
      <w:r w:rsidR="00505312" w:rsidRPr="003542FD">
        <w:rPr>
          <w:rFonts w:cstheme="minorHAnsi"/>
          <w:color w:val="000000" w:themeColor="text1"/>
        </w:rPr>
        <w:t xml:space="preserve">to ERC use, including </w:t>
      </w:r>
      <w:r w:rsidR="00FC5E4B" w:rsidRPr="003542FD">
        <w:rPr>
          <w:rFonts w:cstheme="minorHAnsi"/>
          <w:color w:val="000000" w:themeColor="text1"/>
        </w:rPr>
        <w:t xml:space="preserve">distortion of the prostate contour, near field coil </w:t>
      </w:r>
      <w:r w:rsidR="0024264C" w:rsidRPr="003542FD">
        <w:rPr>
          <w:rFonts w:cstheme="minorHAnsi"/>
          <w:color w:val="000000" w:themeColor="text1"/>
        </w:rPr>
        <w:t>flare,</w:t>
      </w:r>
      <w:r w:rsidR="00FC5E4B" w:rsidRPr="003542FD">
        <w:rPr>
          <w:rFonts w:cstheme="minorHAnsi"/>
          <w:b/>
          <w:color w:val="000000" w:themeColor="text1"/>
        </w:rPr>
        <w:t xml:space="preserve"> </w:t>
      </w:r>
      <w:r w:rsidR="00FC5E4B" w:rsidRPr="003542FD">
        <w:rPr>
          <w:rFonts w:cstheme="minorHAnsi"/>
          <w:color w:val="000000" w:themeColor="text1"/>
        </w:rPr>
        <w:t>increased time and cost of examination and an important increase in patient discomfort during the examination when compared to the pelvic phased-array coil PPAC</w:t>
      </w:r>
      <w:r w:rsidR="000A0190" w:rsidRPr="003542FD">
        <w:rPr>
          <w:rFonts w:cstheme="minorHAnsi"/>
          <w:color w:val="000000" w:themeColor="text1"/>
        </w:rPr>
        <w:t xml:space="preserve">; </w:t>
      </w:r>
      <w:r w:rsidR="003A1D37" w:rsidRPr="003542FD">
        <w:rPr>
          <w:rFonts w:cstheme="minorHAnsi"/>
          <w:b/>
          <w:color w:val="000000" w:themeColor="text1"/>
        </w:rPr>
        <w:t>F</w:t>
      </w:r>
      <w:r w:rsidR="00505312" w:rsidRPr="003542FD">
        <w:rPr>
          <w:rFonts w:cstheme="minorHAnsi"/>
          <w:b/>
          <w:color w:val="000000" w:themeColor="text1"/>
        </w:rPr>
        <w:t>igures 1, 2</w:t>
      </w:r>
      <w:r w:rsidR="00505312" w:rsidRPr="003542FD">
        <w:rPr>
          <w:rFonts w:cstheme="minorHAnsi"/>
          <w:color w:val="000000" w:themeColor="text1"/>
        </w:rPr>
        <w:t>;</w:t>
      </w:r>
      <w:r w:rsidR="00FC5E4B" w:rsidRPr="003542FD">
        <w:rPr>
          <w:rFonts w:cstheme="minorHAnsi"/>
          <w:color w:val="000000" w:themeColor="text1"/>
        </w:rPr>
        <w:t xml:space="preserve"> [</w:t>
      </w:r>
      <w:r w:rsidR="00AE57C3" w:rsidRPr="003542FD">
        <w:rPr>
          <w:rFonts w:cstheme="minorHAnsi"/>
          <w:color w:val="000000" w:themeColor="text1"/>
        </w:rPr>
        <w:t>8</w:t>
      </w:r>
      <w:r w:rsidR="00FC5E4B" w:rsidRPr="003542FD">
        <w:rPr>
          <w:rFonts w:cstheme="minorHAnsi"/>
          <w:color w:val="000000" w:themeColor="text1"/>
        </w:rPr>
        <w:t xml:space="preserve">, </w:t>
      </w:r>
      <w:r w:rsidR="00AE57C3" w:rsidRPr="003542FD">
        <w:rPr>
          <w:rFonts w:cstheme="minorHAnsi"/>
          <w:color w:val="000000" w:themeColor="text1"/>
        </w:rPr>
        <w:t>9</w:t>
      </w:r>
      <w:r w:rsidR="00FC5E4B" w:rsidRPr="003542FD">
        <w:rPr>
          <w:rFonts w:cstheme="minorHAnsi"/>
          <w:color w:val="000000" w:themeColor="text1"/>
        </w:rPr>
        <w:t xml:space="preserve">]. </w:t>
      </w:r>
      <w:r w:rsidR="00505312" w:rsidRPr="003542FD">
        <w:rPr>
          <w:rFonts w:cstheme="minorHAnsi"/>
          <w:color w:val="000000" w:themeColor="text1"/>
        </w:rPr>
        <w:t xml:space="preserve">Routine </w:t>
      </w:r>
      <w:r w:rsidR="00FC5E4B" w:rsidRPr="003542FD">
        <w:rPr>
          <w:rFonts w:cstheme="minorHAnsi"/>
          <w:color w:val="000000" w:themeColor="text1"/>
        </w:rPr>
        <w:t>use</w:t>
      </w:r>
      <w:r w:rsidR="00505312" w:rsidRPr="003542FD">
        <w:rPr>
          <w:rFonts w:cstheme="minorHAnsi"/>
          <w:color w:val="000000" w:themeColor="text1"/>
        </w:rPr>
        <w:t xml:space="preserve"> </w:t>
      </w:r>
      <w:proofErr w:type="gramStart"/>
      <w:r w:rsidR="00505312" w:rsidRPr="003542FD">
        <w:rPr>
          <w:rFonts w:cstheme="minorHAnsi"/>
          <w:color w:val="000000" w:themeColor="text1"/>
        </w:rPr>
        <w:t>is not currently recommended</w:t>
      </w:r>
      <w:proofErr w:type="gramEnd"/>
      <w:r w:rsidR="00FC5E4B" w:rsidRPr="003542FD">
        <w:rPr>
          <w:rFonts w:cstheme="minorHAnsi"/>
          <w:color w:val="000000" w:themeColor="text1"/>
        </w:rPr>
        <w:t>, however, an ERC should be employed to improve SNR on some older 1.5T scanners or in larger patients where SNR in the gland may be reduced with the use of PPAC alone [</w:t>
      </w:r>
      <w:r w:rsidR="00AE57C3" w:rsidRPr="003542FD">
        <w:rPr>
          <w:rFonts w:cstheme="minorHAnsi"/>
          <w:color w:val="000000" w:themeColor="text1"/>
        </w:rPr>
        <w:t>8</w:t>
      </w:r>
      <w:r w:rsidR="00FC5E4B" w:rsidRPr="003542FD">
        <w:rPr>
          <w:rFonts w:cstheme="minorHAnsi"/>
          <w:color w:val="000000" w:themeColor="text1"/>
        </w:rPr>
        <w:t xml:space="preserve">]. In case of ERC </w:t>
      </w:r>
      <w:r w:rsidR="00505312" w:rsidRPr="003542FD">
        <w:rPr>
          <w:rFonts w:cstheme="minorHAnsi"/>
          <w:color w:val="000000" w:themeColor="text1"/>
        </w:rPr>
        <w:t>use</w:t>
      </w:r>
      <w:r w:rsidR="00FC5E4B" w:rsidRPr="003542FD">
        <w:rPr>
          <w:rFonts w:cstheme="minorHAnsi"/>
          <w:color w:val="000000" w:themeColor="text1"/>
        </w:rPr>
        <w:t xml:space="preserve">, </w:t>
      </w:r>
      <w:r w:rsidR="00FC5E4B" w:rsidRPr="003542FD">
        <w:rPr>
          <w:rFonts w:eastAsia="Times New Roman" w:cstheme="minorHAnsi"/>
          <w:color w:val="000000" w:themeColor="text1"/>
          <w:lang w:val="en-US"/>
        </w:rPr>
        <w:t xml:space="preserve">perfluorocarbon fluid or barium sulfate suspensions are advised to fill the balloon in order to minimize the susceptibility </w:t>
      </w:r>
      <w:proofErr w:type="gramStart"/>
      <w:r w:rsidR="00FC5E4B" w:rsidRPr="003542FD">
        <w:rPr>
          <w:rFonts w:eastAsia="Times New Roman" w:cstheme="minorHAnsi"/>
          <w:color w:val="000000" w:themeColor="text1"/>
          <w:lang w:val="en-US"/>
        </w:rPr>
        <w:t>artifacts which</w:t>
      </w:r>
      <w:proofErr w:type="gramEnd"/>
      <w:r w:rsidR="00FC5E4B" w:rsidRPr="003542FD">
        <w:rPr>
          <w:rFonts w:eastAsia="Times New Roman" w:cstheme="minorHAnsi"/>
          <w:color w:val="000000" w:themeColor="text1"/>
          <w:lang w:val="en-US"/>
        </w:rPr>
        <w:t xml:space="preserve"> can affect DWI [</w:t>
      </w:r>
      <w:r w:rsidR="00AE57C3" w:rsidRPr="003542FD">
        <w:rPr>
          <w:rFonts w:eastAsia="Times New Roman" w:cstheme="minorHAnsi"/>
          <w:color w:val="000000" w:themeColor="text1"/>
          <w:lang w:val="en-US"/>
        </w:rPr>
        <w:t>8</w:t>
      </w:r>
      <w:r w:rsidR="00FC5E4B" w:rsidRPr="003542FD">
        <w:rPr>
          <w:rFonts w:eastAsia="Times New Roman" w:cstheme="minorHAnsi"/>
          <w:color w:val="000000" w:themeColor="text1"/>
          <w:lang w:val="en-US"/>
        </w:rPr>
        <w:t xml:space="preserve">]. </w:t>
      </w:r>
    </w:p>
    <w:p w14:paraId="70C5F797" w14:textId="77777777" w:rsidR="00FC5E4B" w:rsidRPr="003542FD" w:rsidRDefault="00FC5E4B" w:rsidP="003542FD">
      <w:pPr>
        <w:rPr>
          <w:rFonts w:cstheme="minorHAnsi"/>
          <w:color w:val="000000" w:themeColor="text1"/>
        </w:rPr>
      </w:pPr>
    </w:p>
    <w:p w14:paraId="75B8577C" w14:textId="77777777" w:rsidR="00FC5E4B" w:rsidRPr="003542FD" w:rsidRDefault="00FC5E4B" w:rsidP="003542FD">
      <w:pPr>
        <w:rPr>
          <w:rFonts w:cstheme="minorHAnsi"/>
          <w:b/>
          <w:color w:val="000000" w:themeColor="text1"/>
        </w:rPr>
      </w:pPr>
      <w:r w:rsidRPr="003542FD">
        <w:rPr>
          <w:rFonts w:cstheme="minorHAnsi"/>
          <w:b/>
          <w:color w:val="000000" w:themeColor="text1"/>
        </w:rPr>
        <w:t>Sequences</w:t>
      </w:r>
    </w:p>
    <w:p w14:paraId="3C012529" w14:textId="4F4C5A38" w:rsidR="00FC5E4B" w:rsidRPr="003542FD" w:rsidRDefault="00FC5E4B" w:rsidP="003542FD">
      <w:pPr>
        <w:contextualSpacing/>
        <w:rPr>
          <w:rFonts w:eastAsia="Times New Roman" w:cstheme="minorHAnsi"/>
          <w:color w:val="000000" w:themeColor="text1"/>
          <w:lang w:val="en-US"/>
        </w:rPr>
      </w:pPr>
      <w:r w:rsidRPr="003542FD">
        <w:rPr>
          <w:rFonts w:eastAsia="Times New Roman" w:cstheme="minorHAnsi"/>
          <w:color w:val="000000" w:themeColor="text1"/>
          <w:lang w:val="en-US"/>
        </w:rPr>
        <w:t>PI-RADS v2 recommends that T2WI, T1WI, DWI, and DCE pulse sequences are included for all prostate MR exams [</w:t>
      </w:r>
      <w:r w:rsidR="007421B0" w:rsidRPr="003542FD">
        <w:rPr>
          <w:rFonts w:eastAsia="Times New Roman" w:cstheme="minorHAnsi"/>
          <w:color w:val="000000" w:themeColor="text1"/>
          <w:lang w:val="en-US"/>
        </w:rPr>
        <w:t>8</w:t>
      </w:r>
      <w:r w:rsidRPr="003542FD">
        <w:rPr>
          <w:rFonts w:eastAsia="Times New Roman" w:cstheme="minorHAnsi"/>
          <w:color w:val="000000" w:themeColor="text1"/>
          <w:lang w:val="en-US"/>
        </w:rPr>
        <w:t xml:space="preserve">].  A </w:t>
      </w:r>
      <w:r w:rsidR="007A6757" w:rsidRPr="003542FD">
        <w:rPr>
          <w:rFonts w:eastAsia="Times New Roman" w:cstheme="minorHAnsi"/>
          <w:color w:val="000000" w:themeColor="text1"/>
          <w:lang w:val="en-US"/>
        </w:rPr>
        <w:t xml:space="preserve">full review of the PI-RADS guidelines for technical parameters is beyond the scope of this </w:t>
      </w:r>
      <w:proofErr w:type="gramStart"/>
      <w:r w:rsidR="00591C17" w:rsidRPr="003542FD">
        <w:rPr>
          <w:rFonts w:eastAsia="Times New Roman" w:cstheme="minorHAnsi"/>
          <w:color w:val="000000" w:themeColor="text1"/>
          <w:lang w:val="en-US"/>
        </w:rPr>
        <w:t>article,</w:t>
      </w:r>
      <w:proofErr w:type="gramEnd"/>
      <w:r w:rsidR="00591C17" w:rsidRPr="003542FD">
        <w:rPr>
          <w:rFonts w:eastAsia="Times New Roman" w:cstheme="minorHAnsi"/>
          <w:color w:val="000000" w:themeColor="text1"/>
          <w:lang w:val="en-US"/>
        </w:rPr>
        <w:t xml:space="preserve"> however, a summary of</w:t>
      </w:r>
      <w:r w:rsidRPr="003542FD">
        <w:rPr>
          <w:rFonts w:eastAsia="Times New Roman" w:cstheme="minorHAnsi"/>
          <w:color w:val="000000" w:themeColor="text1"/>
          <w:lang w:val="en-US"/>
        </w:rPr>
        <w:t xml:space="preserve"> </w:t>
      </w:r>
      <w:r w:rsidR="00591C17" w:rsidRPr="003542FD">
        <w:rPr>
          <w:rFonts w:eastAsia="Times New Roman" w:cstheme="minorHAnsi"/>
          <w:color w:val="000000" w:themeColor="text1"/>
          <w:lang w:val="en-US"/>
        </w:rPr>
        <w:t>key recommendations</w:t>
      </w:r>
      <w:r w:rsidRPr="003542FD">
        <w:rPr>
          <w:rFonts w:eastAsia="Times New Roman" w:cstheme="minorHAnsi"/>
          <w:color w:val="000000" w:themeColor="text1"/>
          <w:lang w:val="en-US"/>
        </w:rPr>
        <w:t xml:space="preserve"> is outlined in </w:t>
      </w:r>
      <w:r w:rsidRPr="003542FD">
        <w:rPr>
          <w:rFonts w:eastAsia="Times New Roman" w:cstheme="minorHAnsi"/>
          <w:b/>
          <w:color w:val="000000" w:themeColor="text1"/>
          <w:lang w:val="en-US"/>
        </w:rPr>
        <w:t>Table 1</w:t>
      </w:r>
      <w:r w:rsidR="00591C17" w:rsidRPr="003542FD">
        <w:rPr>
          <w:rFonts w:eastAsia="Times New Roman" w:cstheme="minorHAnsi"/>
          <w:color w:val="000000" w:themeColor="text1"/>
          <w:lang w:val="en-US"/>
        </w:rPr>
        <w:t xml:space="preserve">. </w:t>
      </w:r>
    </w:p>
    <w:p w14:paraId="3E7636F0" w14:textId="77777777" w:rsidR="00FC5E4B" w:rsidRPr="003542FD" w:rsidRDefault="00FC5E4B" w:rsidP="003542FD">
      <w:pPr>
        <w:pStyle w:val="NormalWeb"/>
        <w:contextualSpacing/>
        <w:rPr>
          <w:rFonts w:asciiTheme="minorHAnsi" w:hAnsiTheme="minorHAnsi" w:cstheme="minorHAnsi"/>
          <w:b/>
          <w:color w:val="000000" w:themeColor="text1"/>
        </w:rPr>
      </w:pPr>
      <w:r w:rsidRPr="003542FD">
        <w:rPr>
          <w:rFonts w:asciiTheme="minorHAnsi" w:hAnsiTheme="minorHAnsi" w:cstheme="minorHAnsi"/>
          <w:b/>
          <w:color w:val="000000" w:themeColor="text1"/>
        </w:rPr>
        <w:t>Orientation of the axial plane</w:t>
      </w:r>
    </w:p>
    <w:p w14:paraId="58267C96" w14:textId="6946D037" w:rsidR="00FC5E4B" w:rsidRPr="003542FD" w:rsidRDefault="00FC5E4B" w:rsidP="003542FD">
      <w:pPr>
        <w:contextualSpacing/>
        <w:rPr>
          <w:rFonts w:cstheme="minorHAnsi"/>
          <w:color w:val="000000" w:themeColor="text1"/>
        </w:rPr>
      </w:pPr>
      <w:r w:rsidRPr="003542FD">
        <w:rPr>
          <w:rFonts w:cstheme="minorHAnsi"/>
          <w:color w:val="000000" w:themeColor="text1"/>
        </w:rPr>
        <w:t>It is mandatory for DWI and DCE sequences to match the location and slice thickness of axial T2W</w:t>
      </w:r>
      <w:r w:rsidR="00505312" w:rsidRPr="003542FD">
        <w:rPr>
          <w:rFonts w:cstheme="minorHAnsi"/>
          <w:color w:val="000000" w:themeColor="text1"/>
        </w:rPr>
        <w:t>,</w:t>
      </w:r>
      <w:r w:rsidRPr="003542FD">
        <w:rPr>
          <w:rFonts w:cstheme="minorHAnsi"/>
          <w:color w:val="000000" w:themeColor="text1"/>
        </w:rPr>
        <w:t xml:space="preserve"> thereby allowing synchronous scrolling and comparison between the sequences. All sequences </w:t>
      </w:r>
      <w:proofErr w:type="gramStart"/>
      <w:r w:rsidRPr="003542FD">
        <w:rPr>
          <w:rFonts w:cstheme="minorHAnsi"/>
          <w:color w:val="000000" w:themeColor="text1"/>
        </w:rPr>
        <w:t>are acquired</w:t>
      </w:r>
      <w:proofErr w:type="gramEnd"/>
      <w:r w:rsidRPr="003542FD">
        <w:rPr>
          <w:rFonts w:cstheme="minorHAnsi"/>
          <w:color w:val="000000" w:themeColor="text1"/>
        </w:rPr>
        <w:t xml:space="preserve"> without breath hold</w:t>
      </w:r>
      <w:r w:rsidR="00505312" w:rsidRPr="003542FD">
        <w:rPr>
          <w:rFonts w:cstheme="minorHAnsi"/>
          <w:color w:val="000000" w:themeColor="text1"/>
        </w:rPr>
        <w:t>ing</w:t>
      </w:r>
      <w:r w:rsidRPr="003542FD">
        <w:rPr>
          <w:rFonts w:cstheme="minorHAnsi"/>
          <w:color w:val="000000" w:themeColor="text1"/>
        </w:rPr>
        <w:t xml:space="preserve">. PI-RADS v1 recommended obtaining an oblique axial plane </w:t>
      </w:r>
      <w:r w:rsidR="00C65E75" w:rsidRPr="003542FD">
        <w:rPr>
          <w:rFonts w:cstheme="minorHAnsi"/>
          <w:color w:val="000000" w:themeColor="text1"/>
        </w:rPr>
        <w:t>i.e. orthogonal to the rectum [17</w:t>
      </w:r>
      <w:r w:rsidRPr="003542FD">
        <w:rPr>
          <w:rFonts w:cstheme="minorHAnsi"/>
          <w:color w:val="000000" w:themeColor="text1"/>
        </w:rPr>
        <w:t>], however, the update version of the guidelines make no recommendation on the orientation of the axial plane. Some authors obtain an axial plane perpendicular to the long axis of prostate [</w:t>
      </w:r>
      <w:r w:rsidR="00C65E75" w:rsidRPr="003542FD">
        <w:rPr>
          <w:rFonts w:cstheme="minorHAnsi"/>
          <w:color w:val="000000" w:themeColor="text1"/>
        </w:rPr>
        <w:t>18</w:t>
      </w:r>
      <w:r w:rsidRPr="003542FD">
        <w:rPr>
          <w:rFonts w:cstheme="minorHAnsi"/>
          <w:color w:val="000000" w:themeColor="text1"/>
        </w:rPr>
        <w:t>] which could minimize partial volume effects at the posterior border</w:t>
      </w:r>
      <w:r w:rsidR="000A0190" w:rsidRPr="003542FD">
        <w:rPr>
          <w:rFonts w:cstheme="minorHAnsi"/>
          <w:color w:val="000000" w:themeColor="text1"/>
        </w:rPr>
        <w:t xml:space="preserve">; </w:t>
      </w:r>
      <w:r w:rsidRPr="003542FD">
        <w:rPr>
          <w:rFonts w:cstheme="minorHAnsi"/>
          <w:b/>
          <w:color w:val="000000" w:themeColor="text1"/>
        </w:rPr>
        <w:t>Figure</w:t>
      </w:r>
      <w:r w:rsidR="00D12BE1" w:rsidRPr="003542FD">
        <w:rPr>
          <w:rFonts w:cstheme="minorHAnsi"/>
          <w:b/>
          <w:color w:val="000000" w:themeColor="text1"/>
        </w:rPr>
        <w:t xml:space="preserve"> 3</w:t>
      </w:r>
      <w:r w:rsidR="003A1D37" w:rsidRPr="003542FD">
        <w:rPr>
          <w:rFonts w:cstheme="minorHAnsi"/>
          <w:color w:val="000000" w:themeColor="text1"/>
        </w:rPr>
        <w:t>.</w:t>
      </w:r>
      <w:r w:rsidRPr="003542FD">
        <w:rPr>
          <w:rFonts w:cstheme="minorHAnsi"/>
          <w:b/>
          <w:color w:val="000000" w:themeColor="text1"/>
        </w:rPr>
        <w:t xml:space="preserve"> </w:t>
      </w:r>
      <w:r w:rsidRPr="003542FD">
        <w:rPr>
          <w:rFonts w:cstheme="minorHAnsi"/>
          <w:color w:val="000000" w:themeColor="text1"/>
        </w:rPr>
        <w:t xml:space="preserve">There is no evidence of potential superiority of one approach over another, but a recent UK consensus paper </w:t>
      </w:r>
      <w:r w:rsidR="00505312" w:rsidRPr="003542FD">
        <w:rPr>
          <w:rFonts w:cstheme="minorHAnsi"/>
          <w:color w:val="000000" w:themeColor="text1"/>
        </w:rPr>
        <w:t xml:space="preserve">recommends </w:t>
      </w:r>
      <w:r w:rsidRPr="003542FD">
        <w:rPr>
          <w:rFonts w:cstheme="minorHAnsi"/>
          <w:color w:val="000000" w:themeColor="text1"/>
        </w:rPr>
        <w:t xml:space="preserve">obtaining a true axial plane to the patient, </w:t>
      </w:r>
      <w:proofErr w:type="gramStart"/>
      <w:r w:rsidRPr="003542FD">
        <w:rPr>
          <w:rFonts w:cstheme="minorHAnsi"/>
          <w:color w:val="000000" w:themeColor="text1"/>
        </w:rPr>
        <w:t>which</w:t>
      </w:r>
      <w:proofErr w:type="gramEnd"/>
      <w:r w:rsidRPr="003542FD">
        <w:rPr>
          <w:rFonts w:cstheme="minorHAnsi"/>
          <w:color w:val="000000" w:themeColor="text1"/>
        </w:rPr>
        <w:t xml:space="preserve"> is easier to set for radiographers and </w:t>
      </w:r>
      <w:r w:rsidR="00505312" w:rsidRPr="003542FD">
        <w:rPr>
          <w:rFonts w:cstheme="minorHAnsi"/>
          <w:color w:val="000000" w:themeColor="text1"/>
        </w:rPr>
        <w:t>is</w:t>
      </w:r>
      <w:r w:rsidRPr="003542FD">
        <w:rPr>
          <w:rFonts w:cstheme="minorHAnsi"/>
          <w:color w:val="000000" w:themeColor="text1"/>
        </w:rPr>
        <w:t xml:space="preserve"> more reproducible</w:t>
      </w:r>
      <w:r w:rsidR="00505312" w:rsidRPr="003542FD">
        <w:rPr>
          <w:rFonts w:cstheme="minorHAnsi"/>
          <w:color w:val="000000" w:themeColor="text1"/>
        </w:rPr>
        <w:t>,</w:t>
      </w:r>
      <w:r w:rsidRPr="003542FD">
        <w:rPr>
          <w:rFonts w:cstheme="minorHAnsi"/>
          <w:color w:val="000000" w:themeColor="text1"/>
        </w:rPr>
        <w:t xml:space="preserve"> especially </w:t>
      </w:r>
      <w:r w:rsidR="00505312" w:rsidRPr="003542FD">
        <w:rPr>
          <w:rFonts w:cstheme="minorHAnsi"/>
          <w:color w:val="000000" w:themeColor="text1"/>
        </w:rPr>
        <w:t xml:space="preserve">for active </w:t>
      </w:r>
      <w:r w:rsidRPr="003542FD">
        <w:rPr>
          <w:rFonts w:cstheme="minorHAnsi"/>
          <w:color w:val="000000" w:themeColor="text1"/>
        </w:rPr>
        <w:t xml:space="preserve">surveillance </w:t>
      </w:r>
      <w:r w:rsidR="00505312" w:rsidRPr="003542FD">
        <w:rPr>
          <w:rFonts w:cstheme="minorHAnsi"/>
          <w:color w:val="000000" w:themeColor="text1"/>
        </w:rPr>
        <w:t>and</w:t>
      </w:r>
      <w:r w:rsidR="00C65E75" w:rsidRPr="003542FD">
        <w:rPr>
          <w:rFonts w:cstheme="minorHAnsi"/>
          <w:color w:val="000000" w:themeColor="text1"/>
        </w:rPr>
        <w:t xml:space="preserve"> measuring lesion size [19</w:t>
      </w:r>
      <w:r w:rsidRPr="003542FD">
        <w:rPr>
          <w:rFonts w:cstheme="minorHAnsi"/>
          <w:color w:val="000000" w:themeColor="text1"/>
        </w:rPr>
        <w:t xml:space="preserve">]. </w:t>
      </w:r>
    </w:p>
    <w:p w14:paraId="578679CE" w14:textId="5B68FA84" w:rsidR="00FC5E4B" w:rsidRPr="003542FD" w:rsidRDefault="00FC5E4B" w:rsidP="003542FD">
      <w:pPr>
        <w:pStyle w:val="NormalWeb"/>
        <w:contextualSpacing/>
        <w:rPr>
          <w:rFonts w:asciiTheme="minorHAnsi" w:hAnsiTheme="minorHAnsi" w:cstheme="minorHAnsi"/>
          <w:b/>
          <w:color w:val="000000" w:themeColor="text1"/>
        </w:rPr>
      </w:pPr>
      <w:r w:rsidRPr="003542FD">
        <w:rPr>
          <w:rFonts w:asciiTheme="minorHAnsi" w:hAnsiTheme="minorHAnsi" w:cstheme="minorHAnsi"/>
          <w:color w:val="000000" w:themeColor="text1"/>
        </w:rPr>
        <w:t>A potential downside of the true axial approach is compromising correlation with prostatectomy specimens, but this issue will typically only affect research studies [</w:t>
      </w:r>
      <w:r w:rsidR="000352ED" w:rsidRPr="003542FD">
        <w:rPr>
          <w:rFonts w:asciiTheme="minorHAnsi" w:hAnsiTheme="minorHAnsi" w:cstheme="minorHAnsi"/>
          <w:color w:val="000000" w:themeColor="text1"/>
        </w:rPr>
        <w:t>20</w:t>
      </w:r>
      <w:r w:rsidRPr="003542FD">
        <w:rPr>
          <w:rFonts w:asciiTheme="minorHAnsi" w:hAnsiTheme="minorHAnsi" w:cstheme="minorHAnsi"/>
          <w:color w:val="000000" w:themeColor="text1"/>
        </w:rPr>
        <w:t xml:space="preserve">]. Theoretical mismatches in apex, mid and base may occur when performing cognitive fusion with true axial MR images being </w:t>
      </w:r>
      <w:r w:rsidR="0054536B" w:rsidRPr="003542FD">
        <w:rPr>
          <w:rFonts w:asciiTheme="minorHAnsi" w:hAnsiTheme="minorHAnsi" w:cstheme="minorHAnsi"/>
          <w:color w:val="000000" w:themeColor="text1"/>
        </w:rPr>
        <w:t>compared TRUS</w:t>
      </w:r>
      <w:r w:rsidRPr="003542FD">
        <w:rPr>
          <w:rFonts w:asciiTheme="minorHAnsi" w:hAnsiTheme="minorHAnsi" w:cstheme="minorHAnsi"/>
          <w:color w:val="000000" w:themeColor="text1"/>
        </w:rPr>
        <w:t xml:space="preserve"> probe images in the plane axial to the prostate [</w:t>
      </w:r>
      <w:r w:rsidR="000352ED" w:rsidRPr="003542FD">
        <w:rPr>
          <w:rFonts w:asciiTheme="minorHAnsi" w:hAnsiTheme="minorHAnsi" w:cstheme="minorHAnsi"/>
          <w:color w:val="000000" w:themeColor="text1"/>
        </w:rPr>
        <w:t>21</w:t>
      </w:r>
      <w:r w:rsidRPr="003542FD">
        <w:rPr>
          <w:rFonts w:asciiTheme="minorHAnsi" w:hAnsiTheme="minorHAnsi" w:cstheme="minorHAnsi"/>
          <w:color w:val="000000" w:themeColor="text1"/>
        </w:rPr>
        <w:t>], however, any errors may be less significant that inter-reader variability between radiologists when defining sector location within the gland [</w:t>
      </w:r>
      <w:r w:rsidR="000352ED" w:rsidRPr="003542FD">
        <w:rPr>
          <w:rFonts w:asciiTheme="minorHAnsi" w:hAnsiTheme="minorHAnsi" w:cstheme="minorHAnsi"/>
          <w:color w:val="000000" w:themeColor="text1"/>
        </w:rPr>
        <w:t>22</w:t>
      </w:r>
      <w:r w:rsidRPr="003542FD">
        <w:rPr>
          <w:rFonts w:asciiTheme="minorHAnsi" w:hAnsiTheme="minorHAnsi" w:cstheme="minorHAnsi"/>
          <w:color w:val="000000" w:themeColor="text1"/>
        </w:rPr>
        <w:t xml:space="preserve">]. Similar mismatches may occur if rigid fusion software </w:t>
      </w:r>
      <w:proofErr w:type="gramStart"/>
      <w:r w:rsidR="00505312" w:rsidRPr="003542FD">
        <w:rPr>
          <w:rFonts w:asciiTheme="minorHAnsi" w:hAnsiTheme="minorHAnsi" w:cstheme="minorHAnsi"/>
          <w:color w:val="000000" w:themeColor="text1"/>
        </w:rPr>
        <w:t>is used</w:t>
      </w:r>
      <w:proofErr w:type="gramEnd"/>
      <w:r w:rsidR="00505312" w:rsidRPr="003542FD">
        <w:rPr>
          <w:rFonts w:asciiTheme="minorHAnsi" w:hAnsiTheme="minorHAnsi" w:cstheme="minorHAnsi"/>
          <w:color w:val="000000" w:themeColor="text1"/>
        </w:rPr>
        <w:t xml:space="preserve"> </w:t>
      </w:r>
      <w:r w:rsidRPr="003542FD">
        <w:rPr>
          <w:rFonts w:asciiTheme="minorHAnsi" w:hAnsiTheme="minorHAnsi" w:cstheme="minorHAnsi"/>
          <w:color w:val="000000" w:themeColor="text1"/>
        </w:rPr>
        <w:t>for biopsy</w:t>
      </w:r>
      <w:r w:rsidR="00505312" w:rsidRPr="003542FD">
        <w:rPr>
          <w:rFonts w:asciiTheme="minorHAnsi" w:hAnsiTheme="minorHAnsi" w:cstheme="minorHAnsi"/>
          <w:color w:val="000000" w:themeColor="text1"/>
        </w:rPr>
        <w:t xml:space="preserve"> procedures</w:t>
      </w:r>
      <w:r w:rsidRPr="003542FD">
        <w:rPr>
          <w:rFonts w:asciiTheme="minorHAnsi" w:hAnsiTheme="minorHAnsi" w:cstheme="minorHAnsi"/>
          <w:color w:val="000000" w:themeColor="text1"/>
        </w:rPr>
        <w:t xml:space="preserve">, which use a </w:t>
      </w:r>
      <w:proofErr w:type="spellStart"/>
      <w:r w:rsidR="00505312" w:rsidRPr="003542FD">
        <w:rPr>
          <w:rFonts w:asciiTheme="minorHAnsi" w:hAnsiTheme="minorHAnsi" w:cstheme="minorHAnsi"/>
          <w:color w:val="000000" w:themeColor="text1"/>
        </w:rPr>
        <w:t>transrectal</w:t>
      </w:r>
      <w:proofErr w:type="spellEnd"/>
      <w:r w:rsidR="00505312" w:rsidRPr="003542FD">
        <w:rPr>
          <w:rFonts w:asciiTheme="minorHAnsi" w:hAnsiTheme="minorHAnsi" w:cstheme="minorHAnsi"/>
          <w:color w:val="000000" w:themeColor="text1"/>
        </w:rPr>
        <w:t xml:space="preserve"> </w:t>
      </w:r>
      <w:r w:rsidRPr="003542FD">
        <w:rPr>
          <w:rFonts w:asciiTheme="minorHAnsi" w:hAnsiTheme="minorHAnsi" w:cstheme="minorHAnsi"/>
          <w:color w:val="000000" w:themeColor="text1"/>
        </w:rPr>
        <w:t xml:space="preserve">probe regardless of a </w:t>
      </w:r>
      <w:proofErr w:type="spellStart"/>
      <w:r w:rsidRPr="003542FD">
        <w:rPr>
          <w:rFonts w:asciiTheme="minorHAnsi" w:hAnsiTheme="minorHAnsi" w:cstheme="minorHAnsi"/>
          <w:color w:val="000000" w:themeColor="text1"/>
        </w:rPr>
        <w:t>transrectal</w:t>
      </w:r>
      <w:proofErr w:type="spellEnd"/>
      <w:r w:rsidRPr="003542FD">
        <w:rPr>
          <w:rFonts w:asciiTheme="minorHAnsi" w:hAnsiTheme="minorHAnsi" w:cstheme="minorHAnsi"/>
          <w:color w:val="000000" w:themeColor="text1"/>
        </w:rPr>
        <w:t xml:space="preserve"> or </w:t>
      </w:r>
      <w:proofErr w:type="spellStart"/>
      <w:r w:rsidRPr="003542FD">
        <w:rPr>
          <w:rFonts w:asciiTheme="minorHAnsi" w:hAnsiTheme="minorHAnsi" w:cstheme="minorHAnsi"/>
          <w:color w:val="000000" w:themeColor="text1"/>
        </w:rPr>
        <w:t>transperineal</w:t>
      </w:r>
      <w:proofErr w:type="spellEnd"/>
      <w:r w:rsidRPr="003542FD">
        <w:rPr>
          <w:rFonts w:asciiTheme="minorHAnsi" w:hAnsiTheme="minorHAnsi" w:cstheme="minorHAnsi"/>
          <w:color w:val="000000" w:themeColor="text1"/>
        </w:rPr>
        <w:t xml:space="preserve"> approach</w:t>
      </w:r>
      <w:r w:rsidR="00505312" w:rsidRPr="003542FD">
        <w:rPr>
          <w:rFonts w:asciiTheme="minorHAnsi" w:hAnsiTheme="minorHAnsi" w:cstheme="minorHAnsi"/>
          <w:color w:val="000000" w:themeColor="text1"/>
        </w:rPr>
        <w:t>. H</w:t>
      </w:r>
      <w:r w:rsidRPr="003542FD">
        <w:rPr>
          <w:rFonts w:asciiTheme="minorHAnsi" w:hAnsiTheme="minorHAnsi" w:cstheme="minorHAnsi"/>
          <w:color w:val="000000" w:themeColor="text1"/>
        </w:rPr>
        <w:t>owever, any quantification of mismatch and/or error rates are yet to be defined</w:t>
      </w:r>
      <w:proofErr w:type="gramStart"/>
      <w:r w:rsidR="000A0190" w:rsidRPr="003542FD">
        <w:rPr>
          <w:rFonts w:asciiTheme="minorHAnsi" w:hAnsiTheme="minorHAnsi" w:cstheme="minorHAnsi"/>
          <w:color w:val="000000" w:themeColor="text1"/>
        </w:rPr>
        <w:t>;</w:t>
      </w:r>
      <w:proofErr w:type="gramEnd"/>
      <w:r w:rsidR="000A0190" w:rsidRPr="003542FD">
        <w:rPr>
          <w:rFonts w:asciiTheme="minorHAnsi" w:hAnsiTheme="minorHAnsi" w:cstheme="minorHAnsi"/>
          <w:color w:val="000000" w:themeColor="text1"/>
        </w:rPr>
        <w:t xml:space="preserve"> </w:t>
      </w:r>
      <w:r w:rsidRPr="003542FD">
        <w:rPr>
          <w:rFonts w:asciiTheme="minorHAnsi" w:hAnsiTheme="minorHAnsi" w:cstheme="minorHAnsi"/>
          <w:b/>
          <w:color w:val="000000" w:themeColor="text1"/>
        </w:rPr>
        <w:t>Figure</w:t>
      </w:r>
      <w:r w:rsidR="00D12BE1" w:rsidRPr="003542FD">
        <w:rPr>
          <w:rFonts w:asciiTheme="minorHAnsi" w:hAnsiTheme="minorHAnsi" w:cstheme="minorHAnsi"/>
          <w:b/>
          <w:color w:val="000000" w:themeColor="text1"/>
        </w:rPr>
        <w:t xml:space="preserve"> 4</w:t>
      </w:r>
      <w:r w:rsidR="003A1D37" w:rsidRPr="003542FD">
        <w:rPr>
          <w:rFonts w:asciiTheme="minorHAnsi" w:hAnsiTheme="minorHAnsi" w:cstheme="minorHAnsi"/>
          <w:color w:val="000000" w:themeColor="text1"/>
        </w:rPr>
        <w:t>.</w:t>
      </w:r>
    </w:p>
    <w:p w14:paraId="10577A5C" w14:textId="77777777" w:rsidR="005118CE" w:rsidRPr="003542FD" w:rsidRDefault="005118CE" w:rsidP="003542FD">
      <w:pPr>
        <w:rPr>
          <w:rFonts w:cstheme="minorHAnsi"/>
          <w:color w:val="000000" w:themeColor="text1"/>
        </w:rPr>
      </w:pPr>
      <w:r w:rsidRPr="003542FD">
        <w:rPr>
          <w:rFonts w:cstheme="minorHAnsi"/>
          <w:b/>
          <w:color w:val="000000" w:themeColor="text1"/>
        </w:rPr>
        <w:lastRenderedPageBreak/>
        <w:t>Time interval after biopsy</w:t>
      </w:r>
    </w:p>
    <w:p w14:paraId="72D66A89" w14:textId="25AB0517" w:rsidR="005118CE" w:rsidRPr="003542FD" w:rsidRDefault="005118CE" w:rsidP="003542FD">
      <w:pPr>
        <w:rPr>
          <w:rFonts w:cstheme="minorHAnsi"/>
          <w:color w:val="000000" w:themeColor="text1"/>
        </w:rPr>
      </w:pPr>
      <w:r w:rsidRPr="003542FD">
        <w:rPr>
          <w:rFonts w:cstheme="minorHAnsi"/>
          <w:color w:val="000000" w:themeColor="text1"/>
        </w:rPr>
        <w:t xml:space="preserve">In addition to lesion detection prior to biopsy, indications for </w:t>
      </w:r>
      <w:proofErr w:type="spellStart"/>
      <w:r w:rsidRPr="003542FD">
        <w:rPr>
          <w:rFonts w:cstheme="minorHAnsi"/>
          <w:color w:val="000000" w:themeColor="text1"/>
        </w:rPr>
        <w:t>mpMRI</w:t>
      </w:r>
      <w:proofErr w:type="spellEnd"/>
      <w:r w:rsidRPr="003542FD">
        <w:rPr>
          <w:rFonts w:cstheme="minorHAnsi"/>
          <w:color w:val="000000" w:themeColor="text1"/>
        </w:rPr>
        <w:t xml:space="preserve"> include local staging of </w:t>
      </w:r>
      <w:proofErr w:type="spellStart"/>
      <w:r w:rsidRPr="003542FD">
        <w:rPr>
          <w:rFonts w:cstheme="minorHAnsi"/>
          <w:color w:val="000000" w:themeColor="text1"/>
        </w:rPr>
        <w:t>transrectal</w:t>
      </w:r>
      <w:proofErr w:type="spellEnd"/>
      <w:r w:rsidRPr="003542FD">
        <w:rPr>
          <w:rFonts w:cstheme="minorHAnsi"/>
          <w:color w:val="000000" w:themeColor="text1"/>
        </w:rPr>
        <w:t xml:space="preserve"> ultrasound-guided (TRUS) biopsy proven carcinoma or previo</w:t>
      </w:r>
      <w:r w:rsidR="00BD2812" w:rsidRPr="003542FD">
        <w:rPr>
          <w:rFonts w:cstheme="minorHAnsi"/>
          <w:color w:val="000000" w:themeColor="text1"/>
        </w:rPr>
        <w:t>us negative systematic biopsy [23, 24</w:t>
      </w:r>
      <w:r w:rsidRPr="003542FD">
        <w:rPr>
          <w:rFonts w:cstheme="minorHAnsi"/>
          <w:color w:val="000000" w:themeColor="text1"/>
        </w:rPr>
        <w:t xml:space="preserve">]. </w:t>
      </w:r>
      <w:r w:rsidR="00BF7BB0" w:rsidRPr="003542FD">
        <w:rPr>
          <w:rFonts w:cstheme="minorHAnsi"/>
          <w:color w:val="000000" w:themeColor="text1"/>
        </w:rPr>
        <w:t>Standard s</w:t>
      </w:r>
      <w:r w:rsidRPr="003542FD">
        <w:rPr>
          <w:rFonts w:cstheme="minorHAnsi"/>
          <w:color w:val="000000" w:themeColor="text1"/>
        </w:rPr>
        <w:t xml:space="preserve">ystematic TRUS-guided biopsy </w:t>
      </w:r>
      <w:r w:rsidR="00BF7BB0" w:rsidRPr="003542FD">
        <w:rPr>
          <w:rFonts w:cstheme="minorHAnsi"/>
          <w:color w:val="000000" w:themeColor="text1"/>
        </w:rPr>
        <w:t>acquires</w:t>
      </w:r>
      <w:r w:rsidRPr="003542FD">
        <w:rPr>
          <w:rFonts w:cstheme="minorHAnsi"/>
          <w:color w:val="000000" w:themeColor="text1"/>
        </w:rPr>
        <w:t xml:space="preserve"> 10-12 biopsy </w:t>
      </w:r>
      <w:r w:rsidR="00BF7BB0" w:rsidRPr="003542FD">
        <w:rPr>
          <w:rFonts w:cstheme="minorHAnsi"/>
          <w:color w:val="000000" w:themeColor="text1"/>
        </w:rPr>
        <w:t>cores</w:t>
      </w:r>
      <w:r w:rsidRPr="003542FD">
        <w:rPr>
          <w:rFonts w:cstheme="minorHAnsi"/>
          <w:color w:val="000000" w:themeColor="text1"/>
        </w:rPr>
        <w:t xml:space="preserve"> which </w:t>
      </w:r>
      <w:r w:rsidR="00BF7BB0" w:rsidRPr="003542FD">
        <w:rPr>
          <w:rFonts w:cstheme="minorHAnsi"/>
          <w:color w:val="000000" w:themeColor="text1"/>
        </w:rPr>
        <w:t>induce</w:t>
      </w:r>
      <w:r w:rsidRPr="003542FD">
        <w:rPr>
          <w:rFonts w:cstheme="minorHAnsi"/>
          <w:color w:val="000000" w:themeColor="text1"/>
        </w:rPr>
        <w:t xml:space="preserve"> haemorrhage and inflammation of the gland [</w:t>
      </w:r>
      <w:r w:rsidR="00783FE9" w:rsidRPr="003542FD">
        <w:rPr>
          <w:rFonts w:cstheme="minorHAnsi"/>
          <w:color w:val="000000" w:themeColor="text1"/>
        </w:rPr>
        <w:t>25, 26</w:t>
      </w:r>
      <w:r w:rsidRPr="003542FD">
        <w:rPr>
          <w:rFonts w:cstheme="minorHAnsi"/>
          <w:color w:val="000000" w:themeColor="text1"/>
        </w:rPr>
        <w:t>]</w:t>
      </w:r>
      <w:r w:rsidR="00505312" w:rsidRPr="003542FD">
        <w:rPr>
          <w:rFonts w:cstheme="minorHAnsi"/>
          <w:color w:val="000000" w:themeColor="text1"/>
        </w:rPr>
        <w:t>, which may</w:t>
      </w:r>
      <w:r w:rsidRPr="003542FD">
        <w:rPr>
          <w:rFonts w:cstheme="minorHAnsi"/>
          <w:color w:val="000000" w:themeColor="text1"/>
        </w:rPr>
        <w:t xml:space="preserve"> </w:t>
      </w:r>
      <w:r w:rsidR="00505312" w:rsidRPr="003542FD">
        <w:rPr>
          <w:rFonts w:cstheme="minorHAnsi"/>
          <w:color w:val="000000" w:themeColor="text1"/>
        </w:rPr>
        <w:t xml:space="preserve">remain </w:t>
      </w:r>
      <w:r w:rsidRPr="003542FD">
        <w:rPr>
          <w:rFonts w:cstheme="minorHAnsi"/>
          <w:color w:val="000000" w:themeColor="text1"/>
        </w:rPr>
        <w:t>f</w:t>
      </w:r>
      <w:r w:rsidR="00783FE9" w:rsidRPr="003542FD">
        <w:rPr>
          <w:rFonts w:cstheme="minorHAnsi"/>
          <w:color w:val="000000" w:themeColor="text1"/>
        </w:rPr>
        <w:t>or many weeks and even months [27</w:t>
      </w:r>
      <w:r w:rsidRPr="003542FD">
        <w:rPr>
          <w:rFonts w:cstheme="minorHAnsi"/>
          <w:color w:val="000000" w:themeColor="text1"/>
        </w:rPr>
        <w:t>]</w:t>
      </w:r>
      <w:r w:rsidR="00BF7BB0" w:rsidRPr="003542FD">
        <w:rPr>
          <w:rFonts w:cstheme="minorHAnsi"/>
          <w:color w:val="000000" w:themeColor="text1"/>
        </w:rPr>
        <w:t xml:space="preserve">. </w:t>
      </w:r>
      <w:proofErr w:type="gramStart"/>
      <w:r w:rsidR="003A1D37" w:rsidRPr="003542FD">
        <w:rPr>
          <w:rFonts w:cstheme="minorHAnsi"/>
          <w:color w:val="000000" w:themeColor="text1"/>
        </w:rPr>
        <w:t>Recent biopsy can induce capsular irregularity and be mistaken for extracapsular extension (ECE).</w:t>
      </w:r>
      <w:proofErr w:type="gramEnd"/>
      <w:r w:rsidR="003A1D37" w:rsidRPr="003542FD">
        <w:rPr>
          <w:rFonts w:cstheme="minorHAnsi"/>
          <w:color w:val="000000" w:themeColor="text1"/>
        </w:rPr>
        <w:t xml:space="preserve"> </w:t>
      </w:r>
      <w:r w:rsidR="00BF7BB0" w:rsidRPr="003542FD">
        <w:rPr>
          <w:rFonts w:cstheme="minorHAnsi"/>
          <w:color w:val="000000" w:themeColor="text1"/>
        </w:rPr>
        <w:t xml:space="preserve">Persistence </w:t>
      </w:r>
      <w:r w:rsidR="003A1D37" w:rsidRPr="003542FD">
        <w:rPr>
          <w:rFonts w:cstheme="minorHAnsi"/>
          <w:color w:val="000000" w:themeColor="text1"/>
        </w:rPr>
        <w:t xml:space="preserve">of haemorrhage </w:t>
      </w:r>
      <w:proofErr w:type="gramStart"/>
      <w:r w:rsidR="00BF7BB0" w:rsidRPr="003542FD">
        <w:rPr>
          <w:rFonts w:cstheme="minorHAnsi"/>
          <w:color w:val="000000" w:themeColor="text1"/>
        </w:rPr>
        <w:t>is not easily predicted</w:t>
      </w:r>
      <w:proofErr w:type="gramEnd"/>
      <w:r w:rsidRPr="003542FD">
        <w:rPr>
          <w:rFonts w:cstheme="minorHAnsi"/>
          <w:color w:val="000000" w:themeColor="text1"/>
        </w:rPr>
        <w:t xml:space="preserve"> </w:t>
      </w:r>
      <w:r w:rsidR="003A1D37" w:rsidRPr="003542FD">
        <w:rPr>
          <w:rFonts w:cstheme="minorHAnsi"/>
          <w:color w:val="000000" w:themeColor="text1"/>
        </w:rPr>
        <w:t xml:space="preserve">and </w:t>
      </w:r>
      <w:r w:rsidR="00BF7BB0" w:rsidRPr="003542FD">
        <w:rPr>
          <w:rFonts w:cstheme="minorHAnsi"/>
          <w:color w:val="000000" w:themeColor="text1"/>
        </w:rPr>
        <w:t xml:space="preserve">may relate to </w:t>
      </w:r>
      <w:r w:rsidR="001B0AF7" w:rsidRPr="003542FD">
        <w:rPr>
          <w:rFonts w:cstheme="minorHAnsi"/>
          <w:color w:val="000000" w:themeColor="text1"/>
        </w:rPr>
        <w:t xml:space="preserve">variation in </w:t>
      </w:r>
      <w:r w:rsidRPr="003542FD">
        <w:rPr>
          <w:rFonts w:cstheme="minorHAnsi"/>
          <w:color w:val="000000" w:themeColor="text1"/>
        </w:rPr>
        <w:t xml:space="preserve">citrate </w:t>
      </w:r>
      <w:r w:rsidR="001B0AF7" w:rsidRPr="003542FD">
        <w:rPr>
          <w:rFonts w:cstheme="minorHAnsi"/>
          <w:color w:val="000000" w:themeColor="text1"/>
        </w:rPr>
        <w:t>levels in the PZ</w:t>
      </w:r>
      <w:r w:rsidRPr="003542FD">
        <w:rPr>
          <w:rFonts w:cstheme="minorHAnsi"/>
          <w:color w:val="000000" w:themeColor="text1"/>
        </w:rPr>
        <w:t xml:space="preserve"> epithelial cells [</w:t>
      </w:r>
      <w:r w:rsidR="009F6F13" w:rsidRPr="003542FD">
        <w:rPr>
          <w:rFonts w:cstheme="minorHAnsi"/>
          <w:color w:val="000000" w:themeColor="text1"/>
        </w:rPr>
        <w:t>28</w:t>
      </w:r>
      <w:r w:rsidRPr="003542FD">
        <w:rPr>
          <w:rFonts w:cstheme="minorHAnsi"/>
          <w:color w:val="000000" w:themeColor="text1"/>
        </w:rPr>
        <w:t>]</w:t>
      </w:r>
      <w:r w:rsidR="003A1D37" w:rsidRPr="003542FD">
        <w:rPr>
          <w:rFonts w:cstheme="minorHAnsi"/>
          <w:color w:val="000000" w:themeColor="text1"/>
        </w:rPr>
        <w:t>; c</w:t>
      </w:r>
      <w:r w:rsidRPr="003542FD">
        <w:rPr>
          <w:rFonts w:cstheme="minorHAnsi"/>
          <w:color w:val="000000" w:themeColor="text1"/>
        </w:rPr>
        <w:t>itrate primarily functions as a semen preservative [</w:t>
      </w:r>
      <w:r w:rsidR="006D7518" w:rsidRPr="003542FD">
        <w:rPr>
          <w:rFonts w:cstheme="minorHAnsi"/>
          <w:color w:val="000000" w:themeColor="text1"/>
        </w:rPr>
        <w:t>28</w:t>
      </w:r>
      <w:r w:rsidRPr="003542FD">
        <w:rPr>
          <w:rFonts w:cstheme="minorHAnsi"/>
          <w:color w:val="000000" w:themeColor="text1"/>
        </w:rPr>
        <w:t>] but additionally exhibits anticoagulant properties [</w:t>
      </w:r>
      <w:r w:rsidR="009F6F13" w:rsidRPr="003542FD">
        <w:rPr>
          <w:rFonts w:cstheme="minorHAnsi"/>
          <w:color w:val="000000" w:themeColor="text1"/>
        </w:rPr>
        <w:t>29</w:t>
      </w:r>
      <w:r w:rsidRPr="003542FD">
        <w:rPr>
          <w:rFonts w:cstheme="minorHAnsi"/>
          <w:color w:val="000000" w:themeColor="text1"/>
        </w:rPr>
        <w:t xml:space="preserve">]. </w:t>
      </w:r>
      <w:r w:rsidR="003A1D37" w:rsidRPr="003542FD">
        <w:rPr>
          <w:rFonts w:cstheme="minorHAnsi"/>
          <w:color w:val="000000" w:themeColor="text1"/>
        </w:rPr>
        <w:t xml:space="preserve">The peripheral </w:t>
      </w:r>
      <w:r w:rsidR="001B0AF7" w:rsidRPr="003542FD">
        <w:rPr>
          <w:rFonts w:cstheme="minorHAnsi"/>
          <w:color w:val="000000" w:themeColor="text1"/>
        </w:rPr>
        <w:t>zone is thus generally the mo</w:t>
      </w:r>
      <w:r w:rsidR="003A1D37" w:rsidRPr="003542FD">
        <w:rPr>
          <w:rFonts w:cstheme="minorHAnsi"/>
          <w:color w:val="000000" w:themeColor="text1"/>
        </w:rPr>
        <w:t>re</w:t>
      </w:r>
      <w:r w:rsidR="001B0AF7" w:rsidRPr="003542FD">
        <w:rPr>
          <w:rFonts w:cstheme="minorHAnsi"/>
          <w:color w:val="000000" w:themeColor="text1"/>
        </w:rPr>
        <w:t xml:space="preserve"> affected</w:t>
      </w:r>
      <w:r w:rsidR="003A1D37" w:rsidRPr="003542FD">
        <w:rPr>
          <w:rFonts w:cstheme="minorHAnsi"/>
          <w:color w:val="000000" w:themeColor="text1"/>
        </w:rPr>
        <w:t>,</w:t>
      </w:r>
      <w:r w:rsidR="001B0AF7" w:rsidRPr="003542FD">
        <w:rPr>
          <w:rFonts w:cstheme="minorHAnsi"/>
          <w:color w:val="000000" w:themeColor="text1"/>
        </w:rPr>
        <w:t xml:space="preserve"> with areas of haemorrhage exhibiting T1 </w:t>
      </w:r>
      <w:proofErr w:type="spellStart"/>
      <w:r w:rsidR="001B0AF7" w:rsidRPr="003542FD">
        <w:rPr>
          <w:rFonts w:cstheme="minorHAnsi"/>
          <w:color w:val="000000" w:themeColor="text1"/>
        </w:rPr>
        <w:t>hyperintensity</w:t>
      </w:r>
      <w:proofErr w:type="spellEnd"/>
      <w:r w:rsidR="001B0AF7" w:rsidRPr="003542FD">
        <w:rPr>
          <w:rFonts w:cstheme="minorHAnsi"/>
          <w:color w:val="000000" w:themeColor="text1"/>
        </w:rPr>
        <w:t xml:space="preserve"> and intermediate to low T2 signal [</w:t>
      </w:r>
      <w:r w:rsidR="009F6F13" w:rsidRPr="003542FD">
        <w:rPr>
          <w:rFonts w:cstheme="minorHAnsi"/>
          <w:color w:val="000000" w:themeColor="text1"/>
        </w:rPr>
        <w:t>30</w:t>
      </w:r>
      <w:r w:rsidR="001B0AF7" w:rsidRPr="003542FD">
        <w:rPr>
          <w:rFonts w:cstheme="minorHAnsi"/>
          <w:color w:val="000000" w:themeColor="text1"/>
        </w:rPr>
        <w:t xml:space="preserve">]. The packed cells within tumours act as a barrier to spread of haemorrhage and </w:t>
      </w:r>
      <w:r w:rsidRPr="003542FD">
        <w:rPr>
          <w:rFonts w:cstheme="minorHAnsi"/>
          <w:color w:val="000000" w:themeColor="text1"/>
        </w:rPr>
        <w:t xml:space="preserve">concentration of citrate is </w:t>
      </w:r>
      <w:r w:rsidR="001B0AF7" w:rsidRPr="003542FD">
        <w:rPr>
          <w:rFonts w:cstheme="minorHAnsi"/>
          <w:color w:val="000000" w:themeColor="text1"/>
        </w:rPr>
        <w:t xml:space="preserve">additionally </w:t>
      </w:r>
      <w:r w:rsidRPr="003542FD">
        <w:rPr>
          <w:rFonts w:cstheme="minorHAnsi"/>
          <w:color w:val="000000" w:themeColor="text1"/>
        </w:rPr>
        <w:t>reduced in prostate cancer</w:t>
      </w:r>
      <w:r w:rsidR="001B0AF7" w:rsidRPr="003542FD">
        <w:rPr>
          <w:rFonts w:cstheme="minorHAnsi"/>
          <w:color w:val="000000" w:themeColor="text1"/>
        </w:rPr>
        <w:t>, thus blood products</w:t>
      </w:r>
      <w:r w:rsidRPr="003542FD">
        <w:rPr>
          <w:rFonts w:cstheme="minorHAnsi"/>
          <w:color w:val="000000" w:themeColor="text1"/>
        </w:rPr>
        <w:t xml:space="preserve"> within cancerous tissue resolves more rapidly than normal </w:t>
      </w:r>
      <w:r w:rsidR="001B0AF7" w:rsidRPr="003542FD">
        <w:rPr>
          <w:rFonts w:cstheme="minorHAnsi"/>
          <w:color w:val="000000" w:themeColor="text1"/>
        </w:rPr>
        <w:t>PZ</w:t>
      </w:r>
      <w:r w:rsidR="009F6F13" w:rsidRPr="003542FD">
        <w:rPr>
          <w:rFonts w:cstheme="minorHAnsi"/>
          <w:color w:val="000000" w:themeColor="text1"/>
        </w:rPr>
        <w:t xml:space="preserve"> [30, 31</w:t>
      </w:r>
      <w:r w:rsidRPr="003542FD">
        <w:rPr>
          <w:rFonts w:cstheme="minorHAnsi"/>
          <w:color w:val="000000" w:themeColor="text1"/>
        </w:rPr>
        <w:t>].</w:t>
      </w:r>
      <w:r w:rsidR="001B0AF7" w:rsidRPr="003542FD">
        <w:rPr>
          <w:rFonts w:cstheme="minorHAnsi"/>
          <w:color w:val="000000" w:themeColor="text1"/>
        </w:rPr>
        <w:t xml:space="preserve"> This can be exploited in cases of post-biopsy haemorrhage for detection, with lesions demonstrating the “haemorrhage </w:t>
      </w:r>
      <w:r w:rsidR="00173261" w:rsidRPr="003542FD">
        <w:rPr>
          <w:rFonts w:cstheme="minorHAnsi"/>
          <w:color w:val="000000" w:themeColor="text1"/>
        </w:rPr>
        <w:t xml:space="preserve">exclusion sign” </w:t>
      </w:r>
      <w:r w:rsidR="001B0AF7" w:rsidRPr="003542FD">
        <w:rPr>
          <w:rFonts w:cstheme="minorHAnsi"/>
          <w:color w:val="000000" w:themeColor="text1"/>
        </w:rPr>
        <w:t xml:space="preserve">(i.e. no T1 </w:t>
      </w:r>
      <w:proofErr w:type="spellStart"/>
      <w:r w:rsidR="001B0AF7" w:rsidRPr="003542FD">
        <w:rPr>
          <w:rFonts w:cstheme="minorHAnsi"/>
          <w:color w:val="000000" w:themeColor="text1"/>
        </w:rPr>
        <w:t>hyperintensity</w:t>
      </w:r>
      <w:proofErr w:type="spellEnd"/>
      <w:r w:rsidR="001B0AF7" w:rsidRPr="003542FD">
        <w:rPr>
          <w:rFonts w:cstheme="minorHAnsi"/>
          <w:color w:val="000000" w:themeColor="text1"/>
        </w:rPr>
        <w:t>) in combination with homogenously low T2</w:t>
      </w:r>
      <w:r w:rsidR="003A1D37" w:rsidRPr="003542FD">
        <w:rPr>
          <w:rFonts w:cstheme="minorHAnsi"/>
          <w:color w:val="000000" w:themeColor="text1"/>
        </w:rPr>
        <w:t>, which</w:t>
      </w:r>
      <w:r w:rsidR="001B0AF7" w:rsidRPr="003542FD">
        <w:rPr>
          <w:rFonts w:cstheme="minorHAnsi"/>
          <w:color w:val="000000" w:themeColor="text1"/>
        </w:rPr>
        <w:t xml:space="preserve"> is highly predictive for malignancy with PPV at 96% [</w:t>
      </w:r>
      <w:r w:rsidR="009F6F13" w:rsidRPr="003542FD">
        <w:rPr>
          <w:rFonts w:cstheme="minorHAnsi"/>
          <w:color w:val="000000" w:themeColor="text1"/>
        </w:rPr>
        <w:t>32</w:t>
      </w:r>
      <w:r w:rsidR="001B0AF7" w:rsidRPr="003542FD">
        <w:rPr>
          <w:rFonts w:cstheme="minorHAnsi"/>
          <w:color w:val="000000" w:themeColor="text1"/>
        </w:rPr>
        <w:t>]</w:t>
      </w:r>
      <w:proofErr w:type="gramStart"/>
      <w:r w:rsidR="003A1D37" w:rsidRPr="003542FD">
        <w:rPr>
          <w:rFonts w:cstheme="minorHAnsi"/>
          <w:color w:val="000000" w:themeColor="text1"/>
        </w:rPr>
        <w:t>;</w:t>
      </w:r>
      <w:proofErr w:type="gramEnd"/>
      <w:r w:rsidR="001B0AF7" w:rsidRPr="003542FD">
        <w:rPr>
          <w:rFonts w:cstheme="minorHAnsi"/>
          <w:b/>
          <w:color w:val="000000" w:themeColor="text1"/>
        </w:rPr>
        <w:t xml:space="preserve"> Figure</w:t>
      </w:r>
      <w:r w:rsidR="00D12BE1" w:rsidRPr="003542FD">
        <w:rPr>
          <w:rFonts w:cstheme="minorHAnsi"/>
          <w:b/>
          <w:color w:val="000000" w:themeColor="text1"/>
        </w:rPr>
        <w:t xml:space="preserve"> 5</w:t>
      </w:r>
      <w:r w:rsidR="00732911" w:rsidRPr="003542FD">
        <w:rPr>
          <w:rFonts w:cstheme="minorHAnsi"/>
          <w:b/>
          <w:color w:val="000000" w:themeColor="text1"/>
        </w:rPr>
        <w:t>.</w:t>
      </w:r>
      <w:r w:rsidR="00BE68C3" w:rsidRPr="003542FD">
        <w:rPr>
          <w:rFonts w:cstheme="minorHAnsi"/>
          <w:color w:val="000000" w:themeColor="text1"/>
        </w:rPr>
        <w:t xml:space="preserve"> However, presence of haemorrhage more typically causes a diagnostic challenge </w:t>
      </w:r>
      <w:r w:rsidRPr="003542FD">
        <w:rPr>
          <w:rFonts w:cstheme="minorHAnsi"/>
          <w:color w:val="000000" w:themeColor="text1"/>
        </w:rPr>
        <w:t>as it can either mask the tumour</w:t>
      </w:r>
      <w:r w:rsidR="00BE68C3" w:rsidRPr="003542FD">
        <w:rPr>
          <w:rFonts w:cstheme="minorHAnsi"/>
          <w:color w:val="000000" w:themeColor="text1"/>
        </w:rPr>
        <w:t>,</w:t>
      </w:r>
      <w:r w:rsidRPr="003542FD">
        <w:rPr>
          <w:rFonts w:cstheme="minorHAnsi"/>
          <w:color w:val="000000" w:themeColor="text1"/>
        </w:rPr>
        <w:t xml:space="preserve"> or </w:t>
      </w:r>
      <w:r w:rsidR="00BE68C3" w:rsidRPr="003542FD">
        <w:rPr>
          <w:rFonts w:cstheme="minorHAnsi"/>
          <w:color w:val="000000" w:themeColor="text1"/>
        </w:rPr>
        <w:t xml:space="preserve">potentially lead to </w:t>
      </w:r>
      <w:r w:rsidRPr="003542FD">
        <w:rPr>
          <w:rFonts w:cstheme="minorHAnsi"/>
          <w:color w:val="000000" w:themeColor="text1"/>
        </w:rPr>
        <w:t>a false positive call</w:t>
      </w:r>
      <w:r w:rsidR="00BD2812" w:rsidRPr="003542FD">
        <w:rPr>
          <w:rFonts w:cstheme="minorHAnsi"/>
          <w:color w:val="000000" w:themeColor="text1"/>
        </w:rPr>
        <w:t xml:space="preserve">; </w:t>
      </w:r>
      <w:r w:rsidR="00732911" w:rsidRPr="003542FD">
        <w:rPr>
          <w:rFonts w:cstheme="minorHAnsi"/>
          <w:b/>
          <w:color w:val="000000" w:themeColor="text1"/>
        </w:rPr>
        <w:t>Fi</w:t>
      </w:r>
      <w:r w:rsidR="00BE68C3" w:rsidRPr="003542FD">
        <w:rPr>
          <w:rFonts w:cstheme="minorHAnsi"/>
          <w:b/>
          <w:color w:val="000000" w:themeColor="text1"/>
        </w:rPr>
        <w:t>gure</w:t>
      </w:r>
      <w:r w:rsidR="00D12BE1" w:rsidRPr="003542FD">
        <w:rPr>
          <w:rFonts w:cstheme="minorHAnsi"/>
          <w:b/>
          <w:color w:val="000000" w:themeColor="text1"/>
        </w:rPr>
        <w:t xml:space="preserve"> 6</w:t>
      </w:r>
      <w:r w:rsidR="003A1D37" w:rsidRPr="003542FD">
        <w:rPr>
          <w:rFonts w:cstheme="minorHAnsi"/>
          <w:color w:val="000000" w:themeColor="text1"/>
        </w:rPr>
        <w:t>.</w:t>
      </w:r>
      <w:r w:rsidR="003A1D37" w:rsidRPr="003542FD">
        <w:rPr>
          <w:rFonts w:cstheme="minorHAnsi"/>
          <w:b/>
          <w:color w:val="000000" w:themeColor="text1"/>
        </w:rPr>
        <w:t xml:space="preserve"> </w:t>
      </w:r>
      <w:r w:rsidR="00BE68C3" w:rsidRPr="003542FD">
        <w:rPr>
          <w:rFonts w:cstheme="minorHAnsi"/>
          <w:color w:val="000000" w:themeColor="text1"/>
        </w:rPr>
        <w:t>The T1W images therefore warrant assessment prior to assessment of the other sequences.</w:t>
      </w:r>
      <w:r w:rsidRPr="003542FD">
        <w:rPr>
          <w:rFonts w:cstheme="minorHAnsi"/>
          <w:color w:val="000000" w:themeColor="text1"/>
        </w:rPr>
        <w:t xml:space="preserve"> </w:t>
      </w:r>
      <w:r w:rsidR="00BE68C3" w:rsidRPr="003542FD">
        <w:rPr>
          <w:rFonts w:cstheme="minorHAnsi"/>
          <w:color w:val="000000" w:themeColor="text1"/>
        </w:rPr>
        <w:t xml:space="preserve">It should be noted that </w:t>
      </w:r>
      <w:r w:rsidR="006E1DCD" w:rsidRPr="003542FD">
        <w:rPr>
          <w:rFonts w:cstheme="minorHAnsi"/>
          <w:color w:val="000000" w:themeColor="text1"/>
        </w:rPr>
        <w:t xml:space="preserve">haemorrhage-induced T2 changes can persist even after resolution of T1 </w:t>
      </w:r>
      <w:proofErr w:type="spellStart"/>
      <w:r w:rsidR="006E1DCD" w:rsidRPr="003542FD">
        <w:rPr>
          <w:rFonts w:cstheme="minorHAnsi"/>
          <w:color w:val="000000" w:themeColor="text1"/>
        </w:rPr>
        <w:t>hyperintensity</w:t>
      </w:r>
      <w:proofErr w:type="spellEnd"/>
      <w:r w:rsidR="006E1DCD" w:rsidRPr="003542FD">
        <w:rPr>
          <w:rFonts w:cstheme="minorHAnsi"/>
          <w:color w:val="000000" w:themeColor="text1"/>
        </w:rPr>
        <w:t xml:space="preserve">, and therefore knowledge of any previous </w:t>
      </w:r>
      <w:proofErr w:type="gramStart"/>
      <w:r w:rsidR="006E1DCD" w:rsidRPr="003542FD">
        <w:rPr>
          <w:rFonts w:cstheme="minorHAnsi"/>
          <w:color w:val="000000" w:themeColor="text1"/>
        </w:rPr>
        <w:t>biopsy also</w:t>
      </w:r>
      <w:proofErr w:type="gramEnd"/>
      <w:r w:rsidR="006E1DCD" w:rsidRPr="003542FD">
        <w:rPr>
          <w:rFonts w:cstheme="minorHAnsi"/>
          <w:color w:val="000000" w:themeColor="text1"/>
        </w:rPr>
        <w:t xml:space="preserve"> has to be </w:t>
      </w:r>
      <w:r w:rsidR="00424026" w:rsidRPr="003542FD">
        <w:rPr>
          <w:rFonts w:cstheme="minorHAnsi"/>
          <w:color w:val="000000" w:themeColor="text1"/>
        </w:rPr>
        <w:t>considered, with</w:t>
      </w:r>
      <w:r w:rsidR="003A1D37" w:rsidRPr="003542FD">
        <w:rPr>
          <w:rFonts w:cstheme="minorHAnsi"/>
          <w:color w:val="000000" w:themeColor="text1"/>
        </w:rPr>
        <w:t xml:space="preserve"> </w:t>
      </w:r>
      <w:r w:rsidRPr="003542FD">
        <w:rPr>
          <w:rFonts w:cstheme="minorHAnsi"/>
          <w:color w:val="000000" w:themeColor="text1"/>
        </w:rPr>
        <w:t xml:space="preserve">DWI and ADC </w:t>
      </w:r>
      <w:r w:rsidR="00BE68C3" w:rsidRPr="003542FD">
        <w:rPr>
          <w:rFonts w:cstheme="minorHAnsi"/>
          <w:color w:val="000000" w:themeColor="text1"/>
        </w:rPr>
        <w:t>are key to differentiate tumour</w:t>
      </w:r>
      <w:r w:rsidR="003A1D37" w:rsidRPr="003542FD">
        <w:rPr>
          <w:rFonts w:cstheme="minorHAnsi"/>
          <w:color w:val="000000" w:themeColor="text1"/>
        </w:rPr>
        <w:t xml:space="preserve"> </w:t>
      </w:r>
      <w:r w:rsidR="00CF7E6E" w:rsidRPr="003542FD">
        <w:rPr>
          <w:rFonts w:cstheme="minorHAnsi"/>
          <w:color w:val="000000" w:themeColor="text1"/>
        </w:rPr>
        <w:t>[33, 34</w:t>
      </w:r>
      <w:r w:rsidRPr="003542FD">
        <w:rPr>
          <w:rFonts w:cstheme="minorHAnsi"/>
          <w:color w:val="000000" w:themeColor="text1"/>
        </w:rPr>
        <w:t xml:space="preserve">]. </w:t>
      </w:r>
      <w:r w:rsidR="006E1DCD" w:rsidRPr="003542FD">
        <w:rPr>
          <w:rFonts w:cstheme="minorHAnsi"/>
          <w:color w:val="000000" w:themeColor="text1"/>
        </w:rPr>
        <w:t>H</w:t>
      </w:r>
      <w:r w:rsidRPr="003542FD">
        <w:rPr>
          <w:rFonts w:cstheme="minorHAnsi"/>
          <w:color w:val="000000" w:themeColor="text1"/>
        </w:rPr>
        <w:t xml:space="preserve">aemorrhage </w:t>
      </w:r>
      <w:r w:rsidR="006E1DCD" w:rsidRPr="003542FD">
        <w:rPr>
          <w:rFonts w:cstheme="minorHAnsi"/>
          <w:color w:val="000000" w:themeColor="text1"/>
        </w:rPr>
        <w:t xml:space="preserve">may also be present </w:t>
      </w:r>
      <w:r w:rsidRPr="003542FD">
        <w:rPr>
          <w:rFonts w:cstheme="minorHAnsi"/>
          <w:color w:val="000000" w:themeColor="text1"/>
        </w:rPr>
        <w:t>in the seminal vesicles due to either direct trauma from biopsy or by retrograde spread via ejaculatory ducts [</w:t>
      </w:r>
      <w:r w:rsidR="004F31D7" w:rsidRPr="003542FD">
        <w:rPr>
          <w:rFonts w:cstheme="minorHAnsi"/>
          <w:color w:val="000000" w:themeColor="text1"/>
        </w:rPr>
        <w:t>35</w:t>
      </w:r>
      <w:r w:rsidRPr="003542FD">
        <w:rPr>
          <w:rFonts w:cstheme="minorHAnsi"/>
          <w:color w:val="000000" w:themeColor="text1"/>
        </w:rPr>
        <w:t xml:space="preserve">]. The same evaluation approach as for lesion detection is required, in order to avoid </w:t>
      </w:r>
      <w:r w:rsidR="00F97A11" w:rsidRPr="003542FD">
        <w:rPr>
          <w:rFonts w:cstheme="minorHAnsi"/>
          <w:color w:val="000000" w:themeColor="text1"/>
        </w:rPr>
        <w:t>overcalling T3b disease</w:t>
      </w:r>
      <w:r w:rsidRPr="003542FD">
        <w:rPr>
          <w:rFonts w:cstheme="minorHAnsi"/>
          <w:color w:val="000000" w:themeColor="text1"/>
        </w:rPr>
        <w:t xml:space="preserve"> [</w:t>
      </w:r>
      <w:r w:rsidR="00D54220" w:rsidRPr="003542FD">
        <w:rPr>
          <w:rFonts w:cstheme="minorHAnsi"/>
          <w:color w:val="000000" w:themeColor="text1"/>
        </w:rPr>
        <w:t>27</w:t>
      </w:r>
      <w:r w:rsidRPr="003542FD">
        <w:rPr>
          <w:rFonts w:cstheme="minorHAnsi"/>
          <w:color w:val="000000" w:themeColor="text1"/>
        </w:rPr>
        <w:t xml:space="preserve">, </w:t>
      </w:r>
      <w:r w:rsidR="00D54220" w:rsidRPr="003542FD">
        <w:rPr>
          <w:rFonts w:cstheme="minorHAnsi"/>
          <w:color w:val="000000" w:themeColor="text1"/>
        </w:rPr>
        <w:t>36, 37</w:t>
      </w:r>
      <w:r w:rsidR="003A1D37" w:rsidRPr="003542FD">
        <w:rPr>
          <w:rFonts w:cstheme="minorHAnsi"/>
          <w:color w:val="000000" w:themeColor="text1"/>
        </w:rPr>
        <w:t>]</w:t>
      </w:r>
      <w:proofErr w:type="gramStart"/>
      <w:r w:rsidR="003A1D37" w:rsidRPr="003542FD">
        <w:rPr>
          <w:rFonts w:cstheme="minorHAnsi"/>
          <w:color w:val="000000" w:themeColor="text1"/>
        </w:rPr>
        <w:t>;</w:t>
      </w:r>
      <w:proofErr w:type="gramEnd"/>
      <w:r w:rsidR="003A1D37" w:rsidRPr="003542FD">
        <w:rPr>
          <w:rFonts w:cstheme="minorHAnsi"/>
          <w:color w:val="000000" w:themeColor="text1"/>
        </w:rPr>
        <w:t xml:space="preserve"> </w:t>
      </w:r>
      <w:r w:rsidRPr="003542FD">
        <w:rPr>
          <w:rFonts w:cstheme="minorHAnsi"/>
          <w:b/>
          <w:color w:val="000000" w:themeColor="text1"/>
        </w:rPr>
        <w:t>Figure</w:t>
      </w:r>
      <w:r w:rsidR="00D12BE1" w:rsidRPr="003542FD">
        <w:rPr>
          <w:rFonts w:cstheme="minorHAnsi"/>
          <w:b/>
          <w:color w:val="000000" w:themeColor="text1"/>
        </w:rPr>
        <w:t xml:space="preserve"> 7</w:t>
      </w:r>
      <w:r w:rsidR="00732911" w:rsidRPr="003542FD">
        <w:rPr>
          <w:rFonts w:cstheme="minorHAnsi"/>
          <w:color w:val="000000" w:themeColor="text1"/>
        </w:rPr>
        <w:t xml:space="preserve">. </w:t>
      </w:r>
    </w:p>
    <w:p w14:paraId="590389B1" w14:textId="77777777" w:rsidR="00330AC0" w:rsidRPr="003542FD" w:rsidRDefault="00330AC0" w:rsidP="003542FD">
      <w:pPr>
        <w:rPr>
          <w:rFonts w:cstheme="minorHAnsi"/>
          <w:color w:val="000000" w:themeColor="text1"/>
        </w:rPr>
      </w:pPr>
    </w:p>
    <w:p w14:paraId="26C20F38" w14:textId="53ABE9B2" w:rsidR="005118CE" w:rsidRPr="003542FD" w:rsidRDefault="005118CE" w:rsidP="003542FD">
      <w:pPr>
        <w:rPr>
          <w:rFonts w:cstheme="minorHAnsi"/>
          <w:color w:val="000000" w:themeColor="text1"/>
        </w:rPr>
      </w:pPr>
      <w:r w:rsidRPr="003542FD">
        <w:rPr>
          <w:rFonts w:cstheme="minorHAnsi"/>
          <w:color w:val="000000" w:themeColor="text1"/>
        </w:rPr>
        <w:t xml:space="preserve">Overall, post-biopsy haemorrhage can compromise imaging interpretation and there is no </w:t>
      </w:r>
      <w:r w:rsidR="003A1D37" w:rsidRPr="003542FD">
        <w:rPr>
          <w:rFonts w:cstheme="minorHAnsi"/>
          <w:color w:val="000000" w:themeColor="text1"/>
        </w:rPr>
        <w:t xml:space="preserve">clear </w:t>
      </w:r>
      <w:r w:rsidRPr="003542FD">
        <w:rPr>
          <w:rFonts w:cstheme="minorHAnsi"/>
          <w:color w:val="000000" w:themeColor="text1"/>
        </w:rPr>
        <w:t>optimal time window prior to MRI</w:t>
      </w:r>
      <w:r w:rsidR="00F97A11" w:rsidRPr="003542FD">
        <w:rPr>
          <w:rFonts w:cstheme="minorHAnsi"/>
          <w:color w:val="000000" w:themeColor="text1"/>
        </w:rPr>
        <w:t xml:space="preserve">, with persistence in an individual patient hard to </w:t>
      </w:r>
      <w:r w:rsidR="0096277C" w:rsidRPr="003542FD">
        <w:rPr>
          <w:rFonts w:cstheme="minorHAnsi"/>
          <w:color w:val="000000" w:themeColor="text1"/>
        </w:rPr>
        <w:t>predict.</w:t>
      </w:r>
      <w:r w:rsidRPr="003542FD">
        <w:rPr>
          <w:rFonts w:cstheme="minorHAnsi"/>
          <w:color w:val="000000" w:themeColor="text1"/>
        </w:rPr>
        <w:t xml:space="preserve"> </w:t>
      </w:r>
      <w:r w:rsidR="003A1D37" w:rsidRPr="003542FD">
        <w:rPr>
          <w:rFonts w:cstheme="minorHAnsi"/>
          <w:color w:val="000000" w:themeColor="text1"/>
        </w:rPr>
        <w:t xml:space="preserve">Studies have reported conflicting results with suggested time intervals ranging from </w:t>
      </w:r>
      <w:proofErr w:type="gramStart"/>
      <w:r w:rsidR="003A1D37" w:rsidRPr="003542FD">
        <w:rPr>
          <w:rFonts w:cstheme="minorHAnsi"/>
          <w:color w:val="000000" w:themeColor="text1"/>
        </w:rPr>
        <w:t>0</w:t>
      </w:r>
      <w:proofErr w:type="gramEnd"/>
      <w:r w:rsidR="003A1D37" w:rsidRPr="003542FD">
        <w:rPr>
          <w:rFonts w:cstheme="minorHAnsi"/>
          <w:color w:val="000000" w:themeColor="text1"/>
        </w:rPr>
        <w:t xml:space="preserve"> to 6 weeks, likely due to significant differences in methodology [</w:t>
      </w:r>
      <w:r w:rsidR="00C94A59" w:rsidRPr="003542FD">
        <w:rPr>
          <w:rFonts w:cstheme="minorHAnsi"/>
          <w:color w:val="000000" w:themeColor="text1"/>
        </w:rPr>
        <w:t>27</w:t>
      </w:r>
      <w:r w:rsidR="003A1D37" w:rsidRPr="003542FD">
        <w:rPr>
          <w:rFonts w:cstheme="minorHAnsi"/>
          <w:color w:val="000000" w:themeColor="text1"/>
        </w:rPr>
        <w:t xml:space="preserve">, </w:t>
      </w:r>
      <w:r w:rsidR="00C94A59" w:rsidRPr="003542FD">
        <w:rPr>
          <w:rFonts w:cstheme="minorHAnsi"/>
          <w:color w:val="000000" w:themeColor="text1"/>
        </w:rPr>
        <w:t>38</w:t>
      </w:r>
      <w:r w:rsidR="003A1D37" w:rsidRPr="003542FD">
        <w:rPr>
          <w:rFonts w:cstheme="minorHAnsi"/>
          <w:color w:val="000000" w:themeColor="text1"/>
        </w:rPr>
        <w:t xml:space="preserve">, </w:t>
      </w:r>
      <w:r w:rsidR="00C94A59" w:rsidRPr="003542FD">
        <w:rPr>
          <w:rFonts w:cstheme="minorHAnsi"/>
          <w:color w:val="000000" w:themeColor="text1"/>
        </w:rPr>
        <w:t>39</w:t>
      </w:r>
      <w:r w:rsidR="003A1D37" w:rsidRPr="003542FD">
        <w:rPr>
          <w:rFonts w:cstheme="minorHAnsi"/>
          <w:color w:val="000000" w:themeColor="text1"/>
        </w:rPr>
        <w:t xml:space="preserve">]. </w:t>
      </w:r>
      <w:r w:rsidRPr="003542FD">
        <w:rPr>
          <w:rFonts w:cstheme="minorHAnsi"/>
          <w:color w:val="000000" w:themeColor="text1"/>
        </w:rPr>
        <w:t>PI-RADS v2 recommend</w:t>
      </w:r>
      <w:r w:rsidR="00F97A11" w:rsidRPr="003542FD">
        <w:rPr>
          <w:rFonts w:cstheme="minorHAnsi"/>
          <w:color w:val="000000" w:themeColor="text1"/>
        </w:rPr>
        <w:t>s</w:t>
      </w:r>
      <w:r w:rsidRPr="003542FD">
        <w:rPr>
          <w:rFonts w:cstheme="minorHAnsi"/>
          <w:color w:val="000000" w:themeColor="text1"/>
        </w:rPr>
        <w:t xml:space="preserve"> a </w:t>
      </w:r>
      <w:r w:rsidR="00EE7EBC" w:rsidRPr="003542FD">
        <w:rPr>
          <w:rFonts w:cstheme="minorHAnsi"/>
          <w:color w:val="000000" w:themeColor="text1"/>
        </w:rPr>
        <w:t xml:space="preserve">minimum </w:t>
      </w:r>
      <w:r w:rsidRPr="003542FD">
        <w:rPr>
          <w:rFonts w:cstheme="minorHAnsi"/>
          <w:color w:val="000000" w:themeColor="text1"/>
        </w:rPr>
        <w:t>delay of 6 weeks</w:t>
      </w:r>
      <w:r w:rsidR="00EE7EBC" w:rsidRPr="003542FD">
        <w:rPr>
          <w:rFonts w:cstheme="minorHAnsi"/>
          <w:color w:val="000000" w:themeColor="text1"/>
        </w:rPr>
        <w:t xml:space="preserve"> </w:t>
      </w:r>
      <w:proofErr w:type="gramStart"/>
      <w:r w:rsidR="00EE7EBC" w:rsidRPr="003542FD">
        <w:rPr>
          <w:rFonts w:cstheme="minorHAnsi"/>
          <w:color w:val="000000" w:themeColor="text1"/>
        </w:rPr>
        <w:t>for the purpose of</w:t>
      </w:r>
      <w:proofErr w:type="gramEnd"/>
      <w:r w:rsidR="00EE7EBC" w:rsidRPr="003542FD">
        <w:rPr>
          <w:rFonts w:cstheme="minorHAnsi"/>
          <w:color w:val="000000" w:themeColor="text1"/>
        </w:rPr>
        <w:t xml:space="preserve"> local staging</w:t>
      </w:r>
      <w:r w:rsidR="00C94A59" w:rsidRPr="003542FD">
        <w:rPr>
          <w:rFonts w:cstheme="minorHAnsi"/>
          <w:color w:val="000000" w:themeColor="text1"/>
        </w:rPr>
        <w:t xml:space="preserve"> [8]</w:t>
      </w:r>
      <w:r w:rsidR="00F97A11" w:rsidRPr="003542FD">
        <w:rPr>
          <w:rFonts w:cstheme="minorHAnsi"/>
          <w:color w:val="000000" w:themeColor="text1"/>
        </w:rPr>
        <w:t>, h</w:t>
      </w:r>
      <w:r w:rsidRPr="003542FD">
        <w:rPr>
          <w:rFonts w:cstheme="minorHAnsi"/>
          <w:color w:val="000000" w:themeColor="text1"/>
        </w:rPr>
        <w:t xml:space="preserve">owever, even at </w:t>
      </w:r>
      <w:r w:rsidR="006E1DCD" w:rsidRPr="003542FD">
        <w:rPr>
          <w:rFonts w:cstheme="minorHAnsi"/>
          <w:color w:val="000000" w:themeColor="text1"/>
        </w:rPr>
        <w:t>this time-point</w:t>
      </w:r>
      <w:r w:rsidRPr="003542FD">
        <w:rPr>
          <w:rFonts w:cstheme="minorHAnsi"/>
          <w:color w:val="000000" w:themeColor="text1"/>
        </w:rPr>
        <w:t xml:space="preserve"> a</w:t>
      </w:r>
      <w:r w:rsidR="006E1DCD" w:rsidRPr="003542FD">
        <w:rPr>
          <w:rFonts w:cstheme="minorHAnsi"/>
          <w:color w:val="000000" w:themeColor="text1"/>
        </w:rPr>
        <w:t>round</w:t>
      </w:r>
      <w:r w:rsidRPr="003542FD">
        <w:rPr>
          <w:rFonts w:cstheme="minorHAnsi"/>
          <w:color w:val="000000" w:themeColor="text1"/>
        </w:rPr>
        <w:t xml:space="preserve"> half of the patients still exhibit some haemorrhage [</w:t>
      </w:r>
      <w:r w:rsidR="00C94A59" w:rsidRPr="003542FD">
        <w:rPr>
          <w:rFonts w:cstheme="minorHAnsi"/>
          <w:color w:val="000000" w:themeColor="text1"/>
        </w:rPr>
        <w:t>37</w:t>
      </w:r>
      <w:r w:rsidRPr="003542FD">
        <w:rPr>
          <w:rFonts w:cstheme="minorHAnsi"/>
          <w:color w:val="000000" w:themeColor="text1"/>
        </w:rPr>
        <w:t>]</w:t>
      </w:r>
      <w:r w:rsidR="003A1D37" w:rsidRPr="003542FD">
        <w:rPr>
          <w:rFonts w:cstheme="minorHAnsi"/>
          <w:color w:val="000000" w:themeColor="text1"/>
        </w:rPr>
        <w:t>, however, this needs to be balanced against any delay in cancer treatment pathways</w:t>
      </w:r>
      <w:r w:rsidRPr="003542FD">
        <w:rPr>
          <w:rFonts w:cstheme="minorHAnsi"/>
          <w:color w:val="000000" w:themeColor="text1"/>
        </w:rPr>
        <w:t xml:space="preserve">. </w:t>
      </w:r>
    </w:p>
    <w:p w14:paraId="1F6F7D21" w14:textId="77777777" w:rsidR="005118CE" w:rsidRPr="003542FD" w:rsidRDefault="005118CE" w:rsidP="003542FD">
      <w:pPr>
        <w:rPr>
          <w:rFonts w:cstheme="minorHAnsi"/>
          <w:b/>
          <w:color w:val="000000" w:themeColor="text1"/>
        </w:rPr>
      </w:pPr>
    </w:p>
    <w:p w14:paraId="2BC78253" w14:textId="77777777" w:rsidR="005118CE" w:rsidRPr="003542FD" w:rsidRDefault="005118CE" w:rsidP="003542FD">
      <w:pPr>
        <w:rPr>
          <w:rFonts w:cstheme="minorHAnsi"/>
          <w:color w:val="000000" w:themeColor="text1"/>
        </w:rPr>
      </w:pPr>
      <w:r w:rsidRPr="003542FD">
        <w:rPr>
          <w:rFonts w:cstheme="minorHAnsi"/>
          <w:b/>
          <w:color w:val="000000" w:themeColor="text1"/>
        </w:rPr>
        <w:t>Abstinence from ejaculation</w:t>
      </w:r>
    </w:p>
    <w:p w14:paraId="1FDF8318" w14:textId="3B0906CD" w:rsidR="005118CE" w:rsidRPr="003542FD" w:rsidRDefault="005118CE" w:rsidP="003542FD">
      <w:pPr>
        <w:rPr>
          <w:rFonts w:cstheme="minorHAnsi"/>
          <w:color w:val="000000" w:themeColor="text1"/>
        </w:rPr>
      </w:pPr>
      <w:r w:rsidRPr="003542FD">
        <w:rPr>
          <w:rFonts w:cstheme="minorHAnsi"/>
          <w:color w:val="000000" w:themeColor="text1"/>
        </w:rPr>
        <w:t>PI-RADS v2 [</w:t>
      </w:r>
      <w:r w:rsidR="00780F00" w:rsidRPr="003542FD">
        <w:rPr>
          <w:rFonts w:cstheme="minorHAnsi"/>
          <w:color w:val="000000" w:themeColor="text1"/>
        </w:rPr>
        <w:t>8</w:t>
      </w:r>
      <w:r w:rsidRPr="003542FD">
        <w:rPr>
          <w:rFonts w:cstheme="minorHAnsi"/>
          <w:color w:val="000000" w:themeColor="text1"/>
        </w:rPr>
        <w:t xml:space="preserve">] </w:t>
      </w:r>
      <w:r w:rsidR="00F97A11" w:rsidRPr="003542FD">
        <w:rPr>
          <w:rFonts w:cstheme="minorHAnsi"/>
          <w:color w:val="000000" w:themeColor="text1"/>
        </w:rPr>
        <w:t>makes no recommendation on</w:t>
      </w:r>
      <w:r w:rsidRPr="003542FD">
        <w:rPr>
          <w:rFonts w:cstheme="minorHAnsi"/>
          <w:color w:val="000000" w:themeColor="text1"/>
        </w:rPr>
        <w:t xml:space="preserve"> abstinence from ejaculation prior to </w:t>
      </w:r>
      <w:r w:rsidR="00F97A11" w:rsidRPr="003542FD">
        <w:rPr>
          <w:rFonts w:cstheme="minorHAnsi"/>
          <w:color w:val="000000" w:themeColor="text1"/>
        </w:rPr>
        <w:t xml:space="preserve">prostate </w:t>
      </w:r>
      <w:r w:rsidRPr="003542FD">
        <w:rPr>
          <w:rFonts w:cstheme="minorHAnsi"/>
          <w:color w:val="000000" w:themeColor="text1"/>
        </w:rPr>
        <w:t>MRI</w:t>
      </w:r>
      <w:r w:rsidR="00F97A11" w:rsidRPr="003542FD">
        <w:rPr>
          <w:rFonts w:cstheme="minorHAnsi"/>
          <w:color w:val="000000" w:themeColor="text1"/>
        </w:rPr>
        <w:t>,</w:t>
      </w:r>
      <w:r w:rsidRPr="003542FD">
        <w:rPr>
          <w:rFonts w:cstheme="minorHAnsi"/>
          <w:color w:val="000000" w:themeColor="text1"/>
        </w:rPr>
        <w:t xml:space="preserve"> </w:t>
      </w:r>
      <w:r w:rsidR="00257438" w:rsidRPr="003542FD">
        <w:rPr>
          <w:rFonts w:cstheme="minorHAnsi"/>
          <w:color w:val="000000" w:themeColor="text1"/>
        </w:rPr>
        <w:t xml:space="preserve">given the limited available </w:t>
      </w:r>
      <w:r w:rsidRPr="003542FD">
        <w:rPr>
          <w:rFonts w:cstheme="minorHAnsi"/>
          <w:color w:val="000000" w:themeColor="text1"/>
        </w:rPr>
        <w:t>evidence at the time. However, some institutions instruct the patients to refrain from ejaculation for three days prior to MRI examination in order to achieve maximal distension [</w:t>
      </w:r>
      <w:r w:rsidR="00780F00" w:rsidRPr="003542FD">
        <w:rPr>
          <w:rFonts w:cstheme="minorHAnsi"/>
          <w:color w:val="000000" w:themeColor="text1"/>
        </w:rPr>
        <w:t>40</w:t>
      </w:r>
      <w:r w:rsidRPr="003542FD">
        <w:rPr>
          <w:rFonts w:cstheme="minorHAnsi"/>
          <w:color w:val="000000" w:themeColor="text1"/>
        </w:rPr>
        <w:t xml:space="preserve">, </w:t>
      </w:r>
      <w:r w:rsidR="00780F00" w:rsidRPr="003542FD">
        <w:rPr>
          <w:rFonts w:cstheme="minorHAnsi"/>
          <w:color w:val="000000" w:themeColor="text1"/>
        </w:rPr>
        <w:t>41</w:t>
      </w:r>
      <w:r w:rsidRPr="003542FD">
        <w:rPr>
          <w:rFonts w:cstheme="minorHAnsi"/>
          <w:color w:val="000000" w:themeColor="text1"/>
        </w:rPr>
        <w:t xml:space="preserve">]. </w:t>
      </w:r>
      <w:r w:rsidR="00F97A11" w:rsidRPr="003542FD">
        <w:rPr>
          <w:rFonts w:cstheme="minorHAnsi"/>
          <w:color w:val="000000" w:themeColor="text1"/>
        </w:rPr>
        <w:t xml:space="preserve">Several recent studies support this </w:t>
      </w:r>
      <w:r w:rsidR="007727B7" w:rsidRPr="003542FD">
        <w:rPr>
          <w:rFonts w:cstheme="minorHAnsi"/>
          <w:color w:val="000000" w:themeColor="text1"/>
        </w:rPr>
        <w:t>practice, demonstrating</w:t>
      </w:r>
      <w:r w:rsidRPr="003542FD">
        <w:rPr>
          <w:rFonts w:cstheme="minorHAnsi"/>
          <w:color w:val="000000" w:themeColor="text1"/>
        </w:rPr>
        <w:t xml:space="preserve"> </w:t>
      </w:r>
      <w:r w:rsidR="00F97A11" w:rsidRPr="003542FD">
        <w:rPr>
          <w:rFonts w:cstheme="minorHAnsi"/>
          <w:color w:val="000000" w:themeColor="text1"/>
        </w:rPr>
        <w:t xml:space="preserve">a </w:t>
      </w:r>
      <w:r w:rsidRPr="003542FD">
        <w:rPr>
          <w:rFonts w:cstheme="minorHAnsi"/>
          <w:color w:val="000000" w:themeColor="text1"/>
        </w:rPr>
        <w:t>significant decrease in SV volume after ejaculation which could theor</w:t>
      </w:r>
      <w:r w:rsidR="00F97A11" w:rsidRPr="003542FD">
        <w:rPr>
          <w:rFonts w:cstheme="minorHAnsi"/>
          <w:color w:val="000000" w:themeColor="text1"/>
        </w:rPr>
        <w:t xml:space="preserve">etically </w:t>
      </w:r>
      <w:r w:rsidRPr="003542FD">
        <w:rPr>
          <w:rFonts w:cstheme="minorHAnsi"/>
          <w:color w:val="000000" w:themeColor="text1"/>
        </w:rPr>
        <w:t xml:space="preserve">hinder interpretation of SV invasion </w:t>
      </w:r>
      <w:r w:rsidR="00F97A11" w:rsidRPr="003542FD">
        <w:rPr>
          <w:rFonts w:cstheme="minorHAnsi"/>
          <w:color w:val="000000" w:themeColor="text1"/>
        </w:rPr>
        <w:t>(</w:t>
      </w:r>
      <w:r w:rsidRPr="003542FD">
        <w:rPr>
          <w:rFonts w:cstheme="minorHAnsi"/>
          <w:color w:val="000000" w:themeColor="text1"/>
        </w:rPr>
        <w:t>T3b disease</w:t>
      </w:r>
      <w:r w:rsidR="00F97A11" w:rsidRPr="003542FD">
        <w:rPr>
          <w:rFonts w:cstheme="minorHAnsi"/>
          <w:color w:val="000000" w:themeColor="text1"/>
        </w:rPr>
        <w:t>)</w:t>
      </w:r>
      <w:r w:rsidRPr="003542FD">
        <w:rPr>
          <w:rFonts w:cstheme="minorHAnsi"/>
          <w:color w:val="000000" w:themeColor="text1"/>
        </w:rPr>
        <w:t xml:space="preserve"> [4</w:t>
      </w:r>
      <w:r w:rsidR="00780F00" w:rsidRPr="003542FD">
        <w:rPr>
          <w:rFonts w:cstheme="minorHAnsi"/>
          <w:color w:val="000000" w:themeColor="text1"/>
        </w:rPr>
        <w:t>2</w:t>
      </w:r>
      <w:r w:rsidRPr="003542FD">
        <w:rPr>
          <w:rFonts w:cstheme="minorHAnsi"/>
          <w:color w:val="000000" w:themeColor="text1"/>
        </w:rPr>
        <w:t>-</w:t>
      </w:r>
      <w:r w:rsidR="00780F00" w:rsidRPr="003542FD">
        <w:rPr>
          <w:rFonts w:cstheme="minorHAnsi"/>
          <w:color w:val="000000" w:themeColor="text1"/>
        </w:rPr>
        <w:t>45</w:t>
      </w:r>
      <w:r w:rsidRPr="003542FD">
        <w:rPr>
          <w:rFonts w:cstheme="minorHAnsi"/>
          <w:color w:val="000000" w:themeColor="text1"/>
        </w:rPr>
        <w:t>]</w:t>
      </w:r>
      <w:proofErr w:type="gramStart"/>
      <w:r w:rsidR="00257438" w:rsidRPr="003542FD">
        <w:rPr>
          <w:rFonts w:cstheme="minorHAnsi"/>
          <w:color w:val="000000" w:themeColor="text1"/>
        </w:rPr>
        <w:t>;</w:t>
      </w:r>
      <w:proofErr w:type="gramEnd"/>
      <w:r w:rsidR="00257438" w:rsidRPr="003542FD">
        <w:rPr>
          <w:rFonts w:cstheme="minorHAnsi"/>
          <w:color w:val="000000" w:themeColor="text1"/>
        </w:rPr>
        <w:t xml:space="preserve"> </w:t>
      </w:r>
      <w:r w:rsidR="001C56E1" w:rsidRPr="003542FD">
        <w:rPr>
          <w:rFonts w:cstheme="minorHAnsi"/>
          <w:b/>
          <w:color w:val="000000" w:themeColor="text1"/>
        </w:rPr>
        <w:t xml:space="preserve">Figure </w:t>
      </w:r>
      <w:r w:rsidR="00D12BE1" w:rsidRPr="003542FD">
        <w:rPr>
          <w:rFonts w:cstheme="minorHAnsi"/>
          <w:b/>
          <w:color w:val="000000" w:themeColor="text1"/>
        </w:rPr>
        <w:t>8</w:t>
      </w:r>
      <w:r w:rsidR="001C56E1" w:rsidRPr="003542FD">
        <w:rPr>
          <w:rFonts w:cstheme="minorHAnsi"/>
          <w:b/>
          <w:color w:val="000000" w:themeColor="text1"/>
        </w:rPr>
        <w:t xml:space="preserve">. </w:t>
      </w:r>
      <w:r w:rsidR="00257438" w:rsidRPr="003542FD">
        <w:rPr>
          <w:rFonts w:cstheme="minorHAnsi"/>
          <w:color w:val="000000" w:themeColor="text1"/>
        </w:rPr>
        <w:t>The a</w:t>
      </w:r>
      <w:r w:rsidR="00B16F9D" w:rsidRPr="003542FD">
        <w:rPr>
          <w:rFonts w:cstheme="minorHAnsi"/>
          <w:color w:val="000000" w:themeColor="text1"/>
        </w:rPr>
        <w:t xml:space="preserve">verage reported </w:t>
      </w:r>
      <w:r w:rsidRPr="003542FD">
        <w:rPr>
          <w:rFonts w:cstheme="minorHAnsi"/>
          <w:color w:val="000000" w:themeColor="text1"/>
        </w:rPr>
        <w:t>decrease</w:t>
      </w:r>
      <w:r w:rsidR="00B16F9D" w:rsidRPr="003542FD">
        <w:rPr>
          <w:rFonts w:cstheme="minorHAnsi"/>
          <w:color w:val="000000" w:themeColor="text1"/>
        </w:rPr>
        <w:t>s</w:t>
      </w:r>
      <w:r w:rsidRPr="003542FD">
        <w:rPr>
          <w:rFonts w:cstheme="minorHAnsi"/>
          <w:color w:val="000000" w:themeColor="text1"/>
        </w:rPr>
        <w:t xml:space="preserve"> in </w:t>
      </w:r>
      <w:r w:rsidR="00B16F9D" w:rsidRPr="003542FD">
        <w:rPr>
          <w:rFonts w:cstheme="minorHAnsi"/>
          <w:color w:val="000000" w:themeColor="text1"/>
        </w:rPr>
        <w:t xml:space="preserve">SV </w:t>
      </w:r>
      <w:r w:rsidRPr="003542FD">
        <w:rPr>
          <w:rFonts w:cstheme="minorHAnsi"/>
          <w:color w:val="000000" w:themeColor="text1"/>
        </w:rPr>
        <w:t xml:space="preserve">volume </w:t>
      </w:r>
      <w:r w:rsidR="00B16F9D" w:rsidRPr="003542FD">
        <w:rPr>
          <w:rFonts w:cstheme="minorHAnsi"/>
          <w:color w:val="000000" w:themeColor="text1"/>
        </w:rPr>
        <w:t xml:space="preserve">are </w:t>
      </w:r>
      <w:r w:rsidRPr="003542FD">
        <w:rPr>
          <w:rFonts w:cstheme="minorHAnsi"/>
          <w:color w:val="000000" w:themeColor="text1"/>
        </w:rPr>
        <w:t>41% immediately after one ejaculation [</w:t>
      </w:r>
      <w:proofErr w:type="gramStart"/>
      <w:r w:rsidR="00BB065E" w:rsidRPr="003542FD">
        <w:rPr>
          <w:rFonts w:cstheme="minorHAnsi"/>
          <w:color w:val="000000" w:themeColor="text1"/>
        </w:rPr>
        <w:t>42</w:t>
      </w:r>
      <w:r w:rsidRPr="003542FD">
        <w:rPr>
          <w:rFonts w:cstheme="minorHAnsi"/>
          <w:color w:val="000000" w:themeColor="text1"/>
        </w:rPr>
        <w:t>]</w:t>
      </w:r>
      <w:r w:rsidR="00B16F9D" w:rsidRPr="003542FD">
        <w:rPr>
          <w:rFonts w:cstheme="minorHAnsi"/>
          <w:color w:val="000000" w:themeColor="text1"/>
        </w:rPr>
        <w:t>,</w:t>
      </w:r>
      <w:proofErr w:type="gramEnd"/>
      <w:r w:rsidR="00B16F9D" w:rsidRPr="003542FD">
        <w:rPr>
          <w:rFonts w:cstheme="minorHAnsi"/>
          <w:color w:val="000000" w:themeColor="text1"/>
        </w:rPr>
        <w:t xml:space="preserve"> </w:t>
      </w:r>
      <w:r w:rsidR="007727B7" w:rsidRPr="003542FD">
        <w:rPr>
          <w:rFonts w:cstheme="minorHAnsi"/>
          <w:color w:val="000000" w:themeColor="text1"/>
        </w:rPr>
        <w:t>and 57</w:t>
      </w:r>
      <w:r w:rsidRPr="003542FD">
        <w:rPr>
          <w:rFonts w:cstheme="minorHAnsi"/>
          <w:color w:val="000000" w:themeColor="text1"/>
        </w:rPr>
        <w:t>% immediately after two consecutive ejaculations [</w:t>
      </w:r>
      <w:r w:rsidR="00BB065E" w:rsidRPr="003542FD">
        <w:rPr>
          <w:rFonts w:cstheme="minorHAnsi"/>
          <w:color w:val="000000" w:themeColor="text1"/>
        </w:rPr>
        <w:t>43</w:t>
      </w:r>
      <w:r w:rsidRPr="003542FD">
        <w:rPr>
          <w:rFonts w:cstheme="minorHAnsi"/>
          <w:color w:val="000000" w:themeColor="text1"/>
        </w:rPr>
        <w:t xml:space="preserve">]. </w:t>
      </w:r>
      <w:r w:rsidR="00B16F9D" w:rsidRPr="003542FD">
        <w:rPr>
          <w:rFonts w:cstheme="minorHAnsi"/>
          <w:color w:val="000000" w:themeColor="text1"/>
        </w:rPr>
        <w:t xml:space="preserve">The average volume reduction of 25.6% after 24h </w:t>
      </w:r>
      <w:r w:rsidRPr="003542FD">
        <w:rPr>
          <w:rFonts w:cstheme="minorHAnsi"/>
          <w:color w:val="000000" w:themeColor="text1"/>
        </w:rPr>
        <w:t xml:space="preserve">and recovery </w:t>
      </w:r>
      <w:r w:rsidR="00B16F9D" w:rsidRPr="003542FD">
        <w:rPr>
          <w:rFonts w:cstheme="minorHAnsi"/>
          <w:color w:val="000000" w:themeColor="text1"/>
        </w:rPr>
        <w:t>to baseline at</w:t>
      </w:r>
      <w:r w:rsidRPr="003542FD">
        <w:rPr>
          <w:rFonts w:cstheme="minorHAnsi"/>
          <w:color w:val="000000" w:themeColor="text1"/>
        </w:rPr>
        <w:t xml:space="preserve"> day 3</w:t>
      </w:r>
      <w:r w:rsidR="00B16F9D" w:rsidRPr="003542FD">
        <w:rPr>
          <w:rFonts w:cstheme="minorHAnsi"/>
          <w:color w:val="000000" w:themeColor="text1"/>
        </w:rPr>
        <w:t xml:space="preserve"> is likely to be of more clinical relevance [</w:t>
      </w:r>
      <w:r w:rsidR="00BB065E" w:rsidRPr="003542FD">
        <w:rPr>
          <w:rFonts w:cstheme="minorHAnsi"/>
          <w:color w:val="000000" w:themeColor="text1"/>
        </w:rPr>
        <w:t>44</w:t>
      </w:r>
      <w:r w:rsidR="00257438" w:rsidRPr="003542FD">
        <w:rPr>
          <w:rFonts w:cstheme="minorHAnsi"/>
          <w:color w:val="000000" w:themeColor="text1"/>
        </w:rPr>
        <w:t xml:space="preserve">]; </w:t>
      </w:r>
      <w:r w:rsidR="00D12BE1" w:rsidRPr="003542FD">
        <w:rPr>
          <w:rFonts w:cstheme="minorHAnsi"/>
          <w:b/>
          <w:color w:val="000000" w:themeColor="text1"/>
        </w:rPr>
        <w:t>Figure 9</w:t>
      </w:r>
      <w:r w:rsidR="001C56E1" w:rsidRPr="003542FD">
        <w:rPr>
          <w:rFonts w:cstheme="minorHAnsi"/>
          <w:b/>
          <w:color w:val="000000" w:themeColor="text1"/>
        </w:rPr>
        <w:t>.</w:t>
      </w:r>
      <w:r w:rsidR="001C56E1" w:rsidRPr="003542FD">
        <w:rPr>
          <w:rFonts w:cstheme="minorHAnsi"/>
          <w:color w:val="000000" w:themeColor="text1"/>
        </w:rPr>
        <w:t xml:space="preserve"> </w:t>
      </w:r>
      <w:r w:rsidR="00B16F9D" w:rsidRPr="003542FD">
        <w:rPr>
          <w:rFonts w:cstheme="minorHAnsi"/>
          <w:color w:val="000000" w:themeColor="text1"/>
        </w:rPr>
        <w:t>It should be noted that this latter study involved</w:t>
      </w:r>
      <w:r w:rsidRPr="003542FD">
        <w:rPr>
          <w:rFonts w:cstheme="minorHAnsi"/>
          <w:color w:val="000000" w:themeColor="text1"/>
        </w:rPr>
        <w:t xml:space="preserve"> </w:t>
      </w:r>
      <w:r w:rsidR="00257438" w:rsidRPr="003542FD">
        <w:rPr>
          <w:rFonts w:cstheme="minorHAnsi"/>
          <w:color w:val="000000" w:themeColor="text1"/>
        </w:rPr>
        <w:t xml:space="preserve">relatively </w:t>
      </w:r>
      <w:r w:rsidRPr="003542FD">
        <w:rPr>
          <w:rFonts w:cstheme="minorHAnsi"/>
          <w:color w:val="000000" w:themeColor="text1"/>
        </w:rPr>
        <w:t xml:space="preserve">young volunteers (mean 35.9 years) and that the process of seminal fluid replenishment may take </w:t>
      </w:r>
      <w:r w:rsidRPr="003542FD">
        <w:rPr>
          <w:rFonts w:cstheme="minorHAnsi"/>
          <w:color w:val="000000" w:themeColor="text1"/>
        </w:rPr>
        <w:lastRenderedPageBreak/>
        <w:t>longer in older individuals [</w:t>
      </w:r>
      <w:r w:rsidR="00BB065E" w:rsidRPr="003542FD">
        <w:rPr>
          <w:rFonts w:cstheme="minorHAnsi"/>
          <w:color w:val="000000" w:themeColor="text1"/>
        </w:rPr>
        <w:t>45</w:t>
      </w:r>
      <w:r w:rsidRPr="003542FD">
        <w:rPr>
          <w:rFonts w:cstheme="minorHAnsi"/>
          <w:color w:val="000000" w:themeColor="text1"/>
        </w:rPr>
        <w:t xml:space="preserve">], </w:t>
      </w:r>
      <w:r w:rsidR="00B16F9D" w:rsidRPr="003542FD">
        <w:rPr>
          <w:rFonts w:cstheme="minorHAnsi"/>
          <w:color w:val="000000" w:themeColor="text1"/>
        </w:rPr>
        <w:t xml:space="preserve">hence </w:t>
      </w:r>
      <w:r w:rsidRPr="003542FD">
        <w:rPr>
          <w:rFonts w:cstheme="minorHAnsi"/>
          <w:color w:val="000000" w:themeColor="text1"/>
        </w:rPr>
        <w:t>an abstinence of 3 days was therefore proposed as a minimum [</w:t>
      </w:r>
      <w:r w:rsidR="003A68DE" w:rsidRPr="003542FD">
        <w:rPr>
          <w:rFonts w:cstheme="minorHAnsi"/>
          <w:color w:val="000000" w:themeColor="text1"/>
        </w:rPr>
        <w:t>4</w:t>
      </w:r>
      <w:r w:rsidR="00BB065E" w:rsidRPr="003542FD">
        <w:rPr>
          <w:rFonts w:cstheme="minorHAnsi"/>
          <w:color w:val="000000" w:themeColor="text1"/>
        </w:rPr>
        <w:t>4</w:t>
      </w:r>
      <w:r w:rsidR="003A68DE" w:rsidRPr="003542FD">
        <w:rPr>
          <w:rFonts w:cstheme="minorHAnsi"/>
          <w:color w:val="000000" w:themeColor="text1"/>
        </w:rPr>
        <w:t xml:space="preserve">, </w:t>
      </w:r>
      <w:r w:rsidR="00BB065E" w:rsidRPr="003542FD">
        <w:rPr>
          <w:rFonts w:cstheme="minorHAnsi"/>
          <w:color w:val="000000" w:themeColor="text1"/>
        </w:rPr>
        <w:t>4</w:t>
      </w:r>
      <w:r w:rsidRPr="003542FD">
        <w:rPr>
          <w:rFonts w:cstheme="minorHAnsi"/>
          <w:color w:val="000000" w:themeColor="text1"/>
        </w:rPr>
        <w:t>5].</w:t>
      </w:r>
    </w:p>
    <w:p w14:paraId="1A733A10" w14:textId="77777777" w:rsidR="00330AC0" w:rsidRPr="003542FD" w:rsidRDefault="00330AC0" w:rsidP="003542FD">
      <w:pPr>
        <w:rPr>
          <w:rFonts w:cstheme="minorHAnsi"/>
          <w:color w:val="000000" w:themeColor="text1"/>
        </w:rPr>
      </w:pPr>
    </w:p>
    <w:p w14:paraId="5CB4FA7F" w14:textId="2C028263" w:rsidR="005118CE" w:rsidRPr="003542FD" w:rsidRDefault="005118CE" w:rsidP="003542FD">
      <w:pPr>
        <w:rPr>
          <w:rFonts w:cstheme="minorHAnsi"/>
          <w:color w:val="000000" w:themeColor="text1"/>
        </w:rPr>
      </w:pPr>
      <w:r w:rsidRPr="003542FD">
        <w:rPr>
          <w:rFonts w:cstheme="minorHAnsi"/>
          <w:color w:val="000000" w:themeColor="text1"/>
        </w:rPr>
        <w:t xml:space="preserve">Beside SV volume, ejaculation </w:t>
      </w:r>
      <w:proofErr w:type="gramStart"/>
      <w:r w:rsidRPr="003542FD">
        <w:rPr>
          <w:rFonts w:cstheme="minorHAnsi"/>
          <w:color w:val="000000" w:themeColor="text1"/>
        </w:rPr>
        <w:t>has also been shown</w:t>
      </w:r>
      <w:proofErr w:type="gramEnd"/>
      <w:r w:rsidRPr="003542FD">
        <w:rPr>
          <w:rFonts w:cstheme="minorHAnsi"/>
          <w:color w:val="000000" w:themeColor="text1"/>
        </w:rPr>
        <w:t xml:space="preserve"> to have effect on ADC and T2 values by dehydrating</w:t>
      </w:r>
      <w:r w:rsidR="00257438" w:rsidRPr="003542FD">
        <w:rPr>
          <w:rFonts w:cstheme="minorHAnsi"/>
          <w:color w:val="000000" w:themeColor="text1"/>
        </w:rPr>
        <w:t xml:space="preserve"> the </w:t>
      </w:r>
      <w:r w:rsidR="00FE0C99" w:rsidRPr="003542FD">
        <w:rPr>
          <w:rFonts w:cstheme="minorHAnsi"/>
          <w:color w:val="000000" w:themeColor="text1"/>
        </w:rPr>
        <w:t>gland, i.e.</w:t>
      </w:r>
      <w:r w:rsidRPr="003542FD">
        <w:rPr>
          <w:rFonts w:cstheme="minorHAnsi"/>
          <w:color w:val="000000" w:themeColor="text1"/>
        </w:rPr>
        <w:t xml:space="preserve"> decreasing the bulk water content. </w:t>
      </w:r>
      <w:proofErr w:type="spellStart"/>
      <w:r w:rsidRPr="003542FD">
        <w:rPr>
          <w:rFonts w:cstheme="minorHAnsi"/>
          <w:color w:val="000000" w:themeColor="text1"/>
        </w:rPr>
        <w:t>Medved</w:t>
      </w:r>
      <w:proofErr w:type="spellEnd"/>
      <w:r w:rsidRPr="003542FD">
        <w:rPr>
          <w:rFonts w:cstheme="minorHAnsi"/>
          <w:color w:val="000000" w:themeColor="text1"/>
        </w:rPr>
        <w:t xml:space="preserve"> et al and Shin et al reported significantly decreased ADC values of the peripheral zone by 14.5% and 18.6%, respectively, whilst the difference in the central gland (combined transition and central zone) was non-significant [</w:t>
      </w:r>
      <w:r w:rsidR="00BB065E" w:rsidRPr="003542FD">
        <w:rPr>
          <w:rFonts w:cstheme="minorHAnsi"/>
          <w:color w:val="000000" w:themeColor="text1"/>
        </w:rPr>
        <w:t>42</w:t>
      </w:r>
      <w:r w:rsidRPr="003542FD">
        <w:rPr>
          <w:rFonts w:cstheme="minorHAnsi"/>
          <w:color w:val="000000" w:themeColor="text1"/>
        </w:rPr>
        <w:t xml:space="preserve">, </w:t>
      </w:r>
      <w:r w:rsidR="00BB065E" w:rsidRPr="003542FD">
        <w:rPr>
          <w:rFonts w:cstheme="minorHAnsi"/>
          <w:color w:val="000000" w:themeColor="text1"/>
        </w:rPr>
        <w:t>43</w:t>
      </w:r>
      <w:r w:rsidRPr="003542FD">
        <w:rPr>
          <w:rFonts w:cstheme="minorHAnsi"/>
          <w:color w:val="000000" w:themeColor="text1"/>
        </w:rPr>
        <w:t xml:space="preserve">]. Barrett et al. </w:t>
      </w:r>
      <w:r w:rsidR="00B16F9D" w:rsidRPr="003542FD">
        <w:rPr>
          <w:rFonts w:cstheme="minorHAnsi"/>
          <w:color w:val="000000" w:themeColor="text1"/>
        </w:rPr>
        <w:t xml:space="preserve">also demonstrated </w:t>
      </w:r>
      <w:r w:rsidRPr="003542FD">
        <w:rPr>
          <w:rFonts w:cstheme="minorHAnsi"/>
          <w:color w:val="000000" w:themeColor="text1"/>
        </w:rPr>
        <w:t>significantly lower ADC values post ejaculation, but with a lower difference at 4% [</w:t>
      </w:r>
      <w:r w:rsidR="00BB065E" w:rsidRPr="003542FD">
        <w:rPr>
          <w:rFonts w:cstheme="minorHAnsi"/>
          <w:color w:val="000000" w:themeColor="text1"/>
        </w:rPr>
        <w:t>44</w:t>
      </w:r>
      <w:r w:rsidRPr="003542FD">
        <w:rPr>
          <w:rFonts w:cstheme="minorHAnsi"/>
          <w:color w:val="000000" w:themeColor="text1"/>
        </w:rPr>
        <w:t xml:space="preserve">], </w:t>
      </w:r>
      <w:r w:rsidR="00B16F9D" w:rsidRPr="003542FD">
        <w:rPr>
          <w:rFonts w:cstheme="minorHAnsi"/>
          <w:color w:val="000000" w:themeColor="text1"/>
        </w:rPr>
        <w:t xml:space="preserve">possibly reflecting </w:t>
      </w:r>
      <w:r w:rsidRPr="003542FD">
        <w:rPr>
          <w:rFonts w:cstheme="minorHAnsi"/>
          <w:color w:val="000000" w:themeColor="text1"/>
        </w:rPr>
        <w:t xml:space="preserve">the whole-gland ADC </w:t>
      </w:r>
      <w:r w:rsidR="00B16F9D" w:rsidRPr="003542FD">
        <w:rPr>
          <w:rFonts w:cstheme="minorHAnsi"/>
          <w:color w:val="000000" w:themeColor="text1"/>
        </w:rPr>
        <w:t>measurement employed</w:t>
      </w:r>
      <w:r w:rsidRPr="003542FD">
        <w:rPr>
          <w:rFonts w:cstheme="minorHAnsi"/>
          <w:color w:val="000000" w:themeColor="text1"/>
        </w:rPr>
        <w:t>. T2 values</w:t>
      </w:r>
      <w:r w:rsidR="00B16F9D" w:rsidRPr="003542FD">
        <w:rPr>
          <w:rFonts w:cstheme="minorHAnsi"/>
          <w:color w:val="000000" w:themeColor="text1"/>
        </w:rPr>
        <w:t xml:space="preserve"> </w:t>
      </w:r>
      <w:proofErr w:type="gramStart"/>
      <w:r w:rsidR="00B16F9D" w:rsidRPr="003542FD">
        <w:rPr>
          <w:rFonts w:cstheme="minorHAnsi"/>
          <w:color w:val="000000" w:themeColor="text1"/>
        </w:rPr>
        <w:t>have a</w:t>
      </w:r>
      <w:r w:rsidR="00D5630A" w:rsidRPr="003542FD">
        <w:rPr>
          <w:rFonts w:cstheme="minorHAnsi"/>
          <w:color w:val="000000" w:themeColor="text1"/>
        </w:rPr>
        <w:t>lso been shown</w:t>
      </w:r>
      <w:proofErr w:type="gramEnd"/>
      <w:r w:rsidR="00D5630A" w:rsidRPr="003542FD">
        <w:rPr>
          <w:rFonts w:cstheme="minorHAnsi"/>
          <w:color w:val="000000" w:themeColor="text1"/>
        </w:rPr>
        <w:t xml:space="preserve"> to be</w:t>
      </w:r>
      <w:r w:rsidRPr="003542FD">
        <w:rPr>
          <w:rFonts w:cstheme="minorHAnsi"/>
          <w:color w:val="000000" w:themeColor="text1"/>
        </w:rPr>
        <w:t xml:space="preserve"> significantly lower post ejaculation with the reported differences in the peripheral zone between 13</w:t>
      </w:r>
      <w:r w:rsidR="00257438" w:rsidRPr="003542FD">
        <w:rPr>
          <w:rFonts w:cstheme="minorHAnsi"/>
          <w:color w:val="000000" w:themeColor="text1"/>
        </w:rPr>
        <w:t>-</w:t>
      </w:r>
      <w:r w:rsidRPr="003542FD">
        <w:rPr>
          <w:rFonts w:cstheme="minorHAnsi"/>
          <w:color w:val="000000" w:themeColor="text1"/>
        </w:rPr>
        <w:t>18% [</w:t>
      </w:r>
      <w:r w:rsidR="00BB065E" w:rsidRPr="003542FD">
        <w:rPr>
          <w:rFonts w:cstheme="minorHAnsi"/>
          <w:color w:val="000000" w:themeColor="text1"/>
        </w:rPr>
        <w:t>42</w:t>
      </w:r>
      <w:r w:rsidRPr="003542FD">
        <w:rPr>
          <w:rFonts w:cstheme="minorHAnsi"/>
          <w:color w:val="000000" w:themeColor="text1"/>
        </w:rPr>
        <w:t xml:space="preserve">, </w:t>
      </w:r>
      <w:r w:rsidR="00BB065E" w:rsidRPr="003542FD">
        <w:rPr>
          <w:rFonts w:cstheme="minorHAnsi"/>
          <w:color w:val="000000" w:themeColor="text1"/>
        </w:rPr>
        <w:t>43</w:t>
      </w:r>
      <w:r w:rsidRPr="003542FD">
        <w:rPr>
          <w:rFonts w:cstheme="minorHAnsi"/>
          <w:color w:val="000000" w:themeColor="text1"/>
        </w:rPr>
        <w:t xml:space="preserve">]. </w:t>
      </w:r>
      <w:r w:rsidR="00D5630A" w:rsidRPr="003542FD">
        <w:rPr>
          <w:rFonts w:cstheme="minorHAnsi"/>
          <w:color w:val="000000" w:themeColor="text1"/>
        </w:rPr>
        <w:t xml:space="preserve">The effect of post-ejaculatory status ADC and T2WI is potentially more clinically significant as this may affect lesion </w:t>
      </w:r>
      <w:proofErr w:type="spellStart"/>
      <w:r w:rsidR="00D5630A" w:rsidRPr="003542FD">
        <w:rPr>
          <w:rFonts w:cstheme="minorHAnsi"/>
          <w:color w:val="000000" w:themeColor="text1"/>
        </w:rPr>
        <w:t>conspicuity</w:t>
      </w:r>
      <w:proofErr w:type="spellEnd"/>
      <w:r w:rsidR="00D5630A" w:rsidRPr="003542FD">
        <w:rPr>
          <w:rFonts w:cstheme="minorHAnsi"/>
          <w:color w:val="000000" w:themeColor="text1"/>
        </w:rPr>
        <w:t xml:space="preserve"> and detection, whilst </w:t>
      </w:r>
      <w:proofErr w:type="gramStart"/>
      <w:r w:rsidR="00D5630A" w:rsidRPr="003542FD">
        <w:rPr>
          <w:rFonts w:cstheme="minorHAnsi"/>
          <w:color w:val="000000" w:themeColor="text1"/>
        </w:rPr>
        <w:t>SV invasion can be assessed by other secondary signs such as asymmetry or bulging and focal areas of enhancement and/or restricted diffusion</w:t>
      </w:r>
      <w:proofErr w:type="gramEnd"/>
      <w:r w:rsidR="00D5630A" w:rsidRPr="003542FD">
        <w:rPr>
          <w:rFonts w:cstheme="minorHAnsi"/>
          <w:color w:val="000000" w:themeColor="text1"/>
        </w:rPr>
        <w:t xml:space="preserve">. </w:t>
      </w:r>
    </w:p>
    <w:p w14:paraId="51872DFC" w14:textId="77777777" w:rsidR="00330AC0" w:rsidRPr="003542FD" w:rsidRDefault="00330AC0" w:rsidP="003542FD">
      <w:pPr>
        <w:rPr>
          <w:rFonts w:cstheme="minorHAnsi"/>
          <w:color w:val="000000" w:themeColor="text1"/>
        </w:rPr>
      </w:pPr>
    </w:p>
    <w:p w14:paraId="25FABE9E" w14:textId="7F515081" w:rsidR="005118CE" w:rsidRPr="003542FD" w:rsidRDefault="00D5630A" w:rsidP="003542FD">
      <w:pPr>
        <w:rPr>
          <w:rFonts w:cstheme="minorHAnsi"/>
          <w:color w:val="000000" w:themeColor="text1"/>
        </w:rPr>
      </w:pPr>
      <w:r w:rsidRPr="003542FD">
        <w:rPr>
          <w:rFonts w:cstheme="minorHAnsi"/>
          <w:color w:val="000000" w:themeColor="text1"/>
        </w:rPr>
        <w:t xml:space="preserve">The current evidence suggests that </w:t>
      </w:r>
      <w:r w:rsidR="005118CE" w:rsidRPr="003542FD">
        <w:rPr>
          <w:rFonts w:cstheme="minorHAnsi"/>
          <w:color w:val="000000" w:themeColor="text1"/>
        </w:rPr>
        <w:t xml:space="preserve">3 days of </w:t>
      </w:r>
      <w:r w:rsidRPr="003542FD">
        <w:rPr>
          <w:rFonts w:cstheme="minorHAnsi"/>
          <w:color w:val="000000" w:themeColor="text1"/>
        </w:rPr>
        <w:t xml:space="preserve">ejaculatory </w:t>
      </w:r>
      <w:r w:rsidR="005118CE" w:rsidRPr="003542FD">
        <w:rPr>
          <w:rFonts w:cstheme="minorHAnsi"/>
          <w:color w:val="000000" w:themeColor="text1"/>
        </w:rPr>
        <w:t xml:space="preserve">abstinence prior to prostate MRI may be beneficial for SV and PZ evaluation but further </w:t>
      </w:r>
      <w:r w:rsidRPr="003542FD">
        <w:rPr>
          <w:rFonts w:cstheme="minorHAnsi"/>
          <w:color w:val="000000" w:themeColor="text1"/>
        </w:rPr>
        <w:t xml:space="preserve">longitudinal </w:t>
      </w:r>
      <w:r w:rsidR="005118CE" w:rsidRPr="003542FD">
        <w:rPr>
          <w:rFonts w:cstheme="minorHAnsi"/>
          <w:color w:val="000000" w:themeColor="text1"/>
        </w:rPr>
        <w:t xml:space="preserve">studies including patients with prostate cancer </w:t>
      </w:r>
      <w:r w:rsidRPr="003542FD">
        <w:rPr>
          <w:rFonts w:cstheme="minorHAnsi"/>
          <w:color w:val="000000" w:themeColor="text1"/>
        </w:rPr>
        <w:t>would help to establish the effect on lesion detection</w:t>
      </w:r>
      <w:r w:rsidR="005118CE" w:rsidRPr="003542FD">
        <w:rPr>
          <w:rFonts w:cstheme="minorHAnsi"/>
          <w:color w:val="000000" w:themeColor="text1"/>
        </w:rPr>
        <w:t xml:space="preserve">. </w:t>
      </w:r>
    </w:p>
    <w:p w14:paraId="13202AA4" w14:textId="77777777" w:rsidR="005118CE" w:rsidRPr="003542FD" w:rsidRDefault="005118CE" w:rsidP="003542FD">
      <w:pPr>
        <w:rPr>
          <w:rFonts w:eastAsia="Times New Roman" w:cstheme="minorHAnsi"/>
          <w:color w:val="000000" w:themeColor="text1"/>
          <w:lang w:val="en-US"/>
        </w:rPr>
      </w:pPr>
    </w:p>
    <w:p w14:paraId="5A0ECD38" w14:textId="1732DEC1" w:rsidR="00D26507" w:rsidRPr="003542FD" w:rsidRDefault="00D26507" w:rsidP="003542FD">
      <w:pPr>
        <w:rPr>
          <w:rFonts w:cstheme="minorHAnsi"/>
          <w:b/>
          <w:color w:val="000000" w:themeColor="text1"/>
        </w:rPr>
      </w:pPr>
      <w:r w:rsidRPr="003542FD">
        <w:rPr>
          <w:rFonts w:cstheme="minorHAnsi"/>
          <w:b/>
          <w:color w:val="000000" w:themeColor="text1"/>
        </w:rPr>
        <w:t>Antispasmo</w:t>
      </w:r>
      <w:r w:rsidR="00AA5C75" w:rsidRPr="003542FD">
        <w:rPr>
          <w:rFonts w:cstheme="minorHAnsi"/>
          <w:b/>
          <w:color w:val="000000" w:themeColor="text1"/>
        </w:rPr>
        <w:t>dic agents</w:t>
      </w:r>
    </w:p>
    <w:p w14:paraId="28D46C37" w14:textId="1FC35265" w:rsidR="00AF7406" w:rsidRPr="003542FD" w:rsidRDefault="00AE3FC1" w:rsidP="003542FD">
      <w:pPr>
        <w:rPr>
          <w:rFonts w:cstheme="minorHAnsi"/>
          <w:color w:val="000000" w:themeColor="text1"/>
        </w:rPr>
      </w:pPr>
      <w:r w:rsidRPr="003542FD">
        <w:rPr>
          <w:rFonts w:cstheme="minorHAnsi"/>
          <w:color w:val="000000" w:themeColor="text1"/>
        </w:rPr>
        <w:t xml:space="preserve">Bowel peristalsis </w:t>
      </w:r>
      <w:proofErr w:type="gramStart"/>
      <w:r w:rsidR="00D5630A" w:rsidRPr="003542FD">
        <w:rPr>
          <w:rFonts w:cstheme="minorHAnsi"/>
          <w:color w:val="000000" w:themeColor="text1"/>
        </w:rPr>
        <w:t>is known</w:t>
      </w:r>
      <w:proofErr w:type="gramEnd"/>
      <w:r w:rsidR="00D5630A" w:rsidRPr="003542FD">
        <w:rPr>
          <w:rFonts w:cstheme="minorHAnsi"/>
          <w:color w:val="000000" w:themeColor="text1"/>
        </w:rPr>
        <w:t xml:space="preserve"> to cause </w:t>
      </w:r>
      <w:r w:rsidRPr="003542FD">
        <w:rPr>
          <w:rFonts w:cstheme="minorHAnsi"/>
          <w:color w:val="000000" w:themeColor="text1"/>
        </w:rPr>
        <w:t>motion artefact</w:t>
      </w:r>
      <w:r w:rsidR="00D5630A" w:rsidRPr="003542FD">
        <w:rPr>
          <w:rFonts w:cstheme="minorHAnsi"/>
          <w:color w:val="000000" w:themeColor="text1"/>
        </w:rPr>
        <w:t xml:space="preserve"> at MRI, however, </w:t>
      </w:r>
      <w:r w:rsidR="00C12363" w:rsidRPr="003542FD">
        <w:rPr>
          <w:rFonts w:cstheme="minorHAnsi"/>
          <w:color w:val="000000" w:themeColor="text1"/>
        </w:rPr>
        <w:t xml:space="preserve">it has been </w:t>
      </w:r>
      <w:r w:rsidR="0024264C" w:rsidRPr="003542FD">
        <w:rPr>
          <w:rFonts w:cstheme="minorHAnsi"/>
          <w:color w:val="000000" w:themeColor="text1"/>
        </w:rPr>
        <w:t>suggested that</w:t>
      </w:r>
      <w:r w:rsidR="00C12363" w:rsidRPr="003542FD">
        <w:rPr>
          <w:rFonts w:cstheme="minorHAnsi"/>
          <w:color w:val="000000" w:themeColor="text1"/>
        </w:rPr>
        <w:t xml:space="preserve"> the low pelvic location of the gland, remote from small bowel may limit the benefit of</w:t>
      </w:r>
      <w:r w:rsidR="00D5630A" w:rsidRPr="003542FD">
        <w:rPr>
          <w:rFonts w:cstheme="minorHAnsi"/>
          <w:color w:val="000000" w:themeColor="text1"/>
        </w:rPr>
        <w:t xml:space="preserve"> </w:t>
      </w:r>
      <w:proofErr w:type="spellStart"/>
      <w:r w:rsidR="00D5630A" w:rsidRPr="003542FD">
        <w:rPr>
          <w:rFonts w:cstheme="minorHAnsi"/>
          <w:color w:val="000000" w:themeColor="text1"/>
        </w:rPr>
        <w:t>antisperistaltic</w:t>
      </w:r>
      <w:proofErr w:type="spellEnd"/>
      <w:r w:rsidR="00D5630A" w:rsidRPr="003542FD">
        <w:rPr>
          <w:rFonts w:cstheme="minorHAnsi"/>
          <w:color w:val="000000" w:themeColor="text1"/>
        </w:rPr>
        <w:t xml:space="preserve"> agents (e.g. hyoscine </w:t>
      </w:r>
      <w:proofErr w:type="spellStart"/>
      <w:r w:rsidR="00D5630A" w:rsidRPr="003542FD">
        <w:rPr>
          <w:rFonts w:cstheme="minorHAnsi"/>
          <w:color w:val="000000" w:themeColor="text1"/>
        </w:rPr>
        <w:t>butylbromide</w:t>
      </w:r>
      <w:proofErr w:type="spellEnd"/>
      <w:r w:rsidR="00D5630A" w:rsidRPr="003542FD">
        <w:rPr>
          <w:rFonts w:cstheme="minorHAnsi"/>
          <w:color w:val="000000" w:themeColor="text1"/>
        </w:rPr>
        <w:t xml:space="preserve">, glucagon) </w:t>
      </w:r>
      <w:r w:rsidR="00C12363" w:rsidRPr="003542FD">
        <w:rPr>
          <w:rFonts w:cstheme="minorHAnsi"/>
          <w:color w:val="000000" w:themeColor="text1"/>
        </w:rPr>
        <w:t>in prostate</w:t>
      </w:r>
      <w:r w:rsidR="00D5630A" w:rsidRPr="003542FD">
        <w:rPr>
          <w:rFonts w:cstheme="minorHAnsi"/>
          <w:color w:val="000000" w:themeColor="text1"/>
        </w:rPr>
        <w:t xml:space="preserve"> MRI</w:t>
      </w:r>
      <w:r w:rsidR="00C12363" w:rsidRPr="003542FD">
        <w:rPr>
          <w:rFonts w:cstheme="minorHAnsi"/>
          <w:color w:val="000000" w:themeColor="text1"/>
        </w:rPr>
        <w:t xml:space="preserve"> </w:t>
      </w:r>
      <w:r w:rsidR="00D5630A" w:rsidRPr="003542FD">
        <w:rPr>
          <w:rFonts w:cstheme="minorHAnsi"/>
          <w:color w:val="000000" w:themeColor="text1"/>
        </w:rPr>
        <w:t>[</w:t>
      </w:r>
      <w:r w:rsidR="00C06320" w:rsidRPr="003542FD">
        <w:rPr>
          <w:rFonts w:cstheme="minorHAnsi"/>
          <w:color w:val="000000" w:themeColor="text1"/>
        </w:rPr>
        <w:t>46</w:t>
      </w:r>
      <w:r w:rsidR="00C12363" w:rsidRPr="003542FD">
        <w:rPr>
          <w:rFonts w:cstheme="minorHAnsi"/>
          <w:color w:val="000000" w:themeColor="text1"/>
        </w:rPr>
        <w:t xml:space="preserve">, </w:t>
      </w:r>
      <w:r w:rsidR="00C06320" w:rsidRPr="003542FD">
        <w:rPr>
          <w:rFonts w:cstheme="minorHAnsi"/>
          <w:color w:val="000000" w:themeColor="text1"/>
        </w:rPr>
        <w:t>47</w:t>
      </w:r>
      <w:r w:rsidR="00D5630A" w:rsidRPr="003542FD">
        <w:rPr>
          <w:rFonts w:cstheme="minorHAnsi"/>
          <w:color w:val="000000" w:themeColor="text1"/>
        </w:rPr>
        <w:t>].</w:t>
      </w:r>
      <w:r w:rsidR="00C12363" w:rsidRPr="003542FD">
        <w:rPr>
          <w:rFonts w:cstheme="minorHAnsi"/>
          <w:color w:val="000000" w:themeColor="text1"/>
        </w:rPr>
        <w:t xml:space="preserve"> </w:t>
      </w:r>
      <w:r w:rsidR="00A818D9" w:rsidRPr="003542FD">
        <w:rPr>
          <w:rFonts w:cstheme="minorHAnsi"/>
          <w:color w:val="000000" w:themeColor="text1"/>
        </w:rPr>
        <w:t xml:space="preserve">HBB administration does carry a risk of </w:t>
      </w:r>
      <w:proofErr w:type="gramStart"/>
      <w:r w:rsidR="00A818D9" w:rsidRPr="003542FD">
        <w:rPr>
          <w:rFonts w:cstheme="minorHAnsi"/>
          <w:color w:val="000000" w:themeColor="text1"/>
        </w:rPr>
        <w:t>side-effects</w:t>
      </w:r>
      <w:proofErr w:type="gramEnd"/>
      <w:r w:rsidR="00A818D9" w:rsidRPr="003542FD">
        <w:rPr>
          <w:rFonts w:cstheme="minorHAnsi"/>
          <w:color w:val="000000" w:themeColor="text1"/>
        </w:rPr>
        <w:t>, mainly related to i</w:t>
      </w:r>
      <w:r w:rsidR="00C06320" w:rsidRPr="003542FD">
        <w:rPr>
          <w:rFonts w:cstheme="minorHAnsi"/>
          <w:color w:val="000000" w:themeColor="text1"/>
        </w:rPr>
        <w:t>ts anti-cholinergic activity [48, 49</w:t>
      </w:r>
      <w:r w:rsidR="00A818D9" w:rsidRPr="003542FD">
        <w:rPr>
          <w:rFonts w:cstheme="minorHAnsi"/>
          <w:color w:val="000000" w:themeColor="text1"/>
        </w:rPr>
        <w:t xml:space="preserve">], and </w:t>
      </w:r>
      <w:r w:rsidR="00CE2E68" w:rsidRPr="003542FD">
        <w:rPr>
          <w:rFonts w:cstheme="minorHAnsi"/>
          <w:color w:val="000000" w:themeColor="text1"/>
        </w:rPr>
        <w:t xml:space="preserve">its use </w:t>
      </w:r>
      <w:r w:rsidR="00A818D9" w:rsidRPr="003542FD">
        <w:rPr>
          <w:rFonts w:cstheme="minorHAnsi"/>
          <w:color w:val="000000" w:themeColor="text1"/>
        </w:rPr>
        <w:t xml:space="preserve">will add to the time and the cost of the MRI appointment. </w:t>
      </w:r>
      <w:r w:rsidR="001D09EA" w:rsidRPr="003542FD">
        <w:rPr>
          <w:rFonts w:cstheme="minorHAnsi"/>
          <w:color w:val="000000" w:themeColor="text1"/>
        </w:rPr>
        <w:t>Nevertheless</w:t>
      </w:r>
      <w:r w:rsidR="007B111E" w:rsidRPr="003542FD">
        <w:rPr>
          <w:rFonts w:cstheme="minorHAnsi"/>
          <w:color w:val="000000" w:themeColor="text1"/>
        </w:rPr>
        <w:t>, recent</w:t>
      </w:r>
      <w:r w:rsidR="00F648B7" w:rsidRPr="003542FD">
        <w:rPr>
          <w:rFonts w:cstheme="minorHAnsi"/>
          <w:color w:val="000000" w:themeColor="text1"/>
        </w:rPr>
        <w:t xml:space="preserve"> studies </w:t>
      </w:r>
      <w:r w:rsidR="00C06320" w:rsidRPr="003542FD">
        <w:rPr>
          <w:rFonts w:cstheme="minorHAnsi"/>
          <w:color w:val="000000" w:themeColor="text1"/>
        </w:rPr>
        <w:t>which are the largest to date [50</w:t>
      </w:r>
      <w:r w:rsidR="00F648B7" w:rsidRPr="003542FD">
        <w:rPr>
          <w:rFonts w:cstheme="minorHAnsi"/>
          <w:color w:val="000000" w:themeColor="text1"/>
        </w:rPr>
        <w:t>,</w:t>
      </w:r>
      <w:r w:rsidR="009023C9" w:rsidRPr="003542FD">
        <w:rPr>
          <w:rFonts w:cstheme="minorHAnsi"/>
          <w:color w:val="000000" w:themeColor="text1"/>
        </w:rPr>
        <w:t xml:space="preserve"> </w:t>
      </w:r>
      <w:r w:rsidR="00C06320" w:rsidRPr="003542FD">
        <w:rPr>
          <w:rFonts w:cstheme="minorHAnsi"/>
          <w:color w:val="000000" w:themeColor="text1"/>
        </w:rPr>
        <w:t>51</w:t>
      </w:r>
      <w:r w:rsidR="00F648B7" w:rsidRPr="003542FD">
        <w:rPr>
          <w:rFonts w:cstheme="minorHAnsi"/>
          <w:color w:val="000000" w:themeColor="text1"/>
        </w:rPr>
        <w:t xml:space="preserve">] are in agreement with </w:t>
      </w:r>
      <w:r w:rsidR="00C12363" w:rsidRPr="003542FD">
        <w:rPr>
          <w:rFonts w:cstheme="minorHAnsi"/>
          <w:color w:val="000000" w:themeColor="text1"/>
        </w:rPr>
        <w:t>earlier</w:t>
      </w:r>
      <w:r w:rsidR="00C06320" w:rsidRPr="003542FD">
        <w:rPr>
          <w:rFonts w:cstheme="minorHAnsi"/>
          <w:color w:val="000000" w:themeColor="text1"/>
        </w:rPr>
        <w:t xml:space="preserve"> work [52</w:t>
      </w:r>
      <w:r w:rsidR="00F648B7" w:rsidRPr="003542FD">
        <w:rPr>
          <w:rFonts w:cstheme="minorHAnsi"/>
          <w:color w:val="000000" w:themeColor="text1"/>
        </w:rPr>
        <w:t>,</w:t>
      </w:r>
      <w:r w:rsidR="009023C9" w:rsidRPr="003542FD">
        <w:rPr>
          <w:rFonts w:cstheme="minorHAnsi"/>
          <w:color w:val="000000" w:themeColor="text1"/>
        </w:rPr>
        <w:t xml:space="preserve"> </w:t>
      </w:r>
      <w:r w:rsidR="00C06320" w:rsidRPr="003542FD">
        <w:rPr>
          <w:rFonts w:cstheme="minorHAnsi"/>
          <w:color w:val="000000" w:themeColor="text1"/>
        </w:rPr>
        <w:t>53</w:t>
      </w:r>
      <w:r w:rsidR="00F648B7" w:rsidRPr="003542FD">
        <w:rPr>
          <w:rFonts w:cstheme="minorHAnsi"/>
          <w:color w:val="000000" w:themeColor="text1"/>
        </w:rPr>
        <w:t xml:space="preserve">] </w:t>
      </w:r>
      <w:r w:rsidR="001D09EA" w:rsidRPr="003542FD">
        <w:rPr>
          <w:rFonts w:cstheme="minorHAnsi"/>
          <w:color w:val="000000" w:themeColor="text1"/>
        </w:rPr>
        <w:t>and highlight a</w:t>
      </w:r>
      <w:r w:rsidR="00F648B7" w:rsidRPr="003542FD">
        <w:rPr>
          <w:rFonts w:cstheme="minorHAnsi"/>
          <w:color w:val="000000" w:themeColor="text1"/>
        </w:rPr>
        <w:t xml:space="preserve"> significant improvement in image quality of T2WI</w:t>
      </w:r>
      <w:r w:rsidR="00E16FFF" w:rsidRPr="003542FD">
        <w:rPr>
          <w:rFonts w:cstheme="minorHAnsi"/>
          <w:color w:val="000000" w:themeColor="text1"/>
        </w:rPr>
        <w:t xml:space="preserve"> after </w:t>
      </w:r>
      <w:r w:rsidR="00B21D5B" w:rsidRPr="003542FD">
        <w:rPr>
          <w:rFonts w:cstheme="minorHAnsi"/>
          <w:color w:val="000000" w:themeColor="text1"/>
        </w:rPr>
        <w:t>intravenous (</w:t>
      </w:r>
      <w:proofErr w:type="spellStart"/>
      <w:r w:rsidR="00B21D5B" w:rsidRPr="003542FD">
        <w:rPr>
          <w:rFonts w:cstheme="minorHAnsi"/>
          <w:color w:val="000000" w:themeColor="text1"/>
        </w:rPr>
        <w:t>i.v.</w:t>
      </w:r>
      <w:proofErr w:type="spellEnd"/>
      <w:r w:rsidR="00B21D5B" w:rsidRPr="003542FD">
        <w:rPr>
          <w:rFonts w:cstheme="minorHAnsi"/>
          <w:color w:val="000000" w:themeColor="text1"/>
        </w:rPr>
        <w:t xml:space="preserve">) </w:t>
      </w:r>
      <w:r w:rsidR="00E16FFF" w:rsidRPr="003542FD">
        <w:rPr>
          <w:rFonts w:cstheme="minorHAnsi"/>
          <w:color w:val="000000" w:themeColor="text1"/>
        </w:rPr>
        <w:t>administration of HBB</w:t>
      </w:r>
      <w:r w:rsidR="00F648B7" w:rsidRPr="003542FD">
        <w:rPr>
          <w:rFonts w:cstheme="minorHAnsi"/>
          <w:color w:val="000000" w:themeColor="text1"/>
        </w:rPr>
        <w:t>.</w:t>
      </w:r>
      <w:r w:rsidR="00A954D5" w:rsidRPr="003542FD">
        <w:rPr>
          <w:rFonts w:cstheme="minorHAnsi"/>
          <w:color w:val="000000" w:themeColor="text1"/>
        </w:rPr>
        <w:t xml:space="preserve"> </w:t>
      </w:r>
      <w:proofErr w:type="spellStart"/>
      <w:r w:rsidR="00C12363" w:rsidRPr="003542FD">
        <w:rPr>
          <w:rFonts w:cstheme="minorHAnsi"/>
          <w:color w:val="000000" w:themeColor="text1"/>
        </w:rPr>
        <w:t>Caglic</w:t>
      </w:r>
      <w:proofErr w:type="spellEnd"/>
      <w:r w:rsidR="00C12363" w:rsidRPr="003542FD">
        <w:rPr>
          <w:rFonts w:cstheme="minorHAnsi"/>
          <w:color w:val="000000" w:themeColor="text1"/>
        </w:rPr>
        <w:t xml:space="preserve"> et al</w:t>
      </w:r>
      <w:r w:rsidR="00E16FFF" w:rsidRPr="003542FD">
        <w:rPr>
          <w:rFonts w:cstheme="minorHAnsi"/>
          <w:color w:val="000000" w:themeColor="text1"/>
        </w:rPr>
        <w:t xml:space="preserve"> reported significantly </w:t>
      </w:r>
      <w:r w:rsidR="00DD3916" w:rsidRPr="003542FD">
        <w:rPr>
          <w:rFonts w:cstheme="minorHAnsi"/>
          <w:color w:val="000000" w:themeColor="text1"/>
        </w:rPr>
        <w:t>better</w:t>
      </w:r>
      <w:r w:rsidR="00811244" w:rsidRPr="003542FD">
        <w:rPr>
          <w:rFonts w:cstheme="minorHAnsi"/>
          <w:color w:val="000000" w:themeColor="text1"/>
        </w:rPr>
        <w:t xml:space="preserve"> T2W image quality with less blurring and </w:t>
      </w:r>
      <w:r w:rsidR="00E16FFF" w:rsidRPr="003542FD">
        <w:rPr>
          <w:rFonts w:cstheme="minorHAnsi"/>
          <w:color w:val="000000" w:themeColor="text1"/>
        </w:rPr>
        <w:t xml:space="preserve">motion </w:t>
      </w:r>
      <w:r w:rsidR="00C12363" w:rsidRPr="003542FD">
        <w:rPr>
          <w:rFonts w:cstheme="minorHAnsi"/>
          <w:color w:val="000000" w:themeColor="text1"/>
        </w:rPr>
        <w:t xml:space="preserve">in 173 patients administered </w:t>
      </w:r>
      <w:proofErr w:type="spellStart"/>
      <w:r w:rsidR="00C12363" w:rsidRPr="003542FD">
        <w:rPr>
          <w:rFonts w:cstheme="minorHAnsi"/>
          <w:color w:val="000000" w:themeColor="text1"/>
        </w:rPr>
        <w:t>i.v.</w:t>
      </w:r>
      <w:proofErr w:type="spellEnd"/>
      <w:r w:rsidR="00C12363" w:rsidRPr="003542FD">
        <w:rPr>
          <w:rFonts w:cstheme="minorHAnsi"/>
          <w:color w:val="000000" w:themeColor="text1"/>
        </w:rPr>
        <w:t xml:space="preserve"> 20 mg HBB </w:t>
      </w:r>
      <w:r w:rsidR="00C06320" w:rsidRPr="003542FD">
        <w:rPr>
          <w:rFonts w:cstheme="minorHAnsi"/>
          <w:color w:val="000000" w:themeColor="text1"/>
        </w:rPr>
        <w:t>[50</w:t>
      </w:r>
      <w:r w:rsidR="00E16FFF" w:rsidRPr="003542FD">
        <w:rPr>
          <w:rFonts w:cstheme="minorHAnsi"/>
          <w:color w:val="000000" w:themeColor="text1"/>
        </w:rPr>
        <w:t>]</w:t>
      </w:r>
      <w:r w:rsidR="00C12363" w:rsidRPr="003542FD">
        <w:rPr>
          <w:rFonts w:cstheme="minorHAnsi"/>
          <w:color w:val="000000" w:themeColor="text1"/>
        </w:rPr>
        <w:t>, and</w:t>
      </w:r>
      <w:r w:rsidR="00E16FFF" w:rsidRPr="003542FD">
        <w:rPr>
          <w:rFonts w:cstheme="minorHAnsi"/>
          <w:color w:val="000000" w:themeColor="text1"/>
        </w:rPr>
        <w:t xml:space="preserve"> Ullrich et al. showed </w:t>
      </w:r>
      <w:r w:rsidR="00A27D92" w:rsidRPr="003542FD">
        <w:rPr>
          <w:rFonts w:cstheme="minorHAnsi"/>
          <w:color w:val="000000" w:themeColor="text1"/>
        </w:rPr>
        <w:t xml:space="preserve">significantly </w:t>
      </w:r>
      <w:r w:rsidR="00E16FFF" w:rsidRPr="003542FD">
        <w:rPr>
          <w:rFonts w:cstheme="minorHAnsi"/>
          <w:color w:val="000000" w:themeColor="text1"/>
        </w:rPr>
        <w:t xml:space="preserve">improved </w:t>
      </w:r>
      <w:r w:rsidR="00A27D92" w:rsidRPr="003542FD">
        <w:rPr>
          <w:rFonts w:cstheme="minorHAnsi"/>
          <w:color w:val="000000" w:themeColor="text1"/>
        </w:rPr>
        <w:t>visualisation of anatomical details and decreased motion artefacts</w:t>
      </w:r>
      <w:r w:rsidR="00E16FFF" w:rsidRPr="003542FD">
        <w:rPr>
          <w:rFonts w:cstheme="minorHAnsi"/>
          <w:color w:val="000000" w:themeColor="text1"/>
        </w:rPr>
        <w:t xml:space="preserve"> </w:t>
      </w:r>
      <w:r w:rsidR="0076613B" w:rsidRPr="003542FD">
        <w:rPr>
          <w:rFonts w:cstheme="minorHAnsi"/>
          <w:color w:val="000000" w:themeColor="text1"/>
        </w:rPr>
        <w:t xml:space="preserve">on T2W </w:t>
      </w:r>
      <w:r w:rsidR="00E16FFF" w:rsidRPr="003542FD">
        <w:rPr>
          <w:rFonts w:cstheme="minorHAnsi"/>
          <w:color w:val="000000" w:themeColor="text1"/>
        </w:rPr>
        <w:t>in</w:t>
      </w:r>
      <w:r w:rsidR="00A27D92" w:rsidRPr="003542FD">
        <w:rPr>
          <w:rFonts w:cstheme="minorHAnsi"/>
          <w:color w:val="000000" w:themeColor="text1"/>
        </w:rPr>
        <w:t xml:space="preserve"> 70</w:t>
      </w:r>
      <w:r w:rsidR="00E16FFF" w:rsidRPr="003542FD">
        <w:rPr>
          <w:rFonts w:cstheme="minorHAnsi"/>
          <w:color w:val="000000" w:themeColor="text1"/>
        </w:rPr>
        <w:t xml:space="preserve">% </w:t>
      </w:r>
      <w:r w:rsidR="0024264C" w:rsidRPr="003542FD">
        <w:rPr>
          <w:rFonts w:cstheme="minorHAnsi"/>
          <w:color w:val="000000" w:themeColor="text1"/>
        </w:rPr>
        <w:t>of 103</w:t>
      </w:r>
      <w:r w:rsidR="00C12363" w:rsidRPr="003542FD">
        <w:rPr>
          <w:rFonts w:cstheme="minorHAnsi"/>
          <w:color w:val="000000" w:themeColor="text1"/>
        </w:rPr>
        <w:t xml:space="preserve"> </w:t>
      </w:r>
      <w:r w:rsidR="00E16FFF" w:rsidRPr="003542FD">
        <w:rPr>
          <w:rFonts w:cstheme="minorHAnsi"/>
          <w:color w:val="000000" w:themeColor="text1"/>
        </w:rPr>
        <w:t>patients</w:t>
      </w:r>
      <w:r w:rsidR="003241F1" w:rsidRPr="003542FD">
        <w:rPr>
          <w:rFonts w:cstheme="minorHAnsi"/>
          <w:color w:val="000000" w:themeColor="text1"/>
        </w:rPr>
        <w:t xml:space="preserve"> </w:t>
      </w:r>
      <w:r w:rsidR="00C12363" w:rsidRPr="003542FD">
        <w:rPr>
          <w:rFonts w:cstheme="minorHAnsi"/>
          <w:color w:val="000000" w:themeColor="text1"/>
        </w:rPr>
        <w:t xml:space="preserve">assessed using 40 mg </w:t>
      </w:r>
      <w:proofErr w:type="spellStart"/>
      <w:r w:rsidR="00C12363" w:rsidRPr="003542FD">
        <w:rPr>
          <w:rFonts w:cstheme="minorHAnsi"/>
          <w:color w:val="000000" w:themeColor="text1"/>
        </w:rPr>
        <w:t>i.v.</w:t>
      </w:r>
      <w:proofErr w:type="spellEnd"/>
      <w:r w:rsidR="00C12363" w:rsidRPr="003542FD">
        <w:rPr>
          <w:rFonts w:cstheme="minorHAnsi"/>
          <w:color w:val="000000" w:themeColor="text1"/>
        </w:rPr>
        <w:t xml:space="preserve"> HBB, </w:t>
      </w:r>
      <w:r w:rsidR="0076613B" w:rsidRPr="003542FD">
        <w:rPr>
          <w:rFonts w:cstheme="minorHAnsi"/>
          <w:color w:val="000000" w:themeColor="text1"/>
        </w:rPr>
        <w:t>thereby reducing</w:t>
      </w:r>
      <w:r w:rsidR="003241F1" w:rsidRPr="003542FD">
        <w:rPr>
          <w:rFonts w:cstheme="minorHAnsi"/>
          <w:color w:val="000000" w:themeColor="text1"/>
        </w:rPr>
        <w:t xml:space="preserve"> non-diagnostic MRI to &lt;1% [</w:t>
      </w:r>
      <w:r w:rsidR="00C06320" w:rsidRPr="003542FD">
        <w:rPr>
          <w:rFonts w:cstheme="minorHAnsi"/>
          <w:color w:val="000000" w:themeColor="text1"/>
        </w:rPr>
        <w:t>51</w:t>
      </w:r>
      <w:r w:rsidR="003241F1" w:rsidRPr="003542FD">
        <w:rPr>
          <w:rFonts w:cstheme="minorHAnsi"/>
          <w:color w:val="000000" w:themeColor="text1"/>
        </w:rPr>
        <w:t>]</w:t>
      </w:r>
      <w:r w:rsidR="000615EA" w:rsidRPr="003542FD">
        <w:rPr>
          <w:rFonts w:cstheme="minorHAnsi"/>
          <w:color w:val="000000" w:themeColor="text1"/>
        </w:rPr>
        <w:t xml:space="preserve">. </w:t>
      </w:r>
      <w:r w:rsidR="00C12363" w:rsidRPr="003542FD">
        <w:rPr>
          <w:rFonts w:cstheme="minorHAnsi"/>
          <w:color w:val="000000" w:themeColor="text1"/>
        </w:rPr>
        <w:t>Of the 2 negative studies, it should be noted that Roethke et al</w:t>
      </w:r>
      <w:r w:rsidR="00A0731B" w:rsidRPr="003542FD">
        <w:rPr>
          <w:rFonts w:cstheme="minorHAnsi"/>
          <w:color w:val="000000" w:themeColor="text1"/>
        </w:rPr>
        <w:t xml:space="preserve"> </w:t>
      </w:r>
      <w:r w:rsidR="00896FED" w:rsidRPr="003542FD">
        <w:rPr>
          <w:rFonts w:cstheme="minorHAnsi"/>
          <w:color w:val="000000" w:themeColor="text1"/>
        </w:rPr>
        <w:t>report</w:t>
      </w:r>
      <w:r w:rsidR="0045728A" w:rsidRPr="003542FD">
        <w:rPr>
          <w:rFonts w:cstheme="minorHAnsi"/>
          <w:color w:val="000000" w:themeColor="text1"/>
        </w:rPr>
        <w:t xml:space="preserve">ed </w:t>
      </w:r>
      <w:r w:rsidR="00896FED" w:rsidRPr="003542FD">
        <w:rPr>
          <w:rFonts w:cstheme="minorHAnsi"/>
          <w:color w:val="000000" w:themeColor="text1"/>
        </w:rPr>
        <w:t>reduc</w:t>
      </w:r>
      <w:r w:rsidR="001D09EA" w:rsidRPr="003542FD">
        <w:rPr>
          <w:rFonts w:cstheme="minorHAnsi"/>
          <w:color w:val="000000" w:themeColor="text1"/>
        </w:rPr>
        <w:t>ed</w:t>
      </w:r>
      <w:r w:rsidR="00896FED" w:rsidRPr="003542FD">
        <w:rPr>
          <w:rFonts w:cstheme="minorHAnsi"/>
          <w:color w:val="000000" w:themeColor="text1"/>
        </w:rPr>
        <w:t xml:space="preserve"> artefact </w:t>
      </w:r>
      <w:r w:rsidR="0045728A" w:rsidRPr="003542FD">
        <w:rPr>
          <w:rFonts w:cstheme="minorHAnsi"/>
          <w:color w:val="000000" w:themeColor="text1"/>
        </w:rPr>
        <w:t xml:space="preserve">in all </w:t>
      </w:r>
      <w:r w:rsidR="003241F1" w:rsidRPr="003542FD">
        <w:rPr>
          <w:rFonts w:cstheme="minorHAnsi"/>
          <w:color w:val="000000" w:themeColor="text1"/>
        </w:rPr>
        <w:t xml:space="preserve">the assessed categories </w:t>
      </w:r>
      <w:r w:rsidR="00C227AA" w:rsidRPr="003542FD">
        <w:rPr>
          <w:rFonts w:cstheme="minorHAnsi"/>
          <w:color w:val="000000" w:themeColor="text1"/>
        </w:rPr>
        <w:t>but</w:t>
      </w:r>
      <w:r w:rsidR="0045728A" w:rsidRPr="003542FD">
        <w:rPr>
          <w:rFonts w:cstheme="minorHAnsi"/>
          <w:color w:val="000000" w:themeColor="text1"/>
        </w:rPr>
        <w:t xml:space="preserve"> </w:t>
      </w:r>
      <w:r w:rsidR="00C12363" w:rsidRPr="003542FD">
        <w:rPr>
          <w:rFonts w:cstheme="minorHAnsi"/>
          <w:color w:val="000000" w:themeColor="text1"/>
        </w:rPr>
        <w:t xml:space="preserve">not reaching significance, and </w:t>
      </w:r>
      <w:r w:rsidR="0045728A" w:rsidRPr="003542FD">
        <w:rPr>
          <w:rFonts w:cstheme="minorHAnsi"/>
          <w:color w:val="000000" w:themeColor="text1"/>
        </w:rPr>
        <w:t>recommended the use of HBB</w:t>
      </w:r>
      <w:r w:rsidR="00C12363" w:rsidRPr="003542FD">
        <w:rPr>
          <w:rFonts w:cstheme="minorHAnsi"/>
          <w:color w:val="000000" w:themeColor="text1"/>
        </w:rPr>
        <w:t xml:space="preserve"> </w:t>
      </w:r>
      <w:r w:rsidR="0045728A" w:rsidRPr="003542FD">
        <w:rPr>
          <w:rFonts w:cstheme="minorHAnsi"/>
          <w:color w:val="000000" w:themeColor="text1"/>
        </w:rPr>
        <w:t>in patients with hyper-motile intestine and flatulence</w:t>
      </w:r>
      <w:r w:rsidR="00A8741B" w:rsidRPr="003542FD">
        <w:rPr>
          <w:rFonts w:cstheme="minorHAnsi"/>
          <w:color w:val="000000" w:themeColor="text1"/>
        </w:rPr>
        <w:t xml:space="preserve"> [</w:t>
      </w:r>
      <w:r w:rsidR="00C06320" w:rsidRPr="003542FD">
        <w:rPr>
          <w:rFonts w:cstheme="minorHAnsi"/>
          <w:color w:val="000000" w:themeColor="text1"/>
        </w:rPr>
        <w:t>46</w:t>
      </w:r>
      <w:r w:rsidR="00A8741B" w:rsidRPr="003542FD">
        <w:rPr>
          <w:rFonts w:cstheme="minorHAnsi"/>
          <w:color w:val="000000" w:themeColor="text1"/>
        </w:rPr>
        <w:t>]</w:t>
      </w:r>
      <w:r w:rsidR="00C12363" w:rsidRPr="003542FD">
        <w:rPr>
          <w:rFonts w:cstheme="minorHAnsi"/>
          <w:color w:val="000000" w:themeColor="text1"/>
        </w:rPr>
        <w:t>. T</w:t>
      </w:r>
      <w:r w:rsidR="00896FED" w:rsidRPr="003542FD">
        <w:rPr>
          <w:rFonts w:cstheme="minorHAnsi"/>
          <w:color w:val="000000" w:themeColor="text1"/>
        </w:rPr>
        <w:t xml:space="preserve">he second </w:t>
      </w:r>
      <w:r w:rsidR="00ED39EC" w:rsidRPr="003542FD">
        <w:rPr>
          <w:rFonts w:cstheme="minorHAnsi"/>
          <w:color w:val="000000" w:themeColor="text1"/>
        </w:rPr>
        <w:t xml:space="preserve">study </w:t>
      </w:r>
      <w:r w:rsidR="00896FED" w:rsidRPr="003542FD">
        <w:rPr>
          <w:rFonts w:cstheme="minorHAnsi"/>
          <w:color w:val="000000" w:themeColor="text1"/>
        </w:rPr>
        <w:t xml:space="preserve">used </w:t>
      </w:r>
      <w:r w:rsidR="00ED39EC" w:rsidRPr="003542FD">
        <w:rPr>
          <w:rFonts w:cstheme="minorHAnsi"/>
          <w:color w:val="000000" w:themeColor="text1"/>
        </w:rPr>
        <w:t xml:space="preserve">an </w:t>
      </w:r>
      <w:proofErr w:type="spellStart"/>
      <w:r w:rsidR="00896FED" w:rsidRPr="003542FD">
        <w:rPr>
          <w:rFonts w:cstheme="minorHAnsi"/>
          <w:color w:val="000000" w:themeColor="text1"/>
        </w:rPr>
        <w:t>endorectal</w:t>
      </w:r>
      <w:proofErr w:type="spellEnd"/>
      <w:r w:rsidR="00896FED" w:rsidRPr="003542FD">
        <w:rPr>
          <w:rFonts w:cstheme="minorHAnsi"/>
          <w:color w:val="000000" w:themeColor="text1"/>
        </w:rPr>
        <w:t xml:space="preserve"> coil (ECR)</w:t>
      </w:r>
      <w:r w:rsidR="00A818D9" w:rsidRPr="003542FD">
        <w:rPr>
          <w:rFonts w:cstheme="minorHAnsi"/>
          <w:color w:val="000000" w:themeColor="text1"/>
        </w:rPr>
        <w:t>,</w:t>
      </w:r>
      <w:r w:rsidR="00896FED" w:rsidRPr="003542FD">
        <w:rPr>
          <w:rFonts w:cstheme="minorHAnsi"/>
          <w:color w:val="000000" w:themeColor="text1"/>
        </w:rPr>
        <w:t xml:space="preserve"> which </w:t>
      </w:r>
      <w:r w:rsidR="00ED39EC" w:rsidRPr="003542FD">
        <w:rPr>
          <w:rFonts w:cstheme="minorHAnsi"/>
          <w:color w:val="000000" w:themeColor="text1"/>
        </w:rPr>
        <w:t xml:space="preserve">is not reflective of </w:t>
      </w:r>
      <w:r w:rsidR="001D09EA" w:rsidRPr="003542FD">
        <w:rPr>
          <w:rFonts w:cstheme="minorHAnsi"/>
          <w:color w:val="000000" w:themeColor="text1"/>
        </w:rPr>
        <w:t xml:space="preserve">current </w:t>
      </w:r>
      <w:r w:rsidR="00ED39EC" w:rsidRPr="003542FD">
        <w:rPr>
          <w:rFonts w:cstheme="minorHAnsi"/>
          <w:color w:val="000000" w:themeColor="text1"/>
        </w:rPr>
        <w:t>UK practice, and may</w:t>
      </w:r>
      <w:r w:rsidR="00896FED" w:rsidRPr="003542FD">
        <w:rPr>
          <w:rFonts w:cstheme="minorHAnsi"/>
          <w:color w:val="000000" w:themeColor="text1"/>
        </w:rPr>
        <w:t xml:space="preserve"> have served as a mechanical barrier to movement of the rectum and prostate</w:t>
      </w:r>
      <w:r w:rsidR="001D09EA" w:rsidRPr="003542FD">
        <w:rPr>
          <w:rFonts w:cstheme="minorHAnsi"/>
          <w:color w:val="000000" w:themeColor="text1"/>
        </w:rPr>
        <w:t>,</w:t>
      </w:r>
      <w:r w:rsidR="003241F1" w:rsidRPr="003542FD">
        <w:rPr>
          <w:rFonts w:cstheme="minorHAnsi"/>
          <w:color w:val="000000" w:themeColor="text1"/>
        </w:rPr>
        <w:t xml:space="preserve"> thus minimising the </w:t>
      </w:r>
      <w:r w:rsidR="003556F5" w:rsidRPr="003542FD">
        <w:rPr>
          <w:rFonts w:cstheme="minorHAnsi"/>
          <w:color w:val="000000" w:themeColor="text1"/>
        </w:rPr>
        <w:t>effects of HBB [</w:t>
      </w:r>
      <w:r w:rsidR="00C06320" w:rsidRPr="003542FD">
        <w:rPr>
          <w:rFonts w:cstheme="minorHAnsi"/>
          <w:color w:val="000000" w:themeColor="text1"/>
        </w:rPr>
        <w:t>47</w:t>
      </w:r>
      <w:r w:rsidR="003556F5" w:rsidRPr="003542FD">
        <w:rPr>
          <w:rFonts w:cstheme="minorHAnsi"/>
          <w:color w:val="000000" w:themeColor="text1"/>
        </w:rPr>
        <w:t>].</w:t>
      </w:r>
      <w:r w:rsidR="00A818D9" w:rsidRPr="003542FD">
        <w:rPr>
          <w:rFonts w:cstheme="minorHAnsi"/>
          <w:color w:val="000000" w:themeColor="text1"/>
        </w:rPr>
        <w:t xml:space="preserve"> Only one of these studies assessed the </w:t>
      </w:r>
      <w:proofErr w:type="spellStart"/>
      <w:r w:rsidR="00A818D9" w:rsidRPr="003542FD">
        <w:rPr>
          <w:rFonts w:cstheme="minorHAnsi"/>
          <w:color w:val="000000" w:themeColor="text1"/>
        </w:rPr>
        <w:t>mpMRI</w:t>
      </w:r>
      <w:proofErr w:type="spellEnd"/>
      <w:r w:rsidR="00A818D9" w:rsidRPr="003542FD">
        <w:rPr>
          <w:rFonts w:cstheme="minorHAnsi"/>
          <w:color w:val="000000" w:themeColor="text1"/>
        </w:rPr>
        <w:t xml:space="preserve"> functional sequences in addition to T2WI</w:t>
      </w:r>
      <w:r w:rsidR="0045728A" w:rsidRPr="003542FD">
        <w:rPr>
          <w:rFonts w:cstheme="minorHAnsi"/>
          <w:color w:val="000000" w:themeColor="text1"/>
        </w:rPr>
        <w:t xml:space="preserve"> </w:t>
      </w:r>
      <w:r w:rsidR="003E3536" w:rsidRPr="003542FD">
        <w:rPr>
          <w:rFonts w:cstheme="minorHAnsi"/>
          <w:color w:val="000000" w:themeColor="text1"/>
        </w:rPr>
        <w:t>[</w:t>
      </w:r>
      <w:r w:rsidR="00C06320" w:rsidRPr="003542FD">
        <w:rPr>
          <w:rFonts w:cstheme="minorHAnsi"/>
          <w:color w:val="000000" w:themeColor="text1"/>
        </w:rPr>
        <w:t>50</w:t>
      </w:r>
      <w:r w:rsidR="003E3536" w:rsidRPr="003542FD">
        <w:rPr>
          <w:rFonts w:cstheme="minorHAnsi"/>
          <w:color w:val="000000" w:themeColor="text1"/>
        </w:rPr>
        <w:t>]</w:t>
      </w:r>
      <w:r w:rsidR="00AF29F3" w:rsidRPr="003542FD">
        <w:rPr>
          <w:rFonts w:cstheme="minorHAnsi"/>
          <w:color w:val="000000" w:themeColor="text1"/>
        </w:rPr>
        <w:t xml:space="preserve">. </w:t>
      </w:r>
      <w:r w:rsidR="00C227AA" w:rsidRPr="003542FD">
        <w:rPr>
          <w:rFonts w:cstheme="minorHAnsi"/>
          <w:color w:val="000000" w:themeColor="text1"/>
        </w:rPr>
        <w:t>Although t</w:t>
      </w:r>
      <w:r w:rsidR="00AF29F3" w:rsidRPr="003542FD">
        <w:rPr>
          <w:rFonts w:cstheme="minorHAnsi"/>
          <w:color w:val="000000" w:themeColor="text1"/>
        </w:rPr>
        <w:t xml:space="preserve">he results showed </w:t>
      </w:r>
      <w:r w:rsidR="00A818D9" w:rsidRPr="003542FD">
        <w:rPr>
          <w:rFonts w:cstheme="minorHAnsi"/>
          <w:color w:val="000000" w:themeColor="text1"/>
        </w:rPr>
        <w:t xml:space="preserve">a </w:t>
      </w:r>
      <w:r w:rsidR="00C227AA" w:rsidRPr="003542FD">
        <w:rPr>
          <w:rFonts w:cstheme="minorHAnsi"/>
          <w:color w:val="000000" w:themeColor="text1"/>
        </w:rPr>
        <w:t>trend to</w:t>
      </w:r>
      <w:r w:rsidR="00A818D9" w:rsidRPr="003542FD">
        <w:rPr>
          <w:rFonts w:cstheme="minorHAnsi"/>
          <w:color w:val="000000" w:themeColor="text1"/>
        </w:rPr>
        <w:t>wards</w:t>
      </w:r>
      <w:r w:rsidR="00C227AA" w:rsidRPr="003542FD">
        <w:rPr>
          <w:rFonts w:cstheme="minorHAnsi"/>
          <w:color w:val="000000" w:themeColor="text1"/>
        </w:rPr>
        <w:t xml:space="preserve"> improved</w:t>
      </w:r>
      <w:r w:rsidR="00AF29F3" w:rsidRPr="003542FD">
        <w:rPr>
          <w:rFonts w:cstheme="minorHAnsi"/>
          <w:color w:val="000000" w:themeColor="text1"/>
        </w:rPr>
        <w:t xml:space="preserve"> quality </w:t>
      </w:r>
      <w:r w:rsidR="00E1401B" w:rsidRPr="003542FD">
        <w:rPr>
          <w:rFonts w:cstheme="minorHAnsi"/>
          <w:color w:val="000000" w:themeColor="text1"/>
        </w:rPr>
        <w:t xml:space="preserve">of DWI and DCE, </w:t>
      </w:r>
      <w:r w:rsidR="00C227AA" w:rsidRPr="003542FD">
        <w:rPr>
          <w:rFonts w:cstheme="minorHAnsi"/>
          <w:color w:val="000000" w:themeColor="text1"/>
        </w:rPr>
        <w:t>this did not reach significance</w:t>
      </w:r>
      <w:r w:rsidR="001D09EA" w:rsidRPr="003542FD">
        <w:rPr>
          <w:rFonts w:cstheme="minorHAnsi"/>
          <w:color w:val="000000" w:themeColor="text1"/>
        </w:rPr>
        <w:t>. This may reflect reduced effect over time or inherent differences in</w:t>
      </w:r>
      <w:r w:rsidR="006A570A" w:rsidRPr="003542FD">
        <w:rPr>
          <w:rFonts w:cstheme="minorHAnsi"/>
          <w:color w:val="000000" w:themeColor="text1"/>
        </w:rPr>
        <w:t xml:space="preserve"> acquisition of the</w:t>
      </w:r>
      <w:r w:rsidR="00A818D9" w:rsidRPr="003542FD">
        <w:rPr>
          <w:rFonts w:cstheme="minorHAnsi"/>
          <w:color w:val="000000" w:themeColor="text1"/>
        </w:rPr>
        <w:t>se</w:t>
      </w:r>
      <w:r w:rsidR="006A570A" w:rsidRPr="003542FD">
        <w:rPr>
          <w:rFonts w:cstheme="minorHAnsi"/>
          <w:color w:val="000000" w:themeColor="text1"/>
        </w:rPr>
        <w:t xml:space="preserve"> functional</w:t>
      </w:r>
      <w:r w:rsidR="00AF29F3" w:rsidRPr="003542FD">
        <w:rPr>
          <w:rFonts w:cstheme="minorHAnsi"/>
          <w:color w:val="000000" w:themeColor="text1"/>
        </w:rPr>
        <w:t xml:space="preserve"> sequences</w:t>
      </w:r>
      <w:r w:rsidR="00A818D9" w:rsidRPr="003542FD">
        <w:rPr>
          <w:rFonts w:cstheme="minorHAnsi"/>
          <w:color w:val="000000" w:themeColor="text1"/>
        </w:rPr>
        <w:t xml:space="preserve">, </w:t>
      </w:r>
      <w:r w:rsidR="001D09EA" w:rsidRPr="003542FD">
        <w:rPr>
          <w:rFonts w:cstheme="minorHAnsi"/>
          <w:color w:val="000000" w:themeColor="text1"/>
        </w:rPr>
        <w:t>making</w:t>
      </w:r>
      <w:r w:rsidR="00A818D9" w:rsidRPr="003542FD">
        <w:rPr>
          <w:rFonts w:cstheme="minorHAnsi"/>
          <w:color w:val="000000" w:themeColor="text1"/>
        </w:rPr>
        <w:t xml:space="preserve"> them </w:t>
      </w:r>
      <w:r w:rsidR="00AF29F3" w:rsidRPr="003542FD">
        <w:rPr>
          <w:rFonts w:cstheme="minorHAnsi"/>
          <w:color w:val="000000" w:themeColor="text1"/>
        </w:rPr>
        <w:t>less sensitive to motion artefact</w:t>
      </w:r>
      <w:r w:rsidR="006A570A" w:rsidRPr="003542FD">
        <w:rPr>
          <w:rFonts w:cstheme="minorHAnsi"/>
          <w:color w:val="000000" w:themeColor="text1"/>
        </w:rPr>
        <w:t xml:space="preserve">. </w:t>
      </w:r>
      <w:r w:rsidR="00A818D9" w:rsidRPr="003542FD">
        <w:rPr>
          <w:rFonts w:cstheme="minorHAnsi"/>
          <w:color w:val="000000" w:themeColor="text1"/>
        </w:rPr>
        <w:t xml:space="preserve">HBB anti-peristaltic effect lasts 20-40 minutes </w:t>
      </w:r>
      <w:r w:rsidR="00B14EDF" w:rsidRPr="003542FD">
        <w:rPr>
          <w:rFonts w:cstheme="minorHAnsi"/>
          <w:color w:val="000000" w:themeColor="text1"/>
        </w:rPr>
        <w:t>[54, 55]</w:t>
      </w:r>
      <w:r w:rsidR="003C37E8" w:rsidRPr="003542FD">
        <w:rPr>
          <w:rFonts w:cstheme="minorHAnsi"/>
          <w:color w:val="000000" w:themeColor="text1"/>
        </w:rPr>
        <w:t xml:space="preserve"> </w:t>
      </w:r>
      <w:r w:rsidR="00A818D9" w:rsidRPr="003542FD">
        <w:rPr>
          <w:rFonts w:cstheme="minorHAnsi"/>
          <w:color w:val="000000" w:themeColor="text1"/>
        </w:rPr>
        <w:t>suggesting that either a seco</w:t>
      </w:r>
      <w:r w:rsidR="003C37E8" w:rsidRPr="003542FD">
        <w:rPr>
          <w:rFonts w:cstheme="minorHAnsi"/>
          <w:color w:val="000000" w:themeColor="text1"/>
        </w:rPr>
        <w:t>nd bolus of HBB prior to DCE [56</w:t>
      </w:r>
      <w:r w:rsidR="00A818D9" w:rsidRPr="003542FD">
        <w:rPr>
          <w:rFonts w:cstheme="minorHAnsi"/>
          <w:color w:val="000000" w:themeColor="text1"/>
        </w:rPr>
        <w:t>] or a combination of HBB with longer-</w:t>
      </w:r>
      <w:r w:rsidR="003C37E8" w:rsidRPr="003542FD">
        <w:rPr>
          <w:rFonts w:cstheme="minorHAnsi"/>
          <w:color w:val="000000" w:themeColor="text1"/>
        </w:rPr>
        <w:t>acting intramuscular glucagon [54</w:t>
      </w:r>
      <w:r w:rsidR="00A818D9" w:rsidRPr="003542FD">
        <w:rPr>
          <w:rFonts w:cstheme="minorHAnsi"/>
          <w:color w:val="000000" w:themeColor="text1"/>
        </w:rPr>
        <w:t>] may be beneficial in the setting of longer imaging protocols, however, this requires further evaluation.</w:t>
      </w:r>
    </w:p>
    <w:p w14:paraId="439D7E5C" w14:textId="77777777" w:rsidR="007727B7" w:rsidRPr="003542FD" w:rsidRDefault="007727B7" w:rsidP="003542FD">
      <w:pPr>
        <w:rPr>
          <w:rFonts w:cstheme="minorHAnsi"/>
          <w:color w:val="000000" w:themeColor="text1"/>
        </w:rPr>
      </w:pPr>
    </w:p>
    <w:p w14:paraId="625C9CAF" w14:textId="2184DBF3" w:rsidR="00674E66" w:rsidRPr="003542FD" w:rsidRDefault="00BC76B2" w:rsidP="003542FD">
      <w:pPr>
        <w:rPr>
          <w:rFonts w:cstheme="minorHAnsi"/>
          <w:color w:val="000000" w:themeColor="text1"/>
        </w:rPr>
      </w:pPr>
      <w:r w:rsidRPr="003542FD">
        <w:rPr>
          <w:rFonts w:cstheme="minorHAnsi"/>
          <w:color w:val="000000" w:themeColor="text1"/>
        </w:rPr>
        <w:lastRenderedPageBreak/>
        <w:t xml:space="preserve">In conclusion, </w:t>
      </w:r>
      <w:r w:rsidR="003E76FF" w:rsidRPr="003542FD">
        <w:rPr>
          <w:rFonts w:cstheme="minorHAnsi"/>
          <w:color w:val="000000" w:themeColor="text1"/>
        </w:rPr>
        <w:t xml:space="preserve">the </w:t>
      </w:r>
      <w:r w:rsidR="000A38B0" w:rsidRPr="003542FD">
        <w:rPr>
          <w:rFonts w:cstheme="minorHAnsi"/>
          <w:color w:val="000000" w:themeColor="text1"/>
        </w:rPr>
        <w:t>current evidence</w:t>
      </w:r>
      <w:r w:rsidR="003E76FF" w:rsidRPr="003542FD">
        <w:rPr>
          <w:rFonts w:cstheme="minorHAnsi"/>
          <w:color w:val="000000" w:themeColor="text1"/>
        </w:rPr>
        <w:t xml:space="preserve"> </w:t>
      </w:r>
      <w:r w:rsidR="00CE2E68" w:rsidRPr="003542FD">
        <w:rPr>
          <w:rFonts w:cstheme="minorHAnsi"/>
          <w:color w:val="000000" w:themeColor="text1"/>
        </w:rPr>
        <w:t>suggests</w:t>
      </w:r>
      <w:r w:rsidR="003E76FF" w:rsidRPr="003542FD">
        <w:rPr>
          <w:rFonts w:cstheme="minorHAnsi"/>
          <w:color w:val="000000" w:themeColor="text1"/>
        </w:rPr>
        <w:t xml:space="preserve"> </w:t>
      </w:r>
      <w:r w:rsidR="00AC3772" w:rsidRPr="003542FD">
        <w:rPr>
          <w:rFonts w:cstheme="minorHAnsi"/>
          <w:color w:val="000000" w:themeColor="text1"/>
        </w:rPr>
        <w:t>routine</w:t>
      </w:r>
      <w:r w:rsidRPr="003542FD">
        <w:rPr>
          <w:rFonts w:cstheme="minorHAnsi"/>
          <w:color w:val="000000" w:themeColor="text1"/>
        </w:rPr>
        <w:t xml:space="preserve"> use of </w:t>
      </w:r>
      <w:proofErr w:type="spellStart"/>
      <w:r w:rsidR="00B21D5B" w:rsidRPr="003542FD">
        <w:rPr>
          <w:rFonts w:cstheme="minorHAnsi"/>
          <w:color w:val="000000" w:themeColor="text1"/>
        </w:rPr>
        <w:t>antiperistaltic</w:t>
      </w:r>
      <w:proofErr w:type="spellEnd"/>
      <w:r w:rsidR="00B21D5B" w:rsidRPr="003542FD">
        <w:rPr>
          <w:rFonts w:cstheme="minorHAnsi"/>
          <w:color w:val="000000" w:themeColor="text1"/>
        </w:rPr>
        <w:t xml:space="preserve"> agents</w:t>
      </w:r>
      <w:r w:rsidRPr="003542FD">
        <w:rPr>
          <w:rFonts w:cstheme="minorHAnsi"/>
          <w:color w:val="000000" w:themeColor="text1"/>
        </w:rPr>
        <w:t xml:space="preserve"> </w:t>
      </w:r>
      <w:r w:rsidR="00F613D3" w:rsidRPr="003542FD">
        <w:rPr>
          <w:rFonts w:cstheme="minorHAnsi"/>
          <w:color w:val="000000" w:themeColor="text1"/>
        </w:rPr>
        <w:t>(</w:t>
      </w:r>
      <w:proofErr w:type="spellStart"/>
      <w:r w:rsidR="00F613D3" w:rsidRPr="003542FD">
        <w:rPr>
          <w:rFonts w:cstheme="minorHAnsi"/>
          <w:color w:val="000000" w:themeColor="text1"/>
        </w:rPr>
        <w:t>i.v.</w:t>
      </w:r>
      <w:proofErr w:type="spellEnd"/>
      <w:r w:rsidR="00F613D3" w:rsidRPr="003542FD">
        <w:rPr>
          <w:rFonts w:cstheme="minorHAnsi"/>
          <w:color w:val="000000" w:themeColor="text1"/>
        </w:rPr>
        <w:t xml:space="preserve"> 20 mg HBB) </w:t>
      </w:r>
      <w:r w:rsidRPr="003542FD">
        <w:rPr>
          <w:rFonts w:cstheme="minorHAnsi"/>
          <w:color w:val="000000" w:themeColor="text1"/>
        </w:rPr>
        <w:t xml:space="preserve">prior to prostate </w:t>
      </w:r>
      <w:proofErr w:type="spellStart"/>
      <w:r w:rsidRPr="003542FD">
        <w:rPr>
          <w:rFonts w:cstheme="minorHAnsi"/>
          <w:color w:val="000000" w:themeColor="text1"/>
        </w:rPr>
        <w:t>mpMRI</w:t>
      </w:r>
      <w:proofErr w:type="spellEnd"/>
      <w:r w:rsidRPr="003542FD">
        <w:rPr>
          <w:rFonts w:cstheme="minorHAnsi"/>
          <w:color w:val="000000" w:themeColor="text1"/>
        </w:rPr>
        <w:t xml:space="preserve"> </w:t>
      </w:r>
      <w:r w:rsidR="00CE2E68" w:rsidRPr="003542FD">
        <w:rPr>
          <w:rFonts w:cstheme="minorHAnsi"/>
          <w:color w:val="000000" w:themeColor="text1"/>
        </w:rPr>
        <w:t xml:space="preserve">is necessary to optimise T2W image quality, a key sequence of </w:t>
      </w:r>
      <w:proofErr w:type="spellStart"/>
      <w:r w:rsidR="00CE2E68" w:rsidRPr="003542FD">
        <w:rPr>
          <w:rFonts w:cstheme="minorHAnsi"/>
          <w:color w:val="000000" w:themeColor="text1"/>
        </w:rPr>
        <w:t>mpMRI</w:t>
      </w:r>
      <w:proofErr w:type="spellEnd"/>
      <w:r w:rsidR="00CE2E68" w:rsidRPr="003542FD">
        <w:rPr>
          <w:rFonts w:cstheme="minorHAnsi"/>
          <w:color w:val="000000" w:themeColor="text1"/>
        </w:rPr>
        <w:t>, in particular for TZ assessment and local staging.</w:t>
      </w:r>
      <w:r w:rsidRPr="003542FD">
        <w:rPr>
          <w:rFonts w:cstheme="minorHAnsi"/>
          <w:color w:val="000000" w:themeColor="text1"/>
        </w:rPr>
        <w:t xml:space="preserve">  </w:t>
      </w:r>
    </w:p>
    <w:p w14:paraId="5BBA8E44" w14:textId="77777777" w:rsidR="005073FC" w:rsidRPr="003542FD" w:rsidRDefault="005073FC" w:rsidP="003542FD">
      <w:pPr>
        <w:rPr>
          <w:rFonts w:cstheme="minorHAnsi"/>
          <w:color w:val="000000" w:themeColor="text1"/>
        </w:rPr>
      </w:pPr>
    </w:p>
    <w:p w14:paraId="3E18155F" w14:textId="1554C215" w:rsidR="00C16879" w:rsidRPr="003542FD" w:rsidRDefault="005073FC" w:rsidP="003542FD">
      <w:pPr>
        <w:rPr>
          <w:rFonts w:cstheme="minorHAnsi"/>
          <w:color w:val="000000" w:themeColor="text1"/>
        </w:rPr>
      </w:pPr>
      <w:r w:rsidRPr="003542FD">
        <w:rPr>
          <w:rFonts w:cstheme="minorHAnsi"/>
          <w:b/>
          <w:color w:val="000000" w:themeColor="text1"/>
        </w:rPr>
        <w:t>Bowel preparation</w:t>
      </w:r>
    </w:p>
    <w:p w14:paraId="50E89BFD" w14:textId="294C0D81" w:rsidR="003E4680" w:rsidRPr="003542FD" w:rsidRDefault="00487A82" w:rsidP="003542FD">
      <w:pPr>
        <w:rPr>
          <w:rFonts w:cstheme="minorHAnsi"/>
          <w:color w:val="000000" w:themeColor="text1"/>
        </w:rPr>
      </w:pPr>
      <w:r w:rsidRPr="003542FD">
        <w:rPr>
          <w:rFonts w:cstheme="minorHAnsi"/>
          <w:color w:val="000000" w:themeColor="text1"/>
        </w:rPr>
        <w:t xml:space="preserve">Increased rectal </w:t>
      </w:r>
      <w:r w:rsidR="00F32E4C" w:rsidRPr="003542FD">
        <w:rPr>
          <w:rFonts w:cstheme="minorHAnsi"/>
          <w:color w:val="000000" w:themeColor="text1"/>
        </w:rPr>
        <w:t>loading</w:t>
      </w:r>
      <w:r w:rsidR="006063E3" w:rsidRPr="003542FD">
        <w:rPr>
          <w:rFonts w:cstheme="minorHAnsi"/>
          <w:color w:val="000000" w:themeColor="text1"/>
        </w:rPr>
        <w:t xml:space="preserve"> </w:t>
      </w:r>
      <w:proofErr w:type="gramStart"/>
      <w:r w:rsidR="004004C7" w:rsidRPr="003542FD">
        <w:rPr>
          <w:rFonts w:cstheme="minorHAnsi"/>
          <w:color w:val="000000" w:themeColor="text1"/>
        </w:rPr>
        <w:t>has been shown</w:t>
      </w:r>
      <w:proofErr w:type="gramEnd"/>
      <w:r w:rsidR="004004C7" w:rsidRPr="003542FD">
        <w:rPr>
          <w:rFonts w:cstheme="minorHAnsi"/>
          <w:color w:val="000000" w:themeColor="text1"/>
        </w:rPr>
        <w:t xml:space="preserve"> to significantly correlate with </w:t>
      </w:r>
      <w:r w:rsidR="00657430" w:rsidRPr="003542FD">
        <w:rPr>
          <w:rFonts w:cstheme="minorHAnsi"/>
          <w:color w:val="000000" w:themeColor="text1"/>
        </w:rPr>
        <w:t xml:space="preserve">increased </w:t>
      </w:r>
      <w:r w:rsidR="004004C7" w:rsidRPr="003542FD">
        <w:rPr>
          <w:rFonts w:cstheme="minorHAnsi"/>
          <w:color w:val="000000" w:themeColor="text1"/>
        </w:rPr>
        <w:t xml:space="preserve">DWI distortion </w:t>
      </w:r>
      <w:r w:rsidR="002500EF" w:rsidRPr="003542FD">
        <w:rPr>
          <w:rFonts w:cstheme="minorHAnsi"/>
          <w:color w:val="000000" w:themeColor="text1"/>
        </w:rPr>
        <w:t xml:space="preserve">and reduced DW image quality </w:t>
      </w:r>
      <w:r w:rsidR="00C51597" w:rsidRPr="003542FD">
        <w:rPr>
          <w:rFonts w:cstheme="minorHAnsi"/>
          <w:color w:val="000000" w:themeColor="text1"/>
        </w:rPr>
        <w:t>by inducing susceptibility artefacts</w:t>
      </w:r>
      <w:r w:rsidR="00A51A6D" w:rsidRPr="003542FD">
        <w:rPr>
          <w:rFonts w:cstheme="minorHAnsi"/>
          <w:color w:val="000000" w:themeColor="text1"/>
        </w:rPr>
        <w:t xml:space="preserve"> [</w:t>
      </w:r>
      <w:r w:rsidR="008B625F" w:rsidRPr="003542FD">
        <w:rPr>
          <w:rFonts w:cstheme="minorHAnsi"/>
          <w:color w:val="000000" w:themeColor="text1"/>
        </w:rPr>
        <w:t>57</w:t>
      </w:r>
      <w:r w:rsidR="00A51A6D" w:rsidRPr="003542FD">
        <w:rPr>
          <w:rFonts w:cstheme="minorHAnsi"/>
          <w:color w:val="000000" w:themeColor="text1"/>
        </w:rPr>
        <w:t>]</w:t>
      </w:r>
      <w:r w:rsidR="00F32E4C" w:rsidRPr="003542FD">
        <w:rPr>
          <w:rFonts w:cstheme="minorHAnsi"/>
          <w:color w:val="000000" w:themeColor="text1"/>
        </w:rPr>
        <w:t xml:space="preserve">. </w:t>
      </w:r>
      <w:proofErr w:type="gramStart"/>
      <w:r w:rsidR="009D7410" w:rsidRPr="003542FD">
        <w:rPr>
          <w:rFonts w:cstheme="minorHAnsi"/>
          <w:b/>
          <w:color w:val="000000" w:themeColor="text1"/>
        </w:rPr>
        <w:t xml:space="preserve">Figure </w:t>
      </w:r>
      <w:r w:rsidR="000615EA" w:rsidRPr="003542FD">
        <w:rPr>
          <w:rFonts w:cstheme="minorHAnsi"/>
          <w:b/>
          <w:color w:val="000000" w:themeColor="text1"/>
        </w:rPr>
        <w:t>10</w:t>
      </w:r>
      <w:r w:rsidR="00F36140" w:rsidRPr="003542FD">
        <w:rPr>
          <w:rFonts w:cstheme="minorHAnsi"/>
          <w:b/>
          <w:color w:val="000000" w:themeColor="text1"/>
        </w:rPr>
        <w:t>.</w:t>
      </w:r>
      <w:proofErr w:type="gramEnd"/>
      <w:r w:rsidR="00F36140" w:rsidRPr="003542FD">
        <w:rPr>
          <w:rFonts w:cstheme="minorHAnsi"/>
          <w:b/>
          <w:color w:val="000000" w:themeColor="text1"/>
        </w:rPr>
        <w:t xml:space="preserve"> </w:t>
      </w:r>
      <w:r w:rsidR="00F32E4C" w:rsidRPr="003542FD">
        <w:rPr>
          <w:rFonts w:cstheme="minorHAnsi"/>
          <w:color w:val="000000" w:themeColor="text1"/>
        </w:rPr>
        <w:t xml:space="preserve">These </w:t>
      </w:r>
      <w:r w:rsidR="000F7171" w:rsidRPr="003542FD">
        <w:rPr>
          <w:rFonts w:cstheme="minorHAnsi"/>
          <w:color w:val="000000" w:themeColor="text1"/>
        </w:rPr>
        <w:t xml:space="preserve">especially affect Echo Planar Imaging (EPI) </w:t>
      </w:r>
      <w:proofErr w:type="gramStart"/>
      <w:r w:rsidR="000F7171" w:rsidRPr="003542FD">
        <w:rPr>
          <w:rFonts w:cstheme="minorHAnsi"/>
          <w:color w:val="000000" w:themeColor="text1"/>
        </w:rPr>
        <w:t>sequence</w:t>
      </w:r>
      <w:r w:rsidR="00903089" w:rsidRPr="003542FD">
        <w:rPr>
          <w:rFonts w:cstheme="minorHAnsi"/>
          <w:color w:val="000000" w:themeColor="text1"/>
        </w:rPr>
        <w:t>s</w:t>
      </w:r>
      <w:r w:rsidR="000F7171" w:rsidRPr="003542FD">
        <w:rPr>
          <w:rFonts w:cstheme="minorHAnsi"/>
          <w:color w:val="000000" w:themeColor="text1"/>
        </w:rPr>
        <w:t xml:space="preserve"> which</w:t>
      </w:r>
      <w:proofErr w:type="gramEnd"/>
      <w:r w:rsidR="000F7171" w:rsidRPr="003542FD">
        <w:rPr>
          <w:rFonts w:cstheme="minorHAnsi"/>
          <w:color w:val="000000" w:themeColor="text1"/>
        </w:rPr>
        <w:t xml:space="preserve"> </w:t>
      </w:r>
      <w:r w:rsidR="009C6047" w:rsidRPr="003542FD">
        <w:rPr>
          <w:rFonts w:cstheme="minorHAnsi"/>
          <w:color w:val="000000" w:themeColor="text1"/>
        </w:rPr>
        <w:t>are</w:t>
      </w:r>
      <w:r w:rsidR="000F7171" w:rsidRPr="003542FD">
        <w:rPr>
          <w:rFonts w:cstheme="minorHAnsi"/>
          <w:color w:val="000000" w:themeColor="text1"/>
        </w:rPr>
        <w:t xml:space="preserve"> currently the most commonly used DWI sequence in</w:t>
      </w:r>
      <w:r w:rsidR="00976CE6" w:rsidRPr="003542FD">
        <w:rPr>
          <w:rFonts w:cstheme="minorHAnsi"/>
          <w:color w:val="000000" w:themeColor="text1"/>
        </w:rPr>
        <w:t xml:space="preserve"> abdominal and pelvic imaging</w:t>
      </w:r>
      <w:r w:rsidR="000F7171" w:rsidRPr="003542FD">
        <w:rPr>
          <w:rFonts w:cstheme="minorHAnsi"/>
          <w:color w:val="000000" w:themeColor="text1"/>
        </w:rPr>
        <w:t xml:space="preserve">, and </w:t>
      </w:r>
      <w:r w:rsidR="00903089" w:rsidRPr="003542FD">
        <w:rPr>
          <w:rFonts w:cstheme="minorHAnsi"/>
          <w:color w:val="000000" w:themeColor="text1"/>
        </w:rPr>
        <w:t xml:space="preserve">these effects </w:t>
      </w:r>
      <w:r w:rsidR="00692EFA" w:rsidRPr="003542FD">
        <w:rPr>
          <w:rFonts w:cstheme="minorHAnsi"/>
          <w:color w:val="000000" w:themeColor="text1"/>
        </w:rPr>
        <w:t xml:space="preserve">are further magnified at higher </w:t>
      </w:r>
      <w:r w:rsidR="009C6047" w:rsidRPr="003542FD">
        <w:rPr>
          <w:rFonts w:cstheme="minorHAnsi"/>
          <w:color w:val="000000" w:themeColor="text1"/>
        </w:rPr>
        <w:t xml:space="preserve">3T </w:t>
      </w:r>
      <w:r w:rsidR="00692EFA" w:rsidRPr="003542FD">
        <w:rPr>
          <w:rFonts w:cstheme="minorHAnsi"/>
          <w:color w:val="000000" w:themeColor="text1"/>
        </w:rPr>
        <w:t>field strengths [</w:t>
      </w:r>
      <w:r w:rsidR="008B625F" w:rsidRPr="003542FD">
        <w:rPr>
          <w:rFonts w:cstheme="minorHAnsi"/>
          <w:color w:val="000000" w:themeColor="text1"/>
        </w:rPr>
        <w:t>58</w:t>
      </w:r>
      <w:r w:rsidR="00D67361" w:rsidRPr="003542FD">
        <w:rPr>
          <w:rFonts w:cstheme="minorHAnsi"/>
          <w:color w:val="000000" w:themeColor="text1"/>
        </w:rPr>
        <w:t>-</w:t>
      </w:r>
      <w:r w:rsidR="008B625F" w:rsidRPr="003542FD">
        <w:rPr>
          <w:rFonts w:cstheme="minorHAnsi"/>
          <w:color w:val="000000" w:themeColor="text1"/>
        </w:rPr>
        <w:t>60</w:t>
      </w:r>
      <w:r w:rsidR="00692EFA" w:rsidRPr="003542FD">
        <w:rPr>
          <w:rFonts w:cstheme="minorHAnsi"/>
          <w:color w:val="000000" w:themeColor="text1"/>
        </w:rPr>
        <w:t xml:space="preserve">]. Susceptibility artefacts </w:t>
      </w:r>
      <w:r w:rsidR="00C51597" w:rsidRPr="003542FD">
        <w:rPr>
          <w:rFonts w:cstheme="minorHAnsi"/>
          <w:color w:val="000000" w:themeColor="text1"/>
        </w:rPr>
        <w:t>occur in areas around the air-tissue interface</w:t>
      </w:r>
      <w:r w:rsidR="000C213D" w:rsidRPr="003542FD">
        <w:rPr>
          <w:rFonts w:cstheme="minorHAnsi"/>
          <w:color w:val="000000" w:themeColor="text1"/>
        </w:rPr>
        <w:t>s</w:t>
      </w:r>
      <w:r w:rsidR="00C51597" w:rsidRPr="003542FD">
        <w:rPr>
          <w:rFonts w:cstheme="minorHAnsi"/>
          <w:color w:val="000000" w:themeColor="text1"/>
        </w:rPr>
        <w:t xml:space="preserve"> </w:t>
      </w:r>
      <w:r w:rsidR="00976CE6" w:rsidRPr="003542FD">
        <w:rPr>
          <w:rFonts w:cstheme="minorHAnsi"/>
          <w:color w:val="000000" w:themeColor="text1"/>
        </w:rPr>
        <w:t>[</w:t>
      </w:r>
      <w:r w:rsidR="008B625F" w:rsidRPr="003542FD">
        <w:rPr>
          <w:rFonts w:cstheme="minorHAnsi"/>
          <w:color w:val="000000" w:themeColor="text1"/>
        </w:rPr>
        <w:t>58</w:t>
      </w:r>
      <w:r w:rsidR="00976CE6" w:rsidRPr="003542FD">
        <w:rPr>
          <w:rFonts w:cstheme="minorHAnsi"/>
          <w:color w:val="000000" w:themeColor="text1"/>
        </w:rPr>
        <w:t>-</w:t>
      </w:r>
      <w:r w:rsidR="008B625F" w:rsidRPr="003542FD">
        <w:rPr>
          <w:rFonts w:cstheme="minorHAnsi"/>
          <w:color w:val="000000" w:themeColor="text1"/>
        </w:rPr>
        <w:t>60</w:t>
      </w:r>
      <w:r w:rsidR="00976CE6" w:rsidRPr="003542FD">
        <w:rPr>
          <w:rFonts w:cstheme="minorHAnsi"/>
          <w:color w:val="000000" w:themeColor="text1"/>
        </w:rPr>
        <w:t>]</w:t>
      </w:r>
      <w:r w:rsidR="009C6047" w:rsidRPr="003542FD">
        <w:rPr>
          <w:rFonts w:cstheme="minorHAnsi"/>
          <w:color w:val="000000" w:themeColor="text1"/>
        </w:rPr>
        <w:t xml:space="preserve">, such as the rectum and </w:t>
      </w:r>
      <w:r w:rsidR="001A20C0" w:rsidRPr="003542FD">
        <w:rPr>
          <w:rFonts w:cstheme="minorHAnsi"/>
          <w:color w:val="000000" w:themeColor="text1"/>
        </w:rPr>
        <w:t>posterior part of the gland</w:t>
      </w:r>
      <w:r w:rsidR="00903089" w:rsidRPr="003542FD">
        <w:rPr>
          <w:rFonts w:cstheme="minorHAnsi"/>
          <w:color w:val="000000" w:themeColor="text1"/>
        </w:rPr>
        <w:t>,</w:t>
      </w:r>
      <w:r w:rsidR="001A20C0" w:rsidRPr="003542FD">
        <w:rPr>
          <w:rFonts w:cstheme="minorHAnsi"/>
          <w:color w:val="000000" w:themeColor="text1"/>
        </w:rPr>
        <w:t xml:space="preserve"> </w:t>
      </w:r>
      <w:r w:rsidR="00E1533D" w:rsidRPr="003542FD">
        <w:rPr>
          <w:rFonts w:cstheme="minorHAnsi"/>
          <w:color w:val="000000" w:themeColor="text1"/>
        </w:rPr>
        <w:t xml:space="preserve">which is </w:t>
      </w:r>
      <w:r w:rsidR="001A20C0" w:rsidRPr="003542FD">
        <w:rPr>
          <w:rFonts w:cstheme="minorHAnsi"/>
          <w:color w:val="000000" w:themeColor="text1"/>
        </w:rPr>
        <w:t xml:space="preserve">where </w:t>
      </w:r>
      <w:r w:rsidR="009C6047" w:rsidRPr="003542FD">
        <w:rPr>
          <w:rFonts w:cstheme="minorHAnsi"/>
          <w:color w:val="000000" w:themeColor="text1"/>
        </w:rPr>
        <w:t xml:space="preserve">the </w:t>
      </w:r>
      <w:r w:rsidR="001A20C0" w:rsidRPr="003542FD">
        <w:rPr>
          <w:rFonts w:cstheme="minorHAnsi"/>
          <w:color w:val="000000" w:themeColor="text1"/>
        </w:rPr>
        <w:t>majority of prostate carcinomas arise [</w:t>
      </w:r>
      <w:r w:rsidR="008B625F" w:rsidRPr="003542FD">
        <w:rPr>
          <w:rFonts w:cstheme="minorHAnsi"/>
          <w:color w:val="000000" w:themeColor="text1"/>
        </w:rPr>
        <w:t>61</w:t>
      </w:r>
      <w:r w:rsidR="0078577F" w:rsidRPr="003542FD">
        <w:rPr>
          <w:rFonts w:cstheme="minorHAnsi"/>
          <w:color w:val="000000" w:themeColor="text1"/>
        </w:rPr>
        <w:t xml:space="preserve">]. </w:t>
      </w:r>
      <w:r w:rsidR="00692EFA" w:rsidRPr="003542FD">
        <w:rPr>
          <w:rFonts w:cstheme="minorHAnsi"/>
          <w:color w:val="000000" w:themeColor="text1"/>
        </w:rPr>
        <w:t xml:space="preserve">Although no study to date has </w:t>
      </w:r>
      <w:r w:rsidR="00906A3A" w:rsidRPr="003542FD">
        <w:rPr>
          <w:rFonts w:cstheme="minorHAnsi"/>
          <w:color w:val="000000" w:themeColor="text1"/>
        </w:rPr>
        <w:t xml:space="preserve">prospectively </w:t>
      </w:r>
      <w:r w:rsidR="00692EFA" w:rsidRPr="003542FD">
        <w:rPr>
          <w:rFonts w:cstheme="minorHAnsi"/>
          <w:color w:val="000000" w:themeColor="text1"/>
        </w:rPr>
        <w:t>evaluated the potential effect of compromised DWI on lesion detection and staging</w:t>
      </w:r>
      <w:r w:rsidR="00903089" w:rsidRPr="003542FD">
        <w:rPr>
          <w:rFonts w:cstheme="minorHAnsi"/>
          <w:color w:val="000000" w:themeColor="text1"/>
        </w:rPr>
        <w:t>,</w:t>
      </w:r>
      <w:r w:rsidR="00692EFA" w:rsidRPr="003542FD">
        <w:rPr>
          <w:rFonts w:cstheme="minorHAnsi"/>
          <w:color w:val="000000" w:themeColor="text1"/>
        </w:rPr>
        <w:t xml:space="preserve"> </w:t>
      </w:r>
      <w:r w:rsidR="00906A3A" w:rsidRPr="003542FD">
        <w:rPr>
          <w:rFonts w:cstheme="minorHAnsi"/>
          <w:color w:val="000000" w:themeColor="text1"/>
        </w:rPr>
        <w:t xml:space="preserve">there </w:t>
      </w:r>
      <w:r w:rsidR="00903089" w:rsidRPr="003542FD">
        <w:rPr>
          <w:rFonts w:cstheme="minorHAnsi"/>
          <w:color w:val="000000" w:themeColor="text1"/>
        </w:rPr>
        <w:t>i</w:t>
      </w:r>
      <w:r w:rsidR="00906A3A" w:rsidRPr="003542FD">
        <w:rPr>
          <w:rFonts w:cstheme="minorHAnsi"/>
          <w:color w:val="000000" w:themeColor="text1"/>
        </w:rPr>
        <w:t xml:space="preserve">s </w:t>
      </w:r>
      <w:r w:rsidR="00692EFA" w:rsidRPr="003542FD">
        <w:rPr>
          <w:rFonts w:cstheme="minorHAnsi"/>
          <w:color w:val="000000" w:themeColor="text1"/>
        </w:rPr>
        <w:t xml:space="preserve">a tendency towards </w:t>
      </w:r>
      <w:proofErr w:type="spellStart"/>
      <w:r w:rsidR="00906A3A" w:rsidRPr="003542FD">
        <w:rPr>
          <w:rFonts w:cstheme="minorHAnsi"/>
          <w:color w:val="000000" w:themeColor="text1"/>
        </w:rPr>
        <w:t>biopsy</w:t>
      </w:r>
      <w:r w:rsidR="00903089" w:rsidRPr="003542FD">
        <w:rPr>
          <w:rFonts w:cstheme="minorHAnsi"/>
          <w:color w:val="000000" w:themeColor="text1"/>
        </w:rPr>
        <w:t>ing</w:t>
      </w:r>
      <w:proofErr w:type="spellEnd"/>
      <w:r w:rsidR="00903089" w:rsidRPr="003542FD">
        <w:rPr>
          <w:rFonts w:cstheme="minorHAnsi"/>
          <w:color w:val="000000" w:themeColor="text1"/>
        </w:rPr>
        <w:t xml:space="preserve"> a</w:t>
      </w:r>
      <w:r w:rsidR="00906A3A" w:rsidRPr="003542FD">
        <w:rPr>
          <w:rFonts w:cstheme="minorHAnsi"/>
          <w:color w:val="000000" w:themeColor="text1"/>
        </w:rPr>
        <w:t xml:space="preserve"> higher </w:t>
      </w:r>
      <w:r w:rsidR="009C6047" w:rsidRPr="003542FD">
        <w:rPr>
          <w:rFonts w:cstheme="minorHAnsi"/>
          <w:color w:val="000000" w:themeColor="text1"/>
        </w:rPr>
        <w:t>number</w:t>
      </w:r>
      <w:r w:rsidR="00906A3A" w:rsidRPr="003542FD">
        <w:rPr>
          <w:rFonts w:cstheme="minorHAnsi"/>
          <w:color w:val="000000" w:themeColor="text1"/>
        </w:rPr>
        <w:t xml:space="preserve"> of patients </w:t>
      </w:r>
      <w:r w:rsidR="00903089" w:rsidRPr="003542FD">
        <w:rPr>
          <w:rFonts w:cstheme="minorHAnsi"/>
          <w:color w:val="000000" w:themeColor="text1"/>
        </w:rPr>
        <w:t>as</w:t>
      </w:r>
      <w:r w:rsidR="00906A3A" w:rsidRPr="003542FD">
        <w:rPr>
          <w:rFonts w:cstheme="minorHAnsi"/>
          <w:color w:val="000000" w:themeColor="text1"/>
        </w:rPr>
        <w:t xml:space="preserve"> </w:t>
      </w:r>
      <w:r w:rsidR="009C6047" w:rsidRPr="003542FD">
        <w:rPr>
          <w:rFonts w:cstheme="minorHAnsi"/>
          <w:color w:val="000000" w:themeColor="text1"/>
        </w:rPr>
        <w:t xml:space="preserve">the </w:t>
      </w:r>
      <w:r w:rsidR="00906A3A" w:rsidRPr="003542FD">
        <w:rPr>
          <w:rFonts w:cstheme="minorHAnsi"/>
          <w:color w:val="000000" w:themeColor="text1"/>
        </w:rPr>
        <w:t>rectal distension</w:t>
      </w:r>
      <w:r w:rsidR="00903089" w:rsidRPr="003542FD">
        <w:rPr>
          <w:rFonts w:cstheme="minorHAnsi"/>
          <w:color w:val="000000" w:themeColor="text1"/>
        </w:rPr>
        <w:t xml:space="preserve"> increases</w:t>
      </w:r>
      <w:r w:rsidR="009C6047" w:rsidRPr="003542FD">
        <w:rPr>
          <w:rFonts w:cstheme="minorHAnsi"/>
          <w:color w:val="000000" w:themeColor="text1"/>
        </w:rPr>
        <w:t xml:space="preserve"> and with a higher percentage of these being false positive</w:t>
      </w:r>
      <w:r w:rsidR="00903089" w:rsidRPr="003542FD">
        <w:rPr>
          <w:rFonts w:cstheme="minorHAnsi"/>
          <w:color w:val="000000" w:themeColor="text1"/>
        </w:rPr>
        <w:t>,</w:t>
      </w:r>
      <w:r w:rsidR="00906A3A" w:rsidRPr="003542FD">
        <w:rPr>
          <w:rFonts w:cstheme="minorHAnsi"/>
          <w:color w:val="000000" w:themeColor="text1"/>
        </w:rPr>
        <w:t xml:space="preserve"> </w:t>
      </w:r>
      <w:r w:rsidR="003842D0" w:rsidRPr="003542FD">
        <w:rPr>
          <w:rFonts w:cstheme="minorHAnsi"/>
          <w:color w:val="000000" w:themeColor="text1"/>
        </w:rPr>
        <w:t xml:space="preserve">suggesting decreased reader confidence </w:t>
      </w:r>
      <w:r w:rsidR="00906A3A" w:rsidRPr="003542FD">
        <w:rPr>
          <w:rFonts w:cstheme="minorHAnsi"/>
          <w:color w:val="000000" w:themeColor="text1"/>
        </w:rPr>
        <w:t>[</w:t>
      </w:r>
      <w:r w:rsidR="008B625F" w:rsidRPr="003542FD">
        <w:rPr>
          <w:rFonts w:cstheme="minorHAnsi"/>
          <w:color w:val="000000" w:themeColor="text1"/>
        </w:rPr>
        <w:t>57</w:t>
      </w:r>
      <w:r w:rsidR="00906A3A" w:rsidRPr="003542FD">
        <w:rPr>
          <w:rFonts w:cstheme="minorHAnsi"/>
          <w:color w:val="000000" w:themeColor="text1"/>
        </w:rPr>
        <w:t xml:space="preserve">]. </w:t>
      </w:r>
      <w:r w:rsidR="00392736" w:rsidRPr="003542FD">
        <w:rPr>
          <w:rFonts w:cstheme="minorHAnsi"/>
          <w:color w:val="000000" w:themeColor="text1"/>
        </w:rPr>
        <w:t>In addition to compromising DWI, increased rectal distension has also been shown to significantly increase motion artefact on T2WI [</w:t>
      </w:r>
      <w:r w:rsidR="008B625F" w:rsidRPr="003542FD">
        <w:rPr>
          <w:rFonts w:cstheme="minorHAnsi"/>
          <w:color w:val="000000" w:themeColor="text1"/>
        </w:rPr>
        <w:t>57</w:t>
      </w:r>
      <w:r w:rsidR="00392736" w:rsidRPr="003542FD">
        <w:rPr>
          <w:rFonts w:cstheme="minorHAnsi"/>
          <w:color w:val="000000" w:themeColor="text1"/>
        </w:rPr>
        <w:t xml:space="preserve">] by </w:t>
      </w:r>
      <w:r w:rsidR="0045557A" w:rsidRPr="003542FD">
        <w:rPr>
          <w:rFonts w:cstheme="minorHAnsi"/>
          <w:color w:val="000000" w:themeColor="text1"/>
        </w:rPr>
        <w:t xml:space="preserve">inducing </w:t>
      </w:r>
      <w:r w:rsidR="00392736" w:rsidRPr="003542FD">
        <w:rPr>
          <w:rFonts w:cstheme="minorHAnsi"/>
          <w:color w:val="000000" w:themeColor="text1"/>
        </w:rPr>
        <w:t>rectal contractions [</w:t>
      </w:r>
      <w:r w:rsidR="00AA26E1" w:rsidRPr="003542FD">
        <w:rPr>
          <w:rFonts w:cstheme="minorHAnsi"/>
          <w:color w:val="000000" w:themeColor="text1"/>
        </w:rPr>
        <w:t>6</w:t>
      </w:r>
      <w:r w:rsidR="008B625F" w:rsidRPr="003542FD">
        <w:rPr>
          <w:rFonts w:cstheme="minorHAnsi"/>
          <w:color w:val="000000" w:themeColor="text1"/>
        </w:rPr>
        <w:t>2</w:t>
      </w:r>
      <w:r w:rsidR="00392736" w:rsidRPr="003542FD">
        <w:rPr>
          <w:rFonts w:cstheme="minorHAnsi"/>
          <w:color w:val="000000" w:themeColor="text1"/>
        </w:rPr>
        <w:t>].</w:t>
      </w:r>
      <w:r w:rsidR="0045557A" w:rsidRPr="003542FD">
        <w:rPr>
          <w:rFonts w:cstheme="minorHAnsi"/>
          <w:color w:val="000000" w:themeColor="text1"/>
        </w:rPr>
        <w:t xml:space="preserve"> </w:t>
      </w:r>
    </w:p>
    <w:p w14:paraId="6D9FAA45" w14:textId="77777777" w:rsidR="003E4680" w:rsidRPr="003542FD" w:rsidRDefault="003E4680" w:rsidP="003542FD">
      <w:pPr>
        <w:rPr>
          <w:rFonts w:cstheme="minorHAnsi"/>
          <w:color w:val="000000" w:themeColor="text1"/>
        </w:rPr>
      </w:pPr>
    </w:p>
    <w:p w14:paraId="79B023FF" w14:textId="5E2CF917" w:rsidR="00466530" w:rsidRPr="003542FD" w:rsidRDefault="008E7936" w:rsidP="003542FD">
      <w:pPr>
        <w:rPr>
          <w:rFonts w:cstheme="minorHAnsi"/>
          <w:color w:val="000000" w:themeColor="text1"/>
        </w:rPr>
      </w:pPr>
      <w:r w:rsidRPr="003542FD">
        <w:rPr>
          <w:rFonts w:cstheme="minorHAnsi"/>
          <w:color w:val="000000" w:themeColor="text1"/>
        </w:rPr>
        <w:t>A</w:t>
      </w:r>
      <w:r w:rsidR="00296002" w:rsidRPr="003542FD">
        <w:rPr>
          <w:rFonts w:cstheme="minorHAnsi"/>
          <w:color w:val="000000" w:themeColor="text1"/>
        </w:rPr>
        <w:t xml:space="preserve"> variety of approaches </w:t>
      </w:r>
      <w:r w:rsidRPr="003542FD">
        <w:rPr>
          <w:rFonts w:cstheme="minorHAnsi"/>
          <w:color w:val="000000" w:themeColor="text1"/>
        </w:rPr>
        <w:t xml:space="preserve">have therefore been proposed in order to overcome these </w:t>
      </w:r>
      <w:proofErr w:type="gramStart"/>
      <w:r w:rsidRPr="003542FD">
        <w:rPr>
          <w:rFonts w:cstheme="minorHAnsi"/>
          <w:color w:val="000000" w:themeColor="text1"/>
        </w:rPr>
        <w:t xml:space="preserve">issues </w:t>
      </w:r>
      <w:r w:rsidR="00EF7963" w:rsidRPr="003542FD">
        <w:rPr>
          <w:rFonts w:cstheme="minorHAnsi"/>
          <w:color w:val="000000" w:themeColor="text1"/>
        </w:rPr>
        <w:t>,</w:t>
      </w:r>
      <w:proofErr w:type="gramEnd"/>
      <w:r w:rsidR="00EF7963" w:rsidRPr="003542FD">
        <w:rPr>
          <w:rFonts w:cstheme="minorHAnsi"/>
          <w:color w:val="000000" w:themeColor="text1"/>
        </w:rPr>
        <w:t xml:space="preserve"> including simple advice for patients to empty their bowel prior to the examination. Another solution may be switching to a prone position to allow air to move to a non-dependent location away from the prostate. More invasive steps involve either actively removing the air from the rectum with a small catheter [</w:t>
      </w:r>
      <w:r w:rsidR="008B625F" w:rsidRPr="003542FD">
        <w:rPr>
          <w:rFonts w:cstheme="minorHAnsi"/>
          <w:color w:val="000000" w:themeColor="text1"/>
        </w:rPr>
        <w:t>8</w:t>
      </w:r>
      <w:r w:rsidR="00EF7963" w:rsidRPr="003542FD">
        <w:rPr>
          <w:rFonts w:cstheme="minorHAnsi"/>
          <w:color w:val="000000" w:themeColor="text1"/>
        </w:rPr>
        <w:t>], or a</w:t>
      </w:r>
      <w:r w:rsidR="008B625F" w:rsidRPr="003542FD">
        <w:rPr>
          <w:rFonts w:cstheme="minorHAnsi"/>
          <w:color w:val="000000" w:themeColor="text1"/>
        </w:rPr>
        <w:t xml:space="preserve">dministration of a </w:t>
      </w:r>
      <w:proofErr w:type="spellStart"/>
      <w:r w:rsidR="008B625F" w:rsidRPr="003542FD">
        <w:rPr>
          <w:rFonts w:cstheme="minorHAnsi"/>
          <w:color w:val="000000" w:themeColor="text1"/>
        </w:rPr>
        <w:t>microenema</w:t>
      </w:r>
      <w:proofErr w:type="spellEnd"/>
      <w:r w:rsidR="008B625F" w:rsidRPr="003542FD">
        <w:rPr>
          <w:rFonts w:cstheme="minorHAnsi"/>
          <w:color w:val="000000" w:themeColor="text1"/>
        </w:rPr>
        <w:t xml:space="preserve"> [63</w:t>
      </w:r>
      <w:r w:rsidR="00EF7963" w:rsidRPr="003542FD">
        <w:rPr>
          <w:rFonts w:cstheme="minorHAnsi"/>
          <w:color w:val="000000" w:themeColor="text1"/>
        </w:rPr>
        <w:t xml:space="preserve">, </w:t>
      </w:r>
      <w:r w:rsidR="008B625F" w:rsidRPr="003542FD">
        <w:rPr>
          <w:rFonts w:cstheme="minorHAnsi"/>
          <w:color w:val="000000" w:themeColor="text1"/>
        </w:rPr>
        <w:t>64</w:t>
      </w:r>
      <w:r w:rsidR="00EF7963" w:rsidRPr="003542FD">
        <w:rPr>
          <w:rFonts w:cstheme="minorHAnsi"/>
          <w:color w:val="000000" w:themeColor="text1"/>
        </w:rPr>
        <w:t>].</w:t>
      </w:r>
      <w:r w:rsidR="00B044B3" w:rsidRPr="003542FD">
        <w:rPr>
          <w:rFonts w:cstheme="minorHAnsi"/>
          <w:color w:val="000000" w:themeColor="text1"/>
        </w:rPr>
        <w:t xml:space="preserve"> </w:t>
      </w:r>
      <w:proofErr w:type="spellStart"/>
      <w:r w:rsidR="00B044B3" w:rsidRPr="003542FD">
        <w:rPr>
          <w:rFonts w:cstheme="minorHAnsi"/>
          <w:color w:val="000000" w:themeColor="text1"/>
        </w:rPr>
        <w:t>Griethuysen</w:t>
      </w:r>
      <w:proofErr w:type="spellEnd"/>
      <w:r w:rsidR="00B044B3" w:rsidRPr="003542FD">
        <w:rPr>
          <w:rFonts w:cstheme="minorHAnsi"/>
          <w:color w:val="000000" w:themeColor="text1"/>
        </w:rPr>
        <w:t xml:space="preserve"> at al. evaluated 335 </w:t>
      </w:r>
      <w:r w:rsidR="00185A88" w:rsidRPr="003542FD">
        <w:rPr>
          <w:rFonts w:cstheme="minorHAnsi"/>
          <w:color w:val="000000" w:themeColor="text1"/>
        </w:rPr>
        <w:t xml:space="preserve">1.5T </w:t>
      </w:r>
      <w:r w:rsidR="00296002" w:rsidRPr="003542FD">
        <w:rPr>
          <w:rFonts w:cstheme="minorHAnsi"/>
          <w:color w:val="000000" w:themeColor="text1"/>
        </w:rPr>
        <w:t>MRI</w:t>
      </w:r>
      <w:r w:rsidR="00EF7963" w:rsidRPr="003542FD">
        <w:rPr>
          <w:rFonts w:cstheme="minorHAnsi"/>
          <w:color w:val="000000" w:themeColor="text1"/>
        </w:rPr>
        <w:t xml:space="preserve"> </w:t>
      </w:r>
      <w:r w:rsidR="00296002" w:rsidRPr="003542FD">
        <w:rPr>
          <w:rFonts w:cstheme="minorHAnsi"/>
          <w:color w:val="000000" w:themeColor="text1"/>
        </w:rPr>
        <w:t>s</w:t>
      </w:r>
      <w:r w:rsidR="00EF7963" w:rsidRPr="003542FD">
        <w:rPr>
          <w:rFonts w:cstheme="minorHAnsi"/>
          <w:color w:val="000000" w:themeColor="text1"/>
        </w:rPr>
        <w:t>tudies</w:t>
      </w:r>
      <w:r w:rsidR="00296002" w:rsidRPr="003542FD">
        <w:rPr>
          <w:rFonts w:cstheme="minorHAnsi"/>
          <w:color w:val="000000" w:themeColor="text1"/>
        </w:rPr>
        <w:t>,</w:t>
      </w:r>
      <w:r w:rsidR="00185A88" w:rsidRPr="003542FD">
        <w:rPr>
          <w:rFonts w:cstheme="minorHAnsi"/>
          <w:color w:val="000000" w:themeColor="text1"/>
        </w:rPr>
        <w:t xml:space="preserve"> </w:t>
      </w:r>
      <w:r w:rsidR="00B044B3" w:rsidRPr="003542FD">
        <w:rPr>
          <w:rFonts w:cstheme="minorHAnsi"/>
          <w:color w:val="000000" w:themeColor="text1"/>
        </w:rPr>
        <w:t xml:space="preserve">including patients who </w:t>
      </w:r>
      <w:r w:rsidR="00232068" w:rsidRPr="003542FD">
        <w:rPr>
          <w:rFonts w:cstheme="minorHAnsi"/>
          <w:color w:val="000000" w:themeColor="text1"/>
        </w:rPr>
        <w:t>self-administered</w:t>
      </w:r>
      <w:r w:rsidR="00B044B3" w:rsidRPr="003542FD">
        <w:rPr>
          <w:rFonts w:cstheme="minorHAnsi"/>
          <w:color w:val="000000" w:themeColor="text1"/>
        </w:rPr>
        <w:t xml:space="preserve"> </w:t>
      </w:r>
      <w:r w:rsidR="00232068" w:rsidRPr="003542FD">
        <w:rPr>
          <w:rFonts w:cstheme="minorHAnsi"/>
          <w:color w:val="000000" w:themeColor="text1"/>
        </w:rPr>
        <w:t>a micro</w:t>
      </w:r>
      <w:r w:rsidR="00B044B3" w:rsidRPr="003542FD">
        <w:rPr>
          <w:rFonts w:cstheme="minorHAnsi"/>
          <w:color w:val="000000" w:themeColor="text1"/>
        </w:rPr>
        <w:t>-enema shortly before acquisition and reported significantly decreased incidence and severity of gas-induced artefacts</w:t>
      </w:r>
      <w:r w:rsidR="00783E84" w:rsidRPr="003542FD">
        <w:rPr>
          <w:rFonts w:cstheme="minorHAnsi"/>
          <w:color w:val="000000" w:themeColor="text1"/>
        </w:rPr>
        <w:t xml:space="preserve"> [</w:t>
      </w:r>
      <w:r w:rsidR="008B625F" w:rsidRPr="003542FD">
        <w:rPr>
          <w:rFonts w:cstheme="minorHAnsi"/>
          <w:color w:val="000000" w:themeColor="text1"/>
        </w:rPr>
        <w:t>63</w:t>
      </w:r>
      <w:r w:rsidR="00783E84" w:rsidRPr="003542FD">
        <w:rPr>
          <w:rFonts w:cstheme="minorHAnsi"/>
          <w:color w:val="000000" w:themeColor="text1"/>
        </w:rPr>
        <w:t>]</w:t>
      </w:r>
      <w:r w:rsidR="006C1ECD" w:rsidRPr="003542FD">
        <w:rPr>
          <w:rFonts w:cstheme="minorHAnsi"/>
          <w:color w:val="000000" w:themeColor="text1"/>
        </w:rPr>
        <w:t xml:space="preserve">. </w:t>
      </w:r>
      <w:r w:rsidR="00296002" w:rsidRPr="003542FD">
        <w:rPr>
          <w:rFonts w:cstheme="minorHAnsi"/>
          <w:color w:val="000000" w:themeColor="text1"/>
        </w:rPr>
        <w:t xml:space="preserve">A smaller study at 3T </w:t>
      </w:r>
      <w:r w:rsidR="002B62AA" w:rsidRPr="003542FD">
        <w:rPr>
          <w:rFonts w:cstheme="minorHAnsi"/>
          <w:color w:val="000000" w:themeColor="text1"/>
        </w:rPr>
        <w:t xml:space="preserve">showed no </w:t>
      </w:r>
      <w:r w:rsidR="00185A88" w:rsidRPr="003542FD">
        <w:rPr>
          <w:rFonts w:cstheme="minorHAnsi"/>
          <w:color w:val="000000" w:themeColor="text1"/>
        </w:rPr>
        <w:t xml:space="preserve">improvement in DWI </w:t>
      </w:r>
      <w:r w:rsidR="002B62AA" w:rsidRPr="003542FD">
        <w:rPr>
          <w:rFonts w:cstheme="minorHAnsi"/>
          <w:color w:val="000000" w:themeColor="text1"/>
        </w:rPr>
        <w:t xml:space="preserve">or T2W </w:t>
      </w:r>
      <w:r w:rsidR="00185A88" w:rsidRPr="003542FD">
        <w:rPr>
          <w:rFonts w:cstheme="minorHAnsi"/>
          <w:color w:val="000000" w:themeColor="text1"/>
        </w:rPr>
        <w:t xml:space="preserve">image </w:t>
      </w:r>
      <w:r w:rsidR="00067DF2" w:rsidRPr="003542FD">
        <w:rPr>
          <w:rFonts w:cstheme="minorHAnsi"/>
          <w:color w:val="000000" w:themeColor="text1"/>
        </w:rPr>
        <w:t>quality</w:t>
      </w:r>
      <w:r w:rsidR="00296002" w:rsidRPr="003542FD">
        <w:rPr>
          <w:rFonts w:cstheme="minorHAnsi"/>
          <w:color w:val="000000" w:themeColor="text1"/>
        </w:rPr>
        <w:t xml:space="preserve"> with the use of a pre-MRI enema [</w:t>
      </w:r>
      <w:r w:rsidR="008B625F" w:rsidRPr="003542FD">
        <w:rPr>
          <w:rFonts w:cstheme="minorHAnsi"/>
          <w:color w:val="000000" w:themeColor="text1"/>
        </w:rPr>
        <w:t>64</w:t>
      </w:r>
      <w:r w:rsidR="00296002" w:rsidRPr="003542FD">
        <w:rPr>
          <w:rFonts w:cstheme="minorHAnsi"/>
          <w:color w:val="000000" w:themeColor="text1"/>
        </w:rPr>
        <w:t>]</w:t>
      </w:r>
      <w:r w:rsidR="00262BFC" w:rsidRPr="003542FD">
        <w:rPr>
          <w:rFonts w:cstheme="minorHAnsi"/>
          <w:color w:val="000000" w:themeColor="text1"/>
        </w:rPr>
        <w:t xml:space="preserve">, however, </w:t>
      </w:r>
      <w:r w:rsidR="0094490B" w:rsidRPr="003542FD">
        <w:rPr>
          <w:rFonts w:cstheme="minorHAnsi"/>
          <w:color w:val="000000" w:themeColor="text1"/>
        </w:rPr>
        <w:t xml:space="preserve">only a minority of patients in the </w:t>
      </w:r>
      <w:r w:rsidR="00296002" w:rsidRPr="003542FD">
        <w:rPr>
          <w:rFonts w:cstheme="minorHAnsi"/>
          <w:color w:val="000000" w:themeColor="text1"/>
        </w:rPr>
        <w:t xml:space="preserve">control, </w:t>
      </w:r>
      <w:r w:rsidR="0094490B" w:rsidRPr="003542FD">
        <w:rPr>
          <w:rFonts w:cstheme="minorHAnsi"/>
          <w:color w:val="000000" w:themeColor="text1"/>
        </w:rPr>
        <w:t xml:space="preserve">non-enema group (16%) had </w:t>
      </w:r>
      <w:r w:rsidR="00296002" w:rsidRPr="003542FD">
        <w:rPr>
          <w:rFonts w:cstheme="minorHAnsi"/>
          <w:color w:val="000000" w:themeColor="text1"/>
        </w:rPr>
        <w:t xml:space="preserve">a </w:t>
      </w:r>
      <w:r w:rsidR="0094490B" w:rsidRPr="003542FD">
        <w:rPr>
          <w:rFonts w:cstheme="minorHAnsi"/>
          <w:color w:val="000000" w:themeColor="text1"/>
        </w:rPr>
        <w:t>moderate or severely distended rectum</w:t>
      </w:r>
      <w:r w:rsidR="00E22342" w:rsidRPr="003542FD">
        <w:rPr>
          <w:rFonts w:cstheme="minorHAnsi"/>
          <w:color w:val="000000" w:themeColor="text1"/>
        </w:rPr>
        <w:t xml:space="preserve"> and </w:t>
      </w:r>
      <w:r w:rsidR="00262BFC" w:rsidRPr="003542FD">
        <w:rPr>
          <w:rFonts w:cstheme="minorHAnsi"/>
          <w:color w:val="000000" w:themeColor="text1"/>
        </w:rPr>
        <w:t xml:space="preserve">use of </w:t>
      </w:r>
      <w:r w:rsidR="00296002" w:rsidRPr="003542FD">
        <w:rPr>
          <w:rFonts w:cstheme="minorHAnsi"/>
          <w:color w:val="000000" w:themeColor="text1"/>
        </w:rPr>
        <w:t xml:space="preserve">the </w:t>
      </w:r>
      <w:r w:rsidR="00BF5D80" w:rsidRPr="003542FD">
        <w:rPr>
          <w:rFonts w:cstheme="minorHAnsi"/>
          <w:color w:val="000000" w:themeColor="text1"/>
        </w:rPr>
        <w:t>enema itself m</w:t>
      </w:r>
      <w:r w:rsidR="00296002" w:rsidRPr="003542FD">
        <w:rPr>
          <w:rFonts w:cstheme="minorHAnsi"/>
          <w:color w:val="000000" w:themeColor="text1"/>
        </w:rPr>
        <w:t>ay</w:t>
      </w:r>
      <w:r w:rsidR="00E22342" w:rsidRPr="003542FD">
        <w:rPr>
          <w:rFonts w:cstheme="minorHAnsi"/>
          <w:color w:val="000000" w:themeColor="text1"/>
        </w:rPr>
        <w:t xml:space="preserve"> </w:t>
      </w:r>
      <w:proofErr w:type="gramStart"/>
      <w:r w:rsidR="00E22342" w:rsidRPr="003542FD">
        <w:rPr>
          <w:rFonts w:cstheme="minorHAnsi"/>
          <w:color w:val="000000" w:themeColor="text1"/>
        </w:rPr>
        <w:t>introduced</w:t>
      </w:r>
      <w:proofErr w:type="gramEnd"/>
      <w:r w:rsidR="00E22342" w:rsidRPr="003542FD">
        <w:rPr>
          <w:rFonts w:cstheme="minorHAnsi"/>
          <w:color w:val="000000" w:themeColor="text1"/>
        </w:rPr>
        <w:t xml:space="preserve"> </w:t>
      </w:r>
      <w:r w:rsidR="00296002" w:rsidRPr="003542FD">
        <w:rPr>
          <w:rFonts w:cstheme="minorHAnsi"/>
          <w:color w:val="000000" w:themeColor="text1"/>
        </w:rPr>
        <w:t>rectal</w:t>
      </w:r>
      <w:r w:rsidR="00BF5D80" w:rsidRPr="003542FD">
        <w:rPr>
          <w:rFonts w:cstheme="minorHAnsi"/>
          <w:color w:val="000000" w:themeColor="text1"/>
        </w:rPr>
        <w:t xml:space="preserve"> air</w:t>
      </w:r>
      <w:r w:rsidR="0094490B" w:rsidRPr="003542FD">
        <w:rPr>
          <w:rFonts w:cstheme="minorHAnsi"/>
          <w:color w:val="000000" w:themeColor="text1"/>
        </w:rPr>
        <w:t>.</w:t>
      </w:r>
      <w:r w:rsidR="00296002" w:rsidRPr="003542FD">
        <w:rPr>
          <w:rFonts w:cstheme="minorHAnsi"/>
          <w:color w:val="000000" w:themeColor="text1"/>
        </w:rPr>
        <w:t xml:space="preserve"> Another factor to consider is the potential for an enema to </w:t>
      </w:r>
      <w:r w:rsidR="00BF5D80" w:rsidRPr="003542FD">
        <w:rPr>
          <w:rFonts w:cstheme="minorHAnsi"/>
          <w:color w:val="000000" w:themeColor="text1"/>
        </w:rPr>
        <w:t>irrita</w:t>
      </w:r>
      <w:r w:rsidR="00296002" w:rsidRPr="003542FD">
        <w:rPr>
          <w:rFonts w:cstheme="minorHAnsi"/>
          <w:color w:val="000000" w:themeColor="text1"/>
        </w:rPr>
        <w:t>te the</w:t>
      </w:r>
      <w:r w:rsidR="00BF5D80" w:rsidRPr="003542FD">
        <w:rPr>
          <w:rFonts w:cstheme="minorHAnsi"/>
          <w:color w:val="000000" w:themeColor="text1"/>
        </w:rPr>
        <w:t xml:space="preserve"> bowel and propagate peristalsis.</w:t>
      </w:r>
      <w:r w:rsidR="00EF7963" w:rsidRPr="003542FD">
        <w:rPr>
          <w:rFonts w:cstheme="minorHAnsi"/>
          <w:color w:val="000000" w:themeColor="text1"/>
        </w:rPr>
        <w:t xml:space="preserve"> </w:t>
      </w:r>
      <w:r w:rsidR="00EF7963" w:rsidRPr="003542FD">
        <w:rPr>
          <w:rFonts w:cstheme="minorHAnsi"/>
          <w:color w:val="000000" w:themeColor="text1"/>
        </w:rPr>
        <w:br/>
      </w:r>
    </w:p>
    <w:p w14:paraId="740E1B53" w14:textId="6914584B" w:rsidR="00952004" w:rsidRPr="003542FD" w:rsidRDefault="004839D6" w:rsidP="003542FD">
      <w:pPr>
        <w:rPr>
          <w:rFonts w:cstheme="minorHAnsi"/>
          <w:color w:val="000000" w:themeColor="text1"/>
        </w:rPr>
      </w:pPr>
      <w:r w:rsidRPr="003542FD">
        <w:rPr>
          <w:rFonts w:cstheme="minorHAnsi"/>
          <w:color w:val="000000" w:themeColor="text1"/>
        </w:rPr>
        <w:t xml:space="preserve">Overall, </w:t>
      </w:r>
      <w:r w:rsidR="00A90D3B" w:rsidRPr="003542FD">
        <w:rPr>
          <w:rFonts w:cstheme="minorHAnsi"/>
          <w:color w:val="000000" w:themeColor="text1"/>
        </w:rPr>
        <w:t xml:space="preserve">there is currently no technique that has been shown to consistently reduce rectal loading, </w:t>
      </w:r>
      <w:r w:rsidRPr="003542FD">
        <w:rPr>
          <w:rFonts w:cstheme="minorHAnsi"/>
          <w:color w:val="000000" w:themeColor="text1"/>
        </w:rPr>
        <w:t xml:space="preserve">and thus correlation with </w:t>
      </w:r>
      <w:proofErr w:type="gramStart"/>
      <w:r w:rsidRPr="003542FD">
        <w:rPr>
          <w:rFonts w:cstheme="minorHAnsi"/>
          <w:color w:val="000000" w:themeColor="text1"/>
        </w:rPr>
        <w:t xml:space="preserve">DCE </w:t>
      </w:r>
      <w:r w:rsidR="00E174B6" w:rsidRPr="003542FD">
        <w:rPr>
          <w:rFonts w:cstheme="minorHAnsi"/>
          <w:color w:val="000000" w:themeColor="text1"/>
        </w:rPr>
        <w:t xml:space="preserve">which is </w:t>
      </w:r>
      <w:r w:rsidR="003542FD" w:rsidRPr="003542FD">
        <w:rPr>
          <w:rFonts w:cstheme="minorHAnsi"/>
          <w:color w:val="000000" w:themeColor="text1"/>
        </w:rPr>
        <w:t xml:space="preserve">less </w:t>
      </w:r>
      <w:r w:rsidR="00E174B6" w:rsidRPr="003542FD">
        <w:rPr>
          <w:rFonts w:cstheme="minorHAnsi"/>
          <w:color w:val="000000" w:themeColor="text1"/>
        </w:rPr>
        <w:t>prone to susceptibility artefacts [57]</w:t>
      </w:r>
      <w:proofErr w:type="gramEnd"/>
      <w:r w:rsidR="00E174B6" w:rsidRPr="003542FD">
        <w:rPr>
          <w:rFonts w:cstheme="minorHAnsi"/>
          <w:color w:val="000000" w:themeColor="text1"/>
        </w:rPr>
        <w:t xml:space="preserve"> is recommended</w:t>
      </w:r>
      <w:r w:rsidRPr="003542FD">
        <w:rPr>
          <w:rFonts w:cstheme="minorHAnsi"/>
          <w:color w:val="000000" w:themeColor="text1"/>
        </w:rPr>
        <w:t xml:space="preserve"> or recalling </w:t>
      </w:r>
      <w:r w:rsidR="00104101" w:rsidRPr="003542FD">
        <w:rPr>
          <w:rFonts w:cstheme="minorHAnsi"/>
          <w:color w:val="000000" w:themeColor="text1"/>
        </w:rPr>
        <w:t xml:space="preserve">of patients </w:t>
      </w:r>
      <w:r w:rsidRPr="003542FD">
        <w:rPr>
          <w:rFonts w:cstheme="minorHAnsi"/>
          <w:color w:val="000000" w:themeColor="text1"/>
        </w:rPr>
        <w:t xml:space="preserve">in specific non-diagnostic patients </w:t>
      </w:r>
      <w:r w:rsidR="00893C62" w:rsidRPr="003542FD">
        <w:rPr>
          <w:rFonts w:cstheme="minorHAnsi"/>
          <w:color w:val="000000" w:themeColor="text1"/>
        </w:rPr>
        <w:t>may</w:t>
      </w:r>
      <w:r w:rsidR="00A66045" w:rsidRPr="003542FD">
        <w:rPr>
          <w:rFonts w:cstheme="minorHAnsi"/>
          <w:color w:val="000000" w:themeColor="text1"/>
        </w:rPr>
        <w:t xml:space="preserve"> be considered</w:t>
      </w:r>
      <w:r w:rsidRPr="003542FD">
        <w:rPr>
          <w:rFonts w:cstheme="minorHAnsi"/>
          <w:color w:val="000000" w:themeColor="text1"/>
        </w:rPr>
        <w:t xml:space="preserve">. This </w:t>
      </w:r>
      <w:r w:rsidR="00A90D3B" w:rsidRPr="003542FD">
        <w:rPr>
          <w:rFonts w:cstheme="minorHAnsi"/>
          <w:color w:val="000000" w:themeColor="text1"/>
        </w:rPr>
        <w:t xml:space="preserve">mirrors the difficulties faced in </w:t>
      </w:r>
      <w:r w:rsidR="00551287" w:rsidRPr="003542FD">
        <w:rPr>
          <w:rFonts w:cstheme="minorHAnsi"/>
          <w:color w:val="000000" w:themeColor="text1"/>
        </w:rPr>
        <w:t xml:space="preserve">radiotherapy planning </w:t>
      </w:r>
      <w:r w:rsidR="00A90D3B" w:rsidRPr="003542FD">
        <w:rPr>
          <w:rFonts w:cstheme="minorHAnsi"/>
          <w:color w:val="000000" w:themeColor="text1"/>
        </w:rPr>
        <w:t>where several strategies have been investigated</w:t>
      </w:r>
      <w:r w:rsidR="00E24B9C" w:rsidRPr="003542FD">
        <w:rPr>
          <w:rFonts w:cstheme="minorHAnsi"/>
          <w:color w:val="000000" w:themeColor="text1"/>
        </w:rPr>
        <w:t xml:space="preserve"> but</w:t>
      </w:r>
      <w:r w:rsidR="00A90D3B" w:rsidRPr="003542FD">
        <w:rPr>
          <w:rFonts w:cstheme="minorHAnsi"/>
          <w:color w:val="000000" w:themeColor="text1"/>
        </w:rPr>
        <w:t xml:space="preserve"> </w:t>
      </w:r>
      <w:r w:rsidR="00551287" w:rsidRPr="003542FD">
        <w:rPr>
          <w:rFonts w:cstheme="minorHAnsi"/>
          <w:color w:val="000000" w:themeColor="text1"/>
        </w:rPr>
        <w:t xml:space="preserve">with no clear evidence to suggest </w:t>
      </w:r>
      <w:r w:rsidR="00E24B9C" w:rsidRPr="003542FD">
        <w:rPr>
          <w:rFonts w:cstheme="minorHAnsi"/>
          <w:color w:val="000000" w:themeColor="text1"/>
        </w:rPr>
        <w:t xml:space="preserve">use of </w:t>
      </w:r>
      <w:r w:rsidR="00551287" w:rsidRPr="003542FD">
        <w:rPr>
          <w:rFonts w:cstheme="minorHAnsi"/>
          <w:color w:val="000000" w:themeColor="text1"/>
        </w:rPr>
        <w:t>one over another [</w:t>
      </w:r>
      <w:r w:rsidR="008B625F" w:rsidRPr="003542FD">
        <w:rPr>
          <w:rFonts w:cstheme="minorHAnsi"/>
          <w:color w:val="000000" w:themeColor="text1"/>
        </w:rPr>
        <w:t>65</w:t>
      </w:r>
      <w:r w:rsidR="00816351" w:rsidRPr="003542FD">
        <w:rPr>
          <w:rFonts w:cstheme="minorHAnsi"/>
          <w:color w:val="000000" w:themeColor="text1"/>
        </w:rPr>
        <w:t xml:space="preserve">, </w:t>
      </w:r>
      <w:r w:rsidR="008B625F" w:rsidRPr="003542FD">
        <w:rPr>
          <w:rFonts w:cstheme="minorHAnsi"/>
          <w:color w:val="000000" w:themeColor="text1"/>
        </w:rPr>
        <w:t>66</w:t>
      </w:r>
      <w:r w:rsidR="00551287" w:rsidRPr="003542FD">
        <w:rPr>
          <w:rFonts w:cstheme="minorHAnsi"/>
          <w:color w:val="000000" w:themeColor="text1"/>
        </w:rPr>
        <w:t>]</w:t>
      </w:r>
      <w:r w:rsidR="00A90D3B" w:rsidRPr="003542FD">
        <w:rPr>
          <w:rFonts w:cstheme="minorHAnsi"/>
          <w:color w:val="000000" w:themeColor="text1"/>
        </w:rPr>
        <w:t>.</w:t>
      </w:r>
      <w:r w:rsidR="00551287" w:rsidRPr="003542FD">
        <w:rPr>
          <w:rFonts w:cstheme="minorHAnsi"/>
          <w:color w:val="000000" w:themeColor="text1"/>
        </w:rPr>
        <w:t xml:space="preserve"> </w:t>
      </w:r>
      <w:r w:rsidR="00A90D3B" w:rsidRPr="003542FD">
        <w:rPr>
          <w:rFonts w:cstheme="minorHAnsi"/>
          <w:color w:val="000000" w:themeColor="text1"/>
        </w:rPr>
        <w:t>Thus, n</w:t>
      </w:r>
      <w:r w:rsidR="00551287" w:rsidRPr="003542FD">
        <w:rPr>
          <w:rFonts w:cstheme="minorHAnsi"/>
          <w:color w:val="000000" w:themeColor="text1"/>
        </w:rPr>
        <w:t xml:space="preserve">on-patient related </w:t>
      </w:r>
      <w:r w:rsidR="00605DFF" w:rsidRPr="003542FD">
        <w:rPr>
          <w:rFonts w:cstheme="minorHAnsi"/>
          <w:color w:val="000000" w:themeColor="text1"/>
        </w:rPr>
        <w:t>approach</w:t>
      </w:r>
      <w:r w:rsidR="00203684" w:rsidRPr="003542FD">
        <w:rPr>
          <w:rFonts w:cstheme="minorHAnsi"/>
          <w:color w:val="000000" w:themeColor="text1"/>
        </w:rPr>
        <w:t xml:space="preserve">es </w:t>
      </w:r>
      <w:r w:rsidR="00A90D3B" w:rsidRPr="003542FD">
        <w:rPr>
          <w:rFonts w:cstheme="minorHAnsi"/>
          <w:color w:val="000000" w:themeColor="text1"/>
        </w:rPr>
        <w:t>including post-processing techniques or</w:t>
      </w:r>
      <w:r w:rsidR="00605DFF" w:rsidRPr="003542FD">
        <w:rPr>
          <w:rFonts w:cstheme="minorHAnsi"/>
          <w:color w:val="000000" w:themeColor="text1"/>
        </w:rPr>
        <w:t xml:space="preserve"> changing acquisition parameters </w:t>
      </w:r>
      <w:r w:rsidR="00A90D3B" w:rsidRPr="003542FD">
        <w:rPr>
          <w:rFonts w:cstheme="minorHAnsi"/>
          <w:color w:val="000000" w:themeColor="text1"/>
        </w:rPr>
        <w:t>warrant attention</w:t>
      </w:r>
      <w:r w:rsidR="00551287" w:rsidRPr="003542FD">
        <w:rPr>
          <w:rFonts w:cstheme="minorHAnsi"/>
          <w:color w:val="000000" w:themeColor="text1"/>
        </w:rPr>
        <w:t xml:space="preserve">. </w:t>
      </w:r>
      <w:r w:rsidR="00605DFF" w:rsidRPr="003542FD">
        <w:rPr>
          <w:rFonts w:cstheme="minorHAnsi"/>
          <w:color w:val="000000" w:themeColor="text1"/>
        </w:rPr>
        <w:t>Among these techniques</w:t>
      </w:r>
      <w:r w:rsidR="00A90D3B" w:rsidRPr="003542FD">
        <w:rPr>
          <w:rFonts w:cstheme="minorHAnsi"/>
          <w:color w:val="000000" w:themeColor="text1"/>
        </w:rPr>
        <w:t>,</w:t>
      </w:r>
      <w:r w:rsidR="00605DFF" w:rsidRPr="003542FD">
        <w:rPr>
          <w:rFonts w:cstheme="minorHAnsi"/>
          <w:color w:val="000000" w:themeColor="text1"/>
        </w:rPr>
        <w:t xml:space="preserve"> reduced field</w:t>
      </w:r>
      <w:r w:rsidR="00E24B9C" w:rsidRPr="003542FD">
        <w:rPr>
          <w:rFonts w:cstheme="minorHAnsi"/>
          <w:color w:val="000000" w:themeColor="text1"/>
        </w:rPr>
        <w:t>-</w:t>
      </w:r>
      <w:r w:rsidR="00605DFF" w:rsidRPr="003542FD">
        <w:rPr>
          <w:rFonts w:cstheme="minorHAnsi"/>
          <w:color w:val="000000" w:themeColor="text1"/>
        </w:rPr>
        <w:t>of</w:t>
      </w:r>
      <w:r w:rsidR="008B625F" w:rsidRPr="003542FD">
        <w:rPr>
          <w:rFonts w:cstheme="minorHAnsi"/>
          <w:color w:val="000000" w:themeColor="text1"/>
        </w:rPr>
        <w:t>-</w:t>
      </w:r>
      <w:r w:rsidR="00605DFF" w:rsidRPr="003542FD">
        <w:rPr>
          <w:rFonts w:cstheme="minorHAnsi"/>
          <w:color w:val="000000" w:themeColor="text1"/>
        </w:rPr>
        <w:t xml:space="preserve">view (FOV) </w:t>
      </w:r>
      <w:r w:rsidR="00A90D3B" w:rsidRPr="003542FD">
        <w:rPr>
          <w:rFonts w:cstheme="minorHAnsi"/>
          <w:color w:val="000000" w:themeColor="text1"/>
        </w:rPr>
        <w:t xml:space="preserve">DWI </w:t>
      </w:r>
      <w:r w:rsidR="00605DFF" w:rsidRPr="003542FD">
        <w:rPr>
          <w:rFonts w:cstheme="minorHAnsi"/>
          <w:color w:val="000000" w:themeColor="text1"/>
        </w:rPr>
        <w:t>[</w:t>
      </w:r>
      <w:r w:rsidR="008B625F" w:rsidRPr="003542FD">
        <w:rPr>
          <w:rFonts w:cstheme="minorHAnsi"/>
          <w:color w:val="000000" w:themeColor="text1"/>
        </w:rPr>
        <w:t>67</w:t>
      </w:r>
      <w:r w:rsidR="00487AD4" w:rsidRPr="003542FD">
        <w:rPr>
          <w:rFonts w:cstheme="minorHAnsi"/>
          <w:color w:val="000000" w:themeColor="text1"/>
        </w:rPr>
        <w:t xml:space="preserve">, </w:t>
      </w:r>
      <w:r w:rsidR="008B625F" w:rsidRPr="003542FD">
        <w:rPr>
          <w:rFonts w:cstheme="minorHAnsi"/>
          <w:color w:val="000000" w:themeColor="text1"/>
        </w:rPr>
        <w:t>68</w:t>
      </w:r>
      <w:r w:rsidR="00605DFF" w:rsidRPr="003542FD">
        <w:rPr>
          <w:rFonts w:cstheme="minorHAnsi"/>
          <w:color w:val="000000" w:themeColor="text1"/>
        </w:rPr>
        <w:t>], read-out segmented EPI sequence</w:t>
      </w:r>
      <w:r w:rsidR="00A90D3B" w:rsidRPr="003542FD">
        <w:rPr>
          <w:rFonts w:cstheme="minorHAnsi"/>
          <w:color w:val="000000" w:themeColor="text1"/>
        </w:rPr>
        <w:t>s</w:t>
      </w:r>
      <w:r w:rsidR="00605DFF" w:rsidRPr="003542FD">
        <w:rPr>
          <w:rFonts w:cstheme="minorHAnsi"/>
          <w:color w:val="000000" w:themeColor="text1"/>
        </w:rPr>
        <w:t xml:space="preserve"> [</w:t>
      </w:r>
      <w:r w:rsidR="008B625F" w:rsidRPr="003542FD">
        <w:rPr>
          <w:rFonts w:cstheme="minorHAnsi"/>
          <w:color w:val="000000" w:themeColor="text1"/>
        </w:rPr>
        <w:t>69</w:t>
      </w:r>
      <w:r w:rsidR="00605DFF" w:rsidRPr="003542FD">
        <w:rPr>
          <w:rFonts w:cstheme="minorHAnsi"/>
          <w:color w:val="000000" w:themeColor="text1"/>
        </w:rPr>
        <w:t>], parallel imaging [</w:t>
      </w:r>
      <w:r w:rsidR="008B625F" w:rsidRPr="003542FD">
        <w:rPr>
          <w:rFonts w:cstheme="minorHAnsi"/>
          <w:color w:val="000000" w:themeColor="text1"/>
        </w:rPr>
        <w:t>68</w:t>
      </w:r>
      <w:r w:rsidR="00061427" w:rsidRPr="003542FD">
        <w:rPr>
          <w:rFonts w:cstheme="minorHAnsi"/>
          <w:color w:val="000000" w:themeColor="text1"/>
        </w:rPr>
        <w:t xml:space="preserve">], </w:t>
      </w:r>
      <w:r w:rsidR="00E24B9C" w:rsidRPr="003542FD">
        <w:rPr>
          <w:rFonts w:cstheme="minorHAnsi"/>
          <w:color w:val="000000" w:themeColor="text1"/>
        </w:rPr>
        <w:t xml:space="preserve">and </w:t>
      </w:r>
      <w:r w:rsidR="00061427" w:rsidRPr="003542FD">
        <w:rPr>
          <w:rFonts w:cstheme="minorHAnsi"/>
          <w:color w:val="000000" w:themeColor="text1"/>
        </w:rPr>
        <w:t>acquisition of opposite phase encoding polarities to correct magnetic field inhomogeneity [</w:t>
      </w:r>
      <w:r w:rsidR="008B625F" w:rsidRPr="003542FD">
        <w:rPr>
          <w:rFonts w:cstheme="minorHAnsi"/>
          <w:color w:val="000000" w:themeColor="text1"/>
        </w:rPr>
        <w:t>70</w:t>
      </w:r>
      <w:r w:rsidR="00061427" w:rsidRPr="003542FD">
        <w:rPr>
          <w:rFonts w:cstheme="minorHAnsi"/>
          <w:color w:val="000000" w:themeColor="text1"/>
        </w:rPr>
        <w:t>]</w:t>
      </w:r>
      <w:r w:rsidR="00E24B9C" w:rsidRPr="003542FD">
        <w:rPr>
          <w:rFonts w:cstheme="minorHAnsi"/>
          <w:color w:val="000000" w:themeColor="text1"/>
        </w:rPr>
        <w:t>,</w:t>
      </w:r>
      <w:r w:rsidR="00061427" w:rsidRPr="003542FD">
        <w:rPr>
          <w:rFonts w:cstheme="minorHAnsi"/>
          <w:color w:val="000000" w:themeColor="text1"/>
        </w:rPr>
        <w:t xml:space="preserve"> </w:t>
      </w:r>
      <w:r w:rsidR="00E24B9C" w:rsidRPr="003542FD">
        <w:rPr>
          <w:rFonts w:cstheme="minorHAnsi"/>
          <w:color w:val="000000" w:themeColor="text1"/>
        </w:rPr>
        <w:t xml:space="preserve">or post-processing techniques including </w:t>
      </w:r>
      <w:r w:rsidR="00266DF5" w:rsidRPr="003542FD">
        <w:rPr>
          <w:rFonts w:cstheme="minorHAnsi"/>
          <w:color w:val="000000" w:themeColor="text1"/>
        </w:rPr>
        <w:t>correcting for B</w:t>
      </w:r>
      <w:r w:rsidR="00266DF5" w:rsidRPr="003542FD">
        <w:rPr>
          <w:rFonts w:cstheme="minorHAnsi"/>
          <w:color w:val="000000" w:themeColor="text1"/>
          <w:vertAlign w:val="subscript"/>
        </w:rPr>
        <w:t>0</w:t>
      </w:r>
      <w:r w:rsidR="00266DF5" w:rsidRPr="003542FD">
        <w:rPr>
          <w:rFonts w:cstheme="minorHAnsi"/>
          <w:color w:val="000000" w:themeColor="text1"/>
        </w:rPr>
        <w:t xml:space="preserve"> distortion effects </w:t>
      </w:r>
      <w:r w:rsidR="00605DFF" w:rsidRPr="003542FD">
        <w:rPr>
          <w:rFonts w:cstheme="minorHAnsi"/>
          <w:color w:val="000000" w:themeColor="text1"/>
        </w:rPr>
        <w:t>[</w:t>
      </w:r>
      <w:r w:rsidR="008B625F" w:rsidRPr="003542FD">
        <w:rPr>
          <w:rFonts w:cstheme="minorHAnsi"/>
          <w:color w:val="000000" w:themeColor="text1"/>
        </w:rPr>
        <w:t>71</w:t>
      </w:r>
      <w:r w:rsidR="00605DFF" w:rsidRPr="003542FD">
        <w:rPr>
          <w:rFonts w:cstheme="minorHAnsi"/>
          <w:color w:val="000000" w:themeColor="text1"/>
        </w:rPr>
        <w:t>]</w:t>
      </w:r>
      <w:r w:rsidR="00CA65E0" w:rsidRPr="003542FD">
        <w:rPr>
          <w:rFonts w:cstheme="minorHAnsi"/>
          <w:color w:val="000000" w:themeColor="text1"/>
        </w:rPr>
        <w:t>, all of which</w:t>
      </w:r>
      <w:r w:rsidR="008148D0" w:rsidRPr="003542FD">
        <w:rPr>
          <w:rFonts w:cstheme="minorHAnsi"/>
          <w:color w:val="000000" w:themeColor="text1"/>
        </w:rPr>
        <w:t xml:space="preserve"> </w:t>
      </w:r>
      <w:r w:rsidR="00A90D3B" w:rsidRPr="003542FD">
        <w:rPr>
          <w:rFonts w:cstheme="minorHAnsi"/>
          <w:color w:val="000000" w:themeColor="text1"/>
        </w:rPr>
        <w:t xml:space="preserve">have shown promise </w:t>
      </w:r>
      <w:r w:rsidR="00854782" w:rsidRPr="003542FD">
        <w:rPr>
          <w:rFonts w:cstheme="minorHAnsi"/>
          <w:color w:val="000000" w:themeColor="text1"/>
        </w:rPr>
        <w:t>for improving</w:t>
      </w:r>
      <w:r w:rsidR="00912FDA" w:rsidRPr="003542FD">
        <w:rPr>
          <w:rFonts w:cstheme="minorHAnsi"/>
          <w:color w:val="000000" w:themeColor="text1"/>
        </w:rPr>
        <w:t xml:space="preserve"> image quality</w:t>
      </w:r>
      <w:r w:rsidR="00605DFF" w:rsidRPr="003542FD">
        <w:rPr>
          <w:rFonts w:cstheme="minorHAnsi"/>
          <w:color w:val="000000" w:themeColor="text1"/>
        </w:rPr>
        <w:t xml:space="preserve">. </w:t>
      </w:r>
    </w:p>
    <w:p w14:paraId="1323E9BE" w14:textId="64DC1963" w:rsidR="00607C0E" w:rsidRPr="003542FD" w:rsidRDefault="008B5111" w:rsidP="003542FD">
      <w:pPr>
        <w:pStyle w:val="NormalWeb"/>
        <w:contextualSpacing/>
        <w:rPr>
          <w:rFonts w:asciiTheme="minorHAnsi" w:hAnsiTheme="minorHAnsi" w:cstheme="minorHAnsi"/>
          <w:color w:val="000000" w:themeColor="text1"/>
        </w:rPr>
      </w:pPr>
      <w:r w:rsidRPr="003542FD">
        <w:rPr>
          <w:rFonts w:asciiTheme="minorHAnsi" w:hAnsiTheme="minorHAnsi" w:cstheme="minorHAnsi"/>
          <w:b/>
          <w:color w:val="000000" w:themeColor="text1"/>
        </w:rPr>
        <w:t>Implanted devices and t</w:t>
      </w:r>
      <w:r w:rsidR="00427EF4" w:rsidRPr="003542FD">
        <w:rPr>
          <w:rFonts w:asciiTheme="minorHAnsi" w:hAnsiTheme="minorHAnsi" w:cstheme="minorHAnsi"/>
          <w:b/>
          <w:color w:val="000000" w:themeColor="text1"/>
        </w:rPr>
        <w:t xml:space="preserve">otal hip replacement </w:t>
      </w:r>
    </w:p>
    <w:p w14:paraId="7D796928" w14:textId="0C0099FF" w:rsidR="00845BBF" w:rsidRPr="003542FD" w:rsidRDefault="00CA65E0" w:rsidP="003542FD">
      <w:pPr>
        <w:pStyle w:val="NormalWeb"/>
        <w:contextualSpacing/>
        <w:rPr>
          <w:rFonts w:asciiTheme="minorHAnsi" w:hAnsiTheme="minorHAnsi" w:cstheme="minorHAnsi"/>
          <w:color w:val="000000" w:themeColor="text1"/>
        </w:rPr>
      </w:pPr>
      <w:r w:rsidRPr="003542FD">
        <w:rPr>
          <w:rFonts w:asciiTheme="minorHAnsi" w:hAnsiTheme="minorHAnsi" w:cstheme="minorHAnsi"/>
          <w:color w:val="000000" w:themeColor="text1"/>
        </w:rPr>
        <w:t>Whilst often</w:t>
      </w:r>
      <w:r w:rsidR="007A0D6F" w:rsidRPr="003542FD">
        <w:rPr>
          <w:rFonts w:asciiTheme="minorHAnsi" w:hAnsiTheme="minorHAnsi" w:cstheme="minorHAnsi"/>
          <w:color w:val="000000" w:themeColor="text1"/>
        </w:rPr>
        <w:t xml:space="preserve"> safe to image at 3T,</w:t>
      </w:r>
      <w:r w:rsidR="00663448" w:rsidRPr="003542FD">
        <w:rPr>
          <w:rFonts w:asciiTheme="minorHAnsi" w:hAnsiTheme="minorHAnsi" w:cstheme="minorHAnsi"/>
          <w:color w:val="000000" w:themeColor="text1"/>
        </w:rPr>
        <w:t xml:space="preserve"> total hip </w:t>
      </w:r>
      <w:r w:rsidR="00093B2D" w:rsidRPr="003542FD">
        <w:rPr>
          <w:rFonts w:asciiTheme="minorHAnsi" w:hAnsiTheme="minorHAnsi" w:cstheme="minorHAnsi"/>
          <w:color w:val="000000" w:themeColor="text1"/>
        </w:rPr>
        <w:t>replacement</w:t>
      </w:r>
      <w:r w:rsidR="00B67350" w:rsidRPr="003542FD">
        <w:rPr>
          <w:rFonts w:asciiTheme="minorHAnsi" w:hAnsiTheme="minorHAnsi" w:cstheme="minorHAnsi"/>
          <w:color w:val="000000" w:themeColor="text1"/>
        </w:rPr>
        <w:t xml:space="preserve"> </w:t>
      </w:r>
      <w:r w:rsidR="007A0D6F" w:rsidRPr="003542FD">
        <w:rPr>
          <w:rFonts w:asciiTheme="minorHAnsi" w:hAnsiTheme="minorHAnsi" w:cstheme="minorHAnsi"/>
          <w:color w:val="000000" w:themeColor="text1"/>
        </w:rPr>
        <w:t xml:space="preserve">patients </w:t>
      </w:r>
      <w:r w:rsidR="00093B2D" w:rsidRPr="003542FD">
        <w:rPr>
          <w:rFonts w:asciiTheme="minorHAnsi" w:hAnsiTheme="minorHAnsi" w:cstheme="minorHAnsi"/>
          <w:color w:val="000000" w:themeColor="text1"/>
        </w:rPr>
        <w:t>(THR</w:t>
      </w:r>
      <w:r w:rsidR="00B67350" w:rsidRPr="003542FD">
        <w:rPr>
          <w:rFonts w:asciiTheme="minorHAnsi" w:hAnsiTheme="minorHAnsi" w:cstheme="minorHAnsi"/>
          <w:color w:val="000000" w:themeColor="text1"/>
        </w:rPr>
        <w:t>)</w:t>
      </w:r>
      <w:r w:rsidR="007A0D6F" w:rsidRPr="003542FD">
        <w:rPr>
          <w:rFonts w:asciiTheme="minorHAnsi" w:hAnsiTheme="minorHAnsi" w:cstheme="minorHAnsi"/>
          <w:color w:val="000000" w:themeColor="text1"/>
        </w:rPr>
        <w:t xml:space="preserve"> should be imaged a 1.5T due to </w:t>
      </w:r>
      <w:r w:rsidR="00663448" w:rsidRPr="003542FD">
        <w:rPr>
          <w:rFonts w:asciiTheme="minorHAnsi" w:hAnsiTheme="minorHAnsi" w:cstheme="minorHAnsi"/>
          <w:color w:val="000000" w:themeColor="text1"/>
        </w:rPr>
        <w:t xml:space="preserve">significant </w:t>
      </w:r>
      <w:r w:rsidR="007A0D6F" w:rsidRPr="003542FD">
        <w:rPr>
          <w:rFonts w:asciiTheme="minorHAnsi" w:hAnsiTheme="minorHAnsi" w:cstheme="minorHAnsi"/>
          <w:color w:val="000000" w:themeColor="text1"/>
        </w:rPr>
        <w:t xml:space="preserve">distortion </w:t>
      </w:r>
      <w:r w:rsidR="00663448" w:rsidRPr="003542FD">
        <w:rPr>
          <w:rFonts w:asciiTheme="minorHAnsi" w:hAnsiTheme="minorHAnsi" w:cstheme="minorHAnsi"/>
          <w:color w:val="000000" w:themeColor="text1"/>
        </w:rPr>
        <w:t xml:space="preserve">artefact </w:t>
      </w:r>
      <w:r w:rsidR="007F512F" w:rsidRPr="003542FD">
        <w:rPr>
          <w:rFonts w:asciiTheme="minorHAnsi" w:hAnsiTheme="minorHAnsi" w:cstheme="minorHAnsi"/>
          <w:color w:val="000000" w:themeColor="text1"/>
        </w:rPr>
        <w:t>which compromise</w:t>
      </w:r>
      <w:r w:rsidR="00B24E3F" w:rsidRPr="003542FD">
        <w:rPr>
          <w:rFonts w:asciiTheme="minorHAnsi" w:hAnsiTheme="minorHAnsi" w:cstheme="minorHAnsi"/>
          <w:color w:val="000000" w:themeColor="text1"/>
        </w:rPr>
        <w:t xml:space="preserve"> image quality </w:t>
      </w:r>
      <w:r w:rsidR="002C59D0" w:rsidRPr="003542FD">
        <w:rPr>
          <w:rFonts w:asciiTheme="minorHAnsi" w:hAnsiTheme="minorHAnsi" w:cstheme="minorHAnsi"/>
          <w:color w:val="000000" w:themeColor="text1"/>
        </w:rPr>
        <w:t xml:space="preserve">and </w:t>
      </w:r>
      <w:r w:rsidR="007A0D6F" w:rsidRPr="003542FD">
        <w:rPr>
          <w:rFonts w:asciiTheme="minorHAnsi" w:hAnsiTheme="minorHAnsi" w:cstheme="minorHAnsi"/>
          <w:color w:val="000000" w:themeColor="text1"/>
        </w:rPr>
        <w:t>likely</w:t>
      </w:r>
      <w:r w:rsidR="002C59D0" w:rsidRPr="003542FD">
        <w:rPr>
          <w:rFonts w:asciiTheme="minorHAnsi" w:hAnsiTheme="minorHAnsi" w:cstheme="minorHAnsi"/>
          <w:color w:val="000000" w:themeColor="text1"/>
        </w:rPr>
        <w:t xml:space="preserve"> </w:t>
      </w:r>
      <w:r w:rsidR="00EE1198" w:rsidRPr="003542FD">
        <w:rPr>
          <w:rFonts w:asciiTheme="minorHAnsi" w:hAnsiTheme="minorHAnsi" w:cstheme="minorHAnsi"/>
          <w:color w:val="000000" w:themeColor="text1"/>
        </w:rPr>
        <w:t>render</w:t>
      </w:r>
      <w:r w:rsidR="00005036" w:rsidRPr="003542FD">
        <w:rPr>
          <w:rFonts w:asciiTheme="minorHAnsi" w:hAnsiTheme="minorHAnsi" w:cstheme="minorHAnsi"/>
          <w:color w:val="000000" w:themeColor="text1"/>
        </w:rPr>
        <w:t xml:space="preserve"> </w:t>
      </w:r>
      <w:r w:rsidR="00005036" w:rsidRPr="003542FD">
        <w:rPr>
          <w:rFonts w:asciiTheme="minorHAnsi" w:hAnsiTheme="minorHAnsi" w:cstheme="minorHAnsi"/>
          <w:color w:val="000000" w:themeColor="text1"/>
        </w:rPr>
        <w:lastRenderedPageBreak/>
        <w:t>the study</w:t>
      </w:r>
      <w:r w:rsidR="00B67350" w:rsidRPr="003542FD">
        <w:rPr>
          <w:rFonts w:asciiTheme="minorHAnsi" w:hAnsiTheme="minorHAnsi" w:cstheme="minorHAnsi"/>
          <w:color w:val="000000" w:themeColor="text1"/>
        </w:rPr>
        <w:t xml:space="preserve"> non-diagnostic</w:t>
      </w:r>
      <w:r w:rsidR="00DA57C2" w:rsidRPr="003542FD">
        <w:rPr>
          <w:rFonts w:asciiTheme="minorHAnsi" w:hAnsiTheme="minorHAnsi" w:cstheme="minorHAnsi"/>
          <w:color w:val="000000" w:themeColor="text1"/>
        </w:rPr>
        <w:t xml:space="preserve"> [</w:t>
      </w:r>
      <w:r w:rsidR="00803621" w:rsidRPr="003542FD">
        <w:rPr>
          <w:rFonts w:asciiTheme="minorHAnsi" w:hAnsiTheme="minorHAnsi" w:cstheme="minorHAnsi"/>
          <w:color w:val="000000" w:themeColor="text1"/>
        </w:rPr>
        <w:t>58, 59, 72</w:t>
      </w:r>
      <w:r w:rsidRPr="003542FD">
        <w:rPr>
          <w:rFonts w:asciiTheme="minorHAnsi" w:hAnsiTheme="minorHAnsi" w:cstheme="minorHAnsi"/>
          <w:color w:val="000000" w:themeColor="text1"/>
        </w:rPr>
        <w:t xml:space="preserve">]; </w:t>
      </w:r>
      <w:r w:rsidR="001A3D8B" w:rsidRPr="003542FD">
        <w:rPr>
          <w:rFonts w:asciiTheme="minorHAnsi" w:hAnsiTheme="minorHAnsi" w:cstheme="minorHAnsi"/>
          <w:b/>
          <w:color w:val="000000" w:themeColor="text1"/>
        </w:rPr>
        <w:t>Figure</w:t>
      </w:r>
      <w:r w:rsidR="000E6E05" w:rsidRPr="003542FD">
        <w:rPr>
          <w:rFonts w:asciiTheme="minorHAnsi" w:hAnsiTheme="minorHAnsi" w:cstheme="minorHAnsi"/>
          <w:b/>
          <w:color w:val="000000" w:themeColor="text1"/>
        </w:rPr>
        <w:t xml:space="preserve"> 1</w:t>
      </w:r>
      <w:r w:rsidR="000615EA" w:rsidRPr="003542FD">
        <w:rPr>
          <w:rFonts w:asciiTheme="minorHAnsi" w:hAnsiTheme="minorHAnsi" w:cstheme="minorHAnsi"/>
          <w:b/>
          <w:color w:val="000000" w:themeColor="text1"/>
        </w:rPr>
        <w:t>1</w:t>
      </w:r>
      <w:r w:rsidR="00B67350" w:rsidRPr="003542FD">
        <w:rPr>
          <w:rFonts w:asciiTheme="minorHAnsi" w:hAnsiTheme="minorHAnsi" w:cstheme="minorHAnsi"/>
          <w:color w:val="000000" w:themeColor="text1"/>
        </w:rPr>
        <w:t xml:space="preserve">. </w:t>
      </w:r>
      <w:r w:rsidR="00093B2D" w:rsidRPr="003542FD">
        <w:rPr>
          <w:rFonts w:asciiTheme="minorHAnsi" w:hAnsiTheme="minorHAnsi" w:cstheme="minorHAnsi"/>
          <w:color w:val="000000" w:themeColor="text1"/>
        </w:rPr>
        <w:t>THR</w:t>
      </w:r>
      <w:r w:rsidR="00A61890" w:rsidRPr="003542FD">
        <w:rPr>
          <w:rFonts w:asciiTheme="minorHAnsi" w:hAnsiTheme="minorHAnsi" w:cstheme="minorHAnsi"/>
          <w:color w:val="000000" w:themeColor="text1"/>
        </w:rPr>
        <w:t xml:space="preserve"> is </w:t>
      </w:r>
      <w:r w:rsidR="0044107B" w:rsidRPr="003542FD">
        <w:rPr>
          <w:rFonts w:asciiTheme="minorHAnsi" w:hAnsiTheme="minorHAnsi" w:cstheme="minorHAnsi"/>
          <w:color w:val="000000" w:themeColor="text1"/>
        </w:rPr>
        <w:t xml:space="preserve">an </w:t>
      </w:r>
      <w:r w:rsidR="00044DA2" w:rsidRPr="003542FD">
        <w:rPr>
          <w:rFonts w:asciiTheme="minorHAnsi" w:hAnsiTheme="minorHAnsi" w:cstheme="minorHAnsi"/>
          <w:color w:val="000000" w:themeColor="text1"/>
        </w:rPr>
        <w:t xml:space="preserve">established </w:t>
      </w:r>
      <w:r w:rsidR="00A61890" w:rsidRPr="003542FD">
        <w:rPr>
          <w:rFonts w:asciiTheme="minorHAnsi" w:hAnsiTheme="minorHAnsi" w:cstheme="minorHAnsi"/>
          <w:color w:val="000000" w:themeColor="text1"/>
        </w:rPr>
        <w:t xml:space="preserve">standard treatment for </w:t>
      </w:r>
      <w:r w:rsidR="00044DA2" w:rsidRPr="003542FD">
        <w:rPr>
          <w:rFonts w:asciiTheme="minorHAnsi" w:hAnsiTheme="minorHAnsi" w:cstheme="minorHAnsi"/>
          <w:color w:val="000000" w:themeColor="text1"/>
        </w:rPr>
        <w:t>end-stage hip disease [</w:t>
      </w:r>
      <w:r w:rsidR="00DB440A" w:rsidRPr="003542FD">
        <w:rPr>
          <w:rFonts w:asciiTheme="minorHAnsi" w:hAnsiTheme="minorHAnsi" w:cstheme="minorHAnsi"/>
          <w:color w:val="000000" w:themeColor="text1"/>
        </w:rPr>
        <w:t>73</w:t>
      </w:r>
      <w:r w:rsidR="00044DA2" w:rsidRPr="003542FD">
        <w:rPr>
          <w:rFonts w:asciiTheme="minorHAnsi" w:hAnsiTheme="minorHAnsi" w:cstheme="minorHAnsi"/>
          <w:color w:val="000000" w:themeColor="text1"/>
        </w:rPr>
        <w:t>]</w:t>
      </w:r>
      <w:r w:rsidR="007A0D6F" w:rsidRPr="003542FD">
        <w:rPr>
          <w:rFonts w:asciiTheme="minorHAnsi" w:hAnsiTheme="minorHAnsi" w:cstheme="minorHAnsi"/>
          <w:color w:val="000000" w:themeColor="text1"/>
        </w:rPr>
        <w:t>, the typical patient age-group overlaps with that of prostate cancer</w:t>
      </w:r>
      <w:r w:rsidR="00044DA2" w:rsidRPr="003542FD">
        <w:rPr>
          <w:rFonts w:asciiTheme="minorHAnsi" w:hAnsiTheme="minorHAnsi" w:cstheme="minorHAnsi"/>
          <w:color w:val="000000" w:themeColor="text1"/>
        </w:rPr>
        <w:t xml:space="preserve"> and </w:t>
      </w:r>
      <w:r w:rsidR="00005036" w:rsidRPr="003542FD">
        <w:rPr>
          <w:rFonts w:asciiTheme="minorHAnsi" w:hAnsiTheme="minorHAnsi" w:cstheme="minorHAnsi"/>
          <w:color w:val="000000" w:themeColor="text1"/>
        </w:rPr>
        <w:t>the</w:t>
      </w:r>
      <w:r w:rsidR="00FF031B" w:rsidRPr="003542FD">
        <w:rPr>
          <w:rFonts w:asciiTheme="minorHAnsi" w:hAnsiTheme="minorHAnsi" w:cstheme="minorHAnsi"/>
          <w:color w:val="000000" w:themeColor="text1"/>
        </w:rPr>
        <w:t xml:space="preserve"> number</w:t>
      </w:r>
      <w:r w:rsidR="00044DA2" w:rsidRPr="003542FD">
        <w:rPr>
          <w:rFonts w:asciiTheme="minorHAnsi" w:hAnsiTheme="minorHAnsi" w:cstheme="minorHAnsi"/>
          <w:color w:val="000000" w:themeColor="text1"/>
        </w:rPr>
        <w:t xml:space="preserve"> </w:t>
      </w:r>
      <w:r w:rsidR="00005036" w:rsidRPr="003542FD">
        <w:rPr>
          <w:rFonts w:asciiTheme="minorHAnsi" w:hAnsiTheme="minorHAnsi" w:cstheme="minorHAnsi"/>
          <w:color w:val="000000" w:themeColor="text1"/>
        </w:rPr>
        <w:t xml:space="preserve">of procedures </w:t>
      </w:r>
      <w:r w:rsidR="00044DA2" w:rsidRPr="003542FD">
        <w:rPr>
          <w:rFonts w:asciiTheme="minorHAnsi" w:hAnsiTheme="minorHAnsi" w:cstheme="minorHAnsi"/>
          <w:color w:val="000000" w:themeColor="text1"/>
        </w:rPr>
        <w:t>is expected to double by 2030 [</w:t>
      </w:r>
      <w:r w:rsidR="00DB440A" w:rsidRPr="003542FD">
        <w:rPr>
          <w:rFonts w:asciiTheme="minorHAnsi" w:hAnsiTheme="minorHAnsi" w:cstheme="minorHAnsi"/>
          <w:color w:val="000000" w:themeColor="text1"/>
        </w:rPr>
        <w:t>74</w:t>
      </w:r>
      <w:r w:rsidR="00044DA2" w:rsidRPr="003542FD">
        <w:rPr>
          <w:rFonts w:asciiTheme="minorHAnsi" w:hAnsiTheme="minorHAnsi" w:cstheme="minorHAnsi"/>
          <w:color w:val="000000" w:themeColor="text1"/>
        </w:rPr>
        <w:t>]</w:t>
      </w:r>
      <w:r w:rsidR="007A0D6F" w:rsidRPr="003542FD">
        <w:rPr>
          <w:rFonts w:asciiTheme="minorHAnsi" w:hAnsiTheme="minorHAnsi" w:cstheme="minorHAnsi"/>
          <w:color w:val="000000" w:themeColor="text1"/>
        </w:rPr>
        <w:t xml:space="preserve">, making this more of an issue. </w:t>
      </w:r>
      <w:r w:rsidR="00A541ED" w:rsidRPr="003542FD">
        <w:rPr>
          <w:rFonts w:asciiTheme="minorHAnsi" w:hAnsiTheme="minorHAnsi" w:cstheme="minorHAnsi"/>
          <w:color w:val="000000" w:themeColor="text1"/>
        </w:rPr>
        <w:t xml:space="preserve">DWI </w:t>
      </w:r>
      <w:r w:rsidR="002562B0" w:rsidRPr="003542FD">
        <w:rPr>
          <w:rFonts w:asciiTheme="minorHAnsi" w:hAnsiTheme="minorHAnsi" w:cstheme="minorHAnsi"/>
          <w:color w:val="000000" w:themeColor="text1"/>
        </w:rPr>
        <w:t>is</w:t>
      </w:r>
      <w:r w:rsidR="00A541ED" w:rsidRPr="003542FD">
        <w:rPr>
          <w:rFonts w:asciiTheme="minorHAnsi" w:hAnsiTheme="minorHAnsi" w:cstheme="minorHAnsi"/>
          <w:color w:val="000000" w:themeColor="text1"/>
        </w:rPr>
        <w:t xml:space="preserve"> </w:t>
      </w:r>
      <w:r w:rsidR="002562B0" w:rsidRPr="003542FD">
        <w:rPr>
          <w:rFonts w:asciiTheme="minorHAnsi" w:hAnsiTheme="minorHAnsi" w:cstheme="minorHAnsi"/>
          <w:color w:val="000000" w:themeColor="text1"/>
        </w:rPr>
        <w:t xml:space="preserve">the dominant sequence for </w:t>
      </w:r>
      <w:r w:rsidR="007A0D6F" w:rsidRPr="003542FD">
        <w:rPr>
          <w:rFonts w:asciiTheme="minorHAnsi" w:hAnsiTheme="minorHAnsi" w:cstheme="minorHAnsi"/>
          <w:color w:val="000000" w:themeColor="text1"/>
        </w:rPr>
        <w:t xml:space="preserve">PZ </w:t>
      </w:r>
      <w:r w:rsidR="002562B0" w:rsidRPr="003542FD">
        <w:rPr>
          <w:rFonts w:asciiTheme="minorHAnsi" w:hAnsiTheme="minorHAnsi" w:cstheme="minorHAnsi"/>
          <w:color w:val="000000" w:themeColor="text1"/>
        </w:rPr>
        <w:t>assessment [</w:t>
      </w:r>
      <w:r w:rsidR="00E83DD2" w:rsidRPr="003542FD">
        <w:rPr>
          <w:rFonts w:asciiTheme="minorHAnsi" w:hAnsiTheme="minorHAnsi" w:cstheme="minorHAnsi"/>
          <w:color w:val="000000" w:themeColor="text1"/>
        </w:rPr>
        <w:t>8</w:t>
      </w:r>
      <w:r w:rsidR="002562B0" w:rsidRPr="003542FD">
        <w:rPr>
          <w:rFonts w:asciiTheme="minorHAnsi" w:hAnsiTheme="minorHAnsi" w:cstheme="minorHAnsi"/>
          <w:color w:val="000000" w:themeColor="text1"/>
        </w:rPr>
        <w:t>]</w:t>
      </w:r>
      <w:r w:rsidR="0062675A" w:rsidRPr="003542FD">
        <w:rPr>
          <w:rFonts w:asciiTheme="minorHAnsi" w:hAnsiTheme="minorHAnsi" w:cstheme="minorHAnsi"/>
          <w:color w:val="000000" w:themeColor="text1"/>
        </w:rPr>
        <w:t xml:space="preserve">, however, it </w:t>
      </w:r>
      <w:r w:rsidR="00A541ED" w:rsidRPr="003542FD">
        <w:rPr>
          <w:rFonts w:asciiTheme="minorHAnsi" w:hAnsiTheme="minorHAnsi" w:cstheme="minorHAnsi"/>
          <w:color w:val="000000" w:themeColor="text1"/>
        </w:rPr>
        <w:t xml:space="preserve">is </w:t>
      </w:r>
      <w:r w:rsidRPr="003542FD">
        <w:rPr>
          <w:rFonts w:asciiTheme="minorHAnsi" w:hAnsiTheme="minorHAnsi" w:cstheme="minorHAnsi"/>
          <w:color w:val="000000" w:themeColor="text1"/>
        </w:rPr>
        <w:t>the most</w:t>
      </w:r>
      <w:r w:rsidR="008C2051" w:rsidRPr="003542FD">
        <w:rPr>
          <w:rFonts w:asciiTheme="minorHAnsi" w:hAnsiTheme="minorHAnsi" w:cstheme="minorHAnsi"/>
          <w:color w:val="000000" w:themeColor="text1"/>
        </w:rPr>
        <w:t xml:space="preserve"> </w:t>
      </w:r>
      <w:r w:rsidR="0062675A" w:rsidRPr="003542FD">
        <w:rPr>
          <w:rFonts w:asciiTheme="minorHAnsi" w:hAnsiTheme="minorHAnsi" w:cstheme="minorHAnsi"/>
          <w:color w:val="000000" w:themeColor="text1"/>
        </w:rPr>
        <w:t xml:space="preserve">prone to </w:t>
      </w:r>
      <w:r w:rsidR="00093B2D" w:rsidRPr="003542FD">
        <w:rPr>
          <w:rFonts w:asciiTheme="minorHAnsi" w:hAnsiTheme="minorHAnsi" w:cstheme="minorHAnsi"/>
          <w:color w:val="000000" w:themeColor="text1"/>
        </w:rPr>
        <w:t>THR</w:t>
      </w:r>
      <w:r w:rsidR="007A0D6F" w:rsidRPr="003542FD">
        <w:rPr>
          <w:rFonts w:asciiTheme="minorHAnsi" w:hAnsiTheme="minorHAnsi" w:cstheme="minorHAnsi"/>
          <w:color w:val="000000" w:themeColor="text1"/>
        </w:rPr>
        <w:t xml:space="preserve"> </w:t>
      </w:r>
      <w:r w:rsidR="0062675A" w:rsidRPr="003542FD">
        <w:rPr>
          <w:rFonts w:asciiTheme="minorHAnsi" w:hAnsiTheme="minorHAnsi" w:cstheme="minorHAnsi"/>
          <w:color w:val="000000" w:themeColor="text1"/>
        </w:rPr>
        <w:t xml:space="preserve">artefact, </w:t>
      </w:r>
      <w:r w:rsidR="00D6603E" w:rsidRPr="003542FD">
        <w:rPr>
          <w:rFonts w:asciiTheme="minorHAnsi" w:hAnsiTheme="minorHAnsi" w:cstheme="minorHAnsi"/>
          <w:color w:val="000000" w:themeColor="text1"/>
        </w:rPr>
        <w:t xml:space="preserve">with </w:t>
      </w:r>
      <w:r w:rsidR="00573606" w:rsidRPr="003542FD">
        <w:rPr>
          <w:rFonts w:asciiTheme="minorHAnsi" w:hAnsiTheme="minorHAnsi" w:cstheme="minorHAnsi"/>
          <w:color w:val="000000" w:themeColor="text1"/>
        </w:rPr>
        <w:t>the</w:t>
      </w:r>
      <w:r w:rsidR="00D6603E" w:rsidRPr="003542FD">
        <w:rPr>
          <w:rFonts w:asciiTheme="minorHAnsi" w:hAnsiTheme="minorHAnsi" w:cstheme="minorHAnsi"/>
          <w:color w:val="000000" w:themeColor="text1"/>
        </w:rPr>
        <w:t xml:space="preserve"> echo planar readouts being susceptible to </w:t>
      </w:r>
      <w:r w:rsidR="007A0D6F" w:rsidRPr="003542FD">
        <w:rPr>
          <w:rFonts w:asciiTheme="minorHAnsi" w:hAnsiTheme="minorHAnsi" w:cstheme="minorHAnsi"/>
          <w:color w:val="000000" w:themeColor="text1"/>
        </w:rPr>
        <w:t>the local B</w:t>
      </w:r>
      <w:r w:rsidR="007A0D6F" w:rsidRPr="003542FD">
        <w:rPr>
          <w:rFonts w:asciiTheme="minorHAnsi" w:hAnsiTheme="minorHAnsi" w:cstheme="minorHAnsi"/>
          <w:color w:val="000000" w:themeColor="text1"/>
          <w:vertAlign w:val="subscript"/>
        </w:rPr>
        <w:t>0</w:t>
      </w:r>
      <w:r w:rsidR="007A0D6F" w:rsidRPr="003542FD">
        <w:rPr>
          <w:rFonts w:asciiTheme="minorHAnsi" w:hAnsiTheme="minorHAnsi" w:cstheme="minorHAnsi"/>
          <w:color w:val="000000" w:themeColor="text1"/>
        </w:rPr>
        <w:t xml:space="preserve"> </w:t>
      </w:r>
      <w:r w:rsidR="00D6603E" w:rsidRPr="003542FD">
        <w:rPr>
          <w:rFonts w:asciiTheme="minorHAnsi" w:hAnsiTheme="minorHAnsi" w:cstheme="minorHAnsi"/>
          <w:color w:val="000000" w:themeColor="text1"/>
        </w:rPr>
        <w:t xml:space="preserve">magnetic field </w:t>
      </w:r>
      <w:proofErr w:type="spellStart"/>
      <w:r w:rsidR="00D6603E" w:rsidRPr="003542FD">
        <w:rPr>
          <w:rFonts w:asciiTheme="minorHAnsi" w:hAnsiTheme="minorHAnsi" w:cstheme="minorHAnsi"/>
          <w:color w:val="000000" w:themeColor="text1"/>
        </w:rPr>
        <w:t>inhomogeneities</w:t>
      </w:r>
      <w:proofErr w:type="spellEnd"/>
      <w:r w:rsidR="00573606" w:rsidRPr="003542FD">
        <w:rPr>
          <w:rFonts w:asciiTheme="minorHAnsi" w:hAnsiTheme="minorHAnsi" w:cstheme="minorHAnsi"/>
          <w:color w:val="000000" w:themeColor="text1"/>
        </w:rPr>
        <w:t xml:space="preserve"> </w:t>
      </w:r>
      <w:r w:rsidR="007A0D6F" w:rsidRPr="003542FD">
        <w:rPr>
          <w:rFonts w:asciiTheme="minorHAnsi" w:hAnsiTheme="minorHAnsi" w:cstheme="minorHAnsi"/>
          <w:color w:val="000000" w:themeColor="text1"/>
        </w:rPr>
        <w:t xml:space="preserve">induced, with </w:t>
      </w:r>
      <w:r w:rsidR="008C2051" w:rsidRPr="003542FD">
        <w:rPr>
          <w:rFonts w:asciiTheme="minorHAnsi" w:hAnsiTheme="minorHAnsi" w:cstheme="minorHAnsi"/>
          <w:color w:val="000000" w:themeColor="text1"/>
        </w:rPr>
        <w:t>result</w:t>
      </w:r>
      <w:r w:rsidR="007A0D6F" w:rsidRPr="003542FD">
        <w:rPr>
          <w:rFonts w:asciiTheme="minorHAnsi" w:hAnsiTheme="minorHAnsi" w:cstheme="minorHAnsi"/>
          <w:color w:val="000000" w:themeColor="text1"/>
        </w:rPr>
        <w:t>ant</w:t>
      </w:r>
      <w:r w:rsidR="00DA5478" w:rsidRPr="003542FD">
        <w:rPr>
          <w:rFonts w:asciiTheme="minorHAnsi" w:hAnsiTheme="minorHAnsi" w:cstheme="minorHAnsi"/>
          <w:color w:val="000000" w:themeColor="text1"/>
        </w:rPr>
        <w:t xml:space="preserve"> signal dropout and geometric distortions</w:t>
      </w:r>
      <w:r w:rsidR="00573606" w:rsidRPr="003542FD">
        <w:rPr>
          <w:rFonts w:asciiTheme="minorHAnsi" w:hAnsiTheme="minorHAnsi" w:cstheme="minorHAnsi"/>
          <w:color w:val="000000" w:themeColor="text1"/>
        </w:rPr>
        <w:t xml:space="preserve"> [</w:t>
      </w:r>
      <w:r w:rsidR="00E14094" w:rsidRPr="003542FD">
        <w:rPr>
          <w:rFonts w:asciiTheme="minorHAnsi" w:hAnsiTheme="minorHAnsi" w:cstheme="minorHAnsi"/>
          <w:color w:val="000000" w:themeColor="text1"/>
        </w:rPr>
        <w:t>58</w:t>
      </w:r>
      <w:r w:rsidR="0058294B" w:rsidRPr="003542FD">
        <w:rPr>
          <w:rFonts w:asciiTheme="minorHAnsi" w:hAnsiTheme="minorHAnsi" w:cstheme="minorHAnsi"/>
          <w:color w:val="000000" w:themeColor="text1"/>
        </w:rPr>
        <w:t>-</w:t>
      </w:r>
      <w:r w:rsidR="00E14094" w:rsidRPr="003542FD">
        <w:rPr>
          <w:rFonts w:asciiTheme="minorHAnsi" w:hAnsiTheme="minorHAnsi" w:cstheme="minorHAnsi"/>
          <w:color w:val="000000" w:themeColor="text1"/>
        </w:rPr>
        <w:t>60</w:t>
      </w:r>
      <w:r w:rsidR="00573606" w:rsidRPr="003542FD">
        <w:rPr>
          <w:rFonts w:asciiTheme="minorHAnsi" w:hAnsiTheme="minorHAnsi" w:cstheme="minorHAnsi"/>
          <w:color w:val="000000" w:themeColor="text1"/>
        </w:rPr>
        <w:t>].</w:t>
      </w:r>
      <w:r w:rsidR="00160E4B" w:rsidRPr="003542FD">
        <w:rPr>
          <w:rFonts w:asciiTheme="minorHAnsi" w:hAnsiTheme="minorHAnsi" w:cstheme="minorHAnsi"/>
          <w:color w:val="000000" w:themeColor="text1"/>
        </w:rPr>
        <w:t xml:space="preserve"> </w:t>
      </w:r>
    </w:p>
    <w:p w14:paraId="482AABA5" w14:textId="77777777" w:rsidR="00466530" w:rsidRPr="003542FD" w:rsidRDefault="00466530" w:rsidP="003542FD">
      <w:pPr>
        <w:pStyle w:val="NormalWeb"/>
        <w:contextualSpacing/>
        <w:rPr>
          <w:rFonts w:asciiTheme="minorHAnsi" w:hAnsiTheme="minorHAnsi" w:cstheme="minorHAnsi"/>
          <w:color w:val="000000" w:themeColor="text1"/>
        </w:rPr>
      </w:pPr>
    </w:p>
    <w:p w14:paraId="6D657025" w14:textId="562ACB46" w:rsidR="009A2022" w:rsidRPr="003542FD" w:rsidRDefault="00DA57C2" w:rsidP="003542FD">
      <w:pPr>
        <w:pStyle w:val="NormalWeb"/>
        <w:contextualSpacing/>
        <w:rPr>
          <w:rFonts w:asciiTheme="minorHAnsi" w:hAnsiTheme="minorHAnsi" w:cstheme="minorHAnsi"/>
          <w:color w:val="000000" w:themeColor="text1"/>
        </w:rPr>
      </w:pPr>
      <w:r w:rsidRPr="003542FD">
        <w:rPr>
          <w:rFonts w:asciiTheme="minorHAnsi" w:hAnsiTheme="minorHAnsi" w:cstheme="minorHAnsi"/>
          <w:color w:val="000000" w:themeColor="text1"/>
        </w:rPr>
        <w:t>C</w:t>
      </w:r>
      <w:r w:rsidR="00093B2D" w:rsidRPr="003542FD">
        <w:rPr>
          <w:rFonts w:asciiTheme="minorHAnsi" w:hAnsiTheme="minorHAnsi" w:cstheme="minorHAnsi"/>
          <w:color w:val="000000" w:themeColor="text1"/>
        </w:rPr>
        <w:t>urrent evidence for reducing THR</w:t>
      </w:r>
      <w:r w:rsidRPr="003542FD">
        <w:rPr>
          <w:rFonts w:asciiTheme="minorHAnsi" w:hAnsiTheme="minorHAnsi" w:cstheme="minorHAnsi"/>
          <w:color w:val="000000" w:themeColor="text1"/>
        </w:rPr>
        <w:t xml:space="preserve"> distortion is limited. Techniques used to reduce rectal gas distortion [</w:t>
      </w:r>
      <w:r w:rsidR="00E83DD2" w:rsidRPr="003542FD">
        <w:rPr>
          <w:rFonts w:asciiTheme="minorHAnsi" w:hAnsiTheme="minorHAnsi" w:cstheme="minorHAnsi"/>
          <w:color w:val="000000" w:themeColor="text1"/>
        </w:rPr>
        <w:t>67-71</w:t>
      </w:r>
      <w:r w:rsidRPr="003542FD">
        <w:rPr>
          <w:rFonts w:asciiTheme="minorHAnsi" w:hAnsiTheme="minorHAnsi" w:cstheme="minorHAnsi"/>
          <w:color w:val="000000" w:themeColor="text1"/>
        </w:rPr>
        <w:t>] co</w:t>
      </w:r>
      <w:r w:rsidR="00093B2D" w:rsidRPr="003542FD">
        <w:rPr>
          <w:rFonts w:asciiTheme="minorHAnsi" w:hAnsiTheme="minorHAnsi" w:cstheme="minorHAnsi"/>
          <w:color w:val="000000" w:themeColor="text1"/>
        </w:rPr>
        <w:t>uld theoretically also limit THR</w:t>
      </w:r>
      <w:r w:rsidRPr="003542FD">
        <w:rPr>
          <w:rFonts w:asciiTheme="minorHAnsi" w:hAnsiTheme="minorHAnsi" w:cstheme="minorHAnsi"/>
          <w:color w:val="000000" w:themeColor="text1"/>
        </w:rPr>
        <w:t xml:space="preserve"> induced susceptibility. </w:t>
      </w:r>
      <w:proofErr w:type="spellStart"/>
      <w:r w:rsidR="006046EA" w:rsidRPr="003542FD">
        <w:rPr>
          <w:rFonts w:asciiTheme="minorHAnsi" w:hAnsiTheme="minorHAnsi" w:cstheme="minorHAnsi"/>
          <w:color w:val="000000" w:themeColor="text1"/>
        </w:rPr>
        <w:t>R</w:t>
      </w:r>
      <w:r w:rsidR="00381419" w:rsidRPr="003542FD">
        <w:rPr>
          <w:rFonts w:asciiTheme="minorHAnsi" w:hAnsiTheme="minorHAnsi" w:cstheme="minorHAnsi"/>
          <w:color w:val="000000" w:themeColor="text1"/>
        </w:rPr>
        <w:t>osenkrantz</w:t>
      </w:r>
      <w:proofErr w:type="spellEnd"/>
      <w:r w:rsidR="00381419" w:rsidRPr="003542FD">
        <w:rPr>
          <w:rFonts w:asciiTheme="minorHAnsi" w:hAnsiTheme="minorHAnsi" w:cstheme="minorHAnsi"/>
          <w:color w:val="000000" w:themeColor="text1"/>
        </w:rPr>
        <w:t xml:space="preserve"> et al. </w:t>
      </w:r>
      <w:r w:rsidR="00B906F8" w:rsidRPr="003542FD">
        <w:rPr>
          <w:rFonts w:asciiTheme="minorHAnsi" w:hAnsiTheme="minorHAnsi" w:cstheme="minorHAnsi"/>
          <w:color w:val="000000" w:themeColor="text1"/>
        </w:rPr>
        <w:t>reported</w:t>
      </w:r>
      <w:r w:rsidR="00381419" w:rsidRPr="003542FD">
        <w:rPr>
          <w:rFonts w:asciiTheme="minorHAnsi" w:hAnsiTheme="minorHAnsi" w:cstheme="minorHAnsi"/>
          <w:color w:val="000000" w:themeColor="text1"/>
        </w:rPr>
        <w:t xml:space="preserve"> improved </w:t>
      </w:r>
      <w:r w:rsidR="00315056" w:rsidRPr="003542FD">
        <w:rPr>
          <w:rFonts w:asciiTheme="minorHAnsi" w:hAnsiTheme="minorHAnsi" w:cstheme="minorHAnsi"/>
          <w:color w:val="000000" w:themeColor="text1"/>
        </w:rPr>
        <w:t xml:space="preserve">image </w:t>
      </w:r>
      <w:r w:rsidR="00A541ED" w:rsidRPr="003542FD">
        <w:rPr>
          <w:rFonts w:asciiTheme="minorHAnsi" w:hAnsiTheme="minorHAnsi" w:cstheme="minorHAnsi"/>
          <w:color w:val="000000" w:themeColor="text1"/>
        </w:rPr>
        <w:t>quality</w:t>
      </w:r>
      <w:r w:rsidR="002615DD" w:rsidRPr="003542FD">
        <w:rPr>
          <w:rFonts w:asciiTheme="minorHAnsi" w:hAnsiTheme="minorHAnsi" w:cstheme="minorHAnsi"/>
          <w:color w:val="000000" w:themeColor="text1"/>
        </w:rPr>
        <w:t xml:space="preserve"> </w:t>
      </w:r>
      <w:r w:rsidR="00381419" w:rsidRPr="003542FD">
        <w:rPr>
          <w:rFonts w:asciiTheme="minorHAnsi" w:hAnsiTheme="minorHAnsi" w:cstheme="minorHAnsi"/>
          <w:color w:val="000000" w:themeColor="text1"/>
        </w:rPr>
        <w:t>at 3T MRI by using reduced</w:t>
      </w:r>
      <w:r w:rsidR="00CA65E0" w:rsidRPr="003542FD">
        <w:rPr>
          <w:rFonts w:asciiTheme="minorHAnsi" w:hAnsiTheme="minorHAnsi" w:cstheme="minorHAnsi"/>
          <w:color w:val="000000" w:themeColor="text1"/>
        </w:rPr>
        <w:t>-FOV DWI</w:t>
      </w:r>
      <w:r w:rsidR="00381419" w:rsidRPr="003542FD">
        <w:rPr>
          <w:rFonts w:asciiTheme="minorHAnsi" w:hAnsiTheme="minorHAnsi" w:cstheme="minorHAnsi"/>
          <w:color w:val="000000" w:themeColor="text1"/>
        </w:rPr>
        <w:t xml:space="preserve"> </w:t>
      </w:r>
      <w:r w:rsidR="00F14600" w:rsidRPr="003542FD">
        <w:rPr>
          <w:rFonts w:asciiTheme="minorHAnsi" w:hAnsiTheme="minorHAnsi" w:cstheme="minorHAnsi"/>
          <w:color w:val="000000" w:themeColor="text1"/>
        </w:rPr>
        <w:t xml:space="preserve">with parallel imaging in </w:t>
      </w:r>
      <w:proofErr w:type="gramStart"/>
      <w:r w:rsidR="00F14600" w:rsidRPr="003542FD">
        <w:rPr>
          <w:rFonts w:asciiTheme="minorHAnsi" w:hAnsiTheme="minorHAnsi" w:cstheme="minorHAnsi"/>
          <w:color w:val="000000" w:themeColor="text1"/>
        </w:rPr>
        <w:t>2</w:t>
      </w:r>
      <w:proofErr w:type="gramEnd"/>
      <w:r w:rsidR="00F14600" w:rsidRPr="003542FD">
        <w:rPr>
          <w:rFonts w:asciiTheme="minorHAnsi" w:hAnsiTheme="minorHAnsi" w:cstheme="minorHAnsi"/>
          <w:color w:val="000000" w:themeColor="text1"/>
        </w:rPr>
        <w:t xml:space="preserve"> patients </w:t>
      </w:r>
      <w:r w:rsidR="00093B2D" w:rsidRPr="003542FD">
        <w:rPr>
          <w:rFonts w:asciiTheme="minorHAnsi" w:hAnsiTheme="minorHAnsi" w:cstheme="minorHAnsi"/>
          <w:color w:val="000000" w:themeColor="text1"/>
        </w:rPr>
        <w:t>with THR</w:t>
      </w:r>
      <w:r w:rsidR="006046EA" w:rsidRPr="003542FD">
        <w:rPr>
          <w:rFonts w:asciiTheme="minorHAnsi" w:hAnsiTheme="minorHAnsi" w:cstheme="minorHAnsi"/>
          <w:color w:val="000000" w:themeColor="text1"/>
        </w:rPr>
        <w:t xml:space="preserve"> </w:t>
      </w:r>
      <w:r w:rsidR="00F14600" w:rsidRPr="003542FD">
        <w:rPr>
          <w:rFonts w:asciiTheme="minorHAnsi" w:hAnsiTheme="minorHAnsi" w:cstheme="minorHAnsi"/>
          <w:color w:val="000000" w:themeColor="text1"/>
        </w:rPr>
        <w:t>[</w:t>
      </w:r>
      <w:r w:rsidR="00DB440A" w:rsidRPr="003542FD">
        <w:rPr>
          <w:rFonts w:asciiTheme="minorHAnsi" w:hAnsiTheme="minorHAnsi" w:cstheme="minorHAnsi"/>
          <w:color w:val="000000" w:themeColor="text1"/>
        </w:rPr>
        <w:t>75</w:t>
      </w:r>
      <w:r w:rsidR="00F14600" w:rsidRPr="003542FD">
        <w:rPr>
          <w:rFonts w:asciiTheme="minorHAnsi" w:hAnsiTheme="minorHAnsi" w:cstheme="minorHAnsi"/>
          <w:color w:val="000000" w:themeColor="text1"/>
        </w:rPr>
        <w:t xml:space="preserve">]. </w:t>
      </w:r>
      <w:r w:rsidR="002615DD" w:rsidRPr="003542FD">
        <w:rPr>
          <w:rFonts w:asciiTheme="minorHAnsi" w:hAnsiTheme="minorHAnsi" w:cstheme="minorHAnsi"/>
          <w:color w:val="000000" w:themeColor="text1"/>
        </w:rPr>
        <w:t>In a l</w:t>
      </w:r>
      <w:r w:rsidR="00A541ED" w:rsidRPr="003542FD">
        <w:rPr>
          <w:rFonts w:asciiTheme="minorHAnsi" w:hAnsiTheme="minorHAnsi" w:cstheme="minorHAnsi"/>
          <w:color w:val="000000" w:themeColor="text1"/>
        </w:rPr>
        <w:t xml:space="preserve">arger </w:t>
      </w:r>
      <w:r w:rsidR="00CA65E0" w:rsidRPr="003542FD">
        <w:rPr>
          <w:rFonts w:asciiTheme="minorHAnsi" w:hAnsiTheme="minorHAnsi" w:cstheme="minorHAnsi"/>
          <w:color w:val="000000" w:themeColor="text1"/>
        </w:rPr>
        <w:t xml:space="preserve">1.5T </w:t>
      </w:r>
      <w:r w:rsidR="00E83DD2" w:rsidRPr="003542FD">
        <w:rPr>
          <w:rFonts w:asciiTheme="minorHAnsi" w:hAnsiTheme="minorHAnsi" w:cstheme="minorHAnsi"/>
          <w:color w:val="000000" w:themeColor="text1"/>
        </w:rPr>
        <w:t xml:space="preserve">study by </w:t>
      </w:r>
      <w:proofErr w:type="spellStart"/>
      <w:r w:rsidR="00E83DD2" w:rsidRPr="003542FD">
        <w:rPr>
          <w:rFonts w:asciiTheme="minorHAnsi" w:hAnsiTheme="minorHAnsi" w:cstheme="minorHAnsi"/>
          <w:color w:val="000000" w:themeColor="text1"/>
        </w:rPr>
        <w:t>Czarniecki</w:t>
      </w:r>
      <w:proofErr w:type="spellEnd"/>
      <w:r w:rsidR="00E83DD2" w:rsidRPr="003542FD">
        <w:rPr>
          <w:rFonts w:asciiTheme="minorHAnsi" w:hAnsiTheme="minorHAnsi" w:cstheme="minorHAnsi"/>
          <w:color w:val="000000" w:themeColor="text1"/>
        </w:rPr>
        <w:t xml:space="preserve"> et al. </w:t>
      </w:r>
      <w:r w:rsidR="008639AC" w:rsidRPr="003542FD">
        <w:rPr>
          <w:rFonts w:asciiTheme="minorHAnsi" w:hAnsiTheme="minorHAnsi" w:cstheme="minorHAnsi"/>
          <w:color w:val="000000" w:themeColor="text1"/>
        </w:rPr>
        <w:t xml:space="preserve">the use of </w:t>
      </w:r>
      <w:r w:rsidR="007D0084" w:rsidRPr="003542FD">
        <w:rPr>
          <w:rFonts w:asciiTheme="minorHAnsi" w:hAnsiTheme="minorHAnsi" w:cstheme="minorHAnsi"/>
          <w:color w:val="000000" w:themeColor="text1"/>
        </w:rPr>
        <w:t>periodically rotated overlapping parallel lines with enha</w:t>
      </w:r>
      <w:r w:rsidR="00F00121" w:rsidRPr="003542FD">
        <w:rPr>
          <w:rFonts w:asciiTheme="minorHAnsi" w:hAnsiTheme="minorHAnsi" w:cstheme="minorHAnsi"/>
          <w:color w:val="000000" w:themeColor="text1"/>
        </w:rPr>
        <w:t xml:space="preserve">nced reconstruction (PROPELLER) </w:t>
      </w:r>
      <w:r w:rsidR="00F45228" w:rsidRPr="003542FD">
        <w:rPr>
          <w:rFonts w:asciiTheme="minorHAnsi" w:hAnsiTheme="minorHAnsi" w:cstheme="minorHAnsi"/>
          <w:color w:val="000000" w:themeColor="text1"/>
        </w:rPr>
        <w:t>DWI</w:t>
      </w:r>
      <w:r w:rsidR="00B35D13" w:rsidRPr="003542FD">
        <w:rPr>
          <w:rFonts w:asciiTheme="minorHAnsi" w:hAnsiTheme="minorHAnsi" w:cstheme="minorHAnsi"/>
          <w:color w:val="000000" w:themeColor="text1"/>
        </w:rPr>
        <w:t xml:space="preserve"> </w:t>
      </w:r>
      <w:r w:rsidR="00F0175D" w:rsidRPr="003542FD">
        <w:rPr>
          <w:rFonts w:asciiTheme="minorHAnsi" w:hAnsiTheme="minorHAnsi" w:cstheme="minorHAnsi"/>
          <w:color w:val="000000" w:themeColor="text1"/>
        </w:rPr>
        <w:t xml:space="preserve">significantly reduced distortion and improved image quality </w:t>
      </w:r>
      <w:r w:rsidR="002615DD" w:rsidRPr="003542FD">
        <w:rPr>
          <w:rFonts w:asciiTheme="minorHAnsi" w:hAnsiTheme="minorHAnsi" w:cstheme="minorHAnsi"/>
          <w:color w:val="000000" w:themeColor="text1"/>
        </w:rPr>
        <w:t>compared to the</w:t>
      </w:r>
      <w:r w:rsidR="00E4271D" w:rsidRPr="003542FD">
        <w:rPr>
          <w:rFonts w:asciiTheme="minorHAnsi" w:hAnsiTheme="minorHAnsi" w:cstheme="minorHAnsi"/>
          <w:color w:val="000000" w:themeColor="text1"/>
        </w:rPr>
        <w:t xml:space="preserve"> standard EPI</w:t>
      </w:r>
      <w:r w:rsidR="00F0175D" w:rsidRPr="003542FD">
        <w:rPr>
          <w:rFonts w:asciiTheme="minorHAnsi" w:hAnsiTheme="minorHAnsi" w:cstheme="minorHAnsi"/>
          <w:color w:val="000000" w:themeColor="text1"/>
        </w:rPr>
        <w:t>-</w:t>
      </w:r>
      <w:r w:rsidR="00854782" w:rsidRPr="003542FD">
        <w:rPr>
          <w:rFonts w:asciiTheme="minorHAnsi" w:hAnsiTheme="minorHAnsi" w:cstheme="minorHAnsi"/>
          <w:color w:val="000000" w:themeColor="text1"/>
        </w:rPr>
        <w:t>DWI [</w:t>
      </w:r>
      <w:r w:rsidR="00DB440A" w:rsidRPr="003542FD">
        <w:rPr>
          <w:rFonts w:asciiTheme="minorHAnsi" w:hAnsiTheme="minorHAnsi" w:cstheme="minorHAnsi"/>
          <w:color w:val="000000" w:themeColor="text1"/>
        </w:rPr>
        <w:t>76</w:t>
      </w:r>
      <w:r w:rsidR="00CA65E0" w:rsidRPr="003542FD">
        <w:rPr>
          <w:rFonts w:asciiTheme="minorHAnsi" w:hAnsiTheme="minorHAnsi" w:cstheme="minorHAnsi"/>
          <w:color w:val="000000" w:themeColor="text1"/>
        </w:rPr>
        <w:t xml:space="preserve">]; </w:t>
      </w:r>
      <w:r w:rsidR="00E221B2" w:rsidRPr="003542FD">
        <w:rPr>
          <w:rFonts w:asciiTheme="minorHAnsi" w:hAnsiTheme="minorHAnsi" w:cstheme="minorHAnsi"/>
          <w:b/>
          <w:color w:val="000000" w:themeColor="text1"/>
        </w:rPr>
        <w:t>Figure</w:t>
      </w:r>
      <w:r w:rsidR="00F0175D" w:rsidRPr="003542FD">
        <w:rPr>
          <w:rFonts w:asciiTheme="minorHAnsi" w:hAnsiTheme="minorHAnsi" w:cstheme="minorHAnsi"/>
          <w:b/>
          <w:color w:val="000000" w:themeColor="text1"/>
        </w:rPr>
        <w:t xml:space="preserve"> </w:t>
      </w:r>
      <w:r w:rsidR="000615EA" w:rsidRPr="003542FD">
        <w:rPr>
          <w:rFonts w:asciiTheme="minorHAnsi" w:hAnsiTheme="minorHAnsi" w:cstheme="minorHAnsi"/>
          <w:b/>
          <w:color w:val="000000" w:themeColor="text1"/>
        </w:rPr>
        <w:t>12</w:t>
      </w:r>
      <w:r w:rsidR="00747767" w:rsidRPr="003542FD">
        <w:rPr>
          <w:rFonts w:asciiTheme="minorHAnsi" w:hAnsiTheme="minorHAnsi" w:cstheme="minorHAnsi"/>
          <w:b/>
          <w:color w:val="000000" w:themeColor="text1"/>
        </w:rPr>
        <w:t>.</w:t>
      </w:r>
      <w:r w:rsidR="000E6E05" w:rsidRPr="003542FD">
        <w:rPr>
          <w:rFonts w:asciiTheme="minorHAnsi" w:hAnsiTheme="minorHAnsi" w:cstheme="minorHAnsi"/>
          <w:b/>
          <w:color w:val="000000" w:themeColor="text1"/>
        </w:rPr>
        <w:t xml:space="preserve"> </w:t>
      </w:r>
      <w:r w:rsidR="008C2A75" w:rsidRPr="003542FD">
        <w:rPr>
          <w:rFonts w:asciiTheme="minorHAnsi" w:hAnsiTheme="minorHAnsi" w:cstheme="minorHAnsi"/>
          <w:color w:val="000000" w:themeColor="text1"/>
        </w:rPr>
        <w:t>Although t</w:t>
      </w:r>
      <w:r w:rsidR="00CD38E9" w:rsidRPr="003542FD">
        <w:rPr>
          <w:rFonts w:asciiTheme="minorHAnsi" w:hAnsiTheme="minorHAnsi" w:cstheme="minorHAnsi"/>
          <w:color w:val="000000" w:themeColor="text1"/>
        </w:rPr>
        <w:t xml:space="preserve">he latter work showed </w:t>
      </w:r>
      <w:r w:rsidR="00F0175D" w:rsidRPr="003542FD">
        <w:rPr>
          <w:rFonts w:asciiTheme="minorHAnsi" w:hAnsiTheme="minorHAnsi" w:cstheme="minorHAnsi"/>
          <w:color w:val="000000" w:themeColor="text1"/>
        </w:rPr>
        <w:t xml:space="preserve">promising results, </w:t>
      </w:r>
      <w:r w:rsidR="00CD38E9" w:rsidRPr="003542FD">
        <w:rPr>
          <w:rFonts w:asciiTheme="minorHAnsi" w:hAnsiTheme="minorHAnsi" w:cstheme="minorHAnsi"/>
          <w:color w:val="000000" w:themeColor="text1"/>
        </w:rPr>
        <w:t>a</w:t>
      </w:r>
      <w:r w:rsidR="00315056" w:rsidRPr="003542FD">
        <w:rPr>
          <w:rFonts w:asciiTheme="minorHAnsi" w:hAnsiTheme="minorHAnsi" w:cstheme="minorHAnsi"/>
          <w:color w:val="000000" w:themeColor="text1"/>
        </w:rPr>
        <w:t xml:space="preserve">dditional </w:t>
      </w:r>
      <w:r w:rsidR="008C2A75" w:rsidRPr="003542FD">
        <w:rPr>
          <w:rFonts w:asciiTheme="minorHAnsi" w:hAnsiTheme="minorHAnsi" w:cstheme="minorHAnsi"/>
          <w:color w:val="000000" w:themeColor="text1"/>
        </w:rPr>
        <w:t>studies are</w:t>
      </w:r>
      <w:r w:rsidR="00315056" w:rsidRPr="003542FD">
        <w:rPr>
          <w:rFonts w:asciiTheme="minorHAnsi" w:hAnsiTheme="minorHAnsi" w:cstheme="minorHAnsi"/>
          <w:color w:val="000000" w:themeColor="text1"/>
        </w:rPr>
        <w:t xml:space="preserve"> clearly needed </w:t>
      </w:r>
      <w:r w:rsidR="0060732A" w:rsidRPr="003542FD">
        <w:rPr>
          <w:rFonts w:asciiTheme="minorHAnsi" w:hAnsiTheme="minorHAnsi" w:cstheme="minorHAnsi"/>
          <w:color w:val="000000" w:themeColor="text1"/>
        </w:rPr>
        <w:t xml:space="preserve">in order to establish </w:t>
      </w:r>
      <w:r w:rsidR="00882999" w:rsidRPr="003542FD">
        <w:rPr>
          <w:rFonts w:asciiTheme="minorHAnsi" w:hAnsiTheme="minorHAnsi" w:cstheme="minorHAnsi"/>
          <w:color w:val="000000" w:themeColor="text1"/>
        </w:rPr>
        <w:t>a standardized</w:t>
      </w:r>
      <w:r w:rsidR="0060732A" w:rsidRPr="003542FD">
        <w:rPr>
          <w:rFonts w:asciiTheme="minorHAnsi" w:hAnsiTheme="minorHAnsi" w:cstheme="minorHAnsi"/>
          <w:color w:val="000000" w:themeColor="text1"/>
        </w:rPr>
        <w:t xml:space="preserve"> imaging </w:t>
      </w:r>
      <w:proofErr w:type="gramStart"/>
      <w:r w:rsidR="0060732A" w:rsidRPr="003542FD">
        <w:rPr>
          <w:rFonts w:asciiTheme="minorHAnsi" w:hAnsiTheme="minorHAnsi" w:cstheme="minorHAnsi"/>
          <w:color w:val="000000" w:themeColor="text1"/>
        </w:rPr>
        <w:t xml:space="preserve">protocol </w:t>
      </w:r>
      <w:r w:rsidR="00882999" w:rsidRPr="003542FD">
        <w:rPr>
          <w:rFonts w:asciiTheme="minorHAnsi" w:hAnsiTheme="minorHAnsi" w:cstheme="minorHAnsi"/>
          <w:color w:val="000000" w:themeColor="text1"/>
        </w:rPr>
        <w:t>which</w:t>
      </w:r>
      <w:proofErr w:type="gramEnd"/>
      <w:r w:rsidR="00882999" w:rsidRPr="003542FD">
        <w:rPr>
          <w:rFonts w:asciiTheme="minorHAnsi" w:hAnsiTheme="minorHAnsi" w:cstheme="minorHAnsi"/>
          <w:color w:val="000000" w:themeColor="text1"/>
        </w:rPr>
        <w:t xml:space="preserve"> would provide </w:t>
      </w:r>
      <w:r w:rsidR="0060732A" w:rsidRPr="003542FD">
        <w:rPr>
          <w:rFonts w:asciiTheme="minorHAnsi" w:hAnsiTheme="minorHAnsi" w:cstheme="minorHAnsi"/>
          <w:color w:val="000000" w:themeColor="text1"/>
        </w:rPr>
        <w:t xml:space="preserve">adequate diagnostic </w:t>
      </w:r>
      <w:r w:rsidR="00882999" w:rsidRPr="003542FD">
        <w:rPr>
          <w:rFonts w:asciiTheme="minorHAnsi" w:hAnsiTheme="minorHAnsi" w:cstheme="minorHAnsi"/>
          <w:color w:val="000000" w:themeColor="text1"/>
        </w:rPr>
        <w:t>performance</w:t>
      </w:r>
      <w:r w:rsidR="0060732A" w:rsidRPr="003542FD">
        <w:rPr>
          <w:rFonts w:asciiTheme="minorHAnsi" w:hAnsiTheme="minorHAnsi" w:cstheme="minorHAnsi"/>
          <w:color w:val="000000" w:themeColor="text1"/>
        </w:rPr>
        <w:t xml:space="preserve"> for </w:t>
      </w:r>
      <w:r w:rsidR="00F0175D" w:rsidRPr="003542FD">
        <w:rPr>
          <w:rFonts w:asciiTheme="minorHAnsi" w:hAnsiTheme="minorHAnsi" w:cstheme="minorHAnsi"/>
          <w:color w:val="000000" w:themeColor="text1"/>
        </w:rPr>
        <w:t xml:space="preserve">the </w:t>
      </w:r>
      <w:r w:rsidR="0060732A" w:rsidRPr="003542FD">
        <w:rPr>
          <w:rFonts w:asciiTheme="minorHAnsi" w:hAnsiTheme="minorHAnsi" w:cstheme="minorHAnsi"/>
          <w:color w:val="000000" w:themeColor="text1"/>
        </w:rPr>
        <w:t>increas</w:t>
      </w:r>
      <w:r w:rsidR="00093B2D" w:rsidRPr="003542FD">
        <w:rPr>
          <w:rFonts w:asciiTheme="minorHAnsi" w:hAnsiTheme="minorHAnsi" w:cstheme="minorHAnsi"/>
          <w:color w:val="000000" w:themeColor="text1"/>
        </w:rPr>
        <w:t xml:space="preserve">ing cohort of patients with THR </w:t>
      </w:r>
      <w:r w:rsidR="0060732A" w:rsidRPr="003542FD">
        <w:rPr>
          <w:rFonts w:asciiTheme="minorHAnsi" w:hAnsiTheme="minorHAnsi" w:cstheme="minorHAnsi"/>
          <w:color w:val="000000" w:themeColor="text1"/>
        </w:rPr>
        <w:t xml:space="preserve">and suspicion of prostate cancer. </w:t>
      </w:r>
    </w:p>
    <w:p w14:paraId="1D687F3D" w14:textId="77777777" w:rsidR="00074A06" w:rsidRPr="003542FD" w:rsidRDefault="00074A06" w:rsidP="003542FD">
      <w:pPr>
        <w:pStyle w:val="NormalWeb"/>
        <w:contextualSpacing/>
        <w:rPr>
          <w:rFonts w:asciiTheme="minorHAnsi" w:hAnsiTheme="minorHAnsi" w:cstheme="minorHAnsi"/>
          <w:color w:val="000000" w:themeColor="text1"/>
        </w:rPr>
      </w:pPr>
    </w:p>
    <w:p w14:paraId="145E8364" w14:textId="77777777" w:rsidR="009A2022" w:rsidRPr="003542FD" w:rsidRDefault="006C1F45" w:rsidP="003542FD">
      <w:pPr>
        <w:pStyle w:val="NormalWeb"/>
        <w:contextualSpacing/>
        <w:rPr>
          <w:rFonts w:asciiTheme="minorHAnsi" w:hAnsiTheme="minorHAnsi" w:cstheme="minorHAnsi"/>
          <w:b/>
          <w:color w:val="000000" w:themeColor="text1"/>
        </w:rPr>
      </w:pPr>
      <w:r w:rsidRPr="003542FD">
        <w:rPr>
          <w:rFonts w:asciiTheme="minorHAnsi" w:hAnsiTheme="minorHAnsi" w:cstheme="minorHAnsi"/>
          <w:b/>
          <w:color w:val="000000" w:themeColor="text1"/>
        </w:rPr>
        <w:t>Conclusion</w:t>
      </w:r>
    </w:p>
    <w:p w14:paraId="288CA7AF" w14:textId="0B877484" w:rsidR="00905FB0" w:rsidRPr="003542FD" w:rsidRDefault="00297CA9" w:rsidP="003542FD">
      <w:pPr>
        <w:pStyle w:val="NormalWeb"/>
        <w:contextualSpacing/>
        <w:rPr>
          <w:rFonts w:asciiTheme="minorHAnsi" w:hAnsiTheme="minorHAnsi" w:cstheme="minorHAnsi"/>
          <w:color w:val="000000" w:themeColor="text1"/>
        </w:rPr>
      </w:pPr>
      <w:proofErr w:type="spellStart"/>
      <w:r w:rsidRPr="003542FD">
        <w:rPr>
          <w:rFonts w:asciiTheme="minorHAnsi" w:hAnsiTheme="minorHAnsi" w:cstheme="minorHAnsi"/>
          <w:color w:val="000000" w:themeColor="text1"/>
        </w:rPr>
        <w:t>M</w:t>
      </w:r>
      <w:r w:rsidR="00905FB0" w:rsidRPr="003542FD">
        <w:rPr>
          <w:rFonts w:asciiTheme="minorHAnsi" w:hAnsiTheme="minorHAnsi" w:cstheme="minorHAnsi"/>
          <w:color w:val="000000" w:themeColor="text1"/>
        </w:rPr>
        <w:t>pMRI</w:t>
      </w:r>
      <w:proofErr w:type="spellEnd"/>
      <w:r w:rsidR="00905FB0" w:rsidRPr="003542FD">
        <w:rPr>
          <w:rFonts w:asciiTheme="minorHAnsi" w:hAnsiTheme="minorHAnsi" w:cstheme="minorHAnsi"/>
          <w:color w:val="000000" w:themeColor="text1"/>
        </w:rPr>
        <w:t xml:space="preserve"> </w:t>
      </w:r>
      <w:proofErr w:type="gramStart"/>
      <w:r w:rsidR="000A2325" w:rsidRPr="003542FD">
        <w:rPr>
          <w:rFonts w:asciiTheme="minorHAnsi" w:hAnsiTheme="minorHAnsi" w:cstheme="minorHAnsi"/>
          <w:color w:val="000000" w:themeColor="text1"/>
        </w:rPr>
        <w:t>has become established</w:t>
      </w:r>
      <w:proofErr w:type="gramEnd"/>
      <w:r w:rsidR="000A2325" w:rsidRPr="003542FD">
        <w:rPr>
          <w:rFonts w:asciiTheme="minorHAnsi" w:hAnsiTheme="minorHAnsi" w:cstheme="minorHAnsi"/>
          <w:color w:val="000000" w:themeColor="text1"/>
        </w:rPr>
        <w:t xml:space="preserve"> </w:t>
      </w:r>
      <w:r w:rsidR="0081051B" w:rsidRPr="003542FD">
        <w:rPr>
          <w:rFonts w:asciiTheme="minorHAnsi" w:hAnsiTheme="minorHAnsi" w:cstheme="minorHAnsi"/>
          <w:color w:val="000000" w:themeColor="text1"/>
        </w:rPr>
        <w:t xml:space="preserve">for </w:t>
      </w:r>
      <w:r w:rsidR="00CA65E0" w:rsidRPr="003542FD">
        <w:rPr>
          <w:rFonts w:asciiTheme="minorHAnsi" w:hAnsiTheme="minorHAnsi" w:cstheme="minorHAnsi"/>
          <w:color w:val="000000" w:themeColor="text1"/>
        </w:rPr>
        <w:t xml:space="preserve">the </w:t>
      </w:r>
      <w:r w:rsidR="0081051B" w:rsidRPr="003542FD">
        <w:rPr>
          <w:rFonts w:asciiTheme="minorHAnsi" w:hAnsiTheme="minorHAnsi" w:cstheme="minorHAnsi"/>
          <w:color w:val="000000" w:themeColor="text1"/>
        </w:rPr>
        <w:t>detection</w:t>
      </w:r>
      <w:r w:rsidR="00905FB0" w:rsidRPr="003542FD">
        <w:rPr>
          <w:rFonts w:asciiTheme="minorHAnsi" w:hAnsiTheme="minorHAnsi" w:cstheme="minorHAnsi"/>
          <w:color w:val="000000" w:themeColor="text1"/>
        </w:rPr>
        <w:t xml:space="preserve">, local staging and treatment planning </w:t>
      </w:r>
      <w:r w:rsidR="000A2325" w:rsidRPr="003542FD">
        <w:rPr>
          <w:rFonts w:asciiTheme="minorHAnsi" w:hAnsiTheme="minorHAnsi" w:cstheme="minorHAnsi"/>
          <w:color w:val="000000" w:themeColor="text1"/>
        </w:rPr>
        <w:t>of prostate cancer, emphasizing the need for high quality studies</w:t>
      </w:r>
      <w:r w:rsidR="00905FB0" w:rsidRPr="003542FD">
        <w:rPr>
          <w:rFonts w:asciiTheme="minorHAnsi" w:hAnsiTheme="minorHAnsi" w:cstheme="minorHAnsi"/>
          <w:color w:val="000000" w:themeColor="text1"/>
        </w:rPr>
        <w:t xml:space="preserve">. Image quality depends on </w:t>
      </w:r>
      <w:r w:rsidR="000A2325" w:rsidRPr="003542FD">
        <w:rPr>
          <w:rFonts w:asciiTheme="minorHAnsi" w:hAnsiTheme="minorHAnsi" w:cstheme="minorHAnsi"/>
          <w:color w:val="000000" w:themeColor="text1"/>
        </w:rPr>
        <w:t>the</w:t>
      </w:r>
      <w:r w:rsidR="00905FB0" w:rsidRPr="003542FD">
        <w:rPr>
          <w:rFonts w:asciiTheme="minorHAnsi" w:hAnsiTheme="minorHAnsi" w:cstheme="minorHAnsi"/>
          <w:color w:val="000000" w:themeColor="text1"/>
        </w:rPr>
        <w:t xml:space="preserve"> acquisition parameters </w:t>
      </w:r>
      <w:r w:rsidR="000A2325" w:rsidRPr="003542FD">
        <w:rPr>
          <w:rFonts w:asciiTheme="minorHAnsi" w:hAnsiTheme="minorHAnsi" w:cstheme="minorHAnsi"/>
          <w:color w:val="000000" w:themeColor="text1"/>
        </w:rPr>
        <w:t>employed</w:t>
      </w:r>
      <w:r w:rsidR="00CA65E0" w:rsidRPr="003542FD">
        <w:rPr>
          <w:rFonts w:asciiTheme="minorHAnsi" w:hAnsiTheme="minorHAnsi" w:cstheme="minorHAnsi"/>
          <w:color w:val="000000" w:themeColor="text1"/>
        </w:rPr>
        <w:t>, but also</w:t>
      </w:r>
      <w:r w:rsidR="000A2325" w:rsidRPr="003542FD">
        <w:rPr>
          <w:rFonts w:asciiTheme="minorHAnsi" w:hAnsiTheme="minorHAnsi" w:cstheme="minorHAnsi"/>
          <w:color w:val="000000" w:themeColor="text1"/>
        </w:rPr>
        <w:t xml:space="preserve"> </w:t>
      </w:r>
      <w:r w:rsidR="00905FB0" w:rsidRPr="003542FD">
        <w:rPr>
          <w:rFonts w:asciiTheme="minorHAnsi" w:hAnsiTheme="minorHAnsi" w:cstheme="minorHAnsi"/>
          <w:color w:val="000000" w:themeColor="text1"/>
        </w:rPr>
        <w:t xml:space="preserve">other factors </w:t>
      </w:r>
      <w:r w:rsidR="000A2325" w:rsidRPr="003542FD">
        <w:rPr>
          <w:rFonts w:asciiTheme="minorHAnsi" w:hAnsiTheme="minorHAnsi" w:cstheme="minorHAnsi"/>
          <w:color w:val="000000" w:themeColor="text1"/>
        </w:rPr>
        <w:t xml:space="preserve">including </w:t>
      </w:r>
      <w:r w:rsidR="000A01BB" w:rsidRPr="003542FD">
        <w:rPr>
          <w:rFonts w:asciiTheme="minorHAnsi" w:hAnsiTheme="minorHAnsi" w:cstheme="minorHAnsi"/>
          <w:color w:val="000000" w:themeColor="text1"/>
        </w:rPr>
        <w:t>bowel peristalsis,</w:t>
      </w:r>
      <w:r w:rsidR="00495282">
        <w:rPr>
          <w:rFonts w:asciiTheme="minorHAnsi" w:hAnsiTheme="minorHAnsi" w:cstheme="minorHAnsi"/>
          <w:color w:val="000000" w:themeColor="text1"/>
        </w:rPr>
        <w:t xml:space="preserve"> rectal distension, post-</w:t>
      </w:r>
      <w:proofErr w:type="spellStart"/>
      <w:r w:rsidR="00495282">
        <w:rPr>
          <w:rFonts w:asciiTheme="minorHAnsi" w:hAnsiTheme="minorHAnsi" w:cstheme="minorHAnsi"/>
          <w:color w:val="000000" w:themeColor="text1"/>
        </w:rPr>
        <w:t>biopsy</w:t>
      </w:r>
      <w:r w:rsidR="000A01BB" w:rsidRPr="003542FD">
        <w:rPr>
          <w:rFonts w:asciiTheme="minorHAnsi" w:hAnsiTheme="minorHAnsi" w:cstheme="minorHAnsi"/>
          <w:color w:val="000000" w:themeColor="text1"/>
        </w:rPr>
        <w:t>haemorrhage</w:t>
      </w:r>
      <w:proofErr w:type="spellEnd"/>
      <w:r w:rsidR="000A2325" w:rsidRPr="003542FD">
        <w:rPr>
          <w:rFonts w:asciiTheme="minorHAnsi" w:hAnsiTheme="minorHAnsi" w:cstheme="minorHAnsi"/>
          <w:color w:val="000000" w:themeColor="text1"/>
        </w:rPr>
        <w:t>,</w:t>
      </w:r>
      <w:r w:rsidR="000A01BB" w:rsidRPr="003542FD">
        <w:rPr>
          <w:rFonts w:asciiTheme="minorHAnsi" w:hAnsiTheme="minorHAnsi" w:cstheme="minorHAnsi"/>
          <w:color w:val="000000" w:themeColor="text1"/>
        </w:rPr>
        <w:t xml:space="preserve"> </w:t>
      </w:r>
      <w:r w:rsidR="000A2325" w:rsidRPr="003542FD">
        <w:rPr>
          <w:rFonts w:asciiTheme="minorHAnsi" w:hAnsiTheme="minorHAnsi" w:cstheme="minorHAnsi"/>
          <w:color w:val="000000" w:themeColor="text1"/>
        </w:rPr>
        <w:t>post-ejaculatory status</w:t>
      </w:r>
      <w:r w:rsidR="00093B2D" w:rsidRPr="003542FD">
        <w:rPr>
          <w:rFonts w:asciiTheme="minorHAnsi" w:hAnsiTheme="minorHAnsi" w:cstheme="minorHAnsi"/>
          <w:color w:val="000000" w:themeColor="text1"/>
        </w:rPr>
        <w:t xml:space="preserve"> and</w:t>
      </w:r>
      <w:r w:rsidR="00785296" w:rsidRPr="003542FD">
        <w:rPr>
          <w:rFonts w:asciiTheme="minorHAnsi" w:hAnsiTheme="minorHAnsi" w:cstheme="minorHAnsi"/>
          <w:color w:val="000000" w:themeColor="text1"/>
        </w:rPr>
        <w:t xml:space="preserve"> presence of metalwork.</w:t>
      </w:r>
      <w:r w:rsidR="00785296" w:rsidRPr="003542FD" w:rsidDel="000A2325">
        <w:rPr>
          <w:rFonts w:asciiTheme="minorHAnsi" w:hAnsiTheme="minorHAnsi" w:cstheme="minorHAnsi"/>
          <w:color w:val="000000" w:themeColor="text1"/>
        </w:rPr>
        <w:t xml:space="preserve"> </w:t>
      </w:r>
      <w:r w:rsidR="00CA65E0" w:rsidRPr="003542FD">
        <w:rPr>
          <w:rFonts w:asciiTheme="minorHAnsi" w:hAnsiTheme="minorHAnsi" w:cstheme="minorHAnsi"/>
          <w:color w:val="000000" w:themeColor="text1"/>
        </w:rPr>
        <w:t>I</w:t>
      </w:r>
      <w:r w:rsidR="00785296" w:rsidRPr="003542FD">
        <w:rPr>
          <w:rFonts w:asciiTheme="minorHAnsi" w:hAnsiTheme="minorHAnsi" w:cstheme="minorHAnsi"/>
          <w:color w:val="000000" w:themeColor="text1"/>
        </w:rPr>
        <w:t>ncreasing</w:t>
      </w:r>
      <w:r w:rsidR="00352105" w:rsidRPr="003542FD">
        <w:rPr>
          <w:rFonts w:asciiTheme="minorHAnsi" w:hAnsiTheme="minorHAnsi" w:cstheme="minorHAnsi"/>
          <w:color w:val="000000" w:themeColor="text1"/>
        </w:rPr>
        <w:t xml:space="preserve"> evidence exploring aspects of patient preparation has been </w:t>
      </w:r>
      <w:r w:rsidR="00785296" w:rsidRPr="003542FD">
        <w:rPr>
          <w:rFonts w:asciiTheme="minorHAnsi" w:hAnsiTheme="minorHAnsi" w:cstheme="minorHAnsi"/>
          <w:color w:val="000000" w:themeColor="text1"/>
        </w:rPr>
        <w:t>accrued</w:t>
      </w:r>
      <w:r w:rsidR="00352105" w:rsidRPr="003542FD">
        <w:rPr>
          <w:rFonts w:asciiTheme="minorHAnsi" w:hAnsiTheme="minorHAnsi" w:cstheme="minorHAnsi"/>
          <w:color w:val="000000" w:themeColor="text1"/>
        </w:rPr>
        <w:t xml:space="preserve"> since </w:t>
      </w:r>
      <w:r w:rsidR="00785296" w:rsidRPr="003542FD">
        <w:rPr>
          <w:rFonts w:asciiTheme="minorHAnsi" w:hAnsiTheme="minorHAnsi" w:cstheme="minorHAnsi"/>
          <w:color w:val="000000" w:themeColor="text1"/>
        </w:rPr>
        <w:t xml:space="preserve">the </w:t>
      </w:r>
      <w:r w:rsidRPr="003542FD">
        <w:rPr>
          <w:rFonts w:asciiTheme="minorHAnsi" w:hAnsiTheme="minorHAnsi" w:cstheme="minorHAnsi"/>
          <w:color w:val="000000" w:themeColor="text1"/>
        </w:rPr>
        <w:t xml:space="preserve">release of </w:t>
      </w:r>
      <w:r w:rsidR="00352105" w:rsidRPr="003542FD">
        <w:rPr>
          <w:rFonts w:asciiTheme="minorHAnsi" w:hAnsiTheme="minorHAnsi" w:cstheme="minorHAnsi"/>
          <w:color w:val="000000" w:themeColor="text1"/>
        </w:rPr>
        <w:t xml:space="preserve">PI-RADS v2 </w:t>
      </w:r>
      <w:r w:rsidR="00074A06" w:rsidRPr="003542FD">
        <w:rPr>
          <w:rFonts w:asciiTheme="minorHAnsi" w:hAnsiTheme="minorHAnsi" w:cstheme="minorHAnsi"/>
          <w:color w:val="000000" w:themeColor="text1"/>
        </w:rPr>
        <w:t xml:space="preserve">guidelines </w:t>
      </w:r>
      <w:r w:rsidRPr="003542FD">
        <w:rPr>
          <w:rFonts w:asciiTheme="minorHAnsi" w:hAnsiTheme="minorHAnsi" w:cstheme="minorHAnsi"/>
          <w:color w:val="000000" w:themeColor="text1"/>
        </w:rPr>
        <w:t>in 2015</w:t>
      </w:r>
      <w:r w:rsidR="00785296" w:rsidRPr="003542FD">
        <w:rPr>
          <w:rFonts w:asciiTheme="minorHAnsi" w:hAnsiTheme="minorHAnsi" w:cstheme="minorHAnsi"/>
          <w:color w:val="000000" w:themeColor="text1"/>
        </w:rPr>
        <w:t>,</w:t>
      </w:r>
      <w:r w:rsidRPr="003542FD">
        <w:rPr>
          <w:rFonts w:asciiTheme="minorHAnsi" w:hAnsiTheme="minorHAnsi" w:cstheme="minorHAnsi"/>
          <w:color w:val="000000" w:themeColor="text1"/>
        </w:rPr>
        <w:t xml:space="preserve"> </w:t>
      </w:r>
      <w:r w:rsidR="00CA65E0" w:rsidRPr="003542FD">
        <w:rPr>
          <w:rFonts w:asciiTheme="minorHAnsi" w:hAnsiTheme="minorHAnsi" w:cstheme="minorHAnsi"/>
          <w:color w:val="000000" w:themeColor="text1"/>
        </w:rPr>
        <w:t>however</w:t>
      </w:r>
      <w:r w:rsidR="00785296" w:rsidRPr="003542FD">
        <w:rPr>
          <w:rFonts w:asciiTheme="minorHAnsi" w:hAnsiTheme="minorHAnsi" w:cstheme="minorHAnsi"/>
          <w:color w:val="000000" w:themeColor="text1"/>
        </w:rPr>
        <w:t>, f</w:t>
      </w:r>
      <w:r w:rsidR="00352105" w:rsidRPr="003542FD">
        <w:rPr>
          <w:rFonts w:asciiTheme="minorHAnsi" w:hAnsiTheme="minorHAnsi" w:cstheme="minorHAnsi"/>
          <w:color w:val="000000" w:themeColor="text1"/>
        </w:rPr>
        <w:t xml:space="preserve">urther </w:t>
      </w:r>
      <w:r w:rsidR="00785296" w:rsidRPr="003542FD">
        <w:rPr>
          <w:rFonts w:asciiTheme="minorHAnsi" w:hAnsiTheme="minorHAnsi" w:cstheme="minorHAnsi"/>
          <w:color w:val="000000" w:themeColor="text1"/>
        </w:rPr>
        <w:t xml:space="preserve">prospective </w:t>
      </w:r>
      <w:r w:rsidR="00352105" w:rsidRPr="003542FD">
        <w:rPr>
          <w:rFonts w:asciiTheme="minorHAnsi" w:hAnsiTheme="minorHAnsi" w:cstheme="minorHAnsi"/>
          <w:color w:val="000000" w:themeColor="text1"/>
        </w:rPr>
        <w:t xml:space="preserve">studies </w:t>
      </w:r>
      <w:r w:rsidR="00785296" w:rsidRPr="003542FD">
        <w:rPr>
          <w:rFonts w:asciiTheme="minorHAnsi" w:hAnsiTheme="minorHAnsi" w:cstheme="minorHAnsi"/>
          <w:color w:val="000000" w:themeColor="text1"/>
        </w:rPr>
        <w:t xml:space="preserve">that </w:t>
      </w:r>
      <w:r w:rsidRPr="003542FD">
        <w:rPr>
          <w:rFonts w:asciiTheme="minorHAnsi" w:hAnsiTheme="minorHAnsi" w:cstheme="minorHAnsi"/>
          <w:color w:val="000000" w:themeColor="text1"/>
        </w:rPr>
        <w:t>includ</w:t>
      </w:r>
      <w:r w:rsidR="00785296" w:rsidRPr="003542FD">
        <w:rPr>
          <w:rFonts w:asciiTheme="minorHAnsi" w:hAnsiTheme="minorHAnsi" w:cstheme="minorHAnsi"/>
          <w:color w:val="000000" w:themeColor="text1"/>
        </w:rPr>
        <w:t>e prostate cancer</w:t>
      </w:r>
      <w:r w:rsidRPr="003542FD">
        <w:rPr>
          <w:rFonts w:asciiTheme="minorHAnsi" w:hAnsiTheme="minorHAnsi" w:cstheme="minorHAnsi"/>
          <w:color w:val="000000" w:themeColor="text1"/>
        </w:rPr>
        <w:t xml:space="preserve"> patients </w:t>
      </w:r>
      <w:r w:rsidR="00854782" w:rsidRPr="003542FD">
        <w:rPr>
          <w:rFonts w:asciiTheme="minorHAnsi" w:hAnsiTheme="minorHAnsi" w:cstheme="minorHAnsi"/>
          <w:color w:val="000000" w:themeColor="text1"/>
        </w:rPr>
        <w:t>are needed</w:t>
      </w:r>
      <w:r w:rsidRPr="003542FD">
        <w:rPr>
          <w:rFonts w:asciiTheme="minorHAnsi" w:hAnsiTheme="minorHAnsi" w:cstheme="minorHAnsi"/>
          <w:color w:val="000000" w:themeColor="text1"/>
        </w:rPr>
        <w:t xml:space="preserve"> in order to </w:t>
      </w:r>
      <w:r w:rsidR="00785296" w:rsidRPr="003542FD">
        <w:rPr>
          <w:rFonts w:asciiTheme="minorHAnsi" w:hAnsiTheme="minorHAnsi" w:cstheme="minorHAnsi"/>
          <w:color w:val="000000" w:themeColor="text1"/>
        </w:rPr>
        <w:t xml:space="preserve">inform decision-making and </w:t>
      </w:r>
      <w:r w:rsidRPr="003542FD">
        <w:rPr>
          <w:rFonts w:asciiTheme="minorHAnsi" w:hAnsiTheme="minorHAnsi" w:cstheme="minorHAnsi"/>
          <w:color w:val="000000" w:themeColor="text1"/>
        </w:rPr>
        <w:t xml:space="preserve">standardization </w:t>
      </w:r>
      <w:r w:rsidR="00785296" w:rsidRPr="003542FD">
        <w:rPr>
          <w:rFonts w:asciiTheme="minorHAnsi" w:hAnsiTheme="minorHAnsi" w:cstheme="minorHAnsi"/>
          <w:color w:val="000000" w:themeColor="text1"/>
        </w:rPr>
        <w:t>of</w:t>
      </w:r>
      <w:r w:rsidRPr="003542FD">
        <w:rPr>
          <w:rFonts w:asciiTheme="minorHAnsi" w:hAnsiTheme="minorHAnsi" w:cstheme="minorHAnsi"/>
          <w:color w:val="000000" w:themeColor="text1"/>
        </w:rPr>
        <w:t xml:space="preserve"> these aspects f</w:t>
      </w:r>
      <w:r w:rsidR="00785296" w:rsidRPr="003542FD">
        <w:rPr>
          <w:rFonts w:asciiTheme="minorHAnsi" w:hAnsiTheme="minorHAnsi" w:cstheme="minorHAnsi"/>
          <w:color w:val="000000" w:themeColor="text1"/>
        </w:rPr>
        <w:t>or</w:t>
      </w:r>
      <w:r w:rsidRPr="003542FD">
        <w:rPr>
          <w:rFonts w:asciiTheme="minorHAnsi" w:hAnsiTheme="minorHAnsi" w:cstheme="minorHAnsi"/>
          <w:color w:val="000000" w:themeColor="text1"/>
        </w:rPr>
        <w:t xml:space="preserve"> </w:t>
      </w:r>
      <w:proofErr w:type="spellStart"/>
      <w:r w:rsidRPr="003542FD">
        <w:rPr>
          <w:rFonts w:asciiTheme="minorHAnsi" w:hAnsiTheme="minorHAnsi" w:cstheme="minorHAnsi"/>
          <w:color w:val="000000" w:themeColor="text1"/>
        </w:rPr>
        <w:t>mpMRI</w:t>
      </w:r>
      <w:proofErr w:type="spellEnd"/>
      <w:r w:rsidRPr="003542FD">
        <w:rPr>
          <w:rFonts w:asciiTheme="minorHAnsi" w:hAnsiTheme="minorHAnsi" w:cstheme="minorHAnsi"/>
          <w:color w:val="000000" w:themeColor="text1"/>
        </w:rPr>
        <w:t xml:space="preserve"> protocols. </w:t>
      </w:r>
    </w:p>
    <w:p w14:paraId="640050F8" w14:textId="77777777" w:rsidR="009F100E" w:rsidRPr="003542FD" w:rsidRDefault="009F100E" w:rsidP="003542FD">
      <w:pPr>
        <w:pStyle w:val="NormalWeb"/>
        <w:contextualSpacing/>
        <w:rPr>
          <w:rFonts w:asciiTheme="minorHAnsi" w:hAnsiTheme="minorHAnsi" w:cstheme="minorHAnsi"/>
          <w:color w:val="000000" w:themeColor="text1"/>
        </w:rPr>
      </w:pPr>
    </w:p>
    <w:p w14:paraId="134BD00D" w14:textId="77777777" w:rsidR="004F2555" w:rsidRPr="003542FD" w:rsidRDefault="004F2555" w:rsidP="003542FD">
      <w:pPr>
        <w:pStyle w:val="NormalWeb"/>
        <w:contextualSpacing/>
        <w:rPr>
          <w:rFonts w:asciiTheme="minorHAnsi" w:hAnsiTheme="minorHAnsi" w:cstheme="minorHAnsi"/>
          <w:b/>
          <w:color w:val="000000" w:themeColor="text1"/>
        </w:rPr>
      </w:pPr>
      <w:r w:rsidRPr="003542FD">
        <w:rPr>
          <w:rFonts w:asciiTheme="minorHAnsi" w:hAnsiTheme="minorHAnsi" w:cstheme="minorHAnsi"/>
          <w:b/>
          <w:color w:val="000000" w:themeColor="text1"/>
        </w:rPr>
        <w:t>Acknowledgements</w:t>
      </w:r>
    </w:p>
    <w:p w14:paraId="6D51C771" w14:textId="5E794914" w:rsidR="004F2555" w:rsidRPr="003542FD" w:rsidRDefault="004F2555" w:rsidP="003542FD">
      <w:pPr>
        <w:pStyle w:val="NormalWeb"/>
        <w:contextualSpacing/>
        <w:rPr>
          <w:rFonts w:asciiTheme="minorHAnsi" w:hAnsiTheme="minorHAnsi" w:cstheme="minorHAnsi"/>
          <w:color w:val="000000" w:themeColor="text1"/>
        </w:rPr>
      </w:pPr>
      <w:r w:rsidRPr="003542FD">
        <w:rPr>
          <w:rFonts w:asciiTheme="minorHAnsi" w:hAnsiTheme="minorHAnsi" w:cstheme="minorHAnsi"/>
          <w:iCs/>
          <w:color w:val="000000" w:themeColor="text1"/>
          <w:lang w:val="en-GB"/>
        </w:rPr>
        <w:t>Author T. Barrett acknowledges support from Cancer Research UK, National Institute of Health Research Cambridge Biomedical Research Centre, Cancer Research UK and the Engineering and Physical Sciences Research Council Imaging Centre in Cambridge and Manchester and the Cambridge Experimental Cancer Medicine Centre.</w:t>
      </w:r>
    </w:p>
    <w:p w14:paraId="563C23C3" w14:textId="77777777" w:rsidR="004F2555" w:rsidRPr="003542FD" w:rsidRDefault="004F2555" w:rsidP="003542FD">
      <w:pPr>
        <w:pStyle w:val="NormalWeb"/>
        <w:contextualSpacing/>
        <w:rPr>
          <w:rFonts w:asciiTheme="minorHAnsi" w:hAnsiTheme="minorHAnsi" w:cstheme="minorHAnsi"/>
          <w:color w:val="000000" w:themeColor="text1"/>
        </w:rPr>
      </w:pPr>
    </w:p>
    <w:p w14:paraId="6038981C" w14:textId="23393057" w:rsidR="006A6F14" w:rsidRPr="003542FD" w:rsidRDefault="00432187" w:rsidP="003542FD">
      <w:pPr>
        <w:rPr>
          <w:rFonts w:cstheme="minorHAnsi"/>
          <w:b/>
          <w:color w:val="000000" w:themeColor="text1"/>
        </w:rPr>
      </w:pPr>
      <w:r w:rsidRPr="003542FD">
        <w:rPr>
          <w:rFonts w:cstheme="minorHAnsi"/>
          <w:b/>
          <w:color w:val="000000" w:themeColor="text1"/>
        </w:rPr>
        <w:t xml:space="preserve">References </w:t>
      </w:r>
    </w:p>
    <w:p w14:paraId="00CEF117" w14:textId="77777777" w:rsidR="00761EED" w:rsidRPr="003542FD" w:rsidRDefault="00761EED" w:rsidP="003542FD">
      <w:pPr>
        <w:rPr>
          <w:rFonts w:cstheme="minorHAnsi"/>
          <w:b/>
          <w:color w:val="000000" w:themeColor="text1"/>
        </w:rPr>
      </w:pPr>
    </w:p>
    <w:p w14:paraId="00270CF6" w14:textId="0A14B5BD" w:rsidR="005E45D4" w:rsidRPr="003542FD" w:rsidRDefault="0075753F" w:rsidP="003542FD">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heme="minorHAnsi"/>
          <w:color w:val="000000" w:themeColor="text1"/>
          <w:lang w:val="en-GB"/>
        </w:rPr>
      </w:pPr>
      <w:r w:rsidRPr="003542FD">
        <w:rPr>
          <w:rFonts w:eastAsia="Times New Roman" w:cstheme="minorHAnsi"/>
          <w:color w:val="000000" w:themeColor="text1"/>
          <w:lang w:val="en-GB"/>
        </w:rPr>
        <w:t xml:space="preserve">Torre LA, Bray F, Siegel RL, </w:t>
      </w:r>
      <w:proofErr w:type="spellStart"/>
      <w:r w:rsidRPr="003542FD">
        <w:rPr>
          <w:rFonts w:eastAsia="Times New Roman" w:cstheme="minorHAnsi"/>
          <w:color w:val="000000" w:themeColor="text1"/>
          <w:lang w:val="en-GB"/>
        </w:rPr>
        <w:t>Ferlay</w:t>
      </w:r>
      <w:proofErr w:type="spellEnd"/>
      <w:r w:rsidRPr="003542FD">
        <w:rPr>
          <w:rFonts w:eastAsia="Times New Roman" w:cstheme="minorHAnsi"/>
          <w:color w:val="000000" w:themeColor="text1"/>
          <w:lang w:val="en-GB"/>
        </w:rPr>
        <w:t xml:space="preserve"> J, </w:t>
      </w:r>
      <w:proofErr w:type="spellStart"/>
      <w:r w:rsidRPr="003542FD">
        <w:rPr>
          <w:rFonts w:eastAsia="Times New Roman" w:cstheme="minorHAnsi"/>
          <w:color w:val="000000" w:themeColor="text1"/>
          <w:lang w:val="en-GB"/>
        </w:rPr>
        <w:t>Lortet-Tieulent</w:t>
      </w:r>
      <w:proofErr w:type="spellEnd"/>
      <w:r w:rsidRPr="003542FD">
        <w:rPr>
          <w:rFonts w:eastAsia="Times New Roman" w:cstheme="minorHAnsi"/>
          <w:color w:val="000000" w:themeColor="text1"/>
          <w:lang w:val="en-GB"/>
        </w:rPr>
        <w:t xml:space="preserve"> J, </w:t>
      </w:r>
      <w:proofErr w:type="spellStart"/>
      <w:r w:rsidRPr="003542FD">
        <w:rPr>
          <w:rFonts w:eastAsia="Times New Roman" w:cstheme="minorHAnsi"/>
          <w:color w:val="000000" w:themeColor="text1"/>
          <w:lang w:val="en-GB"/>
        </w:rPr>
        <w:t>Jemal</w:t>
      </w:r>
      <w:proofErr w:type="spellEnd"/>
      <w:r w:rsidRPr="003542FD">
        <w:rPr>
          <w:rFonts w:eastAsia="Times New Roman" w:cstheme="minorHAnsi"/>
          <w:color w:val="000000" w:themeColor="text1"/>
          <w:lang w:val="en-GB"/>
        </w:rPr>
        <w:t xml:space="preserve"> A. Global cancer statistics, 2012. CA Cancer J </w:t>
      </w:r>
      <w:proofErr w:type="spellStart"/>
      <w:r w:rsidRPr="003542FD">
        <w:rPr>
          <w:rFonts w:eastAsia="Times New Roman" w:cstheme="minorHAnsi"/>
          <w:color w:val="000000" w:themeColor="text1"/>
          <w:lang w:val="en-GB"/>
        </w:rPr>
        <w:t>Clin</w:t>
      </w:r>
      <w:proofErr w:type="spellEnd"/>
      <w:r w:rsidRPr="003542FD">
        <w:rPr>
          <w:rFonts w:eastAsia="Times New Roman" w:cstheme="minorHAnsi"/>
          <w:color w:val="000000" w:themeColor="text1"/>
          <w:lang w:val="en-GB"/>
        </w:rPr>
        <w:t xml:space="preserve"> 2015</w:t>
      </w:r>
      <w:proofErr w:type="gramStart"/>
      <w:r w:rsidRPr="003542FD">
        <w:rPr>
          <w:rFonts w:eastAsia="Times New Roman" w:cstheme="minorHAnsi"/>
          <w:color w:val="000000" w:themeColor="text1"/>
          <w:lang w:val="en-GB"/>
        </w:rPr>
        <w:t>;65:87</w:t>
      </w:r>
      <w:proofErr w:type="gramEnd"/>
      <w:r w:rsidRPr="003542FD">
        <w:rPr>
          <w:rFonts w:eastAsia="Times New Roman" w:cstheme="minorHAnsi"/>
          <w:color w:val="000000" w:themeColor="text1"/>
          <w:lang w:val="en-GB"/>
        </w:rPr>
        <w:t>-108. doi:10.3322/caac.21262.</w:t>
      </w:r>
    </w:p>
    <w:p w14:paraId="792A8DDF" w14:textId="05C20B5D" w:rsidR="00CF7FFC" w:rsidRPr="003542FD" w:rsidRDefault="00CF7FFC" w:rsidP="003542FD">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heme="minorHAnsi"/>
          <w:color w:val="000000" w:themeColor="text1"/>
          <w:lang w:val="en-GB"/>
        </w:rPr>
      </w:pPr>
      <w:proofErr w:type="spellStart"/>
      <w:r w:rsidRPr="003542FD">
        <w:rPr>
          <w:rFonts w:eastAsia="Times New Roman" w:cstheme="minorHAnsi"/>
          <w:color w:val="000000" w:themeColor="text1"/>
          <w:lang w:val="en-GB"/>
        </w:rPr>
        <w:t>Maddams</w:t>
      </w:r>
      <w:proofErr w:type="spellEnd"/>
      <w:r w:rsidRPr="003542FD">
        <w:rPr>
          <w:rFonts w:eastAsia="Times New Roman" w:cstheme="minorHAnsi"/>
          <w:color w:val="000000" w:themeColor="text1"/>
          <w:lang w:val="en-GB"/>
        </w:rPr>
        <w:t xml:space="preserve"> J, Utley M, </w:t>
      </w:r>
      <w:proofErr w:type="spellStart"/>
      <w:r w:rsidRPr="003542FD">
        <w:rPr>
          <w:rFonts w:eastAsia="Times New Roman" w:cstheme="minorHAnsi"/>
          <w:color w:val="000000" w:themeColor="text1"/>
          <w:lang w:val="en-GB"/>
        </w:rPr>
        <w:t>Møller</w:t>
      </w:r>
      <w:proofErr w:type="spellEnd"/>
      <w:r w:rsidRPr="003542FD">
        <w:rPr>
          <w:rFonts w:eastAsia="Times New Roman" w:cstheme="minorHAnsi"/>
          <w:color w:val="000000" w:themeColor="text1"/>
          <w:lang w:val="en-GB"/>
        </w:rPr>
        <w:t xml:space="preserve"> H. Projections of cancer prevalence in the United Kingdom, 2010-2040. </w:t>
      </w:r>
      <w:proofErr w:type="gramStart"/>
      <w:r w:rsidRPr="003542FD">
        <w:rPr>
          <w:rFonts w:eastAsia="Times New Roman" w:cstheme="minorHAnsi"/>
          <w:color w:val="000000" w:themeColor="text1"/>
          <w:lang w:val="en-GB"/>
        </w:rPr>
        <w:t>Br J Cancer.</w:t>
      </w:r>
      <w:proofErr w:type="gramEnd"/>
      <w:r w:rsidRPr="003542FD">
        <w:rPr>
          <w:rFonts w:eastAsia="Times New Roman" w:cstheme="minorHAnsi"/>
          <w:color w:val="000000" w:themeColor="text1"/>
          <w:lang w:val="en-GB"/>
        </w:rPr>
        <w:t xml:space="preserve"> 2012</w:t>
      </w:r>
      <w:proofErr w:type="gramStart"/>
      <w:r w:rsidRPr="003542FD">
        <w:rPr>
          <w:rFonts w:eastAsia="Times New Roman" w:cstheme="minorHAnsi"/>
          <w:color w:val="000000" w:themeColor="text1"/>
          <w:lang w:val="en-GB"/>
        </w:rPr>
        <w:t>;107:1195</w:t>
      </w:r>
      <w:proofErr w:type="gramEnd"/>
      <w:r w:rsidRPr="003542FD">
        <w:rPr>
          <w:rFonts w:eastAsia="Times New Roman" w:cstheme="minorHAnsi"/>
          <w:color w:val="000000" w:themeColor="text1"/>
          <w:lang w:val="en-GB"/>
        </w:rPr>
        <w:t>-202. doi:10.1038/bjc.2012.366.</w:t>
      </w:r>
    </w:p>
    <w:p w14:paraId="2982E68F" w14:textId="012560C1" w:rsidR="005E45D4" w:rsidRPr="003542FD" w:rsidRDefault="005E45D4" w:rsidP="003542FD">
      <w:pPr>
        <w:pStyle w:val="ListParagraph"/>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heme="minorHAnsi"/>
          <w:color w:val="000000" w:themeColor="text1"/>
        </w:rPr>
      </w:pPr>
      <w:proofErr w:type="spellStart"/>
      <w:proofErr w:type="gramStart"/>
      <w:r w:rsidRPr="003542FD">
        <w:rPr>
          <w:rFonts w:eastAsia="Times New Roman" w:cstheme="minorHAnsi"/>
          <w:color w:val="000000" w:themeColor="text1"/>
          <w:lang w:val="en-GB"/>
        </w:rPr>
        <w:t>Litwin</w:t>
      </w:r>
      <w:proofErr w:type="spellEnd"/>
      <w:r w:rsidRPr="003542FD">
        <w:rPr>
          <w:rFonts w:eastAsia="Times New Roman" w:cstheme="minorHAnsi"/>
          <w:color w:val="000000" w:themeColor="text1"/>
          <w:lang w:val="en-GB"/>
        </w:rPr>
        <w:t xml:space="preserve"> MS, Tan HJ.</w:t>
      </w:r>
      <w:proofErr w:type="gramEnd"/>
      <w:r w:rsidRPr="003542FD">
        <w:rPr>
          <w:rFonts w:eastAsia="Times New Roman" w:cstheme="minorHAnsi"/>
          <w:color w:val="000000" w:themeColor="text1"/>
        </w:rPr>
        <w:t xml:space="preserve"> </w:t>
      </w:r>
      <w:proofErr w:type="gramStart"/>
      <w:r w:rsidRPr="003542FD">
        <w:rPr>
          <w:rFonts w:eastAsia="Times New Roman" w:cstheme="minorHAnsi"/>
          <w:color w:val="000000" w:themeColor="text1"/>
        </w:rPr>
        <w:t>The Diagnosis and Treatment of Prostate Cancer: A Review.</w:t>
      </w:r>
      <w:proofErr w:type="gramEnd"/>
      <w:r w:rsidRPr="003542FD">
        <w:rPr>
          <w:rFonts w:eastAsia="Times New Roman" w:cstheme="minorHAnsi"/>
          <w:color w:val="000000" w:themeColor="text1"/>
        </w:rPr>
        <w:t xml:space="preserve"> </w:t>
      </w:r>
      <w:r w:rsidR="0077689C" w:rsidRPr="003542FD">
        <w:rPr>
          <w:rFonts w:eastAsia="Times New Roman" w:cstheme="minorHAnsi"/>
          <w:color w:val="000000" w:themeColor="text1"/>
        </w:rPr>
        <w:t>JAMA</w:t>
      </w:r>
      <w:r w:rsidR="0016388B" w:rsidRPr="003542FD">
        <w:rPr>
          <w:rFonts w:eastAsia="Times New Roman" w:cstheme="minorHAnsi"/>
          <w:color w:val="000000" w:themeColor="text1"/>
        </w:rPr>
        <w:t xml:space="preserve"> 2017</w:t>
      </w:r>
      <w:proofErr w:type="gramStart"/>
      <w:r w:rsidR="0016388B" w:rsidRPr="003542FD">
        <w:rPr>
          <w:rFonts w:eastAsia="Times New Roman" w:cstheme="minorHAnsi"/>
          <w:color w:val="000000" w:themeColor="text1"/>
        </w:rPr>
        <w:t>;317</w:t>
      </w:r>
      <w:r w:rsidR="00CA014D" w:rsidRPr="003542FD">
        <w:rPr>
          <w:rFonts w:eastAsia="Times New Roman" w:cstheme="minorHAnsi"/>
          <w:color w:val="000000" w:themeColor="text1"/>
        </w:rPr>
        <w:t>:2532</w:t>
      </w:r>
      <w:proofErr w:type="gramEnd"/>
      <w:r w:rsidR="00CA014D" w:rsidRPr="003542FD">
        <w:rPr>
          <w:rFonts w:eastAsia="Times New Roman" w:cstheme="minorHAnsi"/>
          <w:color w:val="000000" w:themeColor="text1"/>
        </w:rPr>
        <w:t>-2542. doi:</w:t>
      </w:r>
      <w:r w:rsidRPr="003542FD">
        <w:rPr>
          <w:rFonts w:eastAsia="Times New Roman" w:cstheme="minorHAnsi"/>
          <w:color w:val="000000" w:themeColor="text1"/>
        </w:rPr>
        <w:t xml:space="preserve">10.1001/jama.2017.7248. </w:t>
      </w:r>
    </w:p>
    <w:p w14:paraId="6A9A4071" w14:textId="43400A9C" w:rsidR="006B6FA3" w:rsidRPr="003542FD" w:rsidRDefault="0010454B"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r w:rsidRPr="003542FD">
        <w:rPr>
          <w:rFonts w:eastAsia="Times New Roman" w:cstheme="minorHAnsi"/>
          <w:color w:val="000000" w:themeColor="text1"/>
        </w:rPr>
        <w:t>Ahmed HU, El-</w:t>
      </w:r>
      <w:proofErr w:type="spellStart"/>
      <w:r w:rsidRPr="003542FD">
        <w:rPr>
          <w:rFonts w:eastAsia="Times New Roman" w:cstheme="minorHAnsi"/>
          <w:color w:val="000000" w:themeColor="text1"/>
        </w:rPr>
        <w:t>Shater</w:t>
      </w:r>
      <w:proofErr w:type="spellEnd"/>
      <w:r w:rsidRPr="003542FD">
        <w:rPr>
          <w:rFonts w:eastAsia="Times New Roman" w:cstheme="minorHAnsi"/>
          <w:color w:val="000000" w:themeColor="text1"/>
          <w:lang w:val="en-US"/>
        </w:rPr>
        <w:t xml:space="preserve"> </w:t>
      </w:r>
      <w:proofErr w:type="spellStart"/>
      <w:r w:rsidRPr="003542FD">
        <w:rPr>
          <w:rFonts w:eastAsia="Times New Roman" w:cstheme="minorHAnsi"/>
          <w:color w:val="000000" w:themeColor="text1"/>
          <w:lang w:val="en-US"/>
        </w:rPr>
        <w:t>Bosaily</w:t>
      </w:r>
      <w:proofErr w:type="spellEnd"/>
      <w:r w:rsidRPr="003542FD">
        <w:rPr>
          <w:rFonts w:eastAsia="Times New Roman" w:cstheme="minorHAnsi"/>
          <w:color w:val="000000" w:themeColor="text1"/>
          <w:lang w:val="en-US"/>
        </w:rPr>
        <w:t xml:space="preserve"> A, Brown LC, </w:t>
      </w:r>
      <w:r w:rsidR="006313FF" w:rsidRPr="003542FD">
        <w:rPr>
          <w:rFonts w:eastAsia="Times New Roman" w:cstheme="minorHAnsi"/>
          <w:color w:val="000000" w:themeColor="text1"/>
        </w:rPr>
        <w:t>et al.</w:t>
      </w:r>
      <w:r w:rsidRPr="003542FD">
        <w:rPr>
          <w:rFonts w:eastAsia="Times New Roman" w:cstheme="minorHAnsi"/>
          <w:color w:val="000000" w:themeColor="text1"/>
        </w:rPr>
        <w:t xml:space="preserve"> PROMIS study group. </w:t>
      </w:r>
      <w:proofErr w:type="gramStart"/>
      <w:r w:rsidRPr="003542FD">
        <w:rPr>
          <w:rFonts w:eastAsia="Times New Roman" w:cstheme="minorHAnsi"/>
          <w:color w:val="000000" w:themeColor="text1"/>
          <w:lang w:val="en-US"/>
        </w:rPr>
        <w:t>Diagnostic accuracy of multi-parametric MRI and</w:t>
      </w:r>
      <w:r w:rsidRPr="003542FD">
        <w:rPr>
          <w:rFonts w:eastAsia="Times New Roman" w:cstheme="minorHAnsi"/>
          <w:color w:val="000000" w:themeColor="text1"/>
        </w:rPr>
        <w:t xml:space="preserve"> TRUS biopsy in prostate cancer (PROMIS): a paired validating confirm</w:t>
      </w:r>
      <w:r w:rsidR="0077689C" w:rsidRPr="003542FD">
        <w:rPr>
          <w:rFonts w:eastAsia="Times New Roman" w:cstheme="minorHAnsi"/>
          <w:color w:val="000000" w:themeColor="text1"/>
        </w:rPr>
        <w:t>atory study.</w:t>
      </w:r>
      <w:proofErr w:type="gramEnd"/>
      <w:r w:rsidR="0077689C" w:rsidRPr="003542FD">
        <w:rPr>
          <w:rFonts w:eastAsia="Times New Roman" w:cstheme="minorHAnsi"/>
          <w:color w:val="000000" w:themeColor="text1"/>
        </w:rPr>
        <w:t xml:space="preserve"> Lancet</w:t>
      </w:r>
      <w:r w:rsidR="00FA6E4B" w:rsidRPr="003542FD">
        <w:rPr>
          <w:rFonts w:eastAsia="Times New Roman" w:cstheme="minorHAnsi"/>
          <w:color w:val="000000" w:themeColor="text1"/>
        </w:rPr>
        <w:t xml:space="preserve"> 2017</w:t>
      </w:r>
      <w:proofErr w:type="gramStart"/>
      <w:r w:rsidR="00FA6E4B" w:rsidRPr="003542FD">
        <w:rPr>
          <w:rFonts w:eastAsia="Times New Roman" w:cstheme="minorHAnsi"/>
          <w:color w:val="000000" w:themeColor="text1"/>
        </w:rPr>
        <w:t>;389</w:t>
      </w:r>
      <w:r w:rsidR="00CA014D" w:rsidRPr="003542FD">
        <w:rPr>
          <w:rFonts w:eastAsia="Times New Roman" w:cstheme="minorHAnsi"/>
          <w:color w:val="000000" w:themeColor="text1"/>
        </w:rPr>
        <w:t>:815</w:t>
      </w:r>
      <w:proofErr w:type="gramEnd"/>
      <w:r w:rsidR="00CA014D" w:rsidRPr="003542FD">
        <w:rPr>
          <w:rFonts w:eastAsia="Times New Roman" w:cstheme="minorHAnsi"/>
          <w:color w:val="000000" w:themeColor="text1"/>
        </w:rPr>
        <w:t xml:space="preserve">-822. </w:t>
      </w:r>
      <w:proofErr w:type="gramStart"/>
      <w:r w:rsidR="00CA014D" w:rsidRPr="003542FD">
        <w:rPr>
          <w:rFonts w:eastAsia="Times New Roman" w:cstheme="minorHAnsi"/>
          <w:color w:val="000000" w:themeColor="text1"/>
        </w:rPr>
        <w:t>doi:</w:t>
      </w:r>
      <w:proofErr w:type="gramEnd"/>
      <w:r w:rsidRPr="003542FD">
        <w:rPr>
          <w:rFonts w:eastAsia="Times New Roman" w:cstheme="minorHAnsi"/>
          <w:color w:val="000000" w:themeColor="text1"/>
        </w:rPr>
        <w:t>10.</w:t>
      </w:r>
      <w:r w:rsidRPr="003542FD">
        <w:rPr>
          <w:rFonts w:eastAsia="Times New Roman" w:cstheme="minorHAnsi"/>
          <w:color w:val="000000" w:themeColor="text1"/>
          <w:lang w:val="en-US"/>
        </w:rPr>
        <w:t>1016/S0140-</w:t>
      </w:r>
      <w:r w:rsidRPr="003542FD">
        <w:rPr>
          <w:rFonts w:eastAsia="Times New Roman" w:cstheme="minorHAnsi"/>
          <w:color w:val="000000" w:themeColor="text1"/>
          <w:lang w:val="en-US"/>
        </w:rPr>
        <w:lastRenderedPageBreak/>
        <w:t>6736(16)32401-1.</w:t>
      </w:r>
    </w:p>
    <w:p w14:paraId="75686E04" w14:textId="6165DC9C" w:rsidR="00534184" w:rsidRPr="003542FD" w:rsidRDefault="006B6FA3"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r w:rsidRPr="003542FD">
        <w:rPr>
          <w:rFonts w:eastAsia="Times New Roman" w:cstheme="minorHAnsi"/>
          <w:color w:val="000000" w:themeColor="text1"/>
          <w:lang w:val="en-US"/>
        </w:rPr>
        <w:t>Kasivisvanathan</w:t>
      </w:r>
      <w:proofErr w:type="spellEnd"/>
      <w:r w:rsidRPr="003542FD">
        <w:rPr>
          <w:rFonts w:eastAsia="Times New Roman" w:cstheme="minorHAnsi"/>
          <w:color w:val="000000" w:themeColor="text1"/>
          <w:lang w:val="en-US"/>
        </w:rPr>
        <w:t xml:space="preserve"> </w:t>
      </w:r>
      <w:r w:rsidR="006313FF" w:rsidRPr="003542FD">
        <w:rPr>
          <w:rFonts w:eastAsia="Times New Roman" w:cstheme="minorHAnsi"/>
          <w:color w:val="000000" w:themeColor="text1"/>
          <w:lang w:val="en-US"/>
        </w:rPr>
        <w:t xml:space="preserve">V, </w:t>
      </w:r>
      <w:proofErr w:type="spellStart"/>
      <w:r w:rsidR="006313FF" w:rsidRPr="003542FD">
        <w:rPr>
          <w:rFonts w:eastAsia="Times New Roman" w:cstheme="minorHAnsi"/>
          <w:color w:val="000000" w:themeColor="text1"/>
          <w:lang w:val="en-US"/>
        </w:rPr>
        <w:t>Rannikko</w:t>
      </w:r>
      <w:proofErr w:type="spellEnd"/>
      <w:r w:rsidR="006313FF" w:rsidRPr="003542FD">
        <w:rPr>
          <w:rFonts w:eastAsia="Times New Roman" w:cstheme="minorHAnsi"/>
          <w:color w:val="000000" w:themeColor="text1"/>
          <w:lang w:val="en-US"/>
        </w:rPr>
        <w:t xml:space="preserve"> AS, </w:t>
      </w:r>
      <w:proofErr w:type="spellStart"/>
      <w:r w:rsidR="006313FF" w:rsidRPr="003542FD">
        <w:rPr>
          <w:rFonts w:eastAsia="Times New Roman" w:cstheme="minorHAnsi"/>
          <w:color w:val="000000" w:themeColor="text1"/>
          <w:lang w:val="en-US"/>
        </w:rPr>
        <w:t>Borghi</w:t>
      </w:r>
      <w:proofErr w:type="spellEnd"/>
      <w:r w:rsidR="006313FF" w:rsidRPr="003542FD">
        <w:rPr>
          <w:rFonts w:eastAsia="Times New Roman" w:cstheme="minorHAnsi"/>
          <w:color w:val="000000" w:themeColor="text1"/>
          <w:lang w:val="en-US"/>
        </w:rPr>
        <w:t xml:space="preserve"> M, et al.</w:t>
      </w:r>
      <w:r w:rsidRPr="003542FD">
        <w:rPr>
          <w:rFonts w:eastAsia="Times New Roman" w:cstheme="minorHAnsi"/>
          <w:color w:val="000000" w:themeColor="text1"/>
          <w:lang w:val="en-US"/>
        </w:rPr>
        <w:t xml:space="preserve"> PRECISION Study Group Collaborators. </w:t>
      </w:r>
      <w:proofErr w:type="gramStart"/>
      <w:r w:rsidRPr="003542FD">
        <w:rPr>
          <w:rFonts w:eastAsia="Times New Roman" w:cstheme="minorHAnsi"/>
          <w:color w:val="000000" w:themeColor="text1"/>
          <w:lang w:val="en-US"/>
        </w:rPr>
        <w:t>MRI-Targeted or Standard Biopsy for Prostate</w:t>
      </w:r>
      <w:r w:rsidR="0077689C" w:rsidRPr="003542FD">
        <w:rPr>
          <w:rFonts w:eastAsia="Times New Roman" w:cstheme="minorHAnsi"/>
          <w:color w:val="000000" w:themeColor="text1"/>
          <w:lang w:val="en-US"/>
        </w:rPr>
        <w:t>-Cancer Diagnosis.</w:t>
      </w:r>
      <w:proofErr w:type="gramEnd"/>
      <w:r w:rsidR="0077689C" w:rsidRPr="003542FD">
        <w:rPr>
          <w:rFonts w:eastAsia="Times New Roman" w:cstheme="minorHAnsi"/>
          <w:color w:val="000000" w:themeColor="text1"/>
          <w:lang w:val="en-US"/>
        </w:rPr>
        <w:t xml:space="preserve"> N </w:t>
      </w:r>
      <w:proofErr w:type="spellStart"/>
      <w:r w:rsidR="0077689C" w:rsidRPr="003542FD">
        <w:rPr>
          <w:rFonts w:eastAsia="Times New Roman" w:cstheme="minorHAnsi"/>
          <w:color w:val="000000" w:themeColor="text1"/>
          <w:lang w:val="en-US"/>
        </w:rPr>
        <w:t>Engl</w:t>
      </w:r>
      <w:proofErr w:type="spellEnd"/>
      <w:r w:rsidR="0077689C" w:rsidRPr="003542FD">
        <w:rPr>
          <w:rFonts w:eastAsia="Times New Roman" w:cstheme="minorHAnsi"/>
          <w:color w:val="000000" w:themeColor="text1"/>
          <w:lang w:val="en-US"/>
        </w:rPr>
        <w:t xml:space="preserve"> J Med 2018</w:t>
      </w:r>
      <w:proofErr w:type="gramStart"/>
      <w:r w:rsidR="0077689C" w:rsidRPr="003542FD">
        <w:rPr>
          <w:rFonts w:eastAsia="Times New Roman" w:cstheme="minorHAnsi"/>
          <w:color w:val="000000" w:themeColor="text1"/>
          <w:lang w:val="en-US"/>
        </w:rPr>
        <w:t>;378</w:t>
      </w:r>
      <w:r w:rsidR="00CA014D" w:rsidRPr="003542FD">
        <w:rPr>
          <w:rFonts w:eastAsia="Times New Roman" w:cstheme="minorHAnsi"/>
          <w:color w:val="000000" w:themeColor="text1"/>
          <w:lang w:val="en-US"/>
        </w:rPr>
        <w:t>:1767</w:t>
      </w:r>
      <w:proofErr w:type="gramEnd"/>
      <w:r w:rsidR="00CA014D" w:rsidRPr="003542FD">
        <w:rPr>
          <w:rFonts w:eastAsia="Times New Roman" w:cstheme="minorHAnsi"/>
          <w:color w:val="000000" w:themeColor="text1"/>
          <w:lang w:val="en-US"/>
        </w:rPr>
        <w:t xml:space="preserve">-1777. </w:t>
      </w:r>
      <w:proofErr w:type="gramStart"/>
      <w:r w:rsidR="00CA014D" w:rsidRPr="003542FD">
        <w:rPr>
          <w:rFonts w:eastAsia="Times New Roman" w:cstheme="minorHAnsi"/>
          <w:color w:val="000000" w:themeColor="text1"/>
          <w:lang w:val="en-US"/>
        </w:rPr>
        <w:t>doi:</w:t>
      </w:r>
      <w:proofErr w:type="gramEnd"/>
      <w:r w:rsidRPr="003542FD">
        <w:rPr>
          <w:rFonts w:eastAsia="Times New Roman" w:cstheme="minorHAnsi"/>
          <w:color w:val="000000" w:themeColor="text1"/>
          <w:lang w:val="en-US"/>
        </w:rPr>
        <w:t>10.1056/NEJMoa1801993.</w:t>
      </w:r>
    </w:p>
    <w:p w14:paraId="0950D359" w14:textId="2862403B" w:rsidR="00F00358" w:rsidRPr="003542FD" w:rsidRDefault="00534184"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gramStart"/>
      <w:r w:rsidRPr="003542FD">
        <w:rPr>
          <w:rFonts w:eastAsia="Times New Roman" w:cstheme="minorHAnsi"/>
          <w:color w:val="000000" w:themeColor="text1"/>
          <w:lang w:val="en-US"/>
        </w:rPr>
        <w:t xml:space="preserve">Moldovan PC, Van den </w:t>
      </w:r>
      <w:proofErr w:type="spellStart"/>
      <w:r w:rsidRPr="003542FD">
        <w:rPr>
          <w:rFonts w:eastAsia="Times New Roman" w:cstheme="minorHAnsi"/>
          <w:color w:val="000000" w:themeColor="text1"/>
          <w:lang w:val="en-US"/>
        </w:rPr>
        <w:t>Broeck</w:t>
      </w:r>
      <w:proofErr w:type="spellEnd"/>
      <w:r w:rsidRPr="003542FD">
        <w:rPr>
          <w:rFonts w:eastAsia="Times New Roman" w:cstheme="minorHAnsi"/>
          <w:color w:val="000000" w:themeColor="text1"/>
          <w:lang w:val="en-US"/>
        </w:rPr>
        <w:t xml:space="preserve"> T, Sylvester R, et al.</w:t>
      </w:r>
      <w:proofErr w:type="gramEnd"/>
      <w:r w:rsidRPr="003542FD">
        <w:rPr>
          <w:rFonts w:eastAsia="Times New Roman" w:cstheme="minorHAnsi"/>
          <w:color w:val="000000" w:themeColor="text1"/>
          <w:lang w:val="en-US"/>
        </w:rPr>
        <w:t xml:space="preserve"> What Is the Negative Predictive Value of </w:t>
      </w:r>
      <w:proofErr w:type="spellStart"/>
      <w:r w:rsidRPr="003542FD">
        <w:rPr>
          <w:rFonts w:eastAsia="Times New Roman" w:cstheme="minorHAnsi"/>
          <w:color w:val="000000" w:themeColor="text1"/>
          <w:lang w:val="en-US"/>
        </w:rPr>
        <w:t>Multiparametric</w:t>
      </w:r>
      <w:proofErr w:type="spellEnd"/>
      <w:r w:rsidRPr="003542FD">
        <w:rPr>
          <w:rFonts w:eastAsia="Times New Roman" w:cstheme="minorHAnsi"/>
          <w:color w:val="000000" w:themeColor="text1"/>
          <w:lang w:val="en-US"/>
        </w:rPr>
        <w:t xml:space="preserve"> Magnetic Resonance Imaging in Excluding Prostate Cancer at Biopsy? </w:t>
      </w:r>
      <w:proofErr w:type="gramStart"/>
      <w:r w:rsidRPr="003542FD">
        <w:rPr>
          <w:rFonts w:eastAsia="Times New Roman" w:cstheme="minorHAnsi"/>
          <w:color w:val="000000" w:themeColor="text1"/>
          <w:lang w:val="en-US"/>
        </w:rPr>
        <w:t>A Systematic Review and Meta-analysis from the European Association of Urology Prostate Ca</w:t>
      </w:r>
      <w:r w:rsidR="00A127D9" w:rsidRPr="003542FD">
        <w:rPr>
          <w:rFonts w:eastAsia="Times New Roman" w:cstheme="minorHAnsi"/>
          <w:color w:val="000000" w:themeColor="text1"/>
          <w:lang w:val="en-US"/>
        </w:rPr>
        <w:t>ncer Guidelines Panel.</w:t>
      </w:r>
      <w:proofErr w:type="gramEnd"/>
      <w:r w:rsidR="00A127D9" w:rsidRPr="003542FD">
        <w:rPr>
          <w:rFonts w:eastAsia="Times New Roman" w:cstheme="minorHAnsi"/>
          <w:color w:val="000000" w:themeColor="text1"/>
          <w:lang w:val="en-US"/>
        </w:rPr>
        <w:t xml:space="preserve"> </w:t>
      </w:r>
      <w:proofErr w:type="spellStart"/>
      <w:r w:rsidR="00A127D9" w:rsidRPr="003542FD">
        <w:rPr>
          <w:rFonts w:eastAsia="Times New Roman" w:cstheme="minorHAnsi"/>
          <w:color w:val="000000" w:themeColor="text1"/>
          <w:lang w:val="en-US"/>
        </w:rPr>
        <w:t>Eur</w:t>
      </w:r>
      <w:proofErr w:type="spellEnd"/>
      <w:r w:rsidR="00A127D9" w:rsidRPr="003542FD">
        <w:rPr>
          <w:rFonts w:eastAsia="Times New Roman" w:cstheme="minorHAnsi"/>
          <w:color w:val="000000" w:themeColor="text1"/>
          <w:lang w:val="en-US"/>
        </w:rPr>
        <w:t xml:space="preserve"> </w:t>
      </w:r>
      <w:proofErr w:type="spellStart"/>
      <w:r w:rsidR="00A127D9" w:rsidRPr="003542FD">
        <w:rPr>
          <w:rFonts w:eastAsia="Times New Roman" w:cstheme="minorHAnsi"/>
          <w:color w:val="000000" w:themeColor="text1"/>
          <w:lang w:val="en-US"/>
        </w:rPr>
        <w:t>Urol</w:t>
      </w:r>
      <w:proofErr w:type="spellEnd"/>
      <w:r w:rsidR="00A127D9" w:rsidRPr="003542FD">
        <w:rPr>
          <w:rFonts w:eastAsia="Times New Roman" w:cstheme="minorHAnsi"/>
          <w:color w:val="000000" w:themeColor="text1"/>
          <w:lang w:val="en-US"/>
        </w:rPr>
        <w:t xml:space="preserve"> 2017</w:t>
      </w:r>
      <w:proofErr w:type="gramStart"/>
      <w:r w:rsidR="00A127D9" w:rsidRPr="003542FD">
        <w:rPr>
          <w:rFonts w:eastAsia="Times New Roman" w:cstheme="minorHAnsi"/>
          <w:color w:val="000000" w:themeColor="text1"/>
          <w:lang w:val="en-US"/>
        </w:rPr>
        <w:t>;72</w:t>
      </w:r>
      <w:r w:rsidR="00CA014D" w:rsidRPr="003542FD">
        <w:rPr>
          <w:rFonts w:eastAsia="Times New Roman" w:cstheme="minorHAnsi"/>
          <w:color w:val="000000" w:themeColor="text1"/>
          <w:lang w:val="en-US"/>
        </w:rPr>
        <w:t>:250</w:t>
      </w:r>
      <w:proofErr w:type="gramEnd"/>
      <w:r w:rsidR="00CA014D" w:rsidRPr="003542FD">
        <w:rPr>
          <w:rFonts w:eastAsia="Times New Roman" w:cstheme="minorHAnsi"/>
          <w:color w:val="000000" w:themeColor="text1"/>
          <w:lang w:val="en-US"/>
        </w:rPr>
        <w:t>-266. doi:</w:t>
      </w:r>
      <w:r w:rsidRPr="003542FD">
        <w:rPr>
          <w:rFonts w:eastAsia="Times New Roman" w:cstheme="minorHAnsi"/>
          <w:color w:val="000000" w:themeColor="text1"/>
          <w:lang w:val="en-US"/>
        </w:rPr>
        <w:t>10.1016/j.eururo.2017.02.026.</w:t>
      </w:r>
    </w:p>
    <w:p w14:paraId="18F740C2" w14:textId="77777777" w:rsidR="003A33EB" w:rsidRPr="003542FD" w:rsidRDefault="00B90914"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r w:rsidRPr="003542FD">
        <w:rPr>
          <w:rFonts w:eastAsia="Times New Roman" w:cstheme="minorHAnsi"/>
          <w:color w:val="000000" w:themeColor="text1"/>
          <w:lang w:val="en-US"/>
        </w:rPr>
        <w:t>https://www.npca.org.uk/content/uploads/2018/02/NPCA-2017-Annual-Report_final_211117.pdf</w:t>
      </w:r>
      <w:r w:rsidR="00B20C3C" w:rsidRPr="003542FD">
        <w:rPr>
          <w:rFonts w:eastAsia="Times New Roman" w:cstheme="minorHAnsi"/>
          <w:color w:val="000000" w:themeColor="text1"/>
          <w:lang w:val="en-US"/>
        </w:rPr>
        <w:t>; Last accessed: September 18, 2018</w:t>
      </w:r>
    </w:p>
    <w:p w14:paraId="3E7AAAD6" w14:textId="6C362F99" w:rsidR="00F00358" w:rsidRPr="003542FD" w:rsidRDefault="00F90DA3"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r w:rsidRPr="003542FD">
        <w:rPr>
          <w:rFonts w:cstheme="minorHAnsi"/>
          <w:color w:val="000000" w:themeColor="text1"/>
        </w:rPr>
        <w:t>Weinreb</w:t>
      </w:r>
      <w:proofErr w:type="spellEnd"/>
      <w:r w:rsidRPr="003542FD">
        <w:rPr>
          <w:rFonts w:cstheme="minorHAnsi"/>
          <w:color w:val="000000" w:themeColor="text1"/>
        </w:rPr>
        <w:t xml:space="preserve"> JC, </w:t>
      </w:r>
      <w:proofErr w:type="spellStart"/>
      <w:r w:rsidRPr="003542FD">
        <w:rPr>
          <w:rFonts w:cstheme="minorHAnsi"/>
          <w:color w:val="000000" w:themeColor="text1"/>
        </w:rPr>
        <w:t>Barentsz</w:t>
      </w:r>
      <w:proofErr w:type="spellEnd"/>
      <w:r w:rsidRPr="003542FD">
        <w:rPr>
          <w:rFonts w:cstheme="minorHAnsi"/>
          <w:color w:val="000000" w:themeColor="text1"/>
        </w:rPr>
        <w:t xml:space="preserve"> JO, </w:t>
      </w:r>
      <w:proofErr w:type="spellStart"/>
      <w:r w:rsidRPr="003542FD">
        <w:rPr>
          <w:rFonts w:cstheme="minorHAnsi"/>
          <w:color w:val="000000" w:themeColor="text1"/>
        </w:rPr>
        <w:t>Choyke</w:t>
      </w:r>
      <w:proofErr w:type="spellEnd"/>
      <w:r w:rsidRPr="003542FD">
        <w:rPr>
          <w:rFonts w:cstheme="minorHAnsi"/>
          <w:color w:val="000000" w:themeColor="text1"/>
        </w:rPr>
        <w:t xml:space="preserve"> PL, et al. PI-RADS prostate imaging–reporting and data system: 2015</w:t>
      </w:r>
      <w:r w:rsidR="00016A21" w:rsidRPr="003542FD">
        <w:rPr>
          <w:rFonts w:cstheme="minorHAnsi"/>
          <w:color w:val="000000" w:themeColor="text1"/>
        </w:rPr>
        <w:t xml:space="preserve">, version 2. </w:t>
      </w:r>
      <w:proofErr w:type="spellStart"/>
      <w:r w:rsidR="00016A21" w:rsidRPr="003542FD">
        <w:rPr>
          <w:rFonts w:cstheme="minorHAnsi"/>
          <w:color w:val="000000" w:themeColor="text1"/>
        </w:rPr>
        <w:t>Eur</w:t>
      </w:r>
      <w:proofErr w:type="spellEnd"/>
      <w:r w:rsidR="00016A21" w:rsidRPr="003542FD">
        <w:rPr>
          <w:rFonts w:cstheme="minorHAnsi"/>
          <w:color w:val="000000" w:themeColor="text1"/>
        </w:rPr>
        <w:t xml:space="preserve"> </w:t>
      </w:r>
      <w:proofErr w:type="spellStart"/>
      <w:r w:rsidR="00016A21" w:rsidRPr="003542FD">
        <w:rPr>
          <w:rFonts w:cstheme="minorHAnsi"/>
          <w:color w:val="000000" w:themeColor="text1"/>
        </w:rPr>
        <w:t>Urol</w:t>
      </w:r>
      <w:proofErr w:type="spellEnd"/>
      <w:r w:rsidR="00016A21" w:rsidRPr="003542FD">
        <w:rPr>
          <w:rFonts w:cstheme="minorHAnsi"/>
          <w:color w:val="000000" w:themeColor="text1"/>
        </w:rPr>
        <w:t xml:space="preserve"> 2016</w:t>
      </w:r>
      <w:proofErr w:type="gramStart"/>
      <w:r w:rsidR="00016A21" w:rsidRPr="003542FD">
        <w:rPr>
          <w:rFonts w:cstheme="minorHAnsi"/>
          <w:color w:val="000000" w:themeColor="text1"/>
        </w:rPr>
        <w:t>;69</w:t>
      </w:r>
      <w:r w:rsidRPr="003542FD">
        <w:rPr>
          <w:rFonts w:cstheme="minorHAnsi"/>
          <w:color w:val="000000" w:themeColor="text1"/>
        </w:rPr>
        <w:t>:16</w:t>
      </w:r>
      <w:proofErr w:type="gramEnd"/>
      <w:r w:rsidR="00CA014D" w:rsidRPr="003542FD">
        <w:rPr>
          <w:rFonts w:cstheme="minorHAnsi"/>
          <w:color w:val="000000" w:themeColor="text1"/>
        </w:rPr>
        <w:t xml:space="preserve">–40. </w:t>
      </w:r>
      <w:proofErr w:type="spellStart"/>
      <w:r w:rsidR="003A33EB" w:rsidRPr="003542FD">
        <w:rPr>
          <w:rFonts w:cstheme="minorHAnsi"/>
          <w:color w:val="000000" w:themeColor="text1"/>
        </w:rPr>
        <w:t>doi</w:t>
      </w:r>
      <w:proofErr w:type="spellEnd"/>
      <w:r w:rsidR="003A33EB" w:rsidRPr="003542FD">
        <w:rPr>
          <w:rFonts w:cstheme="minorHAnsi"/>
          <w:color w:val="000000" w:themeColor="text1"/>
        </w:rPr>
        <w:t>:</w:t>
      </w:r>
      <w:r w:rsidR="003A33EB" w:rsidRPr="003542FD">
        <w:rPr>
          <w:rFonts w:eastAsia="Times New Roman" w:cstheme="minorHAnsi"/>
          <w:color w:val="000000" w:themeColor="text1"/>
          <w:shd w:val="clear" w:color="auto" w:fill="FFFFFF"/>
          <w:lang w:val="en-US"/>
        </w:rPr>
        <w:t>10.1016/j.eururo.2015.08.052.</w:t>
      </w:r>
    </w:p>
    <w:p w14:paraId="4CBC979A" w14:textId="50DB3C6C" w:rsidR="00F00358" w:rsidRPr="003542FD" w:rsidRDefault="00A6769F"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r w:rsidRPr="003542FD">
        <w:rPr>
          <w:rFonts w:cstheme="minorHAnsi"/>
          <w:color w:val="000000" w:themeColor="text1"/>
        </w:rPr>
        <w:t xml:space="preserve">B. </w:t>
      </w:r>
      <w:proofErr w:type="spellStart"/>
      <w:r w:rsidR="001D4AD2" w:rsidRPr="003542FD">
        <w:rPr>
          <w:rFonts w:cstheme="minorHAnsi"/>
          <w:color w:val="000000" w:themeColor="text1"/>
        </w:rPr>
        <w:t>Turkbey</w:t>
      </w:r>
      <w:proofErr w:type="spellEnd"/>
      <w:r w:rsidR="001D4AD2" w:rsidRPr="003542FD">
        <w:rPr>
          <w:rFonts w:cstheme="minorHAnsi"/>
          <w:color w:val="000000" w:themeColor="text1"/>
        </w:rPr>
        <w:t>, M.J. Merino, E.C. Gallardo, V. Sha</w:t>
      </w:r>
      <w:r w:rsidR="006313FF" w:rsidRPr="003542FD">
        <w:rPr>
          <w:rFonts w:cstheme="minorHAnsi"/>
          <w:color w:val="000000" w:themeColor="text1"/>
        </w:rPr>
        <w:t>h, O. Aras, M. Bernardo, et al.</w:t>
      </w:r>
      <w:r w:rsidR="001D4AD2" w:rsidRPr="003542FD">
        <w:rPr>
          <w:rFonts w:cstheme="minorHAnsi"/>
          <w:color w:val="000000" w:themeColor="text1"/>
        </w:rPr>
        <w:t xml:space="preserve"> Comparison of </w:t>
      </w:r>
      <w:proofErr w:type="spellStart"/>
      <w:r w:rsidR="001D4AD2" w:rsidRPr="003542FD">
        <w:rPr>
          <w:rFonts w:cstheme="minorHAnsi"/>
          <w:color w:val="000000" w:themeColor="text1"/>
        </w:rPr>
        <w:t>endorectal</w:t>
      </w:r>
      <w:proofErr w:type="spellEnd"/>
      <w:r w:rsidR="001D4AD2" w:rsidRPr="003542FD">
        <w:rPr>
          <w:rFonts w:cstheme="minorHAnsi"/>
          <w:color w:val="000000" w:themeColor="text1"/>
        </w:rPr>
        <w:t xml:space="preserve"> coil and non-</w:t>
      </w:r>
      <w:proofErr w:type="spellStart"/>
      <w:r w:rsidR="001D4AD2" w:rsidRPr="003542FD">
        <w:rPr>
          <w:rFonts w:cstheme="minorHAnsi"/>
          <w:color w:val="000000" w:themeColor="text1"/>
        </w:rPr>
        <w:t>endorectal</w:t>
      </w:r>
      <w:proofErr w:type="spellEnd"/>
      <w:r w:rsidR="001D4AD2" w:rsidRPr="003542FD">
        <w:rPr>
          <w:rFonts w:cstheme="minorHAnsi"/>
          <w:color w:val="000000" w:themeColor="text1"/>
        </w:rPr>
        <w:t xml:space="preserve"> coil T2W and DW MRI at 3T for localizing prostate cancer: correlation </w:t>
      </w:r>
      <w:r w:rsidR="006313FF" w:rsidRPr="003542FD">
        <w:rPr>
          <w:rFonts w:cstheme="minorHAnsi"/>
          <w:color w:val="000000" w:themeColor="text1"/>
        </w:rPr>
        <w:t xml:space="preserve">with whole-mount histopathology. J </w:t>
      </w:r>
      <w:proofErr w:type="spellStart"/>
      <w:r w:rsidR="006313FF" w:rsidRPr="003542FD">
        <w:rPr>
          <w:rFonts w:cstheme="minorHAnsi"/>
          <w:color w:val="000000" w:themeColor="text1"/>
        </w:rPr>
        <w:t>Magn</w:t>
      </w:r>
      <w:proofErr w:type="spellEnd"/>
      <w:r w:rsidR="006313FF" w:rsidRPr="003542FD">
        <w:rPr>
          <w:rFonts w:cstheme="minorHAnsi"/>
          <w:color w:val="000000" w:themeColor="text1"/>
        </w:rPr>
        <w:t xml:space="preserve"> </w:t>
      </w:r>
      <w:proofErr w:type="spellStart"/>
      <w:r w:rsidR="006313FF" w:rsidRPr="003542FD">
        <w:rPr>
          <w:rFonts w:cstheme="minorHAnsi"/>
          <w:color w:val="000000" w:themeColor="text1"/>
        </w:rPr>
        <w:t>Reson</w:t>
      </w:r>
      <w:proofErr w:type="spellEnd"/>
      <w:r w:rsidR="006313FF" w:rsidRPr="003542FD">
        <w:rPr>
          <w:rFonts w:cstheme="minorHAnsi"/>
          <w:color w:val="000000" w:themeColor="text1"/>
        </w:rPr>
        <w:t xml:space="preserve"> Imaging 2014</w:t>
      </w:r>
      <w:proofErr w:type="gramStart"/>
      <w:r w:rsidR="006313FF" w:rsidRPr="003542FD">
        <w:rPr>
          <w:rFonts w:cstheme="minorHAnsi"/>
          <w:color w:val="000000" w:themeColor="text1"/>
        </w:rPr>
        <w:t>;39</w:t>
      </w:r>
      <w:r w:rsidR="00CA014D" w:rsidRPr="003542FD">
        <w:rPr>
          <w:rFonts w:cstheme="minorHAnsi"/>
          <w:color w:val="000000" w:themeColor="text1"/>
        </w:rPr>
        <w:t>:1443</w:t>
      </w:r>
      <w:proofErr w:type="gramEnd"/>
      <w:r w:rsidR="00CA014D" w:rsidRPr="003542FD">
        <w:rPr>
          <w:rFonts w:cstheme="minorHAnsi"/>
          <w:color w:val="000000" w:themeColor="text1"/>
        </w:rPr>
        <w:t>-8. doi:</w:t>
      </w:r>
      <w:r w:rsidR="006313FF" w:rsidRPr="003542FD">
        <w:rPr>
          <w:rFonts w:cstheme="minorHAnsi"/>
          <w:color w:val="000000" w:themeColor="text1"/>
        </w:rPr>
        <w:t>10.1002/jmri.24317.</w:t>
      </w:r>
    </w:p>
    <w:p w14:paraId="5EAB9BA6" w14:textId="77777777" w:rsidR="00F00358" w:rsidRPr="003542FD" w:rsidRDefault="00DE2DC2"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proofErr w:type="gramStart"/>
      <w:r w:rsidRPr="003542FD">
        <w:rPr>
          <w:rFonts w:cstheme="minorHAnsi"/>
          <w:color w:val="000000" w:themeColor="text1"/>
        </w:rPr>
        <w:t>Rouviere</w:t>
      </w:r>
      <w:proofErr w:type="spellEnd"/>
      <w:r w:rsidRPr="003542FD">
        <w:rPr>
          <w:rFonts w:cstheme="minorHAnsi"/>
          <w:color w:val="000000" w:themeColor="text1"/>
        </w:rPr>
        <w:t xml:space="preserve"> O, Hartman</w:t>
      </w:r>
      <w:r w:rsidR="001D4AD2" w:rsidRPr="003542FD">
        <w:rPr>
          <w:rFonts w:cstheme="minorHAnsi"/>
          <w:color w:val="000000" w:themeColor="text1"/>
        </w:rPr>
        <w:t xml:space="preserve"> RP, </w:t>
      </w:r>
      <w:proofErr w:type="spellStart"/>
      <w:r w:rsidR="001D4AD2" w:rsidRPr="003542FD">
        <w:rPr>
          <w:rFonts w:cstheme="minorHAnsi"/>
          <w:color w:val="000000" w:themeColor="text1"/>
        </w:rPr>
        <w:t>Lyonnet</w:t>
      </w:r>
      <w:proofErr w:type="spellEnd"/>
      <w:r w:rsidR="001D4AD2" w:rsidRPr="003542FD">
        <w:rPr>
          <w:rFonts w:cstheme="minorHAnsi"/>
          <w:color w:val="000000" w:themeColor="text1"/>
        </w:rPr>
        <w:t xml:space="preserve"> D. Prostate MR im</w:t>
      </w:r>
      <w:r w:rsidRPr="003542FD">
        <w:rPr>
          <w:rFonts w:cstheme="minorHAnsi"/>
          <w:color w:val="000000" w:themeColor="text1"/>
        </w:rPr>
        <w:t>aging at high-field strength: evolution or revolution?</w:t>
      </w:r>
      <w:proofErr w:type="gramEnd"/>
      <w:r w:rsidRPr="003542FD">
        <w:rPr>
          <w:rFonts w:cstheme="minorHAnsi"/>
          <w:color w:val="000000" w:themeColor="text1"/>
        </w:rPr>
        <w:t xml:space="preserve"> </w:t>
      </w:r>
      <w:proofErr w:type="spellStart"/>
      <w:r w:rsidRPr="003542FD">
        <w:rPr>
          <w:rFonts w:cstheme="minorHAnsi"/>
          <w:color w:val="000000" w:themeColor="text1"/>
        </w:rPr>
        <w:t>Eur</w:t>
      </w:r>
      <w:proofErr w:type="spellEnd"/>
      <w:r w:rsidRPr="003542FD">
        <w:rPr>
          <w:rFonts w:cstheme="minorHAnsi"/>
          <w:color w:val="000000" w:themeColor="text1"/>
        </w:rPr>
        <w:t xml:space="preserve"> </w:t>
      </w:r>
      <w:proofErr w:type="spellStart"/>
      <w:r w:rsidRPr="003542FD">
        <w:rPr>
          <w:rFonts w:cstheme="minorHAnsi"/>
          <w:color w:val="000000" w:themeColor="text1"/>
        </w:rPr>
        <w:t>Radiol</w:t>
      </w:r>
      <w:proofErr w:type="spellEnd"/>
      <w:r w:rsidRPr="003542FD">
        <w:rPr>
          <w:rFonts w:cstheme="minorHAnsi"/>
          <w:color w:val="000000" w:themeColor="text1"/>
        </w:rPr>
        <w:t xml:space="preserve"> 2006</w:t>
      </w:r>
      <w:proofErr w:type="gramStart"/>
      <w:r w:rsidRPr="003542FD">
        <w:rPr>
          <w:rFonts w:cstheme="minorHAnsi"/>
          <w:color w:val="000000" w:themeColor="text1"/>
        </w:rPr>
        <w:t>;16:276</w:t>
      </w:r>
      <w:proofErr w:type="gramEnd"/>
      <w:r w:rsidRPr="003542FD">
        <w:rPr>
          <w:rFonts w:cstheme="minorHAnsi"/>
          <w:color w:val="000000" w:themeColor="text1"/>
        </w:rPr>
        <w:t>–84.</w:t>
      </w:r>
    </w:p>
    <w:p w14:paraId="3D887A7B" w14:textId="77777777" w:rsidR="00F00358" w:rsidRPr="003542FD" w:rsidRDefault="00570A1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r w:rsidRPr="003542FD">
        <w:rPr>
          <w:rFonts w:eastAsia="Times New Roman" w:cstheme="minorHAnsi"/>
          <w:color w:val="000000" w:themeColor="text1"/>
          <w:lang w:val="en-US"/>
        </w:rPr>
        <w:t>Haider</w:t>
      </w:r>
      <w:proofErr w:type="spellEnd"/>
      <w:r w:rsidRPr="003542FD">
        <w:rPr>
          <w:rFonts w:eastAsia="Times New Roman" w:cstheme="minorHAnsi"/>
          <w:color w:val="000000" w:themeColor="text1"/>
          <w:lang w:val="en-US"/>
        </w:rPr>
        <w:t xml:space="preserve"> MA, Krieger A, Elliott C, Da R</w:t>
      </w:r>
      <w:r w:rsidR="004D23CD" w:rsidRPr="003542FD">
        <w:rPr>
          <w:rFonts w:eastAsia="Times New Roman" w:cstheme="minorHAnsi"/>
          <w:color w:val="000000" w:themeColor="text1"/>
          <w:lang w:val="en-US"/>
        </w:rPr>
        <w:t xml:space="preserve">osa MR, </w:t>
      </w:r>
      <w:proofErr w:type="spellStart"/>
      <w:r w:rsidR="004D23CD" w:rsidRPr="003542FD">
        <w:rPr>
          <w:rFonts w:eastAsia="Times New Roman" w:cstheme="minorHAnsi"/>
          <w:color w:val="000000" w:themeColor="text1"/>
          <w:lang w:val="en-US"/>
        </w:rPr>
        <w:t>Milot</w:t>
      </w:r>
      <w:proofErr w:type="spellEnd"/>
      <w:r w:rsidR="004D23CD" w:rsidRPr="003542FD">
        <w:rPr>
          <w:rFonts w:eastAsia="Times New Roman" w:cstheme="minorHAnsi"/>
          <w:color w:val="000000" w:themeColor="text1"/>
          <w:lang w:val="en-US"/>
        </w:rPr>
        <w:t xml:space="preserve"> L. Prostate imag</w:t>
      </w:r>
      <w:r w:rsidRPr="003542FD">
        <w:rPr>
          <w:rFonts w:eastAsia="Times New Roman" w:cstheme="minorHAnsi"/>
          <w:color w:val="000000" w:themeColor="text1"/>
          <w:lang w:val="en-US"/>
        </w:rPr>
        <w:t xml:space="preserve">ing: evaluation of a reusable two-channel </w:t>
      </w:r>
      <w:proofErr w:type="spellStart"/>
      <w:r w:rsidRPr="003542FD">
        <w:rPr>
          <w:rFonts w:eastAsia="Times New Roman" w:cstheme="minorHAnsi"/>
          <w:color w:val="000000" w:themeColor="text1"/>
          <w:lang w:val="en-US"/>
        </w:rPr>
        <w:t>endorectal</w:t>
      </w:r>
      <w:proofErr w:type="spellEnd"/>
      <w:r w:rsidRPr="003542FD">
        <w:rPr>
          <w:rFonts w:eastAsia="Times New Roman" w:cstheme="minorHAnsi"/>
          <w:color w:val="000000" w:themeColor="text1"/>
          <w:lang w:val="en-US"/>
        </w:rPr>
        <w:t xml:space="preserve"> receiver coil for MR imaging at 1.5 T. Radiology 2014;270:556–565. </w:t>
      </w:r>
    </w:p>
    <w:p w14:paraId="7A69432F" w14:textId="77777777" w:rsidR="00F00358" w:rsidRPr="003542FD" w:rsidRDefault="00570A1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r w:rsidRPr="003542FD">
        <w:rPr>
          <w:rFonts w:eastAsia="Times New Roman" w:cstheme="minorHAnsi"/>
          <w:color w:val="000000" w:themeColor="text1"/>
        </w:rPr>
        <w:t>Heijmink</w:t>
      </w:r>
      <w:proofErr w:type="spellEnd"/>
      <w:r w:rsidRPr="003542FD">
        <w:rPr>
          <w:rFonts w:eastAsia="Times New Roman" w:cstheme="minorHAnsi"/>
          <w:color w:val="000000" w:themeColor="text1"/>
        </w:rPr>
        <w:t xml:space="preserve"> SW, </w:t>
      </w:r>
      <w:proofErr w:type="spellStart"/>
      <w:r w:rsidRPr="003542FD">
        <w:rPr>
          <w:rFonts w:eastAsia="Times New Roman" w:cstheme="minorHAnsi"/>
          <w:color w:val="000000" w:themeColor="text1"/>
        </w:rPr>
        <w:t>Futterer</w:t>
      </w:r>
      <w:proofErr w:type="spellEnd"/>
      <w:r w:rsidRPr="003542FD">
        <w:rPr>
          <w:rFonts w:eastAsia="Times New Roman" w:cstheme="minorHAnsi"/>
          <w:color w:val="000000" w:themeColor="text1"/>
        </w:rPr>
        <w:t xml:space="preserve"> JJ, </w:t>
      </w:r>
      <w:proofErr w:type="spellStart"/>
      <w:r w:rsidRPr="003542FD">
        <w:rPr>
          <w:rFonts w:eastAsia="Times New Roman" w:cstheme="minorHAnsi"/>
          <w:color w:val="000000" w:themeColor="text1"/>
        </w:rPr>
        <w:t>Hambrock</w:t>
      </w:r>
      <w:proofErr w:type="spellEnd"/>
      <w:r w:rsidRPr="003542FD">
        <w:rPr>
          <w:rFonts w:eastAsia="Times New Roman" w:cstheme="minorHAnsi"/>
          <w:color w:val="000000" w:themeColor="text1"/>
        </w:rPr>
        <w:t xml:space="preserve"> T, et al. Prostate cancer: body- array versus </w:t>
      </w:r>
      <w:proofErr w:type="spellStart"/>
      <w:r w:rsidRPr="003542FD">
        <w:rPr>
          <w:rFonts w:eastAsia="Times New Roman" w:cstheme="minorHAnsi"/>
          <w:color w:val="000000" w:themeColor="text1"/>
        </w:rPr>
        <w:t>endorectal</w:t>
      </w:r>
      <w:proofErr w:type="spellEnd"/>
      <w:r w:rsidRPr="003542FD">
        <w:rPr>
          <w:rFonts w:eastAsia="Times New Roman" w:cstheme="minorHAnsi"/>
          <w:color w:val="000000" w:themeColor="text1"/>
        </w:rPr>
        <w:t xml:space="preserve"> coil MR imaging at </w:t>
      </w:r>
      <w:proofErr w:type="gramStart"/>
      <w:r w:rsidRPr="003542FD">
        <w:rPr>
          <w:rFonts w:eastAsia="Times New Roman" w:cstheme="minorHAnsi"/>
          <w:color w:val="000000" w:themeColor="text1"/>
        </w:rPr>
        <w:t>3</w:t>
      </w:r>
      <w:proofErr w:type="gramEnd"/>
      <w:r w:rsidRPr="003542FD">
        <w:rPr>
          <w:rFonts w:eastAsia="Times New Roman" w:cstheme="minorHAnsi"/>
          <w:color w:val="000000" w:themeColor="text1"/>
        </w:rPr>
        <w:t xml:space="preserve"> T—comparison of image quality, localization, and staging p</w:t>
      </w:r>
      <w:r w:rsidR="00F00358" w:rsidRPr="003542FD">
        <w:rPr>
          <w:rFonts w:eastAsia="Times New Roman" w:cstheme="minorHAnsi"/>
          <w:color w:val="000000" w:themeColor="text1"/>
        </w:rPr>
        <w:t>erformance. Radiology 2007</w:t>
      </w:r>
      <w:proofErr w:type="gramStart"/>
      <w:r w:rsidR="00F00358" w:rsidRPr="003542FD">
        <w:rPr>
          <w:rFonts w:eastAsia="Times New Roman" w:cstheme="minorHAnsi"/>
          <w:color w:val="000000" w:themeColor="text1"/>
        </w:rPr>
        <w:t>;244:</w:t>
      </w:r>
      <w:r w:rsidRPr="003542FD">
        <w:rPr>
          <w:rFonts w:eastAsia="Times New Roman" w:cstheme="minorHAnsi"/>
          <w:color w:val="000000" w:themeColor="text1"/>
        </w:rPr>
        <w:t>184</w:t>
      </w:r>
      <w:proofErr w:type="gramEnd"/>
      <w:r w:rsidRPr="003542FD">
        <w:rPr>
          <w:rFonts w:eastAsia="Times New Roman" w:cstheme="minorHAnsi"/>
          <w:color w:val="000000" w:themeColor="text1"/>
        </w:rPr>
        <w:t xml:space="preserve">–195. </w:t>
      </w:r>
    </w:p>
    <w:p w14:paraId="64C7A124" w14:textId="77777777" w:rsidR="00F00358" w:rsidRPr="003542FD" w:rsidRDefault="00570A1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proofErr w:type="gramStart"/>
      <w:r w:rsidRPr="003542FD">
        <w:rPr>
          <w:rFonts w:eastAsia="Times New Roman" w:cstheme="minorHAnsi"/>
          <w:color w:val="000000" w:themeColor="text1"/>
        </w:rPr>
        <w:t>Futterer</w:t>
      </w:r>
      <w:proofErr w:type="spellEnd"/>
      <w:r w:rsidRPr="003542FD">
        <w:rPr>
          <w:rFonts w:eastAsia="Times New Roman" w:cstheme="minorHAnsi"/>
          <w:color w:val="000000" w:themeColor="text1"/>
        </w:rPr>
        <w:t xml:space="preserve"> JJ, </w:t>
      </w:r>
      <w:proofErr w:type="spellStart"/>
      <w:r w:rsidRPr="003542FD">
        <w:rPr>
          <w:rFonts w:eastAsia="Times New Roman" w:cstheme="minorHAnsi"/>
          <w:color w:val="000000" w:themeColor="text1"/>
        </w:rPr>
        <w:t>Engelbrecht</w:t>
      </w:r>
      <w:proofErr w:type="spellEnd"/>
      <w:r w:rsidRPr="003542FD">
        <w:rPr>
          <w:rFonts w:eastAsia="Times New Roman" w:cstheme="minorHAnsi"/>
          <w:color w:val="000000" w:themeColor="text1"/>
        </w:rPr>
        <w:t xml:space="preserve"> MR, </w:t>
      </w:r>
      <w:proofErr w:type="spellStart"/>
      <w:r w:rsidRPr="003542FD">
        <w:rPr>
          <w:rFonts w:eastAsia="Times New Roman" w:cstheme="minorHAnsi"/>
          <w:color w:val="000000" w:themeColor="text1"/>
        </w:rPr>
        <w:t>Jager</w:t>
      </w:r>
      <w:proofErr w:type="spellEnd"/>
      <w:r w:rsidRPr="003542FD">
        <w:rPr>
          <w:rFonts w:eastAsia="Times New Roman" w:cstheme="minorHAnsi"/>
          <w:color w:val="000000" w:themeColor="text1"/>
        </w:rPr>
        <w:t xml:space="preserve"> GJ, et al. Prost</w:t>
      </w:r>
      <w:r w:rsidR="004D23CD" w:rsidRPr="003542FD">
        <w:rPr>
          <w:rFonts w:eastAsia="Times New Roman" w:cstheme="minorHAnsi"/>
          <w:color w:val="000000" w:themeColor="text1"/>
        </w:rPr>
        <w:t>ate cancer: com</w:t>
      </w:r>
      <w:r w:rsidRPr="003542FD">
        <w:rPr>
          <w:rFonts w:eastAsia="Times New Roman" w:cstheme="minorHAnsi"/>
          <w:color w:val="000000" w:themeColor="text1"/>
        </w:rPr>
        <w:t>parison of local staging accuracy of pelv</w:t>
      </w:r>
      <w:r w:rsidR="004D23CD" w:rsidRPr="003542FD">
        <w:rPr>
          <w:rFonts w:eastAsia="Times New Roman" w:cstheme="minorHAnsi"/>
          <w:color w:val="000000" w:themeColor="text1"/>
        </w:rPr>
        <w:t>ic phased-array coil alone ver</w:t>
      </w:r>
      <w:r w:rsidRPr="003542FD">
        <w:rPr>
          <w:rFonts w:eastAsia="Times New Roman" w:cstheme="minorHAnsi"/>
          <w:color w:val="000000" w:themeColor="text1"/>
        </w:rPr>
        <w:t xml:space="preserve">sus integrated </w:t>
      </w:r>
      <w:proofErr w:type="spellStart"/>
      <w:r w:rsidRPr="003542FD">
        <w:rPr>
          <w:rFonts w:eastAsia="Times New Roman" w:cstheme="minorHAnsi"/>
          <w:color w:val="000000" w:themeColor="text1"/>
        </w:rPr>
        <w:t>endorectal</w:t>
      </w:r>
      <w:proofErr w:type="spellEnd"/>
      <w:r w:rsidRPr="003542FD">
        <w:rPr>
          <w:rFonts w:eastAsia="Times New Roman" w:cstheme="minorHAnsi"/>
          <w:color w:val="000000" w:themeColor="text1"/>
        </w:rPr>
        <w:t>-pelvic phased-array coils.</w:t>
      </w:r>
      <w:proofErr w:type="gramEnd"/>
      <w:r w:rsidRPr="003542FD">
        <w:rPr>
          <w:rFonts w:eastAsia="Times New Roman" w:cstheme="minorHAnsi"/>
          <w:color w:val="000000" w:themeColor="text1"/>
        </w:rPr>
        <w:t xml:space="preserve"> Local staging accuracy of prostate cancer using </w:t>
      </w:r>
      <w:proofErr w:type="spellStart"/>
      <w:r w:rsidRPr="003542FD">
        <w:rPr>
          <w:rFonts w:eastAsia="Times New Roman" w:cstheme="minorHAnsi"/>
          <w:color w:val="000000" w:themeColor="text1"/>
        </w:rPr>
        <w:t>endorectal</w:t>
      </w:r>
      <w:proofErr w:type="spellEnd"/>
      <w:r w:rsidRPr="003542FD">
        <w:rPr>
          <w:rFonts w:eastAsia="Times New Roman" w:cstheme="minorHAnsi"/>
          <w:color w:val="000000" w:themeColor="text1"/>
        </w:rPr>
        <w:t xml:space="preserve"> coil MR imaging. </w:t>
      </w:r>
      <w:proofErr w:type="spellStart"/>
      <w:r w:rsidRPr="003542FD">
        <w:rPr>
          <w:rFonts w:eastAsia="Times New Roman" w:cstheme="minorHAnsi"/>
          <w:color w:val="000000" w:themeColor="text1"/>
        </w:rPr>
        <w:t>Eur</w:t>
      </w:r>
      <w:proofErr w:type="spellEnd"/>
      <w:r w:rsidRPr="003542FD">
        <w:rPr>
          <w:rFonts w:eastAsia="Times New Roman" w:cstheme="minorHAnsi"/>
          <w:color w:val="000000" w:themeColor="text1"/>
        </w:rPr>
        <w:t xml:space="preserve"> </w:t>
      </w:r>
      <w:proofErr w:type="spellStart"/>
      <w:r w:rsidRPr="003542FD">
        <w:rPr>
          <w:rFonts w:eastAsia="Times New Roman" w:cstheme="minorHAnsi"/>
          <w:color w:val="000000" w:themeColor="text1"/>
        </w:rPr>
        <w:t>Radiol</w:t>
      </w:r>
      <w:proofErr w:type="spellEnd"/>
      <w:r w:rsidRPr="003542FD">
        <w:rPr>
          <w:rFonts w:eastAsia="Times New Roman" w:cstheme="minorHAnsi"/>
          <w:color w:val="000000" w:themeColor="text1"/>
        </w:rPr>
        <w:t xml:space="preserve"> 2007</w:t>
      </w:r>
      <w:proofErr w:type="gramStart"/>
      <w:r w:rsidRPr="003542FD">
        <w:rPr>
          <w:rFonts w:eastAsia="Times New Roman" w:cstheme="minorHAnsi"/>
          <w:color w:val="000000" w:themeColor="text1"/>
        </w:rPr>
        <w:t>;17:1055</w:t>
      </w:r>
      <w:proofErr w:type="gramEnd"/>
      <w:r w:rsidRPr="003542FD">
        <w:rPr>
          <w:rFonts w:eastAsia="Times New Roman" w:cstheme="minorHAnsi"/>
          <w:color w:val="000000" w:themeColor="text1"/>
        </w:rPr>
        <w:t>–1065.</w:t>
      </w:r>
    </w:p>
    <w:p w14:paraId="183C7783" w14:textId="77777777" w:rsidR="00F00358" w:rsidRPr="003542FD" w:rsidRDefault="006F0B6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r w:rsidRPr="003542FD">
        <w:rPr>
          <w:rFonts w:eastAsia="Times New Roman" w:cstheme="minorHAnsi"/>
          <w:color w:val="000000" w:themeColor="text1"/>
        </w:rPr>
        <w:t xml:space="preserve">Shah ZK, Elias SN, Abaza R, et al. Performance comparison of 1.5-T </w:t>
      </w:r>
      <w:proofErr w:type="spellStart"/>
      <w:r w:rsidRPr="003542FD">
        <w:rPr>
          <w:rFonts w:eastAsia="Times New Roman" w:cstheme="minorHAnsi"/>
          <w:color w:val="000000" w:themeColor="text1"/>
        </w:rPr>
        <w:t>endorectal</w:t>
      </w:r>
      <w:proofErr w:type="spellEnd"/>
      <w:r w:rsidRPr="003542FD">
        <w:rPr>
          <w:rFonts w:eastAsia="Times New Roman" w:cstheme="minorHAnsi"/>
          <w:color w:val="000000" w:themeColor="text1"/>
        </w:rPr>
        <w:t xml:space="preserve"> coil MRI with 3.0-T </w:t>
      </w:r>
      <w:proofErr w:type="spellStart"/>
      <w:r w:rsidRPr="003542FD">
        <w:rPr>
          <w:rFonts w:eastAsia="Times New Roman" w:cstheme="minorHAnsi"/>
          <w:color w:val="000000" w:themeColor="text1"/>
        </w:rPr>
        <w:t>nonendorectal</w:t>
      </w:r>
      <w:proofErr w:type="spellEnd"/>
      <w:r w:rsidRPr="003542FD">
        <w:rPr>
          <w:rFonts w:eastAsia="Times New Roman" w:cstheme="minorHAnsi"/>
          <w:color w:val="000000" w:themeColor="text1"/>
        </w:rPr>
        <w:t xml:space="preserve"> coil MRI in patients with prostate cancer. </w:t>
      </w:r>
      <w:proofErr w:type="spellStart"/>
      <w:r w:rsidRPr="003542FD">
        <w:rPr>
          <w:rFonts w:eastAsia="Times New Roman" w:cstheme="minorHAnsi"/>
          <w:color w:val="000000" w:themeColor="text1"/>
        </w:rPr>
        <w:t>Acad</w:t>
      </w:r>
      <w:proofErr w:type="spellEnd"/>
      <w:r w:rsidRPr="003542FD">
        <w:rPr>
          <w:rFonts w:eastAsia="Times New Roman" w:cstheme="minorHAnsi"/>
          <w:color w:val="000000" w:themeColor="text1"/>
        </w:rPr>
        <w:t xml:space="preserve"> </w:t>
      </w:r>
      <w:proofErr w:type="spellStart"/>
      <w:r w:rsidRPr="003542FD">
        <w:rPr>
          <w:rFonts w:eastAsia="Times New Roman" w:cstheme="minorHAnsi"/>
          <w:color w:val="000000" w:themeColor="text1"/>
        </w:rPr>
        <w:t>Radiol</w:t>
      </w:r>
      <w:proofErr w:type="spellEnd"/>
      <w:r w:rsidRPr="003542FD">
        <w:rPr>
          <w:rFonts w:eastAsia="Times New Roman" w:cstheme="minorHAnsi"/>
          <w:color w:val="000000" w:themeColor="text1"/>
        </w:rPr>
        <w:t xml:space="preserve"> 2015</w:t>
      </w:r>
      <w:proofErr w:type="gramStart"/>
      <w:r w:rsidRPr="003542FD">
        <w:rPr>
          <w:rFonts w:eastAsia="Times New Roman" w:cstheme="minorHAnsi"/>
          <w:color w:val="000000" w:themeColor="text1"/>
        </w:rPr>
        <w:t>;22:467</w:t>
      </w:r>
      <w:proofErr w:type="gramEnd"/>
      <w:r w:rsidRPr="003542FD">
        <w:rPr>
          <w:rFonts w:eastAsia="Times New Roman" w:cstheme="minorHAnsi"/>
          <w:color w:val="000000" w:themeColor="text1"/>
        </w:rPr>
        <w:t xml:space="preserve">–474. </w:t>
      </w:r>
    </w:p>
    <w:p w14:paraId="3E3E417E" w14:textId="77777777" w:rsidR="00F00358" w:rsidRPr="003542FD" w:rsidRDefault="006F0B6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r w:rsidRPr="003542FD">
        <w:rPr>
          <w:rFonts w:eastAsia="Times New Roman" w:cstheme="minorHAnsi"/>
          <w:color w:val="000000" w:themeColor="text1"/>
        </w:rPr>
        <w:t xml:space="preserve">Park BK, Kim B, Kim CK, Lee HM, Kwon GY. Comparison of phased- array 3.0-T and </w:t>
      </w:r>
      <w:proofErr w:type="spellStart"/>
      <w:r w:rsidRPr="003542FD">
        <w:rPr>
          <w:rFonts w:eastAsia="Times New Roman" w:cstheme="minorHAnsi"/>
          <w:color w:val="000000" w:themeColor="text1"/>
        </w:rPr>
        <w:t>endorectal</w:t>
      </w:r>
      <w:proofErr w:type="spellEnd"/>
      <w:r w:rsidRPr="003542FD">
        <w:rPr>
          <w:rFonts w:eastAsia="Times New Roman" w:cstheme="minorHAnsi"/>
          <w:color w:val="000000" w:themeColor="text1"/>
        </w:rPr>
        <w:t xml:space="preserve"> 1.5-T magnetic resonance imaging in the evaluation of local staging accuracy for prostate cancer. J </w:t>
      </w:r>
      <w:proofErr w:type="spellStart"/>
      <w:r w:rsidRPr="003542FD">
        <w:rPr>
          <w:rFonts w:eastAsia="Times New Roman" w:cstheme="minorHAnsi"/>
          <w:color w:val="000000" w:themeColor="text1"/>
        </w:rPr>
        <w:t>Comput</w:t>
      </w:r>
      <w:proofErr w:type="spellEnd"/>
      <w:r w:rsidRPr="003542FD">
        <w:rPr>
          <w:rFonts w:eastAsia="Times New Roman" w:cstheme="minorHAnsi"/>
          <w:color w:val="000000" w:themeColor="text1"/>
        </w:rPr>
        <w:t xml:space="preserve"> Assist </w:t>
      </w:r>
      <w:proofErr w:type="spellStart"/>
      <w:r w:rsidRPr="003542FD">
        <w:rPr>
          <w:rFonts w:eastAsia="Times New Roman" w:cstheme="minorHAnsi"/>
          <w:color w:val="000000" w:themeColor="text1"/>
        </w:rPr>
        <w:t>Tomogr</w:t>
      </w:r>
      <w:proofErr w:type="spellEnd"/>
      <w:r w:rsidRPr="003542FD">
        <w:rPr>
          <w:rFonts w:eastAsia="Times New Roman" w:cstheme="minorHAnsi"/>
          <w:color w:val="000000" w:themeColor="text1"/>
        </w:rPr>
        <w:t xml:space="preserve"> 2007</w:t>
      </w:r>
      <w:proofErr w:type="gramStart"/>
      <w:r w:rsidRPr="003542FD">
        <w:rPr>
          <w:rFonts w:eastAsia="Times New Roman" w:cstheme="minorHAnsi"/>
          <w:color w:val="000000" w:themeColor="text1"/>
        </w:rPr>
        <w:t>;31:534</w:t>
      </w:r>
      <w:proofErr w:type="gramEnd"/>
      <w:r w:rsidRPr="003542FD">
        <w:rPr>
          <w:rFonts w:eastAsia="Times New Roman" w:cstheme="minorHAnsi"/>
          <w:color w:val="000000" w:themeColor="text1"/>
        </w:rPr>
        <w:t xml:space="preserve">–538. </w:t>
      </w:r>
    </w:p>
    <w:p w14:paraId="3FB0D822" w14:textId="77777777" w:rsidR="00663E2F" w:rsidRPr="003542FD" w:rsidRDefault="006F0B6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r w:rsidRPr="003542FD">
        <w:rPr>
          <w:rFonts w:eastAsia="Times New Roman" w:cstheme="minorHAnsi"/>
          <w:color w:val="000000" w:themeColor="text1"/>
        </w:rPr>
        <w:t>Beyersdorff</w:t>
      </w:r>
      <w:proofErr w:type="spellEnd"/>
      <w:r w:rsidRPr="003542FD">
        <w:rPr>
          <w:rFonts w:eastAsia="Times New Roman" w:cstheme="minorHAnsi"/>
          <w:color w:val="000000" w:themeColor="text1"/>
        </w:rPr>
        <w:t xml:space="preserve"> D, </w:t>
      </w:r>
      <w:proofErr w:type="spellStart"/>
      <w:r w:rsidRPr="003542FD">
        <w:rPr>
          <w:rFonts w:eastAsia="Times New Roman" w:cstheme="minorHAnsi"/>
          <w:color w:val="000000" w:themeColor="text1"/>
        </w:rPr>
        <w:t>Taymoorian</w:t>
      </w:r>
      <w:proofErr w:type="spellEnd"/>
      <w:r w:rsidRPr="003542FD">
        <w:rPr>
          <w:rFonts w:eastAsia="Times New Roman" w:cstheme="minorHAnsi"/>
          <w:color w:val="000000" w:themeColor="text1"/>
        </w:rPr>
        <w:t xml:space="preserve"> K, </w:t>
      </w:r>
      <w:proofErr w:type="spellStart"/>
      <w:r w:rsidRPr="003542FD">
        <w:rPr>
          <w:rFonts w:eastAsia="Times New Roman" w:cstheme="minorHAnsi"/>
          <w:color w:val="000000" w:themeColor="text1"/>
        </w:rPr>
        <w:t>Knosel</w:t>
      </w:r>
      <w:proofErr w:type="spellEnd"/>
      <w:r w:rsidRPr="003542FD">
        <w:rPr>
          <w:rFonts w:eastAsia="Times New Roman" w:cstheme="minorHAnsi"/>
          <w:color w:val="000000" w:themeColor="text1"/>
        </w:rPr>
        <w:t xml:space="preserve"> T, et al. MRI of prostate cancer at 1.5 and 3.0 T: comparison of image quality in </w:t>
      </w:r>
      <w:proofErr w:type="spellStart"/>
      <w:r w:rsidRPr="003542FD">
        <w:rPr>
          <w:rFonts w:eastAsia="Times New Roman" w:cstheme="minorHAnsi"/>
          <w:color w:val="000000" w:themeColor="text1"/>
        </w:rPr>
        <w:t>tumor</w:t>
      </w:r>
      <w:proofErr w:type="spellEnd"/>
      <w:r w:rsidRPr="003542FD">
        <w:rPr>
          <w:rFonts w:eastAsia="Times New Roman" w:cstheme="minorHAnsi"/>
          <w:color w:val="000000" w:themeColor="text1"/>
        </w:rPr>
        <w:t xml:space="preserve"> detection and staging. AJR Am J </w:t>
      </w:r>
      <w:proofErr w:type="spellStart"/>
      <w:r w:rsidRPr="003542FD">
        <w:rPr>
          <w:rFonts w:eastAsia="Times New Roman" w:cstheme="minorHAnsi"/>
          <w:color w:val="000000" w:themeColor="text1"/>
        </w:rPr>
        <w:t>Roentgenol</w:t>
      </w:r>
      <w:proofErr w:type="spellEnd"/>
      <w:r w:rsidRPr="003542FD">
        <w:rPr>
          <w:rFonts w:eastAsia="Times New Roman" w:cstheme="minorHAnsi"/>
          <w:color w:val="000000" w:themeColor="text1"/>
        </w:rPr>
        <w:t xml:space="preserve"> 2005</w:t>
      </w:r>
      <w:proofErr w:type="gramStart"/>
      <w:r w:rsidRPr="003542FD">
        <w:rPr>
          <w:rFonts w:eastAsia="Times New Roman" w:cstheme="minorHAnsi"/>
          <w:color w:val="000000" w:themeColor="text1"/>
        </w:rPr>
        <w:t>;185:1214</w:t>
      </w:r>
      <w:proofErr w:type="gramEnd"/>
      <w:r w:rsidRPr="003542FD">
        <w:rPr>
          <w:rFonts w:eastAsia="Times New Roman" w:cstheme="minorHAnsi"/>
          <w:color w:val="000000" w:themeColor="text1"/>
        </w:rPr>
        <w:t>–1220.</w:t>
      </w:r>
    </w:p>
    <w:p w14:paraId="567290C0" w14:textId="77777777" w:rsidR="00663E2F"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lang w:val="en-US"/>
        </w:rPr>
      </w:pPr>
      <w:proofErr w:type="spellStart"/>
      <w:r w:rsidRPr="003542FD">
        <w:rPr>
          <w:rFonts w:eastAsia="Times New Roman" w:cstheme="minorHAnsi"/>
          <w:color w:val="000000" w:themeColor="text1"/>
          <w:shd w:val="clear" w:color="auto" w:fill="FFFFFF"/>
        </w:rPr>
        <w:t>Barentsz</w:t>
      </w:r>
      <w:proofErr w:type="spellEnd"/>
      <w:r w:rsidRPr="003542FD">
        <w:rPr>
          <w:rFonts w:eastAsia="Times New Roman" w:cstheme="minorHAnsi"/>
          <w:color w:val="000000" w:themeColor="text1"/>
          <w:shd w:val="clear" w:color="auto" w:fill="FFFFFF"/>
        </w:rPr>
        <w:t xml:space="preserve"> JO, </w:t>
      </w:r>
      <w:proofErr w:type="spellStart"/>
      <w:r w:rsidRPr="003542FD">
        <w:rPr>
          <w:rFonts w:eastAsia="Times New Roman" w:cstheme="minorHAnsi"/>
          <w:color w:val="000000" w:themeColor="text1"/>
          <w:shd w:val="clear" w:color="auto" w:fill="FFFFFF"/>
        </w:rPr>
        <w:t>Richenberg</w:t>
      </w:r>
      <w:proofErr w:type="spellEnd"/>
      <w:r w:rsidRPr="003542FD">
        <w:rPr>
          <w:rFonts w:eastAsia="Times New Roman" w:cstheme="minorHAnsi"/>
          <w:color w:val="000000" w:themeColor="text1"/>
          <w:shd w:val="clear" w:color="auto" w:fill="FFFFFF"/>
        </w:rPr>
        <w:t xml:space="preserve"> J, Clements R, et al. ESUR prostate MR guidelines 2012. </w:t>
      </w:r>
      <w:r w:rsidRPr="003542FD">
        <w:rPr>
          <w:rFonts w:eastAsia="Times New Roman" w:cstheme="minorHAnsi"/>
          <w:iCs/>
          <w:color w:val="000000" w:themeColor="text1"/>
        </w:rPr>
        <w:t>European Radiology</w:t>
      </w:r>
      <w:r w:rsidRPr="003542FD">
        <w:rPr>
          <w:rFonts w:eastAsia="Times New Roman" w:cstheme="minorHAnsi"/>
          <w:color w:val="000000" w:themeColor="text1"/>
          <w:shd w:val="clear" w:color="auto" w:fill="FFFFFF"/>
        </w:rPr>
        <w:t xml:space="preserve"> 2012</w:t>
      </w:r>
      <w:proofErr w:type="gramStart"/>
      <w:r w:rsidRPr="003542FD">
        <w:rPr>
          <w:rFonts w:eastAsia="Times New Roman" w:cstheme="minorHAnsi"/>
          <w:color w:val="000000" w:themeColor="text1"/>
          <w:shd w:val="clear" w:color="auto" w:fill="FFFFFF"/>
        </w:rPr>
        <w:t>;22</w:t>
      </w:r>
      <w:proofErr w:type="gramEnd"/>
      <w:r w:rsidRPr="003542FD">
        <w:rPr>
          <w:rFonts w:eastAsia="Times New Roman" w:cstheme="minorHAnsi"/>
          <w:color w:val="000000" w:themeColor="text1"/>
          <w:shd w:val="clear" w:color="auto" w:fill="FFFFFF"/>
        </w:rPr>
        <w:t xml:space="preserve">(4):746-757. </w:t>
      </w:r>
      <w:proofErr w:type="spellStart"/>
      <w:proofErr w:type="gramStart"/>
      <w:r w:rsidRPr="003542FD">
        <w:rPr>
          <w:rFonts w:eastAsia="Times New Roman" w:cstheme="minorHAnsi"/>
          <w:color w:val="000000" w:themeColor="text1"/>
          <w:shd w:val="clear" w:color="auto" w:fill="FFFFFF"/>
        </w:rPr>
        <w:t>doi</w:t>
      </w:r>
      <w:proofErr w:type="spellEnd"/>
      <w:proofErr w:type="gramEnd"/>
      <w:r w:rsidRPr="003542FD">
        <w:rPr>
          <w:rFonts w:eastAsia="Times New Roman" w:cstheme="minorHAnsi"/>
          <w:color w:val="000000" w:themeColor="text1"/>
          <w:shd w:val="clear" w:color="auto" w:fill="FFFFFF"/>
        </w:rPr>
        <w:t>:</w:t>
      </w:r>
      <w:r w:rsidR="00663E2F" w:rsidRPr="003542FD">
        <w:rPr>
          <w:rFonts w:eastAsia="Times New Roman" w:cstheme="minorHAnsi"/>
          <w:color w:val="000000" w:themeColor="text1"/>
          <w:shd w:val="clear" w:color="auto" w:fill="FFFFFF"/>
        </w:rPr>
        <w:t xml:space="preserve"> </w:t>
      </w:r>
      <w:r w:rsidRPr="003542FD">
        <w:rPr>
          <w:rFonts w:eastAsia="Times New Roman" w:cstheme="minorHAnsi"/>
          <w:color w:val="000000" w:themeColor="text1"/>
          <w:shd w:val="clear" w:color="auto" w:fill="FFFFFF"/>
        </w:rPr>
        <w:t>10.1007/s00330-011-2377-y.</w:t>
      </w:r>
    </w:p>
    <w:p w14:paraId="431375A9" w14:textId="77777777" w:rsidR="00663E2F"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proofErr w:type="gramStart"/>
      <w:r w:rsidRPr="003542FD">
        <w:rPr>
          <w:rFonts w:eastAsia="Times New Roman" w:cstheme="minorHAnsi"/>
          <w:color w:val="000000" w:themeColor="text1"/>
        </w:rPr>
        <w:t>Purysko</w:t>
      </w:r>
      <w:proofErr w:type="spellEnd"/>
      <w:r w:rsidRPr="003542FD">
        <w:rPr>
          <w:rFonts w:eastAsia="Times New Roman" w:cstheme="minorHAnsi"/>
          <w:color w:val="000000" w:themeColor="text1"/>
        </w:rPr>
        <w:t xml:space="preserve"> AS, </w:t>
      </w:r>
      <w:proofErr w:type="spellStart"/>
      <w:r w:rsidRPr="003542FD">
        <w:rPr>
          <w:rFonts w:eastAsia="Times New Roman" w:cstheme="minorHAnsi"/>
          <w:color w:val="000000" w:themeColor="text1"/>
        </w:rPr>
        <w:t>Rosenkrantz</w:t>
      </w:r>
      <w:proofErr w:type="spellEnd"/>
      <w:r w:rsidRPr="003542FD">
        <w:rPr>
          <w:rFonts w:eastAsia="Times New Roman" w:cstheme="minorHAnsi"/>
          <w:color w:val="000000" w:themeColor="text1"/>
        </w:rPr>
        <w:t xml:space="preserve"> AB. Technique of </w:t>
      </w:r>
      <w:proofErr w:type="spellStart"/>
      <w:r w:rsidRPr="003542FD">
        <w:rPr>
          <w:rFonts w:eastAsia="Times New Roman" w:cstheme="minorHAnsi"/>
          <w:color w:val="000000" w:themeColor="text1"/>
        </w:rPr>
        <w:t>Multiparametric</w:t>
      </w:r>
      <w:proofErr w:type="spellEnd"/>
      <w:r w:rsidRPr="003542FD">
        <w:rPr>
          <w:rFonts w:eastAsia="Times New Roman" w:cstheme="minorHAnsi"/>
          <w:color w:val="000000" w:themeColor="text1"/>
        </w:rPr>
        <w:t xml:space="preserve"> MR Imaging of the</w:t>
      </w:r>
      <w:r w:rsidR="00663E2F" w:rsidRPr="003542FD">
        <w:rPr>
          <w:rFonts w:eastAsia="Times New Roman" w:cstheme="minorHAnsi"/>
          <w:color w:val="000000" w:themeColor="text1"/>
        </w:rPr>
        <w:t xml:space="preserve"> Prostate.</w:t>
      </w:r>
      <w:proofErr w:type="gramEnd"/>
      <w:r w:rsidR="00663E2F" w:rsidRPr="003542FD">
        <w:rPr>
          <w:rFonts w:eastAsia="Times New Roman" w:cstheme="minorHAnsi"/>
          <w:color w:val="000000" w:themeColor="text1"/>
        </w:rPr>
        <w:t xml:space="preserve"> </w:t>
      </w:r>
      <w:proofErr w:type="spellStart"/>
      <w:r w:rsidR="00663E2F" w:rsidRPr="003542FD">
        <w:rPr>
          <w:rFonts w:eastAsia="Times New Roman" w:cstheme="minorHAnsi"/>
          <w:color w:val="000000" w:themeColor="text1"/>
        </w:rPr>
        <w:t>Radiol</w:t>
      </w:r>
      <w:proofErr w:type="spellEnd"/>
      <w:r w:rsidR="00663E2F" w:rsidRPr="003542FD">
        <w:rPr>
          <w:rFonts w:eastAsia="Times New Roman" w:cstheme="minorHAnsi"/>
          <w:color w:val="000000" w:themeColor="text1"/>
        </w:rPr>
        <w:t xml:space="preserve"> </w:t>
      </w:r>
      <w:proofErr w:type="spellStart"/>
      <w:r w:rsidR="00663E2F" w:rsidRPr="003542FD">
        <w:rPr>
          <w:rFonts w:eastAsia="Times New Roman" w:cstheme="minorHAnsi"/>
          <w:color w:val="000000" w:themeColor="text1"/>
        </w:rPr>
        <w:t>Clin</w:t>
      </w:r>
      <w:proofErr w:type="spellEnd"/>
      <w:r w:rsidR="00663E2F" w:rsidRPr="003542FD">
        <w:rPr>
          <w:rFonts w:eastAsia="Times New Roman" w:cstheme="minorHAnsi"/>
          <w:color w:val="000000" w:themeColor="text1"/>
        </w:rPr>
        <w:t xml:space="preserve"> North Am 2018</w:t>
      </w:r>
      <w:proofErr w:type="gramStart"/>
      <w:r w:rsidR="00663E2F" w:rsidRPr="003542FD">
        <w:rPr>
          <w:rFonts w:eastAsia="Times New Roman" w:cstheme="minorHAnsi"/>
          <w:color w:val="000000" w:themeColor="text1"/>
        </w:rPr>
        <w:t>;56</w:t>
      </w:r>
      <w:r w:rsidRPr="003542FD">
        <w:rPr>
          <w:rFonts w:eastAsia="Times New Roman" w:cstheme="minorHAnsi"/>
          <w:color w:val="000000" w:themeColor="text1"/>
        </w:rPr>
        <w:t>:211</w:t>
      </w:r>
      <w:proofErr w:type="gramEnd"/>
      <w:r w:rsidRPr="003542FD">
        <w:rPr>
          <w:rFonts w:eastAsia="Times New Roman" w:cstheme="minorHAnsi"/>
          <w:color w:val="000000" w:themeColor="text1"/>
        </w:rPr>
        <w:t xml:space="preserve">-222.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10.1016/j.rcl.2017.10.004.</w:t>
      </w:r>
    </w:p>
    <w:p w14:paraId="7F62CD1A" w14:textId="77777777" w:rsidR="00DB4EA5"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r w:rsidRPr="003542FD">
        <w:rPr>
          <w:rFonts w:eastAsia="Times New Roman" w:cstheme="minorHAnsi"/>
          <w:color w:val="000000" w:themeColor="text1"/>
        </w:rPr>
        <w:t>Brizmohun</w:t>
      </w:r>
      <w:proofErr w:type="spellEnd"/>
      <w:r w:rsidRPr="003542FD">
        <w:rPr>
          <w:rFonts w:eastAsia="Times New Roman" w:cstheme="minorHAnsi"/>
          <w:color w:val="000000" w:themeColor="text1"/>
        </w:rPr>
        <w:t xml:space="preserve"> </w:t>
      </w:r>
      <w:proofErr w:type="spellStart"/>
      <w:r w:rsidRPr="003542FD">
        <w:rPr>
          <w:rFonts w:eastAsia="Times New Roman" w:cstheme="minorHAnsi"/>
          <w:color w:val="000000" w:themeColor="text1"/>
        </w:rPr>
        <w:t>Appayya</w:t>
      </w:r>
      <w:proofErr w:type="spellEnd"/>
      <w:r w:rsidRPr="003542FD">
        <w:rPr>
          <w:rFonts w:eastAsia="Times New Roman" w:cstheme="minorHAnsi"/>
          <w:color w:val="000000" w:themeColor="text1"/>
        </w:rPr>
        <w:t xml:space="preserve"> M, </w:t>
      </w:r>
      <w:proofErr w:type="spellStart"/>
      <w:r w:rsidRPr="003542FD">
        <w:rPr>
          <w:rFonts w:eastAsia="Times New Roman" w:cstheme="minorHAnsi"/>
          <w:color w:val="000000" w:themeColor="text1"/>
        </w:rPr>
        <w:t>Adshead</w:t>
      </w:r>
      <w:proofErr w:type="spellEnd"/>
      <w:r w:rsidRPr="003542FD">
        <w:rPr>
          <w:rFonts w:eastAsia="Times New Roman" w:cstheme="minorHAnsi"/>
          <w:color w:val="000000" w:themeColor="text1"/>
        </w:rPr>
        <w:t xml:space="preserve"> J, Ahmed HU, et al. National implementation of multi-parametric magnetic resonance imaging for prostate cancer detection - recommendations from </w:t>
      </w:r>
      <w:r w:rsidR="00663E2F" w:rsidRPr="003542FD">
        <w:rPr>
          <w:rFonts w:eastAsia="Times New Roman" w:cstheme="minorHAnsi"/>
          <w:color w:val="000000" w:themeColor="text1"/>
        </w:rPr>
        <w:t xml:space="preserve">a UK consensus meeting. BJU </w:t>
      </w:r>
      <w:proofErr w:type="spellStart"/>
      <w:r w:rsidR="00663E2F" w:rsidRPr="003542FD">
        <w:rPr>
          <w:rFonts w:eastAsia="Times New Roman" w:cstheme="minorHAnsi"/>
          <w:color w:val="000000" w:themeColor="text1"/>
        </w:rPr>
        <w:t>Int</w:t>
      </w:r>
      <w:proofErr w:type="spellEnd"/>
      <w:r w:rsidR="00663E2F" w:rsidRPr="003542FD">
        <w:rPr>
          <w:rFonts w:eastAsia="Times New Roman" w:cstheme="minorHAnsi"/>
          <w:color w:val="000000" w:themeColor="text1"/>
        </w:rPr>
        <w:t xml:space="preserve"> 2018</w:t>
      </w:r>
      <w:proofErr w:type="gramStart"/>
      <w:r w:rsidR="00663E2F" w:rsidRPr="003542FD">
        <w:rPr>
          <w:rFonts w:eastAsia="Times New Roman" w:cstheme="minorHAnsi"/>
          <w:color w:val="000000" w:themeColor="text1"/>
        </w:rPr>
        <w:t>;122</w:t>
      </w:r>
      <w:r w:rsidRPr="003542FD">
        <w:rPr>
          <w:rFonts w:eastAsia="Times New Roman" w:cstheme="minorHAnsi"/>
          <w:color w:val="000000" w:themeColor="text1"/>
        </w:rPr>
        <w:t>:13</w:t>
      </w:r>
      <w:proofErr w:type="gramEnd"/>
      <w:r w:rsidRPr="003542FD">
        <w:rPr>
          <w:rFonts w:eastAsia="Times New Roman" w:cstheme="minorHAnsi"/>
          <w:color w:val="000000" w:themeColor="text1"/>
        </w:rPr>
        <w:t xml:space="preserve">-25.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10.1111/bju.14361.</w:t>
      </w:r>
    </w:p>
    <w:p w14:paraId="79080EDE" w14:textId="159E06F2" w:rsidR="00DB4EA5"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r w:rsidRPr="003542FD">
        <w:rPr>
          <w:rFonts w:eastAsia="Times New Roman" w:cstheme="minorHAnsi"/>
          <w:color w:val="000000" w:themeColor="text1"/>
        </w:rPr>
        <w:lastRenderedPageBreak/>
        <w:t xml:space="preserve">Chen LH, </w:t>
      </w:r>
      <w:proofErr w:type="spellStart"/>
      <w:r w:rsidRPr="003542FD">
        <w:rPr>
          <w:rFonts w:eastAsia="Times New Roman" w:cstheme="minorHAnsi"/>
          <w:color w:val="000000" w:themeColor="text1"/>
        </w:rPr>
        <w:t>Ho</w:t>
      </w:r>
      <w:proofErr w:type="spellEnd"/>
      <w:r w:rsidRPr="003542FD">
        <w:rPr>
          <w:rFonts w:eastAsia="Times New Roman" w:cstheme="minorHAnsi"/>
          <w:color w:val="000000" w:themeColor="text1"/>
        </w:rPr>
        <w:t xml:space="preserve"> H, Lazaro R, </w:t>
      </w:r>
      <w:r w:rsidR="00081024" w:rsidRPr="003542FD">
        <w:rPr>
          <w:rFonts w:eastAsia="Times New Roman" w:cstheme="minorHAnsi"/>
          <w:color w:val="000000" w:themeColor="text1"/>
        </w:rPr>
        <w:t>et al</w:t>
      </w:r>
      <w:r w:rsidRPr="003542FD">
        <w:rPr>
          <w:rFonts w:eastAsia="Times New Roman" w:cstheme="minorHAnsi"/>
          <w:color w:val="000000" w:themeColor="text1"/>
        </w:rPr>
        <w:t xml:space="preserve">. Optimum slicing of radical prostatectomy specimens for correlation between histopathology and medical images. </w:t>
      </w:r>
      <w:proofErr w:type="spellStart"/>
      <w:r w:rsidR="00DB4EA5" w:rsidRPr="003542FD">
        <w:rPr>
          <w:rFonts w:eastAsia="Times New Roman" w:cstheme="minorHAnsi"/>
          <w:color w:val="000000" w:themeColor="text1"/>
        </w:rPr>
        <w:t>Int</w:t>
      </w:r>
      <w:proofErr w:type="spellEnd"/>
      <w:r w:rsidR="00DB4EA5" w:rsidRPr="003542FD">
        <w:rPr>
          <w:rFonts w:eastAsia="Times New Roman" w:cstheme="minorHAnsi"/>
          <w:color w:val="000000" w:themeColor="text1"/>
        </w:rPr>
        <w:t xml:space="preserve"> J </w:t>
      </w:r>
      <w:proofErr w:type="spellStart"/>
      <w:r w:rsidR="00DB4EA5" w:rsidRPr="003542FD">
        <w:rPr>
          <w:rFonts w:eastAsia="Times New Roman" w:cstheme="minorHAnsi"/>
          <w:color w:val="000000" w:themeColor="text1"/>
        </w:rPr>
        <w:t>Comput</w:t>
      </w:r>
      <w:proofErr w:type="spellEnd"/>
      <w:r w:rsidR="00DB4EA5" w:rsidRPr="003542FD">
        <w:rPr>
          <w:rFonts w:eastAsia="Times New Roman" w:cstheme="minorHAnsi"/>
          <w:color w:val="000000" w:themeColor="text1"/>
        </w:rPr>
        <w:t xml:space="preserve"> Assist </w:t>
      </w:r>
      <w:proofErr w:type="spellStart"/>
      <w:r w:rsidR="00DB4EA5" w:rsidRPr="003542FD">
        <w:rPr>
          <w:rFonts w:eastAsia="Times New Roman" w:cstheme="minorHAnsi"/>
          <w:color w:val="000000" w:themeColor="text1"/>
        </w:rPr>
        <w:t>Radiol</w:t>
      </w:r>
      <w:proofErr w:type="spellEnd"/>
      <w:r w:rsidR="00DB4EA5" w:rsidRPr="003542FD">
        <w:rPr>
          <w:rFonts w:eastAsia="Times New Roman" w:cstheme="minorHAnsi"/>
          <w:color w:val="000000" w:themeColor="text1"/>
        </w:rPr>
        <w:t xml:space="preserve"> </w:t>
      </w:r>
      <w:proofErr w:type="spellStart"/>
      <w:r w:rsidR="00DB4EA5" w:rsidRPr="003542FD">
        <w:rPr>
          <w:rFonts w:eastAsia="Times New Roman" w:cstheme="minorHAnsi"/>
          <w:color w:val="000000" w:themeColor="text1"/>
        </w:rPr>
        <w:t>Surg</w:t>
      </w:r>
      <w:proofErr w:type="spellEnd"/>
      <w:r w:rsidR="00DB4EA5" w:rsidRPr="003542FD">
        <w:rPr>
          <w:rFonts w:eastAsia="Times New Roman" w:cstheme="minorHAnsi"/>
          <w:color w:val="000000" w:themeColor="text1"/>
        </w:rPr>
        <w:t xml:space="preserve"> 2010</w:t>
      </w:r>
      <w:proofErr w:type="gramStart"/>
      <w:r w:rsidR="00DB4EA5" w:rsidRPr="003542FD">
        <w:rPr>
          <w:rFonts w:eastAsia="Times New Roman" w:cstheme="minorHAnsi"/>
          <w:color w:val="000000" w:themeColor="text1"/>
        </w:rPr>
        <w:t>;5</w:t>
      </w:r>
      <w:r w:rsidRPr="003542FD">
        <w:rPr>
          <w:rFonts w:eastAsia="Times New Roman" w:cstheme="minorHAnsi"/>
          <w:color w:val="000000" w:themeColor="text1"/>
        </w:rPr>
        <w:t>:471</w:t>
      </w:r>
      <w:proofErr w:type="gramEnd"/>
      <w:r w:rsidRPr="003542FD">
        <w:rPr>
          <w:rFonts w:eastAsia="Times New Roman" w:cstheme="minorHAnsi"/>
          <w:color w:val="000000" w:themeColor="text1"/>
        </w:rPr>
        <w:t xml:space="preserve">-87.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10.1007/s11548-010-0405-z.</w:t>
      </w:r>
    </w:p>
    <w:p w14:paraId="6EC915B0" w14:textId="2F765565" w:rsidR="00DB4EA5"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proofErr w:type="gramStart"/>
      <w:r w:rsidRPr="003542FD">
        <w:rPr>
          <w:rFonts w:eastAsia="Times New Roman" w:cstheme="minorHAnsi"/>
          <w:color w:val="000000" w:themeColor="text1"/>
          <w:shd w:val="clear" w:color="auto" w:fill="FFFFFF"/>
        </w:rPr>
        <w:t>Puech</w:t>
      </w:r>
      <w:proofErr w:type="spellEnd"/>
      <w:r w:rsidRPr="003542FD">
        <w:rPr>
          <w:rFonts w:eastAsia="Times New Roman" w:cstheme="minorHAnsi"/>
          <w:color w:val="000000" w:themeColor="text1"/>
          <w:shd w:val="clear" w:color="auto" w:fill="FFFFFF"/>
        </w:rPr>
        <w:t xml:space="preserve"> P, </w:t>
      </w:r>
      <w:proofErr w:type="spellStart"/>
      <w:r w:rsidRPr="003542FD">
        <w:rPr>
          <w:rFonts w:eastAsia="Times New Roman" w:cstheme="minorHAnsi"/>
          <w:color w:val="000000" w:themeColor="text1"/>
          <w:shd w:val="clear" w:color="auto" w:fill="FFFFFF"/>
        </w:rPr>
        <w:t>Ouzzane</w:t>
      </w:r>
      <w:proofErr w:type="spellEnd"/>
      <w:r w:rsidRPr="003542FD">
        <w:rPr>
          <w:rFonts w:eastAsia="Times New Roman" w:cstheme="minorHAnsi"/>
          <w:color w:val="000000" w:themeColor="text1"/>
          <w:shd w:val="clear" w:color="auto" w:fill="FFFFFF"/>
        </w:rPr>
        <w:t xml:space="preserve"> A, Gaillard V, et al. </w:t>
      </w:r>
      <w:proofErr w:type="spellStart"/>
      <w:r w:rsidRPr="003542FD">
        <w:rPr>
          <w:rFonts w:eastAsia="Times New Roman" w:cstheme="minorHAnsi"/>
          <w:color w:val="000000" w:themeColor="text1"/>
          <w:shd w:val="clear" w:color="auto" w:fill="FFFFFF"/>
        </w:rPr>
        <w:t>Multiparametric</w:t>
      </w:r>
      <w:proofErr w:type="spellEnd"/>
      <w:r w:rsidRPr="003542FD">
        <w:rPr>
          <w:rFonts w:eastAsia="Times New Roman" w:cstheme="minorHAnsi"/>
          <w:color w:val="000000" w:themeColor="text1"/>
          <w:shd w:val="clear" w:color="auto" w:fill="FFFFFF"/>
        </w:rPr>
        <w:t xml:space="preserve"> MRI-Targeted TRUS Prostate Biopsies Using Visual Registration.</w:t>
      </w:r>
      <w:proofErr w:type="gramEnd"/>
      <w:r w:rsidRPr="003542FD">
        <w:rPr>
          <w:rFonts w:eastAsia="Times New Roman" w:cstheme="minorHAnsi"/>
          <w:color w:val="000000" w:themeColor="text1"/>
          <w:shd w:val="clear" w:color="auto" w:fill="FFFFFF"/>
        </w:rPr>
        <w:t> </w:t>
      </w:r>
      <w:proofErr w:type="spellStart"/>
      <w:r w:rsidRPr="003542FD">
        <w:rPr>
          <w:rFonts w:eastAsia="Times New Roman" w:cstheme="minorHAnsi"/>
          <w:iCs/>
          <w:color w:val="000000" w:themeColor="text1"/>
        </w:rPr>
        <w:t>BioMed</w:t>
      </w:r>
      <w:proofErr w:type="spellEnd"/>
      <w:r w:rsidRPr="003542FD">
        <w:rPr>
          <w:rFonts w:eastAsia="Times New Roman" w:cstheme="minorHAnsi"/>
          <w:iCs/>
          <w:color w:val="000000" w:themeColor="text1"/>
        </w:rPr>
        <w:t xml:space="preserve"> Research International</w:t>
      </w:r>
      <w:r w:rsidRPr="003542FD">
        <w:rPr>
          <w:rFonts w:eastAsia="Times New Roman" w:cstheme="minorHAnsi"/>
          <w:color w:val="000000" w:themeColor="text1"/>
          <w:shd w:val="clear" w:color="auto" w:fill="FFFFFF"/>
        </w:rPr>
        <w:t xml:space="preserve"> 2014</w:t>
      </w:r>
      <w:proofErr w:type="gramStart"/>
      <w:r w:rsidRPr="003542FD">
        <w:rPr>
          <w:rFonts w:eastAsia="Times New Roman" w:cstheme="minorHAnsi"/>
          <w:color w:val="000000" w:themeColor="text1"/>
          <w:shd w:val="clear" w:color="auto" w:fill="FFFFFF"/>
        </w:rPr>
        <w:t>;2014:819360</w:t>
      </w:r>
      <w:proofErr w:type="gramEnd"/>
      <w:r w:rsidRPr="003542FD">
        <w:rPr>
          <w:rFonts w:eastAsia="Times New Roman" w:cstheme="minorHAnsi"/>
          <w:color w:val="000000" w:themeColor="text1"/>
          <w:shd w:val="clear" w:color="auto" w:fill="FFFFFF"/>
        </w:rPr>
        <w:t xml:space="preserve">. </w:t>
      </w:r>
      <w:proofErr w:type="spellStart"/>
      <w:proofErr w:type="gramStart"/>
      <w:r w:rsidRPr="003542FD">
        <w:rPr>
          <w:rFonts w:eastAsia="Times New Roman" w:cstheme="minorHAnsi"/>
          <w:color w:val="000000" w:themeColor="text1"/>
          <w:shd w:val="clear" w:color="auto" w:fill="FFFFFF"/>
        </w:rPr>
        <w:t>doi</w:t>
      </w:r>
      <w:proofErr w:type="spellEnd"/>
      <w:proofErr w:type="gramEnd"/>
      <w:r w:rsidRPr="003542FD">
        <w:rPr>
          <w:rFonts w:eastAsia="Times New Roman" w:cstheme="minorHAnsi"/>
          <w:color w:val="000000" w:themeColor="text1"/>
          <w:shd w:val="clear" w:color="auto" w:fill="FFFFFF"/>
        </w:rPr>
        <w:t>:</w:t>
      </w:r>
      <w:r w:rsidR="0085749C" w:rsidRPr="003542FD">
        <w:rPr>
          <w:rFonts w:eastAsia="Times New Roman" w:cstheme="minorHAnsi"/>
          <w:color w:val="000000" w:themeColor="text1"/>
          <w:shd w:val="clear" w:color="auto" w:fill="FFFFFF"/>
        </w:rPr>
        <w:t xml:space="preserve"> </w:t>
      </w:r>
      <w:r w:rsidRPr="003542FD">
        <w:rPr>
          <w:rFonts w:eastAsia="Times New Roman" w:cstheme="minorHAnsi"/>
          <w:color w:val="000000" w:themeColor="text1"/>
          <w:shd w:val="clear" w:color="auto" w:fill="FFFFFF"/>
        </w:rPr>
        <w:t>10.1155/2014/819360.</w:t>
      </w:r>
    </w:p>
    <w:p w14:paraId="12C3A0A7" w14:textId="77777777" w:rsidR="00081024"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r w:rsidRPr="003542FD">
        <w:rPr>
          <w:rFonts w:cstheme="minorHAnsi"/>
          <w:color w:val="000000" w:themeColor="text1"/>
        </w:rPr>
        <w:t xml:space="preserve">Greer MD, Shih JH, Barrett T, </w:t>
      </w:r>
      <w:r w:rsidR="0085749C" w:rsidRPr="003542FD">
        <w:rPr>
          <w:rFonts w:cstheme="minorHAnsi"/>
          <w:color w:val="000000" w:themeColor="text1"/>
        </w:rPr>
        <w:t>et al</w:t>
      </w:r>
      <w:r w:rsidRPr="003542FD">
        <w:rPr>
          <w:rFonts w:eastAsia="Times New Roman" w:cstheme="minorHAnsi"/>
          <w:color w:val="000000" w:themeColor="text1"/>
        </w:rPr>
        <w:t xml:space="preserve">. All over the map: An </w:t>
      </w:r>
      <w:proofErr w:type="spellStart"/>
      <w:r w:rsidRPr="003542FD">
        <w:rPr>
          <w:rFonts w:eastAsia="Times New Roman" w:cstheme="minorHAnsi"/>
          <w:color w:val="000000" w:themeColor="text1"/>
        </w:rPr>
        <w:t>interobserver</w:t>
      </w:r>
      <w:proofErr w:type="spellEnd"/>
      <w:r w:rsidRPr="003542FD">
        <w:rPr>
          <w:rFonts w:eastAsia="Times New Roman" w:cstheme="minorHAnsi"/>
          <w:color w:val="000000" w:themeColor="text1"/>
        </w:rPr>
        <w:t xml:space="preserve"> agreement study of </w:t>
      </w:r>
      <w:proofErr w:type="spellStart"/>
      <w:r w:rsidRPr="003542FD">
        <w:rPr>
          <w:rFonts w:eastAsia="Times New Roman" w:cstheme="minorHAnsi"/>
          <w:color w:val="000000" w:themeColor="text1"/>
        </w:rPr>
        <w:t>tumor</w:t>
      </w:r>
      <w:proofErr w:type="spellEnd"/>
      <w:r w:rsidRPr="003542FD">
        <w:rPr>
          <w:rFonts w:eastAsia="Times New Roman" w:cstheme="minorHAnsi"/>
          <w:color w:val="000000" w:themeColor="text1"/>
        </w:rPr>
        <w:t xml:space="preserve"> location based on the PI-RADSv2 s</w:t>
      </w:r>
      <w:r w:rsidR="0085749C" w:rsidRPr="003542FD">
        <w:rPr>
          <w:rFonts w:eastAsia="Times New Roman" w:cstheme="minorHAnsi"/>
          <w:color w:val="000000" w:themeColor="text1"/>
        </w:rPr>
        <w:t xml:space="preserve">ector map. J </w:t>
      </w:r>
      <w:proofErr w:type="spellStart"/>
      <w:r w:rsidR="0085749C" w:rsidRPr="003542FD">
        <w:rPr>
          <w:rFonts w:eastAsia="Times New Roman" w:cstheme="minorHAnsi"/>
          <w:color w:val="000000" w:themeColor="text1"/>
        </w:rPr>
        <w:t>Magn</w:t>
      </w:r>
      <w:proofErr w:type="spellEnd"/>
      <w:r w:rsidR="0085749C" w:rsidRPr="003542FD">
        <w:rPr>
          <w:rFonts w:eastAsia="Times New Roman" w:cstheme="minorHAnsi"/>
          <w:color w:val="000000" w:themeColor="text1"/>
        </w:rPr>
        <w:t xml:space="preserve"> </w:t>
      </w:r>
      <w:proofErr w:type="spellStart"/>
      <w:r w:rsidR="0085749C" w:rsidRPr="003542FD">
        <w:rPr>
          <w:rFonts w:eastAsia="Times New Roman" w:cstheme="minorHAnsi"/>
          <w:color w:val="000000" w:themeColor="text1"/>
        </w:rPr>
        <w:t>Reson</w:t>
      </w:r>
      <w:proofErr w:type="spellEnd"/>
      <w:r w:rsidR="0085749C" w:rsidRPr="003542FD">
        <w:rPr>
          <w:rFonts w:eastAsia="Times New Roman" w:cstheme="minorHAnsi"/>
          <w:color w:val="000000" w:themeColor="text1"/>
        </w:rPr>
        <w:t xml:space="preserve"> Imaging 2018</w:t>
      </w:r>
      <w:proofErr w:type="gramStart"/>
      <w:r w:rsidR="0085749C" w:rsidRPr="003542FD">
        <w:rPr>
          <w:rFonts w:eastAsia="Times New Roman" w:cstheme="minorHAnsi"/>
          <w:color w:val="000000" w:themeColor="text1"/>
        </w:rPr>
        <w:t>;48</w:t>
      </w:r>
      <w:r w:rsidRPr="003542FD">
        <w:rPr>
          <w:rFonts w:eastAsia="Times New Roman" w:cstheme="minorHAnsi"/>
          <w:color w:val="000000" w:themeColor="text1"/>
        </w:rPr>
        <w:t>:482</w:t>
      </w:r>
      <w:proofErr w:type="gramEnd"/>
      <w:r w:rsidRPr="003542FD">
        <w:rPr>
          <w:rFonts w:eastAsia="Times New Roman" w:cstheme="minorHAnsi"/>
          <w:color w:val="000000" w:themeColor="text1"/>
        </w:rPr>
        <w:t xml:space="preserve">-490.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10.1002/jmri.25948.</w:t>
      </w:r>
    </w:p>
    <w:p w14:paraId="70554A62" w14:textId="77777777" w:rsidR="00BD2812"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r w:rsidRPr="003542FD">
        <w:rPr>
          <w:rFonts w:cstheme="minorHAnsi"/>
          <w:color w:val="000000" w:themeColor="text1"/>
        </w:rPr>
        <w:t>Rosenkrantz</w:t>
      </w:r>
      <w:proofErr w:type="spellEnd"/>
      <w:r w:rsidRPr="003542FD">
        <w:rPr>
          <w:rFonts w:cstheme="minorHAnsi"/>
          <w:color w:val="000000" w:themeColor="text1"/>
        </w:rPr>
        <w:t xml:space="preserve"> AB, </w:t>
      </w:r>
      <w:proofErr w:type="spellStart"/>
      <w:r w:rsidRPr="003542FD">
        <w:rPr>
          <w:rFonts w:cstheme="minorHAnsi"/>
          <w:color w:val="000000" w:themeColor="text1"/>
        </w:rPr>
        <w:t>Verma</w:t>
      </w:r>
      <w:proofErr w:type="spellEnd"/>
      <w:r w:rsidRPr="003542FD">
        <w:rPr>
          <w:rFonts w:cstheme="minorHAnsi"/>
          <w:color w:val="000000" w:themeColor="text1"/>
        </w:rPr>
        <w:t xml:space="preserve"> S, </w:t>
      </w:r>
      <w:proofErr w:type="spellStart"/>
      <w:r w:rsidRPr="003542FD">
        <w:rPr>
          <w:rFonts w:cstheme="minorHAnsi"/>
          <w:color w:val="000000" w:themeColor="text1"/>
        </w:rPr>
        <w:t>Choyke</w:t>
      </w:r>
      <w:proofErr w:type="spellEnd"/>
      <w:r w:rsidRPr="003542FD">
        <w:rPr>
          <w:rFonts w:cstheme="minorHAnsi"/>
          <w:color w:val="000000" w:themeColor="text1"/>
        </w:rPr>
        <w:t xml:space="preserve"> P, et al. Prostate magnetic resonance imaging and magnetic resonance imaging targeted biopsy in patients with a prior negative biopsy: a consensus statement by AUA and </w:t>
      </w:r>
      <w:r w:rsidR="00081024" w:rsidRPr="003542FD">
        <w:rPr>
          <w:rFonts w:cstheme="minorHAnsi"/>
          <w:color w:val="000000" w:themeColor="text1"/>
        </w:rPr>
        <w:t xml:space="preserve">SAR. J </w:t>
      </w:r>
      <w:proofErr w:type="spellStart"/>
      <w:r w:rsidR="00081024" w:rsidRPr="003542FD">
        <w:rPr>
          <w:rFonts w:cstheme="minorHAnsi"/>
          <w:color w:val="000000" w:themeColor="text1"/>
        </w:rPr>
        <w:t>Urol</w:t>
      </w:r>
      <w:proofErr w:type="spellEnd"/>
      <w:r w:rsidR="00081024" w:rsidRPr="003542FD">
        <w:rPr>
          <w:rFonts w:cstheme="minorHAnsi"/>
          <w:color w:val="000000" w:themeColor="text1"/>
        </w:rPr>
        <w:t xml:space="preserve"> 2016</w:t>
      </w:r>
      <w:proofErr w:type="gramStart"/>
      <w:r w:rsidR="00081024" w:rsidRPr="003542FD">
        <w:rPr>
          <w:rFonts w:cstheme="minorHAnsi"/>
          <w:color w:val="000000" w:themeColor="text1"/>
        </w:rPr>
        <w:t>;196</w:t>
      </w:r>
      <w:r w:rsidR="00161A10" w:rsidRPr="003542FD">
        <w:rPr>
          <w:rFonts w:cstheme="minorHAnsi"/>
          <w:color w:val="000000" w:themeColor="text1"/>
        </w:rPr>
        <w:t>:1613</w:t>
      </w:r>
      <w:proofErr w:type="gramEnd"/>
      <w:r w:rsidR="00161A10" w:rsidRPr="003542FD">
        <w:rPr>
          <w:rFonts w:cstheme="minorHAnsi"/>
          <w:color w:val="000000" w:themeColor="text1"/>
        </w:rPr>
        <w:t>–8.</w:t>
      </w:r>
    </w:p>
    <w:p w14:paraId="1D4A8E50" w14:textId="77777777" w:rsidR="00BD2812" w:rsidRPr="003542FD" w:rsidRDefault="00161A10"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r w:rsidRPr="003542FD">
        <w:rPr>
          <w:rFonts w:cstheme="minorHAnsi"/>
          <w:color w:val="000000" w:themeColor="text1"/>
        </w:rPr>
        <w:t>Hoeks</w:t>
      </w:r>
      <w:proofErr w:type="spellEnd"/>
      <w:r w:rsidRPr="003542FD">
        <w:rPr>
          <w:rFonts w:cstheme="minorHAnsi"/>
          <w:color w:val="000000" w:themeColor="text1"/>
        </w:rPr>
        <w:t xml:space="preserve"> CM, </w:t>
      </w:r>
      <w:proofErr w:type="spellStart"/>
      <w:r w:rsidRPr="003542FD">
        <w:rPr>
          <w:rFonts w:cstheme="minorHAnsi"/>
          <w:color w:val="000000" w:themeColor="text1"/>
        </w:rPr>
        <w:t>Barentsz</w:t>
      </w:r>
      <w:proofErr w:type="spellEnd"/>
      <w:r w:rsidRPr="003542FD">
        <w:rPr>
          <w:rFonts w:cstheme="minorHAnsi"/>
          <w:color w:val="000000" w:themeColor="text1"/>
        </w:rPr>
        <w:t xml:space="preserve"> JO, </w:t>
      </w:r>
      <w:proofErr w:type="spellStart"/>
      <w:r w:rsidRPr="003542FD">
        <w:rPr>
          <w:rFonts w:cstheme="minorHAnsi"/>
          <w:color w:val="000000" w:themeColor="text1"/>
        </w:rPr>
        <w:t>Hambrock</w:t>
      </w:r>
      <w:proofErr w:type="spellEnd"/>
      <w:r w:rsidRPr="003542FD">
        <w:rPr>
          <w:rFonts w:cstheme="minorHAnsi"/>
          <w:color w:val="000000" w:themeColor="text1"/>
        </w:rPr>
        <w:t xml:space="preserve"> T, et al. Prostate cancer: </w:t>
      </w:r>
      <w:proofErr w:type="spellStart"/>
      <w:r w:rsidRPr="003542FD">
        <w:rPr>
          <w:rFonts w:cstheme="minorHAnsi"/>
          <w:color w:val="000000" w:themeColor="text1"/>
        </w:rPr>
        <w:t>multiparametric</w:t>
      </w:r>
      <w:proofErr w:type="spellEnd"/>
      <w:r w:rsidRPr="003542FD">
        <w:rPr>
          <w:rFonts w:cstheme="minorHAnsi"/>
          <w:color w:val="000000" w:themeColor="text1"/>
        </w:rPr>
        <w:t xml:space="preserve"> MR imaging for detection, localization, and staging. Radiology 2011</w:t>
      </w:r>
      <w:proofErr w:type="gramStart"/>
      <w:r w:rsidRPr="003542FD">
        <w:rPr>
          <w:rFonts w:cstheme="minorHAnsi"/>
          <w:color w:val="000000" w:themeColor="text1"/>
        </w:rPr>
        <w:t>;261:46</w:t>
      </w:r>
      <w:proofErr w:type="gramEnd"/>
      <w:r w:rsidRPr="003542FD">
        <w:rPr>
          <w:rFonts w:cstheme="minorHAnsi"/>
          <w:color w:val="000000" w:themeColor="text1"/>
        </w:rPr>
        <w:t xml:space="preserve">–66. </w:t>
      </w:r>
    </w:p>
    <w:p w14:paraId="63092168" w14:textId="77777777" w:rsidR="009F6F13"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proofErr w:type="gramStart"/>
      <w:r w:rsidRPr="003542FD">
        <w:rPr>
          <w:rFonts w:eastAsia="Times New Roman" w:cstheme="minorHAnsi"/>
          <w:color w:val="000000" w:themeColor="text1"/>
          <w:shd w:val="clear" w:color="auto" w:fill="FFFFFF"/>
        </w:rPr>
        <w:t>Bjurlin</w:t>
      </w:r>
      <w:proofErr w:type="spellEnd"/>
      <w:r w:rsidRPr="003542FD">
        <w:rPr>
          <w:rFonts w:eastAsia="Times New Roman" w:cstheme="minorHAnsi"/>
          <w:color w:val="000000" w:themeColor="text1"/>
          <w:shd w:val="clear" w:color="auto" w:fill="FFFFFF"/>
        </w:rPr>
        <w:t xml:space="preserve"> MA, </w:t>
      </w:r>
      <w:proofErr w:type="spellStart"/>
      <w:r w:rsidRPr="003542FD">
        <w:rPr>
          <w:rFonts w:eastAsia="Times New Roman" w:cstheme="minorHAnsi"/>
          <w:color w:val="000000" w:themeColor="text1"/>
          <w:shd w:val="clear" w:color="auto" w:fill="FFFFFF"/>
        </w:rPr>
        <w:t>Taneja</w:t>
      </w:r>
      <w:proofErr w:type="spellEnd"/>
      <w:r w:rsidRPr="003542FD">
        <w:rPr>
          <w:rFonts w:eastAsia="Times New Roman" w:cstheme="minorHAnsi"/>
          <w:color w:val="000000" w:themeColor="text1"/>
          <w:shd w:val="clear" w:color="auto" w:fill="FFFFFF"/>
        </w:rPr>
        <w:t xml:space="preserve"> SS. Standards for prostate biopsy.</w:t>
      </w:r>
      <w:proofErr w:type="gramEnd"/>
      <w:r w:rsidRPr="003542FD">
        <w:rPr>
          <w:rFonts w:eastAsia="Times New Roman" w:cstheme="minorHAnsi"/>
          <w:color w:val="000000" w:themeColor="text1"/>
          <w:shd w:val="clear" w:color="auto" w:fill="FFFFFF"/>
        </w:rPr>
        <w:t> </w:t>
      </w:r>
      <w:proofErr w:type="gramStart"/>
      <w:r w:rsidRPr="003542FD">
        <w:rPr>
          <w:rFonts w:eastAsia="Times New Roman" w:cstheme="minorHAnsi"/>
          <w:iCs/>
          <w:color w:val="000000" w:themeColor="text1"/>
        </w:rPr>
        <w:t>Current opinion in urology</w:t>
      </w:r>
      <w:r w:rsidRPr="003542FD">
        <w:rPr>
          <w:rFonts w:eastAsia="Times New Roman" w:cstheme="minorHAnsi"/>
          <w:color w:val="000000" w:themeColor="text1"/>
          <w:shd w:val="clear" w:color="auto" w:fill="FFFFFF"/>
        </w:rPr>
        <w:t>.</w:t>
      </w:r>
      <w:proofErr w:type="gramEnd"/>
      <w:r w:rsidR="00081024" w:rsidRPr="003542FD">
        <w:rPr>
          <w:rFonts w:eastAsia="Times New Roman" w:cstheme="minorHAnsi"/>
          <w:color w:val="000000" w:themeColor="text1"/>
          <w:shd w:val="clear" w:color="auto" w:fill="FFFFFF"/>
        </w:rPr>
        <w:t xml:space="preserve"> 2014</w:t>
      </w:r>
      <w:proofErr w:type="gramStart"/>
      <w:r w:rsidR="00081024" w:rsidRPr="003542FD">
        <w:rPr>
          <w:rFonts w:eastAsia="Times New Roman" w:cstheme="minorHAnsi"/>
          <w:color w:val="000000" w:themeColor="text1"/>
          <w:shd w:val="clear" w:color="auto" w:fill="FFFFFF"/>
        </w:rPr>
        <w:t>;24</w:t>
      </w:r>
      <w:r w:rsidRPr="003542FD">
        <w:rPr>
          <w:rFonts w:eastAsia="Times New Roman" w:cstheme="minorHAnsi"/>
          <w:color w:val="000000" w:themeColor="text1"/>
          <w:shd w:val="clear" w:color="auto" w:fill="FFFFFF"/>
        </w:rPr>
        <w:t>:155</w:t>
      </w:r>
      <w:proofErr w:type="gramEnd"/>
      <w:r w:rsidRPr="003542FD">
        <w:rPr>
          <w:rFonts w:eastAsia="Times New Roman" w:cstheme="minorHAnsi"/>
          <w:color w:val="000000" w:themeColor="text1"/>
          <w:shd w:val="clear" w:color="auto" w:fill="FFFFFF"/>
        </w:rPr>
        <w:t>-161. doi:10.1097/MOU.0000000000000031.</w:t>
      </w:r>
    </w:p>
    <w:p w14:paraId="64BDC638" w14:textId="77777777" w:rsidR="009F6F13"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gramStart"/>
      <w:r w:rsidRPr="003542FD">
        <w:rPr>
          <w:rFonts w:cstheme="minorHAnsi"/>
          <w:color w:val="000000" w:themeColor="text1"/>
        </w:rPr>
        <w:t xml:space="preserve">Loeb S, </w:t>
      </w:r>
      <w:proofErr w:type="spellStart"/>
      <w:r w:rsidRPr="003542FD">
        <w:rPr>
          <w:rFonts w:cstheme="minorHAnsi"/>
          <w:color w:val="000000" w:themeColor="text1"/>
        </w:rPr>
        <w:t>Vellekoop</w:t>
      </w:r>
      <w:proofErr w:type="spellEnd"/>
      <w:r w:rsidRPr="003542FD">
        <w:rPr>
          <w:rFonts w:cstheme="minorHAnsi"/>
          <w:color w:val="000000" w:themeColor="text1"/>
        </w:rPr>
        <w:t xml:space="preserve"> A, Ahmed HU, </w:t>
      </w:r>
      <w:r w:rsidR="00DE255B" w:rsidRPr="003542FD">
        <w:rPr>
          <w:rFonts w:cstheme="minorHAnsi"/>
          <w:color w:val="000000" w:themeColor="text1"/>
        </w:rPr>
        <w:t>et al</w:t>
      </w:r>
      <w:r w:rsidRPr="003542FD">
        <w:rPr>
          <w:rFonts w:eastAsia="Times New Roman" w:cstheme="minorHAnsi"/>
          <w:color w:val="000000" w:themeColor="text1"/>
        </w:rPr>
        <w:t>. Systematic review of complicatio</w:t>
      </w:r>
      <w:r w:rsidR="00DE255B" w:rsidRPr="003542FD">
        <w:rPr>
          <w:rFonts w:eastAsia="Times New Roman" w:cstheme="minorHAnsi"/>
          <w:color w:val="000000" w:themeColor="text1"/>
        </w:rPr>
        <w:t>ns of prostate biopsy.</w:t>
      </w:r>
      <w:proofErr w:type="gramEnd"/>
      <w:r w:rsidR="00DE255B" w:rsidRPr="003542FD">
        <w:rPr>
          <w:rFonts w:eastAsia="Times New Roman" w:cstheme="minorHAnsi"/>
          <w:color w:val="000000" w:themeColor="text1"/>
        </w:rPr>
        <w:t xml:space="preserve"> </w:t>
      </w:r>
      <w:proofErr w:type="spellStart"/>
      <w:r w:rsidR="00DE255B" w:rsidRPr="003542FD">
        <w:rPr>
          <w:rFonts w:eastAsia="Times New Roman" w:cstheme="minorHAnsi"/>
          <w:color w:val="000000" w:themeColor="text1"/>
        </w:rPr>
        <w:t>Eur</w:t>
      </w:r>
      <w:proofErr w:type="spellEnd"/>
      <w:r w:rsidR="00DE255B" w:rsidRPr="003542FD">
        <w:rPr>
          <w:rFonts w:eastAsia="Times New Roman" w:cstheme="minorHAnsi"/>
          <w:color w:val="000000" w:themeColor="text1"/>
        </w:rPr>
        <w:t xml:space="preserve"> </w:t>
      </w:r>
      <w:proofErr w:type="spellStart"/>
      <w:r w:rsidR="00DE255B" w:rsidRPr="003542FD">
        <w:rPr>
          <w:rFonts w:eastAsia="Times New Roman" w:cstheme="minorHAnsi"/>
          <w:color w:val="000000" w:themeColor="text1"/>
        </w:rPr>
        <w:t>Urol</w:t>
      </w:r>
      <w:proofErr w:type="spellEnd"/>
      <w:r w:rsidR="00DE255B" w:rsidRPr="003542FD">
        <w:rPr>
          <w:rFonts w:eastAsia="Times New Roman" w:cstheme="minorHAnsi"/>
          <w:color w:val="000000" w:themeColor="text1"/>
        </w:rPr>
        <w:t xml:space="preserve"> 2013</w:t>
      </w:r>
      <w:proofErr w:type="gramStart"/>
      <w:r w:rsidR="00DE255B" w:rsidRPr="003542FD">
        <w:rPr>
          <w:rFonts w:eastAsia="Times New Roman" w:cstheme="minorHAnsi"/>
          <w:color w:val="000000" w:themeColor="text1"/>
        </w:rPr>
        <w:t>;64</w:t>
      </w:r>
      <w:r w:rsidRPr="003542FD">
        <w:rPr>
          <w:rFonts w:eastAsia="Times New Roman" w:cstheme="minorHAnsi"/>
          <w:color w:val="000000" w:themeColor="text1"/>
        </w:rPr>
        <w:t>:876</w:t>
      </w:r>
      <w:proofErr w:type="gramEnd"/>
      <w:r w:rsidRPr="003542FD">
        <w:rPr>
          <w:rFonts w:eastAsia="Times New Roman" w:cstheme="minorHAnsi"/>
          <w:color w:val="000000" w:themeColor="text1"/>
        </w:rPr>
        <w:t xml:space="preserve">-92.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10.1016/j.eururo.2013.05.049.</w:t>
      </w:r>
    </w:p>
    <w:p w14:paraId="107FBAE9" w14:textId="77777777" w:rsidR="00EB739E"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gramStart"/>
      <w:r w:rsidRPr="003542FD">
        <w:rPr>
          <w:rFonts w:cstheme="minorHAnsi"/>
          <w:color w:val="000000" w:themeColor="text1"/>
        </w:rPr>
        <w:t xml:space="preserve">White S, </w:t>
      </w:r>
      <w:proofErr w:type="spellStart"/>
      <w:r w:rsidRPr="003542FD">
        <w:rPr>
          <w:rFonts w:cstheme="minorHAnsi"/>
          <w:color w:val="000000" w:themeColor="text1"/>
        </w:rPr>
        <w:t>Hricak</w:t>
      </w:r>
      <w:proofErr w:type="spellEnd"/>
      <w:r w:rsidRPr="003542FD">
        <w:rPr>
          <w:rFonts w:cstheme="minorHAnsi"/>
          <w:color w:val="000000" w:themeColor="text1"/>
        </w:rPr>
        <w:t xml:space="preserve"> H, </w:t>
      </w:r>
      <w:proofErr w:type="spellStart"/>
      <w:r w:rsidRPr="003542FD">
        <w:rPr>
          <w:rFonts w:cstheme="minorHAnsi"/>
          <w:color w:val="000000" w:themeColor="text1"/>
        </w:rPr>
        <w:t>Forstner</w:t>
      </w:r>
      <w:proofErr w:type="spellEnd"/>
      <w:r w:rsidRPr="003542FD">
        <w:rPr>
          <w:rFonts w:cstheme="minorHAnsi"/>
          <w:color w:val="000000" w:themeColor="text1"/>
        </w:rPr>
        <w:t xml:space="preserve"> R, et al. Prostate cancer: effect of </w:t>
      </w:r>
      <w:proofErr w:type="spellStart"/>
      <w:r w:rsidRPr="003542FD">
        <w:rPr>
          <w:rFonts w:cstheme="minorHAnsi"/>
          <w:color w:val="000000" w:themeColor="text1"/>
        </w:rPr>
        <w:t>postbiopsy</w:t>
      </w:r>
      <w:proofErr w:type="spellEnd"/>
      <w:r w:rsidRPr="003542FD">
        <w:rPr>
          <w:rFonts w:cstheme="minorHAnsi"/>
          <w:color w:val="000000" w:themeColor="text1"/>
        </w:rPr>
        <w:t xml:space="preserve"> </w:t>
      </w:r>
      <w:proofErr w:type="spellStart"/>
      <w:r w:rsidRPr="003542FD">
        <w:rPr>
          <w:rFonts w:cstheme="minorHAnsi"/>
          <w:color w:val="000000" w:themeColor="text1"/>
        </w:rPr>
        <w:t>hemorrhage</w:t>
      </w:r>
      <w:proofErr w:type="spellEnd"/>
      <w:r w:rsidRPr="003542FD">
        <w:rPr>
          <w:rFonts w:cstheme="minorHAnsi"/>
          <w:color w:val="000000" w:themeColor="text1"/>
        </w:rPr>
        <w:t xml:space="preserve"> on interpretation of MR images.</w:t>
      </w:r>
      <w:proofErr w:type="gramEnd"/>
      <w:r w:rsidRPr="003542FD">
        <w:rPr>
          <w:rFonts w:cstheme="minorHAnsi"/>
          <w:color w:val="000000" w:themeColor="text1"/>
        </w:rPr>
        <w:t xml:space="preserve"> Radiology 1995</w:t>
      </w:r>
      <w:proofErr w:type="gramStart"/>
      <w:r w:rsidRPr="003542FD">
        <w:rPr>
          <w:rFonts w:cstheme="minorHAnsi"/>
          <w:color w:val="000000" w:themeColor="text1"/>
        </w:rPr>
        <w:t>;195:385e90</w:t>
      </w:r>
      <w:proofErr w:type="gramEnd"/>
      <w:r w:rsidRPr="003542FD">
        <w:rPr>
          <w:rFonts w:cstheme="minorHAnsi"/>
          <w:color w:val="000000" w:themeColor="text1"/>
        </w:rPr>
        <w:t>.</w:t>
      </w:r>
    </w:p>
    <w:p w14:paraId="73435855" w14:textId="77777777" w:rsidR="00EB739E"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gramStart"/>
      <w:r w:rsidRPr="003542FD">
        <w:rPr>
          <w:rFonts w:eastAsia="Times New Roman" w:cstheme="minorHAnsi"/>
          <w:color w:val="000000" w:themeColor="text1"/>
          <w:shd w:val="clear" w:color="auto" w:fill="FFFFFF"/>
        </w:rPr>
        <w:t>Costello LC, Franklin RB.</w:t>
      </w:r>
      <w:proofErr w:type="gramEnd"/>
      <w:r w:rsidRPr="003542FD">
        <w:rPr>
          <w:rFonts w:eastAsia="Times New Roman" w:cstheme="minorHAnsi"/>
          <w:color w:val="000000" w:themeColor="text1"/>
          <w:shd w:val="clear" w:color="auto" w:fill="FFFFFF"/>
        </w:rPr>
        <w:t xml:space="preserve"> </w:t>
      </w:r>
      <w:proofErr w:type="gramStart"/>
      <w:r w:rsidRPr="003542FD">
        <w:rPr>
          <w:rFonts w:eastAsia="Times New Roman" w:cstheme="minorHAnsi"/>
          <w:color w:val="000000" w:themeColor="text1"/>
          <w:shd w:val="clear" w:color="auto" w:fill="FFFFFF"/>
        </w:rPr>
        <w:t>The Intermediary Metabolism of the Prostate: A Key to Understanding the Pathogenesis and Progression of Prostate Malignancy.</w:t>
      </w:r>
      <w:proofErr w:type="gramEnd"/>
      <w:r w:rsidRPr="003542FD">
        <w:rPr>
          <w:rFonts w:eastAsia="Times New Roman" w:cstheme="minorHAnsi"/>
          <w:color w:val="000000" w:themeColor="text1"/>
          <w:shd w:val="clear" w:color="auto" w:fill="FFFFFF"/>
        </w:rPr>
        <w:t> </w:t>
      </w:r>
      <w:r w:rsidRPr="003542FD">
        <w:rPr>
          <w:rFonts w:eastAsia="Times New Roman" w:cstheme="minorHAnsi"/>
          <w:iCs/>
          <w:color w:val="000000" w:themeColor="text1"/>
        </w:rPr>
        <w:t>Oncology</w:t>
      </w:r>
      <w:r w:rsidR="00DE255B" w:rsidRPr="003542FD">
        <w:rPr>
          <w:rFonts w:eastAsia="Times New Roman" w:cstheme="minorHAnsi"/>
          <w:color w:val="000000" w:themeColor="text1"/>
          <w:shd w:val="clear" w:color="auto" w:fill="FFFFFF"/>
        </w:rPr>
        <w:t xml:space="preserve"> 2000</w:t>
      </w:r>
      <w:proofErr w:type="gramStart"/>
      <w:r w:rsidR="00DE255B" w:rsidRPr="003542FD">
        <w:rPr>
          <w:rFonts w:eastAsia="Times New Roman" w:cstheme="minorHAnsi"/>
          <w:color w:val="000000" w:themeColor="text1"/>
          <w:shd w:val="clear" w:color="auto" w:fill="FFFFFF"/>
        </w:rPr>
        <w:t>;59</w:t>
      </w:r>
      <w:r w:rsidRPr="003542FD">
        <w:rPr>
          <w:rFonts w:eastAsia="Times New Roman" w:cstheme="minorHAnsi"/>
          <w:color w:val="000000" w:themeColor="text1"/>
          <w:shd w:val="clear" w:color="auto" w:fill="FFFFFF"/>
        </w:rPr>
        <w:t>:269</w:t>
      </w:r>
      <w:proofErr w:type="gramEnd"/>
      <w:r w:rsidRPr="003542FD">
        <w:rPr>
          <w:rFonts w:eastAsia="Times New Roman" w:cstheme="minorHAnsi"/>
          <w:color w:val="000000" w:themeColor="text1"/>
          <w:shd w:val="clear" w:color="auto" w:fill="FFFFFF"/>
        </w:rPr>
        <w:t>-282.</w:t>
      </w:r>
    </w:p>
    <w:p w14:paraId="026959E3" w14:textId="77777777" w:rsidR="00EB739E"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r w:rsidRPr="003542FD">
        <w:rPr>
          <w:rFonts w:cstheme="minorHAnsi"/>
          <w:color w:val="000000" w:themeColor="text1"/>
        </w:rPr>
        <w:t xml:space="preserve">Janssen MJ, </w:t>
      </w:r>
      <w:proofErr w:type="spellStart"/>
      <w:r w:rsidRPr="003542FD">
        <w:rPr>
          <w:rFonts w:cstheme="minorHAnsi"/>
          <w:color w:val="000000" w:themeColor="text1"/>
        </w:rPr>
        <w:t>Huijgens</w:t>
      </w:r>
      <w:proofErr w:type="spellEnd"/>
      <w:r w:rsidRPr="003542FD">
        <w:rPr>
          <w:rFonts w:cstheme="minorHAnsi"/>
          <w:color w:val="000000" w:themeColor="text1"/>
        </w:rPr>
        <w:t xml:space="preserve"> PC, </w:t>
      </w:r>
      <w:proofErr w:type="spellStart"/>
      <w:r w:rsidRPr="003542FD">
        <w:rPr>
          <w:rFonts w:cstheme="minorHAnsi"/>
          <w:color w:val="000000" w:themeColor="text1"/>
        </w:rPr>
        <w:t>Bouman</w:t>
      </w:r>
      <w:proofErr w:type="spellEnd"/>
      <w:r w:rsidRPr="003542FD">
        <w:rPr>
          <w:rFonts w:cstheme="minorHAnsi"/>
          <w:color w:val="000000" w:themeColor="text1"/>
        </w:rPr>
        <w:t xml:space="preserve"> AA, </w:t>
      </w:r>
      <w:proofErr w:type="spellStart"/>
      <w:r w:rsidRPr="003542FD">
        <w:rPr>
          <w:rFonts w:cstheme="minorHAnsi"/>
          <w:color w:val="000000" w:themeColor="text1"/>
        </w:rPr>
        <w:t>Oe</w:t>
      </w:r>
      <w:proofErr w:type="spellEnd"/>
      <w:r w:rsidRPr="003542FD">
        <w:rPr>
          <w:rFonts w:cstheme="minorHAnsi"/>
          <w:color w:val="000000" w:themeColor="text1"/>
        </w:rPr>
        <w:t xml:space="preserve"> PL, </w:t>
      </w:r>
      <w:proofErr w:type="spellStart"/>
      <w:r w:rsidRPr="003542FD">
        <w:rPr>
          <w:rFonts w:cstheme="minorHAnsi"/>
          <w:color w:val="000000" w:themeColor="text1"/>
        </w:rPr>
        <w:t>Donker</w:t>
      </w:r>
      <w:proofErr w:type="spellEnd"/>
      <w:r w:rsidRPr="003542FD">
        <w:rPr>
          <w:rFonts w:cstheme="minorHAnsi"/>
          <w:color w:val="000000" w:themeColor="text1"/>
        </w:rPr>
        <w:t xml:space="preserve"> AJ, van der </w:t>
      </w:r>
      <w:proofErr w:type="spellStart"/>
      <w:r w:rsidRPr="003542FD">
        <w:rPr>
          <w:rFonts w:cstheme="minorHAnsi"/>
          <w:color w:val="000000" w:themeColor="text1"/>
        </w:rPr>
        <w:t>Meulen</w:t>
      </w:r>
      <w:proofErr w:type="spellEnd"/>
      <w:r w:rsidRPr="003542FD">
        <w:rPr>
          <w:rFonts w:cstheme="minorHAnsi"/>
          <w:color w:val="000000" w:themeColor="text1"/>
        </w:rPr>
        <w:t xml:space="preserve"> J. Citrate versus heparin anticoagulation in chronic haemodialysis patients. </w:t>
      </w:r>
      <w:proofErr w:type="spellStart"/>
      <w:r w:rsidRPr="003542FD">
        <w:rPr>
          <w:rFonts w:cstheme="minorHAnsi"/>
          <w:color w:val="000000" w:themeColor="text1"/>
        </w:rPr>
        <w:t>Neph</w:t>
      </w:r>
      <w:r w:rsidR="00DE255B" w:rsidRPr="003542FD">
        <w:rPr>
          <w:rFonts w:cstheme="minorHAnsi"/>
          <w:color w:val="000000" w:themeColor="text1"/>
        </w:rPr>
        <w:t>rol</w:t>
      </w:r>
      <w:proofErr w:type="spellEnd"/>
      <w:r w:rsidR="00DE255B" w:rsidRPr="003542FD">
        <w:rPr>
          <w:rFonts w:cstheme="minorHAnsi"/>
          <w:color w:val="000000" w:themeColor="text1"/>
        </w:rPr>
        <w:t xml:space="preserve"> Dial Trans- plant 1993</w:t>
      </w:r>
      <w:proofErr w:type="gramStart"/>
      <w:r w:rsidR="00DE255B" w:rsidRPr="003542FD">
        <w:rPr>
          <w:rFonts w:cstheme="minorHAnsi"/>
          <w:color w:val="000000" w:themeColor="text1"/>
        </w:rPr>
        <w:t>;8</w:t>
      </w:r>
      <w:r w:rsidRPr="003542FD">
        <w:rPr>
          <w:rFonts w:cstheme="minorHAnsi"/>
          <w:color w:val="000000" w:themeColor="text1"/>
        </w:rPr>
        <w:t>:1228</w:t>
      </w:r>
      <w:proofErr w:type="gramEnd"/>
      <w:r w:rsidRPr="003542FD">
        <w:rPr>
          <w:rFonts w:cstheme="minorHAnsi"/>
          <w:color w:val="000000" w:themeColor="text1"/>
        </w:rPr>
        <w:t xml:space="preserve">–1233. </w:t>
      </w:r>
    </w:p>
    <w:p w14:paraId="1B202AB2" w14:textId="77777777" w:rsidR="00DC4A89" w:rsidRPr="003542FD" w:rsidRDefault="00DC4A89"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proofErr w:type="gramStart"/>
      <w:r w:rsidRPr="003542FD">
        <w:rPr>
          <w:rFonts w:cstheme="minorHAnsi"/>
          <w:color w:val="000000" w:themeColor="text1"/>
        </w:rPr>
        <w:t>Tamada</w:t>
      </w:r>
      <w:proofErr w:type="spellEnd"/>
      <w:r w:rsidRPr="003542FD">
        <w:rPr>
          <w:rFonts w:cstheme="minorHAnsi"/>
          <w:color w:val="000000" w:themeColor="text1"/>
        </w:rPr>
        <w:t xml:space="preserve"> T, Sone T, Jo Y, et al. Prostate cancer: relationships between </w:t>
      </w:r>
      <w:proofErr w:type="spellStart"/>
      <w:r w:rsidRPr="003542FD">
        <w:rPr>
          <w:rFonts w:cstheme="minorHAnsi"/>
          <w:color w:val="000000" w:themeColor="text1"/>
        </w:rPr>
        <w:t>postbiopsy</w:t>
      </w:r>
      <w:proofErr w:type="spellEnd"/>
      <w:r w:rsidRPr="003542FD">
        <w:rPr>
          <w:rFonts w:cstheme="minorHAnsi"/>
          <w:color w:val="000000" w:themeColor="text1"/>
        </w:rPr>
        <w:t xml:space="preserve"> </w:t>
      </w:r>
      <w:proofErr w:type="spellStart"/>
      <w:r w:rsidRPr="003542FD">
        <w:rPr>
          <w:rFonts w:cstheme="minorHAnsi"/>
          <w:color w:val="000000" w:themeColor="text1"/>
        </w:rPr>
        <w:t>hemorrhage</w:t>
      </w:r>
      <w:proofErr w:type="spellEnd"/>
      <w:r w:rsidRPr="003542FD">
        <w:rPr>
          <w:rFonts w:cstheme="minorHAnsi"/>
          <w:color w:val="000000" w:themeColor="text1"/>
        </w:rPr>
        <w:t xml:space="preserve"> and </w:t>
      </w:r>
      <w:proofErr w:type="spellStart"/>
      <w:r w:rsidRPr="003542FD">
        <w:rPr>
          <w:rFonts w:cstheme="minorHAnsi"/>
          <w:color w:val="000000" w:themeColor="text1"/>
        </w:rPr>
        <w:t>tumor</w:t>
      </w:r>
      <w:proofErr w:type="spellEnd"/>
      <w:r w:rsidRPr="003542FD">
        <w:rPr>
          <w:rFonts w:cstheme="minorHAnsi"/>
          <w:color w:val="000000" w:themeColor="text1"/>
        </w:rPr>
        <w:t xml:space="preserve"> detectability at MR diagnosis.</w:t>
      </w:r>
      <w:proofErr w:type="gramEnd"/>
      <w:r w:rsidRPr="003542FD">
        <w:rPr>
          <w:rFonts w:cstheme="minorHAnsi"/>
          <w:color w:val="000000" w:themeColor="text1"/>
        </w:rPr>
        <w:t xml:space="preserve"> Radiology 2008</w:t>
      </w:r>
      <w:proofErr w:type="gramStart"/>
      <w:r w:rsidRPr="003542FD">
        <w:rPr>
          <w:rFonts w:cstheme="minorHAnsi"/>
          <w:color w:val="000000" w:themeColor="text1"/>
        </w:rPr>
        <w:t>;248:531</w:t>
      </w:r>
      <w:proofErr w:type="gramEnd"/>
      <w:r w:rsidRPr="003542FD">
        <w:rPr>
          <w:rFonts w:cstheme="minorHAnsi"/>
          <w:color w:val="000000" w:themeColor="text1"/>
        </w:rPr>
        <w:t>–9.</w:t>
      </w:r>
    </w:p>
    <w:p w14:paraId="461699A7" w14:textId="77777777" w:rsidR="00EB739E"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r w:rsidRPr="003542FD">
        <w:rPr>
          <w:rFonts w:eastAsia="Times New Roman" w:cstheme="minorHAnsi"/>
          <w:color w:val="000000" w:themeColor="text1"/>
        </w:rPr>
        <w:t>Zakian</w:t>
      </w:r>
      <w:proofErr w:type="spellEnd"/>
      <w:r w:rsidRPr="003542FD">
        <w:rPr>
          <w:rFonts w:eastAsia="Times New Roman" w:cstheme="minorHAnsi"/>
          <w:color w:val="000000" w:themeColor="text1"/>
        </w:rPr>
        <w:t xml:space="preserve"> KL, Sh</w:t>
      </w:r>
      <w:r w:rsidR="00DE255B" w:rsidRPr="003542FD">
        <w:rPr>
          <w:rFonts w:eastAsia="Times New Roman" w:cstheme="minorHAnsi"/>
          <w:color w:val="000000" w:themeColor="text1"/>
        </w:rPr>
        <w:t xml:space="preserve">ukla-Dave A, </w:t>
      </w:r>
      <w:proofErr w:type="spellStart"/>
      <w:r w:rsidR="00DE255B" w:rsidRPr="003542FD">
        <w:rPr>
          <w:rFonts w:eastAsia="Times New Roman" w:cstheme="minorHAnsi"/>
          <w:color w:val="000000" w:themeColor="text1"/>
        </w:rPr>
        <w:t>Ackerstaff</w:t>
      </w:r>
      <w:proofErr w:type="spellEnd"/>
      <w:r w:rsidR="00DE255B" w:rsidRPr="003542FD">
        <w:rPr>
          <w:rFonts w:eastAsia="Times New Roman" w:cstheme="minorHAnsi"/>
          <w:color w:val="000000" w:themeColor="text1"/>
        </w:rPr>
        <w:t xml:space="preserve"> E, </w:t>
      </w:r>
      <w:proofErr w:type="spellStart"/>
      <w:r w:rsidR="00DE255B" w:rsidRPr="003542FD">
        <w:rPr>
          <w:rFonts w:eastAsia="Times New Roman" w:cstheme="minorHAnsi"/>
          <w:color w:val="000000" w:themeColor="text1"/>
        </w:rPr>
        <w:t>Hri</w:t>
      </w:r>
      <w:r w:rsidRPr="003542FD">
        <w:rPr>
          <w:rFonts w:eastAsia="Times New Roman" w:cstheme="minorHAnsi"/>
          <w:color w:val="000000" w:themeColor="text1"/>
        </w:rPr>
        <w:t>cak</w:t>
      </w:r>
      <w:proofErr w:type="spellEnd"/>
      <w:r w:rsidRPr="003542FD">
        <w:rPr>
          <w:rFonts w:eastAsia="Times New Roman" w:cstheme="minorHAnsi"/>
          <w:color w:val="000000" w:themeColor="text1"/>
        </w:rPr>
        <w:t xml:space="preserve"> H, </w:t>
      </w:r>
      <w:proofErr w:type="spellStart"/>
      <w:r w:rsidRPr="003542FD">
        <w:rPr>
          <w:rFonts w:eastAsia="Times New Roman" w:cstheme="minorHAnsi"/>
          <w:color w:val="000000" w:themeColor="text1"/>
        </w:rPr>
        <w:t>Koutcher</w:t>
      </w:r>
      <w:proofErr w:type="spellEnd"/>
      <w:r w:rsidRPr="003542FD">
        <w:rPr>
          <w:rFonts w:eastAsia="Times New Roman" w:cstheme="minorHAnsi"/>
          <w:color w:val="000000" w:themeColor="text1"/>
        </w:rPr>
        <w:t xml:space="preserve"> JA. </w:t>
      </w:r>
      <w:proofErr w:type="gramStart"/>
      <w:r w:rsidRPr="003542FD">
        <w:rPr>
          <w:rFonts w:eastAsia="Times New Roman" w:cstheme="minorHAnsi"/>
          <w:color w:val="000000" w:themeColor="text1"/>
        </w:rPr>
        <w:t xml:space="preserve">1H magnetic resonance spectroscopy of prostate cancer: biomarkers for </w:t>
      </w:r>
      <w:proofErr w:type="spellStart"/>
      <w:r w:rsidRPr="003542FD">
        <w:rPr>
          <w:rFonts w:eastAsia="Times New Roman" w:cstheme="minorHAnsi"/>
          <w:color w:val="000000" w:themeColor="text1"/>
        </w:rPr>
        <w:t>tumor</w:t>
      </w:r>
      <w:proofErr w:type="spellEnd"/>
      <w:r w:rsidRPr="003542FD">
        <w:rPr>
          <w:rFonts w:eastAsia="Times New Roman" w:cstheme="minorHAnsi"/>
          <w:color w:val="000000" w:themeColor="text1"/>
        </w:rPr>
        <w:t xml:space="preserve"> characteriza</w:t>
      </w:r>
      <w:r w:rsidR="00667FBC" w:rsidRPr="003542FD">
        <w:rPr>
          <w:rFonts w:eastAsia="Times New Roman" w:cstheme="minorHAnsi"/>
          <w:color w:val="000000" w:themeColor="text1"/>
        </w:rPr>
        <w:t>tion.</w:t>
      </w:r>
      <w:proofErr w:type="gramEnd"/>
      <w:r w:rsidR="00667FBC" w:rsidRPr="003542FD">
        <w:rPr>
          <w:rFonts w:eastAsia="Times New Roman" w:cstheme="minorHAnsi"/>
          <w:color w:val="000000" w:themeColor="text1"/>
        </w:rPr>
        <w:t xml:space="preserve"> Cancer </w:t>
      </w:r>
      <w:proofErr w:type="spellStart"/>
      <w:r w:rsidR="00667FBC" w:rsidRPr="003542FD">
        <w:rPr>
          <w:rFonts w:eastAsia="Times New Roman" w:cstheme="minorHAnsi"/>
          <w:color w:val="000000" w:themeColor="text1"/>
        </w:rPr>
        <w:t>Biomark</w:t>
      </w:r>
      <w:proofErr w:type="spellEnd"/>
      <w:r w:rsidR="00667FBC" w:rsidRPr="003542FD">
        <w:rPr>
          <w:rFonts w:eastAsia="Times New Roman" w:cstheme="minorHAnsi"/>
          <w:color w:val="000000" w:themeColor="text1"/>
        </w:rPr>
        <w:t xml:space="preserve"> 2008</w:t>
      </w:r>
      <w:proofErr w:type="gramStart"/>
      <w:r w:rsidR="00667FBC" w:rsidRPr="003542FD">
        <w:rPr>
          <w:rFonts w:eastAsia="Times New Roman" w:cstheme="minorHAnsi"/>
          <w:color w:val="000000" w:themeColor="text1"/>
        </w:rPr>
        <w:t>;4</w:t>
      </w:r>
      <w:r w:rsidRPr="003542FD">
        <w:rPr>
          <w:rFonts w:eastAsia="Times New Roman" w:cstheme="minorHAnsi"/>
          <w:color w:val="000000" w:themeColor="text1"/>
        </w:rPr>
        <w:t>:263</w:t>
      </w:r>
      <w:proofErr w:type="gramEnd"/>
      <w:r w:rsidRPr="003542FD">
        <w:rPr>
          <w:rFonts w:eastAsia="Times New Roman" w:cstheme="minorHAnsi"/>
          <w:color w:val="000000" w:themeColor="text1"/>
        </w:rPr>
        <w:t>–276.</w:t>
      </w:r>
    </w:p>
    <w:p w14:paraId="70F6BD71" w14:textId="77777777" w:rsidR="00CF7E6E"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r w:rsidRPr="003542FD">
        <w:rPr>
          <w:rFonts w:eastAsia="Times New Roman" w:cstheme="minorHAnsi"/>
          <w:color w:val="000000" w:themeColor="text1"/>
          <w:shd w:val="clear" w:color="auto" w:fill="FFFFFF"/>
        </w:rPr>
        <w:t xml:space="preserve">Barrett T, Vargas HA, Akin O, Goldman DA, </w:t>
      </w:r>
      <w:proofErr w:type="spellStart"/>
      <w:r w:rsidRPr="003542FD">
        <w:rPr>
          <w:rFonts w:eastAsia="Times New Roman" w:cstheme="minorHAnsi"/>
          <w:color w:val="000000" w:themeColor="text1"/>
          <w:shd w:val="clear" w:color="auto" w:fill="FFFFFF"/>
        </w:rPr>
        <w:t>Hricak</w:t>
      </w:r>
      <w:proofErr w:type="spellEnd"/>
      <w:r w:rsidRPr="003542FD">
        <w:rPr>
          <w:rFonts w:eastAsia="Times New Roman" w:cstheme="minorHAnsi"/>
          <w:color w:val="000000" w:themeColor="text1"/>
          <w:shd w:val="clear" w:color="auto" w:fill="FFFFFF"/>
        </w:rPr>
        <w:t xml:space="preserve"> H. Value of the </w:t>
      </w:r>
      <w:proofErr w:type="spellStart"/>
      <w:r w:rsidRPr="003542FD">
        <w:rPr>
          <w:rFonts w:eastAsia="Times New Roman" w:cstheme="minorHAnsi"/>
          <w:color w:val="000000" w:themeColor="text1"/>
          <w:shd w:val="clear" w:color="auto" w:fill="FFFFFF"/>
        </w:rPr>
        <w:t>Hemorrhage</w:t>
      </w:r>
      <w:proofErr w:type="spellEnd"/>
      <w:r w:rsidRPr="003542FD">
        <w:rPr>
          <w:rFonts w:eastAsia="Times New Roman" w:cstheme="minorHAnsi"/>
          <w:color w:val="000000" w:themeColor="text1"/>
          <w:shd w:val="clear" w:color="auto" w:fill="FFFFFF"/>
        </w:rPr>
        <w:t xml:space="preserve"> Exclusion Sign on T1-weighted Prostate MR Images for the Detection of Prostate Cancer. </w:t>
      </w:r>
      <w:r w:rsidRPr="003542FD">
        <w:rPr>
          <w:rFonts w:eastAsia="Times New Roman" w:cstheme="minorHAnsi"/>
          <w:iCs/>
          <w:color w:val="000000" w:themeColor="text1"/>
        </w:rPr>
        <w:t>Radiology</w:t>
      </w:r>
      <w:r w:rsidR="00667FBC" w:rsidRPr="003542FD">
        <w:rPr>
          <w:rFonts w:eastAsia="Times New Roman" w:cstheme="minorHAnsi"/>
          <w:color w:val="000000" w:themeColor="text1"/>
          <w:shd w:val="clear" w:color="auto" w:fill="FFFFFF"/>
        </w:rPr>
        <w:t xml:space="preserve"> 2012</w:t>
      </w:r>
      <w:proofErr w:type="gramStart"/>
      <w:r w:rsidR="00667FBC" w:rsidRPr="003542FD">
        <w:rPr>
          <w:rFonts w:eastAsia="Times New Roman" w:cstheme="minorHAnsi"/>
          <w:color w:val="000000" w:themeColor="text1"/>
          <w:shd w:val="clear" w:color="auto" w:fill="FFFFFF"/>
        </w:rPr>
        <w:t>;263</w:t>
      </w:r>
      <w:r w:rsidRPr="003542FD">
        <w:rPr>
          <w:rFonts w:eastAsia="Times New Roman" w:cstheme="minorHAnsi"/>
          <w:color w:val="000000" w:themeColor="text1"/>
          <w:shd w:val="clear" w:color="auto" w:fill="FFFFFF"/>
        </w:rPr>
        <w:t>:751</w:t>
      </w:r>
      <w:proofErr w:type="gramEnd"/>
      <w:r w:rsidRPr="003542FD">
        <w:rPr>
          <w:rFonts w:eastAsia="Times New Roman" w:cstheme="minorHAnsi"/>
          <w:color w:val="000000" w:themeColor="text1"/>
          <w:shd w:val="clear" w:color="auto" w:fill="FFFFFF"/>
        </w:rPr>
        <w:t>-757. doi:10.1148/radiol.12112100.</w:t>
      </w:r>
    </w:p>
    <w:p w14:paraId="3FCBF146" w14:textId="77777777" w:rsidR="00CF7E6E" w:rsidRPr="003542FD" w:rsidRDefault="00926C31"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r w:rsidRPr="003542FD">
        <w:rPr>
          <w:rFonts w:eastAsia="Times New Roman" w:cstheme="minorHAnsi"/>
          <w:color w:val="000000" w:themeColor="text1"/>
        </w:rPr>
        <w:t>Rosenkrantz</w:t>
      </w:r>
      <w:proofErr w:type="spellEnd"/>
      <w:r w:rsidRPr="003542FD">
        <w:rPr>
          <w:rFonts w:eastAsia="Times New Roman" w:cstheme="minorHAnsi"/>
          <w:color w:val="000000" w:themeColor="text1"/>
        </w:rPr>
        <w:t xml:space="preserve"> AB, </w:t>
      </w:r>
      <w:proofErr w:type="spellStart"/>
      <w:r w:rsidRPr="003542FD">
        <w:rPr>
          <w:rFonts w:eastAsia="Times New Roman" w:cstheme="minorHAnsi"/>
          <w:color w:val="000000" w:themeColor="text1"/>
        </w:rPr>
        <w:t>Kopec</w:t>
      </w:r>
      <w:proofErr w:type="spellEnd"/>
      <w:r w:rsidRPr="003542FD">
        <w:rPr>
          <w:rFonts w:eastAsia="Times New Roman" w:cstheme="minorHAnsi"/>
          <w:color w:val="000000" w:themeColor="text1"/>
        </w:rPr>
        <w:t xml:space="preserve"> M, Kong X, </w:t>
      </w:r>
      <w:proofErr w:type="spellStart"/>
      <w:r w:rsidRPr="003542FD">
        <w:rPr>
          <w:rFonts w:eastAsia="Times New Roman" w:cstheme="minorHAnsi"/>
          <w:color w:val="000000" w:themeColor="text1"/>
        </w:rPr>
        <w:t>Melamed</w:t>
      </w:r>
      <w:proofErr w:type="spellEnd"/>
      <w:r w:rsidRPr="003542FD">
        <w:rPr>
          <w:rFonts w:eastAsia="Times New Roman" w:cstheme="minorHAnsi"/>
          <w:color w:val="000000" w:themeColor="text1"/>
        </w:rPr>
        <w:t xml:space="preserve"> J, </w:t>
      </w:r>
      <w:proofErr w:type="spellStart"/>
      <w:r w:rsidRPr="003542FD">
        <w:rPr>
          <w:rFonts w:eastAsia="Times New Roman" w:cstheme="minorHAnsi"/>
          <w:color w:val="000000" w:themeColor="text1"/>
        </w:rPr>
        <w:t>Dakwar</w:t>
      </w:r>
      <w:proofErr w:type="spellEnd"/>
      <w:r w:rsidRPr="003542FD">
        <w:rPr>
          <w:rFonts w:eastAsia="Times New Roman" w:cstheme="minorHAnsi"/>
          <w:color w:val="000000" w:themeColor="text1"/>
        </w:rPr>
        <w:t xml:space="preserve"> G, Babb JS </w:t>
      </w:r>
      <w:proofErr w:type="spellStart"/>
      <w:r w:rsidRPr="003542FD">
        <w:rPr>
          <w:rFonts w:eastAsia="Times New Roman" w:cstheme="minorHAnsi"/>
          <w:color w:val="000000" w:themeColor="text1"/>
        </w:rPr>
        <w:t>Taouli</w:t>
      </w:r>
      <w:proofErr w:type="spellEnd"/>
      <w:r w:rsidRPr="003542FD">
        <w:rPr>
          <w:rFonts w:eastAsia="Times New Roman" w:cstheme="minorHAnsi"/>
          <w:color w:val="000000" w:themeColor="text1"/>
        </w:rPr>
        <w:t xml:space="preserve"> B. Prostate cancer vs. post-biopsy </w:t>
      </w:r>
      <w:proofErr w:type="spellStart"/>
      <w:r w:rsidRPr="003542FD">
        <w:rPr>
          <w:rFonts w:eastAsia="Times New Roman" w:cstheme="minorHAnsi"/>
          <w:color w:val="000000" w:themeColor="text1"/>
        </w:rPr>
        <w:t>hemorrhage</w:t>
      </w:r>
      <w:proofErr w:type="spellEnd"/>
      <w:r w:rsidRPr="003542FD">
        <w:rPr>
          <w:rFonts w:eastAsia="Times New Roman" w:cstheme="minorHAnsi"/>
          <w:color w:val="000000" w:themeColor="text1"/>
        </w:rPr>
        <w:t>: diagnosis with T2- and diffusion-weighte</w:t>
      </w:r>
      <w:r w:rsidR="00667FBC" w:rsidRPr="003542FD">
        <w:rPr>
          <w:rFonts w:eastAsia="Times New Roman" w:cstheme="minorHAnsi"/>
          <w:color w:val="000000" w:themeColor="text1"/>
        </w:rPr>
        <w:t xml:space="preserve">d imaging. J </w:t>
      </w:r>
      <w:proofErr w:type="spellStart"/>
      <w:r w:rsidR="00667FBC" w:rsidRPr="003542FD">
        <w:rPr>
          <w:rFonts w:eastAsia="Times New Roman" w:cstheme="minorHAnsi"/>
          <w:color w:val="000000" w:themeColor="text1"/>
        </w:rPr>
        <w:t>Magn</w:t>
      </w:r>
      <w:proofErr w:type="spellEnd"/>
      <w:r w:rsidR="00667FBC" w:rsidRPr="003542FD">
        <w:rPr>
          <w:rFonts w:eastAsia="Times New Roman" w:cstheme="minorHAnsi"/>
          <w:color w:val="000000" w:themeColor="text1"/>
        </w:rPr>
        <w:t xml:space="preserve"> </w:t>
      </w:r>
      <w:proofErr w:type="spellStart"/>
      <w:r w:rsidR="00667FBC" w:rsidRPr="003542FD">
        <w:rPr>
          <w:rFonts w:eastAsia="Times New Roman" w:cstheme="minorHAnsi"/>
          <w:color w:val="000000" w:themeColor="text1"/>
        </w:rPr>
        <w:t>Reson</w:t>
      </w:r>
      <w:proofErr w:type="spellEnd"/>
      <w:r w:rsidR="00667FBC" w:rsidRPr="003542FD">
        <w:rPr>
          <w:rFonts w:eastAsia="Times New Roman" w:cstheme="minorHAnsi"/>
          <w:color w:val="000000" w:themeColor="text1"/>
        </w:rPr>
        <w:t xml:space="preserve"> Imaging 2010</w:t>
      </w:r>
      <w:proofErr w:type="gramStart"/>
      <w:r w:rsidR="00667FBC" w:rsidRPr="003542FD">
        <w:rPr>
          <w:rFonts w:eastAsia="Times New Roman" w:cstheme="minorHAnsi"/>
          <w:color w:val="000000" w:themeColor="text1"/>
        </w:rPr>
        <w:t>;31</w:t>
      </w:r>
      <w:r w:rsidRPr="003542FD">
        <w:rPr>
          <w:rFonts w:eastAsia="Times New Roman" w:cstheme="minorHAnsi"/>
          <w:color w:val="000000" w:themeColor="text1"/>
        </w:rPr>
        <w:t>:1387</w:t>
      </w:r>
      <w:proofErr w:type="gramEnd"/>
      <w:r w:rsidRPr="003542FD">
        <w:rPr>
          <w:rFonts w:eastAsia="Times New Roman" w:cstheme="minorHAnsi"/>
          <w:color w:val="000000" w:themeColor="text1"/>
        </w:rPr>
        <w:t xml:space="preserve">-94.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10.1002/jmri.22172.</w:t>
      </w:r>
    </w:p>
    <w:p w14:paraId="40C2ADF8" w14:textId="585AA36D" w:rsidR="004F31D7" w:rsidRPr="003542FD" w:rsidRDefault="00424026" w:rsidP="003542FD">
      <w:pPr>
        <w:widowControl w:val="0"/>
        <w:numPr>
          <w:ilvl w:val="0"/>
          <w:numId w:val="8"/>
        </w:numPr>
        <w:tabs>
          <w:tab w:val="left" w:pos="220"/>
          <w:tab w:val="left" w:pos="720"/>
        </w:tabs>
        <w:autoSpaceDE w:val="0"/>
        <w:autoSpaceDN w:val="0"/>
        <w:adjustRightInd w:val="0"/>
        <w:spacing w:after="120"/>
        <w:contextualSpacing/>
        <w:rPr>
          <w:rFonts w:eastAsia="Times New Roman" w:cstheme="minorHAnsi"/>
          <w:color w:val="000000" w:themeColor="text1"/>
        </w:rPr>
      </w:pPr>
      <w:proofErr w:type="spellStart"/>
      <w:r w:rsidRPr="003542FD">
        <w:rPr>
          <w:rFonts w:eastAsia="Times New Roman" w:cstheme="minorHAnsi"/>
          <w:color w:val="000000" w:themeColor="text1"/>
        </w:rPr>
        <w:t>Latifoltojar</w:t>
      </w:r>
      <w:proofErr w:type="spellEnd"/>
      <w:r w:rsidRPr="003542FD">
        <w:rPr>
          <w:rFonts w:eastAsia="Times New Roman" w:cstheme="minorHAnsi"/>
          <w:color w:val="000000" w:themeColor="text1"/>
        </w:rPr>
        <w:t xml:space="preserve"> A, </w:t>
      </w:r>
      <w:proofErr w:type="spellStart"/>
      <w:r w:rsidRPr="003542FD">
        <w:rPr>
          <w:rFonts w:eastAsia="Times New Roman" w:cstheme="minorHAnsi"/>
          <w:color w:val="000000" w:themeColor="text1"/>
        </w:rPr>
        <w:t>Dikaios</w:t>
      </w:r>
      <w:proofErr w:type="spellEnd"/>
      <w:r w:rsidRPr="003542FD">
        <w:rPr>
          <w:rFonts w:eastAsia="Times New Roman" w:cstheme="minorHAnsi"/>
          <w:color w:val="000000" w:themeColor="text1"/>
        </w:rPr>
        <w:t xml:space="preserve"> N, </w:t>
      </w:r>
      <w:proofErr w:type="spellStart"/>
      <w:r w:rsidRPr="003542FD">
        <w:rPr>
          <w:rFonts w:eastAsia="Times New Roman" w:cstheme="minorHAnsi"/>
          <w:color w:val="000000" w:themeColor="text1"/>
        </w:rPr>
        <w:t>Ridout</w:t>
      </w:r>
      <w:proofErr w:type="spellEnd"/>
      <w:r w:rsidRPr="003542FD">
        <w:rPr>
          <w:rFonts w:eastAsia="Times New Roman" w:cstheme="minorHAnsi"/>
          <w:color w:val="000000" w:themeColor="text1"/>
        </w:rPr>
        <w:t xml:space="preserve"> A, et al. Evolution of multi-parametric MRI quantitative para- meters following </w:t>
      </w:r>
      <w:proofErr w:type="spellStart"/>
      <w:r w:rsidRPr="003542FD">
        <w:rPr>
          <w:rFonts w:eastAsia="Times New Roman" w:cstheme="minorHAnsi"/>
          <w:color w:val="000000" w:themeColor="text1"/>
        </w:rPr>
        <w:t>transrectal</w:t>
      </w:r>
      <w:proofErr w:type="spellEnd"/>
      <w:r w:rsidRPr="003542FD">
        <w:rPr>
          <w:rFonts w:eastAsia="Times New Roman" w:cstheme="minorHAnsi"/>
          <w:color w:val="000000" w:themeColor="text1"/>
        </w:rPr>
        <w:t xml:space="preserve"> ultrasound-guided biopsy of the prostate</w:t>
      </w:r>
      <w:r w:rsidR="00667FBC" w:rsidRPr="003542FD">
        <w:rPr>
          <w:rFonts w:eastAsia="Times New Roman" w:cstheme="minorHAnsi"/>
          <w:color w:val="000000" w:themeColor="text1"/>
        </w:rPr>
        <w:t>. Prostate Cancer Prostatic Dis</w:t>
      </w:r>
      <w:r w:rsidRPr="003542FD">
        <w:rPr>
          <w:rFonts w:eastAsia="Times New Roman" w:cstheme="minorHAnsi"/>
          <w:color w:val="000000" w:themeColor="text1"/>
        </w:rPr>
        <w:t xml:space="preserve"> 2015</w:t>
      </w:r>
      <w:proofErr w:type="gramStart"/>
      <w:r w:rsidRPr="003542FD">
        <w:rPr>
          <w:rFonts w:eastAsia="Times New Roman" w:cstheme="minorHAnsi"/>
          <w:color w:val="000000" w:themeColor="text1"/>
        </w:rPr>
        <w:t>;18:343</w:t>
      </w:r>
      <w:proofErr w:type="gramEnd"/>
      <w:r w:rsidRPr="003542FD">
        <w:rPr>
          <w:rFonts w:eastAsia="Times New Roman" w:cstheme="minorHAnsi"/>
          <w:color w:val="000000" w:themeColor="text1"/>
        </w:rPr>
        <w:t xml:space="preserve">–51. </w:t>
      </w:r>
    </w:p>
    <w:p w14:paraId="56E1A8D6" w14:textId="77777777" w:rsidR="00601DE8" w:rsidRPr="003542FD" w:rsidRDefault="00601DE8" w:rsidP="003542FD">
      <w:pPr>
        <w:pStyle w:val="ListParagraph"/>
        <w:numPr>
          <w:ilvl w:val="0"/>
          <w:numId w:val="8"/>
        </w:numPr>
        <w:spacing w:before="100" w:beforeAutospacing="1" w:after="100" w:afterAutospacing="1"/>
        <w:rPr>
          <w:rFonts w:eastAsia="Times New Roman" w:cstheme="minorHAnsi"/>
          <w:color w:val="000000" w:themeColor="text1"/>
        </w:rPr>
      </w:pPr>
      <w:proofErr w:type="spellStart"/>
      <w:r w:rsidRPr="003542FD">
        <w:rPr>
          <w:rFonts w:eastAsia="Times New Roman" w:cstheme="minorHAnsi"/>
          <w:color w:val="000000" w:themeColor="text1"/>
        </w:rPr>
        <w:t>Mirowitz</w:t>
      </w:r>
      <w:proofErr w:type="spellEnd"/>
      <w:r w:rsidRPr="003542FD">
        <w:rPr>
          <w:rFonts w:eastAsia="Times New Roman" w:cstheme="minorHAnsi"/>
          <w:color w:val="000000" w:themeColor="text1"/>
        </w:rPr>
        <w:t xml:space="preserve"> SA. Seminal vesicles: biopsy-related hemorrhage simulating tumor invasion at </w:t>
      </w:r>
      <w:proofErr w:type="spellStart"/>
      <w:r w:rsidRPr="003542FD">
        <w:rPr>
          <w:rFonts w:eastAsia="Times New Roman" w:cstheme="minorHAnsi"/>
          <w:color w:val="000000" w:themeColor="text1"/>
        </w:rPr>
        <w:t>endorectal</w:t>
      </w:r>
      <w:proofErr w:type="spellEnd"/>
      <w:r w:rsidRPr="003542FD">
        <w:rPr>
          <w:rFonts w:eastAsia="Times New Roman" w:cstheme="minorHAnsi"/>
          <w:color w:val="000000" w:themeColor="text1"/>
        </w:rPr>
        <w:t xml:space="preserve"> MR imaging. Radiology 1992</w:t>
      </w:r>
      <w:proofErr w:type="gramStart"/>
      <w:r w:rsidRPr="003542FD">
        <w:rPr>
          <w:rFonts w:eastAsia="Times New Roman" w:cstheme="minorHAnsi"/>
          <w:color w:val="000000" w:themeColor="text1"/>
        </w:rPr>
        <w:t>;185:373</w:t>
      </w:r>
      <w:proofErr w:type="gramEnd"/>
      <w:r w:rsidRPr="003542FD">
        <w:rPr>
          <w:rFonts w:eastAsia="Times New Roman" w:cstheme="minorHAnsi"/>
          <w:color w:val="000000" w:themeColor="text1"/>
        </w:rPr>
        <w:t xml:space="preserve">–376. </w:t>
      </w:r>
    </w:p>
    <w:p w14:paraId="50F6874B" w14:textId="77777777" w:rsidR="00C94A59" w:rsidRPr="003542FD" w:rsidRDefault="00C94A59" w:rsidP="003542FD">
      <w:pPr>
        <w:pStyle w:val="ListParagraph"/>
        <w:numPr>
          <w:ilvl w:val="0"/>
          <w:numId w:val="8"/>
        </w:numPr>
        <w:spacing w:before="100" w:beforeAutospacing="1" w:after="100" w:afterAutospacing="1"/>
        <w:rPr>
          <w:rFonts w:eastAsia="Times New Roman" w:cstheme="minorHAnsi"/>
          <w:color w:val="000000" w:themeColor="text1"/>
        </w:rPr>
      </w:pPr>
      <w:r w:rsidRPr="003542FD">
        <w:rPr>
          <w:rFonts w:eastAsia="Times New Roman" w:cstheme="minorHAnsi"/>
          <w:color w:val="000000" w:themeColor="text1"/>
        </w:rPr>
        <w:t xml:space="preserve">Kim CK, Choi D, Park BK, Kwon GY, Lim HK. </w:t>
      </w:r>
      <w:proofErr w:type="gramStart"/>
      <w:r w:rsidRPr="003542FD">
        <w:rPr>
          <w:rFonts w:eastAsia="Times New Roman" w:cstheme="minorHAnsi"/>
          <w:color w:val="000000" w:themeColor="text1"/>
        </w:rPr>
        <w:t>Diffusion-weighted MR imaging for the evaluation of seminal vesicle invasion in prostate cancer: initial results.</w:t>
      </w:r>
      <w:proofErr w:type="gramEnd"/>
      <w:r w:rsidRPr="003542FD">
        <w:rPr>
          <w:rFonts w:eastAsia="Times New Roman" w:cstheme="minorHAnsi"/>
          <w:color w:val="000000" w:themeColor="text1"/>
        </w:rPr>
        <w:t xml:space="preserve"> J </w:t>
      </w:r>
      <w:proofErr w:type="spellStart"/>
      <w:r w:rsidRPr="003542FD">
        <w:rPr>
          <w:rFonts w:eastAsia="Times New Roman" w:cstheme="minorHAnsi"/>
          <w:color w:val="000000" w:themeColor="text1"/>
        </w:rPr>
        <w:t>Magn</w:t>
      </w:r>
      <w:proofErr w:type="spellEnd"/>
      <w:r w:rsidRPr="003542FD">
        <w:rPr>
          <w:rFonts w:eastAsia="Times New Roman" w:cstheme="minorHAnsi"/>
          <w:color w:val="000000" w:themeColor="text1"/>
        </w:rPr>
        <w:t xml:space="preserve"> </w:t>
      </w:r>
      <w:proofErr w:type="spellStart"/>
      <w:r w:rsidRPr="003542FD">
        <w:rPr>
          <w:rFonts w:eastAsia="Times New Roman" w:cstheme="minorHAnsi"/>
          <w:color w:val="000000" w:themeColor="text1"/>
        </w:rPr>
        <w:t>Reson</w:t>
      </w:r>
      <w:proofErr w:type="spellEnd"/>
      <w:r w:rsidRPr="003542FD">
        <w:rPr>
          <w:rFonts w:eastAsia="Times New Roman" w:cstheme="minorHAnsi"/>
          <w:color w:val="000000" w:themeColor="text1"/>
        </w:rPr>
        <w:t xml:space="preserve"> Imaging 2008</w:t>
      </w:r>
      <w:proofErr w:type="gramStart"/>
      <w:r w:rsidRPr="003542FD">
        <w:rPr>
          <w:rFonts w:eastAsia="Times New Roman" w:cstheme="minorHAnsi"/>
          <w:color w:val="000000" w:themeColor="text1"/>
        </w:rPr>
        <w:t>;28:963</w:t>
      </w:r>
      <w:proofErr w:type="gramEnd"/>
      <w:r w:rsidRPr="003542FD">
        <w:rPr>
          <w:rFonts w:eastAsia="Times New Roman" w:cstheme="minorHAnsi"/>
          <w:color w:val="000000" w:themeColor="text1"/>
        </w:rPr>
        <w:t xml:space="preserve">-9.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10.1002/jmri.21531.</w:t>
      </w:r>
    </w:p>
    <w:p w14:paraId="1CB12A2E" w14:textId="77777777" w:rsidR="00C94A59" w:rsidRPr="003542FD" w:rsidRDefault="00C94A59" w:rsidP="003542FD">
      <w:pPr>
        <w:pStyle w:val="ListParagraph"/>
        <w:numPr>
          <w:ilvl w:val="0"/>
          <w:numId w:val="8"/>
        </w:numPr>
        <w:spacing w:before="100" w:beforeAutospacing="1" w:after="100" w:afterAutospacing="1"/>
        <w:rPr>
          <w:rFonts w:eastAsia="Times New Roman" w:cstheme="minorHAnsi"/>
          <w:color w:val="000000" w:themeColor="text1"/>
        </w:rPr>
      </w:pPr>
      <w:proofErr w:type="spellStart"/>
      <w:proofErr w:type="gramStart"/>
      <w:r w:rsidRPr="003542FD">
        <w:rPr>
          <w:rFonts w:eastAsia="Times New Roman" w:cstheme="minorHAnsi"/>
          <w:color w:val="000000" w:themeColor="text1"/>
        </w:rPr>
        <w:t>Rosenkrantz</w:t>
      </w:r>
      <w:proofErr w:type="spellEnd"/>
      <w:r w:rsidRPr="003542FD">
        <w:rPr>
          <w:rFonts w:eastAsia="Times New Roman" w:cstheme="minorHAnsi"/>
          <w:color w:val="000000" w:themeColor="text1"/>
        </w:rPr>
        <w:t xml:space="preserve"> AB, </w:t>
      </w:r>
      <w:proofErr w:type="spellStart"/>
      <w:r w:rsidRPr="003542FD">
        <w:rPr>
          <w:rFonts w:eastAsia="Times New Roman" w:cstheme="minorHAnsi"/>
          <w:color w:val="000000" w:themeColor="text1"/>
        </w:rPr>
        <w:t>Mussi</w:t>
      </w:r>
      <w:proofErr w:type="spellEnd"/>
      <w:r w:rsidRPr="003542FD">
        <w:rPr>
          <w:rFonts w:eastAsia="Times New Roman" w:cstheme="minorHAnsi"/>
          <w:color w:val="000000" w:themeColor="text1"/>
        </w:rPr>
        <w:t xml:space="preserve"> TC, </w:t>
      </w:r>
      <w:proofErr w:type="spellStart"/>
      <w:r w:rsidRPr="003542FD">
        <w:rPr>
          <w:rFonts w:eastAsia="Times New Roman" w:cstheme="minorHAnsi"/>
          <w:color w:val="000000" w:themeColor="text1"/>
        </w:rPr>
        <w:t>Hindman</w:t>
      </w:r>
      <w:proofErr w:type="spellEnd"/>
      <w:r w:rsidRPr="003542FD">
        <w:rPr>
          <w:rFonts w:eastAsia="Times New Roman" w:cstheme="minorHAnsi"/>
          <w:color w:val="000000" w:themeColor="text1"/>
        </w:rPr>
        <w:t xml:space="preserve"> N, et al. Impact of delay after biopsy and post-biopsy </w:t>
      </w:r>
      <w:proofErr w:type="spellStart"/>
      <w:r w:rsidRPr="003542FD">
        <w:rPr>
          <w:rFonts w:eastAsia="Times New Roman" w:cstheme="minorHAnsi"/>
          <w:color w:val="000000" w:themeColor="text1"/>
        </w:rPr>
        <w:t>haemorrhage</w:t>
      </w:r>
      <w:proofErr w:type="spellEnd"/>
      <w:r w:rsidRPr="003542FD">
        <w:rPr>
          <w:rFonts w:eastAsia="Times New Roman" w:cstheme="minorHAnsi"/>
          <w:color w:val="000000" w:themeColor="text1"/>
        </w:rPr>
        <w:t xml:space="preserve"> on prostate cancer </w:t>
      </w:r>
      <w:proofErr w:type="spellStart"/>
      <w:r w:rsidRPr="003542FD">
        <w:rPr>
          <w:rFonts w:eastAsia="Times New Roman" w:cstheme="minorHAnsi"/>
          <w:color w:val="000000" w:themeColor="text1"/>
        </w:rPr>
        <w:t>tumour</w:t>
      </w:r>
      <w:proofErr w:type="spellEnd"/>
      <w:r w:rsidRPr="003542FD">
        <w:rPr>
          <w:rFonts w:eastAsia="Times New Roman" w:cstheme="minorHAnsi"/>
          <w:color w:val="000000" w:themeColor="text1"/>
        </w:rPr>
        <w:t xml:space="preserve"> detection using multi-parametric </w:t>
      </w:r>
      <w:r w:rsidRPr="003542FD">
        <w:rPr>
          <w:rFonts w:eastAsia="Times New Roman" w:cstheme="minorHAnsi"/>
          <w:color w:val="000000" w:themeColor="text1"/>
        </w:rPr>
        <w:lastRenderedPageBreak/>
        <w:t>MRI: a multi-reader study.</w:t>
      </w:r>
      <w:proofErr w:type="gramEnd"/>
      <w:r w:rsidRPr="003542FD">
        <w:rPr>
          <w:rFonts w:eastAsia="Times New Roman" w:cstheme="minorHAnsi"/>
          <w:color w:val="000000" w:themeColor="text1"/>
        </w:rPr>
        <w:t xml:space="preserve"> </w:t>
      </w:r>
      <w:proofErr w:type="spellStart"/>
      <w:r w:rsidRPr="003542FD">
        <w:rPr>
          <w:rFonts w:eastAsia="Times New Roman" w:cstheme="minorHAnsi"/>
          <w:color w:val="000000" w:themeColor="text1"/>
        </w:rPr>
        <w:t>Clin</w:t>
      </w:r>
      <w:proofErr w:type="spellEnd"/>
      <w:r w:rsidRPr="003542FD">
        <w:rPr>
          <w:rFonts w:cstheme="minorHAnsi"/>
          <w:color w:val="000000" w:themeColor="text1"/>
        </w:rPr>
        <w:t xml:space="preserve"> </w:t>
      </w:r>
      <w:proofErr w:type="spellStart"/>
      <w:r w:rsidRPr="003542FD">
        <w:rPr>
          <w:rFonts w:eastAsia="Times New Roman" w:cstheme="minorHAnsi"/>
          <w:color w:val="000000" w:themeColor="text1"/>
        </w:rPr>
        <w:t>Radiol</w:t>
      </w:r>
      <w:proofErr w:type="spellEnd"/>
      <w:r w:rsidRPr="003542FD">
        <w:rPr>
          <w:rFonts w:eastAsia="Times New Roman" w:cstheme="minorHAnsi"/>
          <w:color w:val="000000" w:themeColor="text1"/>
        </w:rPr>
        <w:t xml:space="preserve"> 2012</w:t>
      </w:r>
      <w:proofErr w:type="gramStart"/>
      <w:r w:rsidRPr="003542FD">
        <w:rPr>
          <w:rFonts w:eastAsia="Times New Roman" w:cstheme="minorHAnsi"/>
          <w:color w:val="000000" w:themeColor="text1"/>
        </w:rPr>
        <w:t>;67:e83</w:t>
      </w:r>
      <w:proofErr w:type="gramEnd"/>
      <w:r w:rsidRPr="003542FD">
        <w:rPr>
          <w:rFonts w:eastAsia="Times New Roman" w:cstheme="minorHAnsi"/>
          <w:color w:val="000000" w:themeColor="text1"/>
        </w:rPr>
        <w:t xml:space="preserve">-90.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10.1016/j.crad.2012.08.014.</w:t>
      </w:r>
    </w:p>
    <w:p w14:paraId="123F0755" w14:textId="77777777" w:rsidR="00601DE8" w:rsidRPr="003542FD" w:rsidRDefault="00926C31" w:rsidP="003542FD">
      <w:pPr>
        <w:pStyle w:val="ListParagraph"/>
        <w:numPr>
          <w:ilvl w:val="0"/>
          <w:numId w:val="8"/>
        </w:numPr>
        <w:spacing w:before="100" w:beforeAutospacing="1" w:after="100" w:afterAutospacing="1"/>
        <w:rPr>
          <w:rFonts w:eastAsia="Times New Roman" w:cstheme="minorHAnsi"/>
          <w:color w:val="000000" w:themeColor="text1"/>
        </w:rPr>
      </w:pPr>
      <w:proofErr w:type="gramStart"/>
      <w:r w:rsidRPr="003542FD">
        <w:rPr>
          <w:rFonts w:cstheme="minorHAnsi"/>
          <w:color w:val="000000" w:themeColor="text1"/>
        </w:rPr>
        <w:t>Park KK, Lee SH, Lim BJ, Kim JH, Chung BH.</w:t>
      </w:r>
      <w:proofErr w:type="gramEnd"/>
      <w:r w:rsidRPr="003542FD">
        <w:rPr>
          <w:rFonts w:cstheme="minorHAnsi"/>
          <w:color w:val="000000" w:themeColor="text1"/>
        </w:rPr>
        <w:t xml:space="preserve"> The effects of the period between </w:t>
      </w:r>
      <w:r w:rsidRPr="003542FD">
        <w:rPr>
          <w:rFonts w:eastAsia="Times New Roman" w:cstheme="minorHAnsi"/>
          <w:color w:val="000000" w:themeColor="text1"/>
        </w:rPr>
        <w:t>biopsy and diffusion-weighted magnetic resonance imaging on cancer staging in loc</w:t>
      </w:r>
      <w:r w:rsidR="00667FBC" w:rsidRPr="003542FD">
        <w:rPr>
          <w:rFonts w:eastAsia="Times New Roman" w:cstheme="minorHAnsi"/>
          <w:color w:val="000000" w:themeColor="text1"/>
        </w:rPr>
        <w:t xml:space="preserve">alized prostate cancer. BJU </w:t>
      </w:r>
      <w:proofErr w:type="spellStart"/>
      <w:r w:rsidR="00667FBC" w:rsidRPr="003542FD">
        <w:rPr>
          <w:rFonts w:eastAsia="Times New Roman" w:cstheme="minorHAnsi"/>
          <w:color w:val="000000" w:themeColor="text1"/>
        </w:rPr>
        <w:t>Int</w:t>
      </w:r>
      <w:proofErr w:type="spellEnd"/>
      <w:r w:rsidR="00667FBC" w:rsidRPr="003542FD">
        <w:rPr>
          <w:rFonts w:eastAsia="Times New Roman" w:cstheme="minorHAnsi"/>
          <w:color w:val="000000" w:themeColor="text1"/>
        </w:rPr>
        <w:t xml:space="preserve"> 2010</w:t>
      </w:r>
      <w:proofErr w:type="gramStart"/>
      <w:r w:rsidR="00667FBC" w:rsidRPr="003542FD">
        <w:rPr>
          <w:rFonts w:eastAsia="Times New Roman" w:cstheme="minorHAnsi"/>
          <w:color w:val="000000" w:themeColor="text1"/>
        </w:rPr>
        <w:t>;106</w:t>
      </w:r>
      <w:r w:rsidRPr="003542FD">
        <w:rPr>
          <w:rFonts w:eastAsia="Times New Roman" w:cstheme="minorHAnsi"/>
          <w:color w:val="000000" w:themeColor="text1"/>
        </w:rPr>
        <w:t>:1148</w:t>
      </w:r>
      <w:proofErr w:type="gramEnd"/>
      <w:r w:rsidRPr="003542FD">
        <w:rPr>
          <w:rFonts w:eastAsia="Times New Roman" w:cstheme="minorHAnsi"/>
          <w:color w:val="000000" w:themeColor="text1"/>
        </w:rPr>
        <w:t xml:space="preserve">-51.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10.1111/j.1464-410X.2010.09287.x.</w:t>
      </w:r>
    </w:p>
    <w:p w14:paraId="22D0E2CF" w14:textId="77777777" w:rsidR="00BB065E" w:rsidRPr="003542FD" w:rsidRDefault="00926C31" w:rsidP="003542FD">
      <w:pPr>
        <w:pStyle w:val="ListParagraph"/>
        <w:numPr>
          <w:ilvl w:val="0"/>
          <w:numId w:val="8"/>
        </w:numPr>
        <w:spacing w:before="100" w:beforeAutospacing="1" w:after="100" w:afterAutospacing="1"/>
        <w:rPr>
          <w:rFonts w:eastAsia="Times New Roman" w:cstheme="minorHAnsi"/>
          <w:color w:val="000000" w:themeColor="text1"/>
        </w:rPr>
      </w:pPr>
      <w:r w:rsidRPr="003542FD">
        <w:rPr>
          <w:rFonts w:eastAsia="Times New Roman" w:cstheme="minorHAnsi"/>
          <w:color w:val="000000" w:themeColor="text1"/>
        </w:rPr>
        <w:t>Sharif-</w:t>
      </w:r>
      <w:proofErr w:type="spellStart"/>
      <w:r w:rsidRPr="003542FD">
        <w:rPr>
          <w:rFonts w:eastAsia="Times New Roman" w:cstheme="minorHAnsi"/>
          <w:color w:val="000000" w:themeColor="text1"/>
        </w:rPr>
        <w:t>Afshar</w:t>
      </w:r>
      <w:proofErr w:type="spellEnd"/>
      <w:r w:rsidRPr="003542FD">
        <w:rPr>
          <w:rFonts w:eastAsia="Times New Roman" w:cstheme="minorHAnsi"/>
          <w:color w:val="000000" w:themeColor="text1"/>
        </w:rPr>
        <w:t xml:space="preserve"> AR, Feng T, </w:t>
      </w:r>
      <w:proofErr w:type="spellStart"/>
      <w:r w:rsidRPr="003542FD">
        <w:rPr>
          <w:rFonts w:eastAsia="Times New Roman" w:cstheme="minorHAnsi"/>
          <w:color w:val="000000" w:themeColor="text1"/>
        </w:rPr>
        <w:t>Koopman</w:t>
      </w:r>
      <w:proofErr w:type="spellEnd"/>
      <w:r w:rsidRPr="003542FD">
        <w:rPr>
          <w:rFonts w:eastAsia="Times New Roman" w:cstheme="minorHAnsi"/>
          <w:color w:val="000000" w:themeColor="text1"/>
        </w:rPr>
        <w:t xml:space="preserve"> S, et al. Impact of </w:t>
      </w:r>
      <w:proofErr w:type="gramStart"/>
      <w:r w:rsidRPr="003542FD">
        <w:rPr>
          <w:rFonts w:eastAsia="Times New Roman" w:cstheme="minorHAnsi"/>
          <w:color w:val="000000" w:themeColor="text1"/>
        </w:rPr>
        <w:t>post prostate</w:t>
      </w:r>
      <w:proofErr w:type="gramEnd"/>
      <w:r w:rsidRPr="003542FD">
        <w:rPr>
          <w:rFonts w:eastAsia="Times New Roman" w:cstheme="minorHAnsi"/>
          <w:color w:val="000000" w:themeColor="text1"/>
        </w:rPr>
        <w:t xml:space="preserve"> biopsy hemorrhage on </w:t>
      </w:r>
      <w:proofErr w:type="spellStart"/>
      <w:r w:rsidRPr="003542FD">
        <w:rPr>
          <w:rFonts w:eastAsia="Times New Roman" w:cstheme="minorHAnsi"/>
          <w:color w:val="000000" w:themeColor="text1"/>
        </w:rPr>
        <w:t>multiparametric</w:t>
      </w:r>
      <w:proofErr w:type="spellEnd"/>
      <w:r w:rsidRPr="003542FD">
        <w:rPr>
          <w:rFonts w:eastAsia="Times New Roman" w:cstheme="minorHAnsi"/>
          <w:color w:val="000000" w:themeColor="text1"/>
        </w:rPr>
        <w:t xml:space="preserve"> magnetic resonance imaging. Can J </w:t>
      </w:r>
      <w:proofErr w:type="spellStart"/>
      <w:r w:rsidRPr="003542FD">
        <w:rPr>
          <w:rFonts w:eastAsia="Times New Roman" w:cstheme="minorHAnsi"/>
          <w:color w:val="000000" w:themeColor="text1"/>
        </w:rPr>
        <w:t>Urol</w:t>
      </w:r>
      <w:proofErr w:type="spellEnd"/>
      <w:r w:rsidRPr="003542FD">
        <w:rPr>
          <w:rFonts w:eastAsia="Times New Roman" w:cstheme="minorHAnsi"/>
          <w:color w:val="000000" w:themeColor="text1"/>
        </w:rPr>
        <w:t xml:space="preserve"> 2015</w:t>
      </w:r>
      <w:proofErr w:type="gramStart"/>
      <w:r w:rsidRPr="003542FD">
        <w:rPr>
          <w:rFonts w:eastAsia="Times New Roman" w:cstheme="minorHAnsi"/>
          <w:color w:val="000000" w:themeColor="text1"/>
        </w:rPr>
        <w:t>;22:7698</w:t>
      </w:r>
      <w:proofErr w:type="gramEnd"/>
      <w:r w:rsidRPr="003542FD">
        <w:rPr>
          <w:rFonts w:eastAsia="Times New Roman" w:cstheme="minorHAnsi"/>
          <w:color w:val="000000" w:themeColor="text1"/>
        </w:rPr>
        <w:t>–702.</w:t>
      </w:r>
    </w:p>
    <w:p w14:paraId="3EBBF564" w14:textId="7E1204F8" w:rsidR="00BB065E" w:rsidRPr="003542FD" w:rsidRDefault="00A63447" w:rsidP="003542FD">
      <w:pPr>
        <w:pStyle w:val="ListParagraph"/>
        <w:numPr>
          <w:ilvl w:val="0"/>
          <w:numId w:val="8"/>
        </w:numPr>
        <w:spacing w:before="100" w:beforeAutospacing="1" w:after="100" w:afterAutospacing="1"/>
        <w:rPr>
          <w:rFonts w:eastAsia="Times New Roman" w:cstheme="minorHAnsi"/>
          <w:color w:val="000000" w:themeColor="text1"/>
        </w:rPr>
      </w:pPr>
      <w:proofErr w:type="gramStart"/>
      <w:r w:rsidRPr="003542FD">
        <w:rPr>
          <w:rFonts w:cstheme="minorHAnsi"/>
          <w:color w:val="000000" w:themeColor="text1"/>
        </w:rPr>
        <w:t>Bloch BN,</w:t>
      </w:r>
      <w:r w:rsidR="00645BBB" w:rsidRPr="003542FD">
        <w:rPr>
          <w:rFonts w:cstheme="minorHAnsi"/>
          <w:color w:val="000000" w:themeColor="text1"/>
        </w:rPr>
        <w:t xml:space="preserve"> </w:t>
      </w:r>
      <w:proofErr w:type="spellStart"/>
      <w:r w:rsidR="00645BBB" w:rsidRPr="003542FD">
        <w:rPr>
          <w:rFonts w:cstheme="minorHAnsi"/>
          <w:color w:val="000000" w:themeColor="text1"/>
        </w:rPr>
        <w:t>Lenkinski</w:t>
      </w:r>
      <w:proofErr w:type="spellEnd"/>
      <w:r w:rsidR="00645BBB" w:rsidRPr="003542FD">
        <w:rPr>
          <w:rFonts w:cstheme="minorHAnsi"/>
          <w:color w:val="000000" w:themeColor="text1"/>
        </w:rPr>
        <w:t xml:space="preserve"> RE, </w:t>
      </w:r>
      <w:proofErr w:type="spellStart"/>
      <w:r w:rsidR="00645BBB" w:rsidRPr="003542FD">
        <w:rPr>
          <w:rFonts w:cstheme="minorHAnsi"/>
          <w:color w:val="000000" w:themeColor="text1"/>
        </w:rPr>
        <w:t>Rofsky</w:t>
      </w:r>
      <w:proofErr w:type="spellEnd"/>
      <w:r w:rsidR="00645BBB" w:rsidRPr="003542FD">
        <w:rPr>
          <w:rFonts w:cstheme="minorHAnsi"/>
          <w:color w:val="000000" w:themeColor="text1"/>
        </w:rPr>
        <w:t xml:space="preserve"> NM.</w:t>
      </w:r>
      <w:proofErr w:type="gramEnd"/>
      <w:r w:rsidR="00645BBB" w:rsidRPr="003542FD">
        <w:rPr>
          <w:rFonts w:cstheme="minorHAnsi"/>
          <w:color w:val="000000" w:themeColor="text1"/>
        </w:rPr>
        <w:t xml:space="preserve"> </w:t>
      </w:r>
      <w:proofErr w:type="gramStart"/>
      <w:r w:rsidRPr="003542FD">
        <w:rPr>
          <w:rFonts w:cstheme="minorHAnsi"/>
          <w:color w:val="000000" w:themeColor="text1"/>
        </w:rPr>
        <w:t>The role of magnetic resonance imaging (MRI) in prostate cancer imaging and staging at 1.5 and 3 Tesla: the Beth Israel Deaconess Medical Center (BIDMC) approach.</w:t>
      </w:r>
      <w:proofErr w:type="gramEnd"/>
      <w:r w:rsidRPr="003542FD">
        <w:rPr>
          <w:rFonts w:cstheme="minorHAnsi"/>
          <w:color w:val="000000" w:themeColor="text1"/>
        </w:rPr>
        <w:t xml:space="preserve"> Cancer </w:t>
      </w:r>
      <w:proofErr w:type="spellStart"/>
      <w:r w:rsidRPr="003542FD">
        <w:rPr>
          <w:rFonts w:cstheme="minorHAnsi"/>
          <w:color w:val="000000" w:themeColor="text1"/>
        </w:rPr>
        <w:t>Biomark</w:t>
      </w:r>
      <w:proofErr w:type="spellEnd"/>
      <w:r w:rsidRPr="003542FD">
        <w:rPr>
          <w:rFonts w:cstheme="minorHAnsi"/>
          <w:color w:val="000000" w:themeColor="text1"/>
        </w:rPr>
        <w:t xml:space="preserve"> </w:t>
      </w:r>
      <w:r w:rsidR="00645BBB" w:rsidRPr="003542FD">
        <w:rPr>
          <w:rFonts w:cstheme="minorHAnsi"/>
          <w:color w:val="000000" w:themeColor="text1"/>
        </w:rPr>
        <w:t>2008;</w:t>
      </w:r>
      <w:r w:rsidRPr="003542FD">
        <w:rPr>
          <w:rFonts w:cstheme="minorHAnsi"/>
          <w:color w:val="000000" w:themeColor="text1"/>
        </w:rPr>
        <w:t xml:space="preserve">4:251–262 </w:t>
      </w:r>
    </w:p>
    <w:p w14:paraId="5596140F" w14:textId="42DDF2D1" w:rsidR="00BB065E" w:rsidRPr="003542FD" w:rsidRDefault="00A63447" w:rsidP="003542FD">
      <w:pPr>
        <w:pStyle w:val="ListParagraph"/>
        <w:numPr>
          <w:ilvl w:val="0"/>
          <w:numId w:val="8"/>
        </w:numPr>
        <w:spacing w:before="100" w:beforeAutospacing="1" w:after="100" w:afterAutospacing="1"/>
        <w:rPr>
          <w:rFonts w:eastAsia="Times New Roman" w:cstheme="minorHAnsi"/>
          <w:color w:val="000000" w:themeColor="text1"/>
        </w:rPr>
      </w:pPr>
      <w:proofErr w:type="spellStart"/>
      <w:r w:rsidRPr="003542FD">
        <w:rPr>
          <w:rFonts w:cstheme="minorHAnsi"/>
          <w:color w:val="000000" w:themeColor="text1"/>
        </w:rPr>
        <w:t>Sankine</w:t>
      </w:r>
      <w:r w:rsidR="00463731" w:rsidRPr="003542FD">
        <w:rPr>
          <w:rFonts w:cstheme="minorHAnsi"/>
          <w:color w:val="000000" w:themeColor="text1"/>
        </w:rPr>
        <w:t>ni</w:t>
      </w:r>
      <w:proofErr w:type="spellEnd"/>
      <w:r w:rsidR="00463731" w:rsidRPr="003542FD">
        <w:rPr>
          <w:rFonts w:cstheme="minorHAnsi"/>
          <w:color w:val="000000" w:themeColor="text1"/>
        </w:rPr>
        <w:t xml:space="preserve"> S, Osman M, </w:t>
      </w:r>
      <w:proofErr w:type="spellStart"/>
      <w:r w:rsidR="00463731" w:rsidRPr="003542FD">
        <w:rPr>
          <w:rFonts w:cstheme="minorHAnsi"/>
          <w:color w:val="000000" w:themeColor="text1"/>
        </w:rPr>
        <w:t>Choyke</w:t>
      </w:r>
      <w:proofErr w:type="spellEnd"/>
      <w:r w:rsidR="00463731" w:rsidRPr="003542FD">
        <w:rPr>
          <w:rFonts w:cstheme="minorHAnsi"/>
          <w:color w:val="000000" w:themeColor="text1"/>
        </w:rPr>
        <w:t xml:space="preserve"> PL. </w:t>
      </w:r>
      <w:r w:rsidRPr="003542FD">
        <w:rPr>
          <w:rFonts w:cstheme="minorHAnsi"/>
          <w:color w:val="000000" w:themeColor="text1"/>
        </w:rPr>
        <w:t xml:space="preserve">Functional MRI in prostate cancer detection. Biomed Res </w:t>
      </w:r>
      <w:proofErr w:type="spellStart"/>
      <w:r w:rsidRPr="003542FD">
        <w:rPr>
          <w:rFonts w:cstheme="minorHAnsi"/>
          <w:color w:val="000000" w:themeColor="text1"/>
        </w:rPr>
        <w:t>Int</w:t>
      </w:r>
      <w:proofErr w:type="spellEnd"/>
      <w:r w:rsidRPr="003542FD">
        <w:rPr>
          <w:rFonts w:cstheme="minorHAnsi"/>
          <w:color w:val="000000" w:themeColor="text1"/>
        </w:rPr>
        <w:t xml:space="preserve"> 2014:590638</w:t>
      </w:r>
    </w:p>
    <w:p w14:paraId="1755B65F" w14:textId="1466E8A4" w:rsidR="004D1478" w:rsidRPr="003542FD" w:rsidRDefault="004D1478" w:rsidP="003542FD">
      <w:pPr>
        <w:pStyle w:val="ListParagraph"/>
        <w:numPr>
          <w:ilvl w:val="0"/>
          <w:numId w:val="8"/>
        </w:numPr>
        <w:spacing w:before="100" w:beforeAutospacing="1" w:after="100" w:afterAutospacing="1"/>
        <w:rPr>
          <w:rFonts w:eastAsia="Times New Roman" w:cstheme="minorHAnsi"/>
          <w:color w:val="000000" w:themeColor="text1"/>
        </w:rPr>
      </w:pPr>
      <w:proofErr w:type="spellStart"/>
      <w:r w:rsidRPr="003542FD">
        <w:rPr>
          <w:rFonts w:cstheme="minorHAnsi"/>
          <w:color w:val="000000" w:themeColor="text1"/>
        </w:rPr>
        <w:t>Medved</w:t>
      </w:r>
      <w:proofErr w:type="spellEnd"/>
      <w:r w:rsidRPr="003542FD">
        <w:rPr>
          <w:rFonts w:cstheme="minorHAnsi"/>
          <w:color w:val="000000" w:themeColor="text1"/>
        </w:rPr>
        <w:t xml:space="preserve"> M, </w:t>
      </w:r>
      <w:proofErr w:type="spellStart"/>
      <w:r w:rsidRPr="003542FD">
        <w:rPr>
          <w:rFonts w:cstheme="minorHAnsi"/>
          <w:color w:val="000000" w:themeColor="text1"/>
        </w:rPr>
        <w:t>S</w:t>
      </w:r>
      <w:r w:rsidR="00463731" w:rsidRPr="003542FD">
        <w:rPr>
          <w:rFonts w:cstheme="minorHAnsi"/>
          <w:color w:val="000000" w:themeColor="text1"/>
        </w:rPr>
        <w:t>ammet</w:t>
      </w:r>
      <w:proofErr w:type="spellEnd"/>
      <w:r w:rsidR="00463731" w:rsidRPr="003542FD">
        <w:rPr>
          <w:rFonts w:cstheme="minorHAnsi"/>
          <w:color w:val="000000" w:themeColor="text1"/>
        </w:rPr>
        <w:t xml:space="preserve"> S, </w:t>
      </w:r>
      <w:proofErr w:type="spellStart"/>
      <w:r w:rsidR="00463731" w:rsidRPr="003542FD">
        <w:rPr>
          <w:rFonts w:cstheme="minorHAnsi"/>
          <w:color w:val="000000" w:themeColor="text1"/>
        </w:rPr>
        <w:t>Yousuf</w:t>
      </w:r>
      <w:proofErr w:type="spellEnd"/>
      <w:r w:rsidR="00463731" w:rsidRPr="003542FD">
        <w:rPr>
          <w:rFonts w:cstheme="minorHAnsi"/>
          <w:color w:val="000000" w:themeColor="text1"/>
        </w:rPr>
        <w:t xml:space="preserve"> A, Oto A. </w:t>
      </w:r>
      <w:r w:rsidRPr="003542FD">
        <w:rPr>
          <w:rFonts w:cstheme="minorHAnsi"/>
          <w:color w:val="000000" w:themeColor="text1"/>
        </w:rPr>
        <w:t xml:space="preserve">MR imaging of the prostate and adjacent anatomic structures before, during, and after ejaculation: qualitative and quantitative evaluation. Radiology </w:t>
      </w:r>
      <w:r w:rsidR="00463731" w:rsidRPr="003542FD">
        <w:rPr>
          <w:rFonts w:cstheme="minorHAnsi"/>
          <w:color w:val="000000" w:themeColor="text1"/>
        </w:rPr>
        <w:t>2014;</w:t>
      </w:r>
      <w:r w:rsidRPr="003542FD">
        <w:rPr>
          <w:rFonts w:cstheme="minorHAnsi"/>
          <w:color w:val="000000" w:themeColor="text1"/>
        </w:rPr>
        <w:t xml:space="preserve">271: 452–460 </w:t>
      </w:r>
    </w:p>
    <w:p w14:paraId="46765AFF" w14:textId="77777777" w:rsidR="004D1478" w:rsidRPr="003542FD" w:rsidRDefault="004D1478" w:rsidP="003542FD">
      <w:pPr>
        <w:pStyle w:val="ListParagraph"/>
        <w:numPr>
          <w:ilvl w:val="0"/>
          <w:numId w:val="8"/>
        </w:numPr>
        <w:spacing w:before="100" w:beforeAutospacing="1" w:after="100" w:afterAutospacing="1"/>
        <w:rPr>
          <w:rFonts w:eastAsia="Times New Roman" w:cstheme="minorHAnsi"/>
          <w:color w:val="000000" w:themeColor="text1"/>
        </w:rPr>
      </w:pPr>
      <w:r w:rsidRPr="003542FD">
        <w:rPr>
          <w:rFonts w:eastAsia="Times New Roman" w:cstheme="minorHAnsi"/>
          <w:color w:val="000000" w:themeColor="text1"/>
        </w:rPr>
        <w:t xml:space="preserve">Shin T, </w:t>
      </w:r>
      <w:proofErr w:type="spellStart"/>
      <w:r w:rsidRPr="003542FD">
        <w:rPr>
          <w:rFonts w:eastAsia="Times New Roman" w:cstheme="minorHAnsi"/>
          <w:color w:val="000000" w:themeColor="text1"/>
        </w:rPr>
        <w:t>Kaji</w:t>
      </w:r>
      <w:proofErr w:type="spellEnd"/>
      <w:r w:rsidRPr="003542FD">
        <w:rPr>
          <w:rFonts w:eastAsia="Times New Roman" w:cstheme="minorHAnsi"/>
          <w:color w:val="000000" w:themeColor="text1"/>
        </w:rPr>
        <w:t xml:space="preserve"> Y, </w:t>
      </w:r>
      <w:proofErr w:type="spellStart"/>
      <w:r w:rsidRPr="003542FD">
        <w:rPr>
          <w:rFonts w:eastAsia="Times New Roman" w:cstheme="minorHAnsi"/>
          <w:color w:val="000000" w:themeColor="text1"/>
        </w:rPr>
        <w:t>Shukuya</w:t>
      </w:r>
      <w:proofErr w:type="spellEnd"/>
      <w:r w:rsidRPr="003542FD">
        <w:rPr>
          <w:rFonts w:eastAsia="Times New Roman" w:cstheme="minorHAnsi"/>
          <w:color w:val="000000" w:themeColor="text1"/>
        </w:rPr>
        <w:t xml:space="preserve"> T, Nozaki M, </w:t>
      </w:r>
      <w:proofErr w:type="spellStart"/>
      <w:r w:rsidRPr="003542FD">
        <w:rPr>
          <w:rFonts w:eastAsia="Times New Roman" w:cstheme="minorHAnsi"/>
          <w:color w:val="000000" w:themeColor="text1"/>
        </w:rPr>
        <w:t>Soh</w:t>
      </w:r>
      <w:proofErr w:type="spellEnd"/>
      <w:r w:rsidRPr="003542FD">
        <w:rPr>
          <w:rFonts w:eastAsia="Times New Roman" w:cstheme="minorHAnsi"/>
          <w:color w:val="000000" w:themeColor="text1"/>
        </w:rPr>
        <w:t xml:space="preserve"> S, Okada H. Significant changes of T2 value in the peripheral zone and seminal vesicles after ejaculation. </w:t>
      </w:r>
      <w:proofErr w:type="spellStart"/>
      <w:r w:rsidRPr="003542FD">
        <w:rPr>
          <w:rFonts w:eastAsia="Times New Roman" w:cstheme="minorHAnsi"/>
          <w:color w:val="000000" w:themeColor="text1"/>
        </w:rPr>
        <w:t>Eur</w:t>
      </w:r>
      <w:proofErr w:type="spellEnd"/>
      <w:r w:rsidRPr="003542FD">
        <w:rPr>
          <w:rFonts w:eastAsia="Times New Roman" w:cstheme="minorHAnsi"/>
          <w:color w:val="000000" w:themeColor="text1"/>
        </w:rPr>
        <w:t xml:space="preserve"> </w:t>
      </w:r>
      <w:proofErr w:type="spellStart"/>
      <w:r w:rsidRPr="003542FD">
        <w:rPr>
          <w:rFonts w:eastAsia="Times New Roman" w:cstheme="minorHAnsi"/>
          <w:color w:val="000000" w:themeColor="text1"/>
        </w:rPr>
        <w:t>Radiol</w:t>
      </w:r>
      <w:proofErr w:type="spellEnd"/>
      <w:r w:rsidRPr="003542FD">
        <w:rPr>
          <w:rFonts w:eastAsia="Times New Roman" w:cstheme="minorHAnsi"/>
          <w:color w:val="000000" w:themeColor="text1"/>
        </w:rPr>
        <w:t xml:space="preserve"> 2018</w:t>
      </w:r>
      <w:proofErr w:type="gramStart"/>
      <w:r w:rsidRPr="003542FD">
        <w:rPr>
          <w:rFonts w:eastAsia="Times New Roman" w:cstheme="minorHAnsi"/>
          <w:color w:val="000000" w:themeColor="text1"/>
        </w:rPr>
        <w:t>;28:1009</w:t>
      </w:r>
      <w:proofErr w:type="gramEnd"/>
      <w:r w:rsidRPr="003542FD">
        <w:rPr>
          <w:rFonts w:eastAsia="Times New Roman" w:cstheme="minorHAnsi"/>
          <w:color w:val="000000" w:themeColor="text1"/>
        </w:rPr>
        <w:t xml:space="preserve">-1015.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10.1007/s00330-017-5077-4.</w:t>
      </w:r>
    </w:p>
    <w:p w14:paraId="519FC6C2" w14:textId="77777777" w:rsidR="004D1478" w:rsidRPr="003542FD" w:rsidRDefault="004D1478" w:rsidP="003542FD">
      <w:pPr>
        <w:pStyle w:val="ListParagraph"/>
        <w:numPr>
          <w:ilvl w:val="0"/>
          <w:numId w:val="8"/>
        </w:numPr>
        <w:spacing w:before="100" w:beforeAutospacing="1" w:after="100" w:afterAutospacing="1"/>
        <w:rPr>
          <w:rFonts w:eastAsia="Times New Roman" w:cstheme="minorHAnsi"/>
          <w:color w:val="000000" w:themeColor="text1"/>
        </w:rPr>
      </w:pPr>
      <w:proofErr w:type="gramStart"/>
      <w:r w:rsidRPr="003542FD">
        <w:rPr>
          <w:rFonts w:eastAsia="Times New Roman" w:cstheme="minorHAnsi"/>
          <w:color w:val="000000" w:themeColor="text1"/>
        </w:rPr>
        <w:t xml:space="preserve">Barrett T, Tanner J, Gill AB, Slough RA, </w:t>
      </w:r>
      <w:proofErr w:type="spellStart"/>
      <w:r w:rsidRPr="003542FD">
        <w:rPr>
          <w:rFonts w:eastAsia="Times New Roman" w:cstheme="minorHAnsi"/>
          <w:color w:val="000000" w:themeColor="text1"/>
        </w:rPr>
        <w:t>Wason</w:t>
      </w:r>
      <w:proofErr w:type="spellEnd"/>
      <w:r w:rsidRPr="003542FD">
        <w:rPr>
          <w:rFonts w:eastAsia="Times New Roman" w:cstheme="minorHAnsi"/>
          <w:color w:val="000000" w:themeColor="text1"/>
        </w:rPr>
        <w:t xml:space="preserve"> J, Gallagher FA.</w:t>
      </w:r>
      <w:proofErr w:type="gramEnd"/>
      <w:r w:rsidRPr="003542FD">
        <w:rPr>
          <w:rFonts w:eastAsia="Times New Roman" w:cstheme="minorHAnsi"/>
          <w:color w:val="000000" w:themeColor="text1"/>
        </w:rPr>
        <w:t xml:space="preserve"> The longitudinal effect of ejaculation on seminal vesicle fluid volume and whole-prostate ADC as measured on prostate MRI. </w:t>
      </w:r>
      <w:proofErr w:type="spellStart"/>
      <w:r w:rsidRPr="003542FD">
        <w:rPr>
          <w:rFonts w:eastAsia="Times New Roman" w:cstheme="minorHAnsi"/>
          <w:color w:val="000000" w:themeColor="text1"/>
        </w:rPr>
        <w:t>Eur</w:t>
      </w:r>
      <w:proofErr w:type="spellEnd"/>
      <w:r w:rsidRPr="003542FD">
        <w:rPr>
          <w:rFonts w:eastAsia="Times New Roman" w:cstheme="minorHAnsi"/>
          <w:color w:val="000000" w:themeColor="text1"/>
        </w:rPr>
        <w:t xml:space="preserve"> </w:t>
      </w:r>
      <w:proofErr w:type="spellStart"/>
      <w:r w:rsidRPr="003542FD">
        <w:rPr>
          <w:rFonts w:eastAsia="Times New Roman" w:cstheme="minorHAnsi"/>
          <w:color w:val="000000" w:themeColor="text1"/>
        </w:rPr>
        <w:t>Radiol</w:t>
      </w:r>
      <w:proofErr w:type="spellEnd"/>
      <w:r w:rsidRPr="003542FD">
        <w:rPr>
          <w:rFonts w:eastAsia="Times New Roman" w:cstheme="minorHAnsi"/>
          <w:color w:val="000000" w:themeColor="text1"/>
        </w:rPr>
        <w:t xml:space="preserve"> 2017</w:t>
      </w:r>
      <w:proofErr w:type="gramStart"/>
      <w:r w:rsidRPr="003542FD">
        <w:rPr>
          <w:rFonts w:eastAsia="Times New Roman" w:cstheme="minorHAnsi"/>
          <w:color w:val="000000" w:themeColor="text1"/>
        </w:rPr>
        <w:t>;27:5236</w:t>
      </w:r>
      <w:proofErr w:type="gramEnd"/>
      <w:r w:rsidRPr="003542FD">
        <w:rPr>
          <w:rFonts w:eastAsia="Times New Roman" w:cstheme="minorHAnsi"/>
          <w:color w:val="000000" w:themeColor="text1"/>
        </w:rPr>
        <w:t xml:space="preserve">-5243.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xml:space="preserve">: 10.1007/s00330-017-4905-x. </w:t>
      </w:r>
    </w:p>
    <w:p w14:paraId="731FE1F0" w14:textId="77777777" w:rsidR="000B2F47" w:rsidRPr="003542FD" w:rsidRDefault="00A63447"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Kabakus</w:t>
      </w:r>
      <w:proofErr w:type="spellEnd"/>
      <w:r w:rsidRPr="003542FD">
        <w:rPr>
          <w:rFonts w:cstheme="minorHAnsi"/>
          <w:color w:val="000000" w:themeColor="text1"/>
        </w:rPr>
        <w:t xml:space="preserve"> IM, </w:t>
      </w:r>
      <w:proofErr w:type="spellStart"/>
      <w:r w:rsidRPr="003542FD">
        <w:rPr>
          <w:rFonts w:cstheme="minorHAnsi"/>
          <w:color w:val="000000" w:themeColor="text1"/>
        </w:rPr>
        <w:t>Bo</w:t>
      </w:r>
      <w:r w:rsidR="00645BBB" w:rsidRPr="003542FD">
        <w:rPr>
          <w:rFonts w:cstheme="minorHAnsi"/>
          <w:color w:val="000000" w:themeColor="text1"/>
        </w:rPr>
        <w:t>rofsky</w:t>
      </w:r>
      <w:proofErr w:type="spellEnd"/>
      <w:r w:rsidR="00645BBB" w:rsidRPr="003542FD">
        <w:rPr>
          <w:rFonts w:cstheme="minorHAnsi"/>
          <w:color w:val="000000" w:themeColor="text1"/>
        </w:rPr>
        <w:t xml:space="preserve"> S, </w:t>
      </w:r>
      <w:proofErr w:type="spellStart"/>
      <w:r w:rsidR="00645BBB" w:rsidRPr="003542FD">
        <w:rPr>
          <w:rFonts w:cstheme="minorHAnsi"/>
          <w:color w:val="000000" w:themeColor="text1"/>
        </w:rPr>
        <w:t>Mertan</w:t>
      </w:r>
      <w:proofErr w:type="spellEnd"/>
      <w:r w:rsidR="00645BBB" w:rsidRPr="003542FD">
        <w:rPr>
          <w:rFonts w:cstheme="minorHAnsi"/>
          <w:color w:val="000000" w:themeColor="text1"/>
        </w:rPr>
        <w:t xml:space="preserve"> FV et al.</w:t>
      </w:r>
      <w:r w:rsidRPr="003542FD">
        <w:rPr>
          <w:rFonts w:cstheme="minorHAnsi"/>
          <w:color w:val="000000" w:themeColor="text1"/>
        </w:rPr>
        <w:t xml:space="preserve"> Does abstinence from ejaculation before prostate MRI improve evaluation of the seminal vesicles? AJR Am J </w:t>
      </w:r>
      <w:proofErr w:type="spellStart"/>
      <w:r w:rsidRPr="003542FD">
        <w:rPr>
          <w:rFonts w:cstheme="minorHAnsi"/>
          <w:color w:val="000000" w:themeColor="text1"/>
        </w:rPr>
        <w:t>Roentgenol</w:t>
      </w:r>
      <w:proofErr w:type="spellEnd"/>
      <w:r w:rsidRPr="003542FD">
        <w:rPr>
          <w:rFonts w:cstheme="minorHAnsi"/>
          <w:color w:val="000000" w:themeColor="text1"/>
        </w:rPr>
        <w:t xml:space="preserve"> </w:t>
      </w:r>
      <w:r w:rsidR="00645BBB" w:rsidRPr="003542FD">
        <w:rPr>
          <w:rFonts w:cstheme="minorHAnsi"/>
          <w:color w:val="000000" w:themeColor="text1"/>
        </w:rPr>
        <w:t>2016;</w:t>
      </w:r>
      <w:r w:rsidRPr="003542FD">
        <w:rPr>
          <w:rFonts w:cstheme="minorHAnsi"/>
          <w:color w:val="000000" w:themeColor="text1"/>
        </w:rPr>
        <w:t xml:space="preserve">207:1–5 </w:t>
      </w:r>
    </w:p>
    <w:p w14:paraId="167D67E0" w14:textId="77777777" w:rsidR="00C06320" w:rsidRPr="003542FD" w:rsidRDefault="00C06320"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 xml:space="preserve">Roethke MC, Kuru TH, </w:t>
      </w:r>
      <w:proofErr w:type="spellStart"/>
      <w:r w:rsidRPr="003542FD">
        <w:rPr>
          <w:rFonts w:cstheme="minorHAnsi"/>
          <w:color w:val="000000" w:themeColor="text1"/>
        </w:rPr>
        <w:t>Radbruch</w:t>
      </w:r>
      <w:proofErr w:type="spellEnd"/>
      <w:r w:rsidRPr="003542FD">
        <w:rPr>
          <w:rFonts w:cstheme="minorHAnsi"/>
          <w:color w:val="000000" w:themeColor="text1"/>
        </w:rPr>
        <w:t xml:space="preserve"> A, </w:t>
      </w:r>
      <w:proofErr w:type="spellStart"/>
      <w:proofErr w:type="gramStart"/>
      <w:r w:rsidRPr="003542FD">
        <w:rPr>
          <w:rFonts w:cstheme="minorHAnsi"/>
          <w:color w:val="000000" w:themeColor="text1"/>
        </w:rPr>
        <w:t>Hadaschik</w:t>
      </w:r>
      <w:proofErr w:type="spellEnd"/>
      <w:proofErr w:type="gramEnd"/>
      <w:r w:rsidRPr="003542FD">
        <w:rPr>
          <w:rFonts w:cstheme="minorHAnsi"/>
          <w:color w:val="000000" w:themeColor="text1"/>
        </w:rPr>
        <w:t xml:space="preserve"> B, </w:t>
      </w:r>
      <w:proofErr w:type="spellStart"/>
      <w:r w:rsidRPr="003542FD">
        <w:rPr>
          <w:rFonts w:cstheme="minorHAnsi"/>
          <w:color w:val="000000" w:themeColor="text1"/>
        </w:rPr>
        <w:t>Schlemmer</w:t>
      </w:r>
      <w:proofErr w:type="spellEnd"/>
      <w:r w:rsidRPr="003542FD">
        <w:rPr>
          <w:rFonts w:cstheme="minorHAnsi"/>
          <w:color w:val="000000" w:themeColor="text1"/>
        </w:rPr>
        <w:t xml:space="preserve"> HP. Prostate magnetic resonance imaging at 3 Tesla: Is administration of hyoscine-N-butyl-bromide mandatory? World J </w:t>
      </w:r>
      <w:proofErr w:type="spellStart"/>
      <w:r w:rsidRPr="003542FD">
        <w:rPr>
          <w:rFonts w:cstheme="minorHAnsi"/>
          <w:color w:val="000000" w:themeColor="text1"/>
        </w:rPr>
        <w:t>Radiol</w:t>
      </w:r>
      <w:proofErr w:type="spellEnd"/>
      <w:r w:rsidRPr="003542FD">
        <w:rPr>
          <w:rFonts w:cstheme="minorHAnsi"/>
          <w:color w:val="000000" w:themeColor="text1"/>
        </w:rPr>
        <w:t xml:space="preserve"> 2013;5:259-63</w:t>
      </w:r>
    </w:p>
    <w:p w14:paraId="08218C21" w14:textId="77777777" w:rsidR="00C06320" w:rsidRPr="003542FD" w:rsidRDefault="00C06320" w:rsidP="003542FD">
      <w:pPr>
        <w:pStyle w:val="ListParagraph"/>
        <w:numPr>
          <w:ilvl w:val="0"/>
          <w:numId w:val="8"/>
        </w:numPr>
        <w:spacing w:before="100" w:beforeAutospacing="1" w:after="100" w:afterAutospacing="1"/>
        <w:rPr>
          <w:rFonts w:cstheme="minorHAnsi"/>
          <w:color w:val="000000" w:themeColor="text1"/>
        </w:rPr>
      </w:pPr>
      <w:proofErr w:type="gramStart"/>
      <w:r w:rsidRPr="003542FD">
        <w:rPr>
          <w:rFonts w:cstheme="minorHAnsi"/>
          <w:color w:val="000000" w:themeColor="text1"/>
        </w:rPr>
        <w:t xml:space="preserve">Wagner M, </w:t>
      </w:r>
      <w:proofErr w:type="spellStart"/>
      <w:r w:rsidRPr="003542FD">
        <w:rPr>
          <w:rFonts w:cstheme="minorHAnsi"/>
          <w:color w:val="000000" w:themeColor="text1"/>
        </w:rPr>
        <w:t>Rief</w:t>
      </w:r>
      <w:proofErr w:type="spellEnd"/>
      <w:r w:rsidRPr="003542FD">
        <w:rPr>
          <w:rFonts w:cstheme="minorHAnsi"/>
          <w:color w:val="000000" w:themeColor="text1"/>
        </w:rPr>
        <w:t xml:space="preserve"> M, Busch J, et al. Effect of </w:t>
      </w:r>
      <w:proofErr w:type="spellStart"/>
      <w:r w:rsidRPr="003542FD">
        <w:rPr>
          <w:rFonts w:cstheme="minorHAnsi"/>
          <w:color w:val="000000" w:themeColor="text1"/>
        </w:rPr>
        <w:t>butylscopolamine</w:t>
      </w:r>
      <w:proofErr w:type="spellEnd"/>
      <w:r w:rsidRPr="003542FD">
        <w:rPr>
          <w:rFonts w:cstheme="minorHAnsi"/>
          <w:color w:val="000000" w:themeColor="text1"/>
        </w:rPr>
        <w:t xml:space="preserve"> on image quality in MRI of the prostate.</w:t>
      </w:r>
      <w:proofErr w:type="gramEnd"/>
      <w:r w:rsidRPr="003542FD">
        <w:rPr>
          <w:rFonts w:cstheme="minorHAnsi"/>
          <w:color w:val="000000" w:themeColor="text1"/>
        </w:rPr>
        <w:t xml:space="preserve"> </w:t>
      </w:r>
      <w:proofErr w:type="spellStart"/>
      <w:r w:rsidRPr="003542FD">
        <w:rPr>
          <w:rFonts w:cstheme="minorHAnsi"/>
          <w:color w:val="000000" w:themeColor="text1"/>
        </w:rPr>
        <w:t>Clin</w:t>
      </w:r>
      <w:proofErr w:type="spellEnd"/>
      <w:r w:rsidRPr="003542FD">
        <w:rPr>
          <w:rFonts w:cstheme="minorHAnsi"/>
          <w:color w:val="000000" w:themeColor="text1"/>
        </w:rPr>
        <w:t xml:space="preserve"> </w:t>
      </w:r>
      <w:proofErr w:type="spellStart"/>
      <w:r w:rsidRPr="003542FD">
        <w:rPr>
          <w:rFonts w:cstheme="minorHAnsi"/>
          <w:color w:val="000000" w:themeColor="text1"/>
        </w:rPr>
        <w:t>Radiol</w:t>
      </w:r>
      <w:proofErr w:type="spellEnd"/>
      <w:r w:rsidRPr="003542FD">
        <w:rPr>
          <w:rFonts w:cstheme="minorHAnsi"/>
          <w:color w:val="000000" w:themeColor="text1"/>
        </w:rPr>
        <w:t xml:space="preserve"> 2010;65:460-4</w:t>
      </w:r>
    </w:p>
    <w:p w14:paraId="3DCB4A5B" w14:textId="77777777" w:rsidR="00C06320" w:rsidRPr="003542FD" w:rsidRDefault="00C06320" w:rsidP="003542FD">
      <w:pPr>
        <w:pStyle w:val="ListParagraph"/>
        <w:numPr>
          <w:ilvl w:val="0"/>
          <w:numId w:val="8"/>
        </w:numPr>
        <w:spacing w:before="100" w:beforeAutospacing="1" w:after="100" w:afterAutospacing="1"/>
        <w:rPr>
          <w:rFonts w:cstheme="minorHAnsi"/>
          <w:color w:val="000000" w:themeColor="text1"/>
        </w:rPr>
      </w:pPr>
      <w:proofErr w:type="spellStart"/>
      <w:proofErr w:type="gramStart"/>
      <w:r w:rsidRPr="003542FD">
        <w:rPr>
          <w:rFonts w:cstheme="minorHAnsi"/>
          <w:color w:val="000000" w:themeColor="text1"/>
        </w:rPr>
        <w:t>Dyde</w:t>
      </w:r>
      <w:proofErr w:type="spellEnd"/>
      <w:r w:rsidRPr="003542FD">
        <w:rPr>
          <w:rFonts w:cstheme="minorHAnsi"/>
          <w:color w:val="000000" w:themeColor="text1"/>
        </w:rPr>
        <w:t xml:space="preserve"> R, Chapman AH, Gale R, Mackintosh A, </w:t>
      </w:r>
      <w:proofErr w:type="spellStart"/>
      <w:r w:rsidRPr="003542FD">
        <w:rPr>
          <w:rFonts w:cstheme="minorHAnsi"/>
          <w:color w:val="000000" w:themeColor="text1"/>
        </w:rPr>
        <w:t>Tolan</w:t>
      </w:r>
      <w:proofErr w:type="spellEnd"/>
      <w:r w:rsidRPr="003542FD">
        <w:rPr>
          <w:rFonts w:cstheme="minorHAnsi"/>
          <w:color w:val="000000" w:themeColor="text1"/>
        </w:rPr>
        <w:t xml:space="preserve"> DJ.</w:t>
      </w:r>
      <w:proofErr w:type="gramEnd"/>
      <w:r w:rsidRPr="003542FD">
        <w:rPr>
          <w:rFonts w:cstheme="minorHAnsi"/>
          <w:color w:val="000000" w:themeColor="text1"/>
        </w:rPr>
        <w:t xml:space="preserve"> Precautions to </w:t>
      </w:r>
      <w:proofErr w:type="gramStart"/>
      <w:r w:rsidRPr="003542FD">
        <w:rPr>
          <w:rFonts w:cstheme="minorHAnsi"/>
          <w:color w:val="000000" w:themeColor="text1"/>
        </w:rPr>
        <w:t>be taken</w:t>
      </w:r>
      <w:proofErr w:type="gramEnd"/>
      <w:r w:rsidRPr="003542FD">
        <w:rPr>
          <w:rFonts w:cstheme="minorHAnsi"/>
          <w:color w:val="000000" w:themeColor="text1"/>
        </w:rPr>
        <w:t xml:space="preserve"> by radiologists and radiographers when prescribing hyoscine-N-</w:t>
      </w:r>
      <w:proofErr w:type="spellStart"/>
      <w:r w:rsidRPr="003542FD">
        <w:rPr>
          <w:rFonts w:cstheme="minorHAnsi"/>
          <w:color w:val="000000" w:themeColor="text1"/>
        </w:rPr>
        <w:t>butylbromide</w:t>
      </w:r>
      <w:proofErr w:type="spellEnd"/>
      <w:r w:rsidRPr="003542FD">
        <w:rPr>
          <w:rFonts w:cstheme="minorHAnsi"/>
          <w:color w:val="000000" w:themeColor="text1"/>
        </w:rPr>
        <w:t xml:space="preserve">. </w:t>
      </w:r>
      <w:proofErr w:type="spellStart"/>
      <w:r w:rsidRPr="003542FD">
        <w:rPr>
          <w:rFonts w:cstheme="minorHAnsi"/>
          <w:color w:val="000000" w:themeColor="text1"/>
        </w:rPr>
        <w:t>Clin</w:t>
      </w:r>
      <w:proofErr w:type="spellEnd"/>
      <w:r w:rsidRPr="003542FD">
        <w:rPr>
          <w:rFonts w:cstheme="minorHAnsi"/>
          <w:color w:val="000000" w:themeColor="text1"/>
        </w:rPr>
        <w:t xml:space="preserve"> </w:t>
      </w:r>
      <w:proofErr w:type="spellStart"/>
      <w:r w:rsidRPr="003542FD">
        <w:rPr>
          <w:rFonts w:cstheme="minorHAnsi"/>
          <w:color w:val="000000" w:themeColor="text1"/>
        </w:rPr>
        <w:t>Radiol</w:t>
      </w:r>
      <w:proofErr w:type="spellEnd"/>
      <w:r w:rsidRPr="003542FD">
        <w:rPr>
          <w:rFonts w:cstheme="minorHAnsi"/>
          <w:color w:val="000000" w:themeColor="text1"/>
        </w:rPr>
        <w:t xml:space="preserve"> 2008;63:739-43</w:t>
      </w:r>
    </w:p>
    <w:p w14:paraId="2F0B968B" w14:textId="77777777" w:rsidR="00C06320" w:rsidRPr="003542FD" w:rsidRDefault="00C06320" w:rsidP="003542FD">
      <w:pPr>
        <w:pStyle w:val="ListParagraph"/>
        <w:numPr>
          <w:ilvl w:val="0"/>
          <w:numId w:val="8"/>
        </w:numPr>
        <w:spacing w:before="100" w:beforeAutospacing="1" w:after="100" w:afterAutospacing="1"/>
        <w:rPr>
          <w:rFonts w:cstheme="minorHAnsi"/>
          <w:color w:val="000000" w:themeColor="text1"/>
        </w:rPr>
      </w:pPr>
      <w:proofErr w:type="spellStart"/>
      <w:proofErr w:type="gramStart"/>
      <w:r w:rsidRPr="003542FD">
        <w:rPr>
          <w:rFonts w:cstheme="minorHAnsi"/>
          <w:color w:val="000000" w:themeColor="text1"/>
        </w:rPr>
        <w:t>Buscopan</w:t>
      </w:r>
      <w:proofErr w:type="spellEnd"/>
      <w:r w:rsidRPr="003542FD">
        <w:rPr>
          <w:rFonts w:cstheme="minorHAnsi"/>
          <w:color w:val="000000" w:themeColor="text1"/>
        </w:rPr>
        <w:t>.</w:t>
      </w:r>
      <w:proofErr w:type="gramEnd"/>
      <w:r w:rsidRPr="003542FD">
        <w:rPr>
          <w:rFonts w:cstheme="minorHAnsi"/>
          <w:color w:val="000000" w:themeColor="text1"/>
        </w:rPr>
        <w:t xml:space="preserve"> </w:t>
      </w:r>
      <w:proofErr w:type="gramStart"/>
      <w:r w:rsidRPr="003542FD">
        <w:rPr>
          <w:rFonts w:cstheme="minorHAnsi"/>
          <w:color w:val="000000" w:themeColor="text1"/>
        </w:rPr>
        <w:t>Prescribing information and patient medication information.</w:t>
      </w:r>
      <w:proofErr w:type="gramEnd"/>
      <w:r w:rsidRPr="003542FD">
        <w:rPr>
          <w:rFonts w:cstheme="minorHAnsi"/>
          <w:color w:val="000000" w:themeColor="text1"/>
        </w:rPr>
        <w:t xml:space="preserve"> </w:t>
      </w:r>
      <w:proofErr w:type="gramStart"/>
      <w:r w:rsidRPr="003542FD">
        <w:rPr>
          <w:rFonts w:cstheme="minorHAnsi"/>
          <w:color w:val="000000" w:themeColor="text1"/>
        </w:rPr>
        <w:t xml:space="preserve">Data on file, </w:t>
      </w:r>
      <w:proofErr w:type="spellStart"/>
      <w:r w:rsidRPr="003542FD">
        <w:rPr>
          <w:rFonts w:cstheme="minorHAnsi"/>
          <w:color w:val="000000" w:themeColor="text1"/>
        </w:rPr>
        <w:t>Boehringer</w:t>
      </w:r>
      <w:proofErr w:type="spellEnd"/>
      <w:r w:rsidRPr="003542FD">
        <w:rPr>
          <w:rFonts w:cstheme="minorHAnsi"/>
          <w:color w:val="000000" w:themeColor="text1"/>
        </w:rPr>
        <w:t xml:space="preserve"> </w:t>
      </w:r>
      <w:proofErr w:type="spellStart"/>
      <w:r w:rsidRPr="003542FD">
        <w:rPr>
          <w:rFonts w:cstheme="minorHAnsi"/>
          <w:color w:val="000000" w:themeColor="text1"/>
        </w:rPr>
        <w:t>Ingelheim</w:t>
      </w:r>
      <w:proofErr w:type="spellEnd"/>
      <w:r w:rsidRPr="003542FD">
        <w:rPr>
          <w:rFonts w:cstheme="minorHAnsi"/>
          <w:color w:val="000000" w:themeColor="text1"/>
        </w:rPr>
        <w:t xml:space="preserve"> GmbH 2016.</w:t>
      </w:r>
      <w:proofErr w:type="gramEnd"/>
      <w:r w:rsidRPr="003542FD">
        <w:rPr>
          <w:rFonts w:cstheme="minorHAnsi"/>
          <w:color w:val="000000" w:themeColor="text1"/>
        </w:rPr>
        <w:t xml:space="preserve"> </w:t>
      </w:r>
    </w:p>
    <w:p w14:paraId="6778FF23" w14:textId="7736ED6D" w:rsidR="000B2F47" w:rsidRPr="003542FD" w:rsidRDefault="00840E62" w:rsidP="003542FD">
      <w:pPr>
        <w:pStyle w:val="ListParagraph"/>
        <w:numPr>
          <w:ilvl w:val="0"/>
          <w:numId w:val="8"/>
        </w:numPr>
        <w:spacing w:before="100" w:beforeAutospacing="1" w:after="100" w:afterAutospacing="1"/>
        <w:rPr>
          <w:rFonts w:cstheme="minorHAnsi"/>
          <w:color w:val="000000" w:themeColor="text1"/>
        </w:rPr>
      </w:pPr>
      <w:r w:rsidRPr="003542FD">
        <w:rPr>
          <w:rFonts w:eastAsia="Times New Roman" w:cstheme="minorHAnsi"/>
          <w:color w:val="000000" w:themeColor="text1"/>
        </w:rPr>
        <w:t xml:space="preserve">Slough RA, </w:t>
      </w:r>
      <w:proofErr w:type="spellStart"/>
      <w:r w:rsidRPr="003542FD">
        <w:rPr>
          <w:rFonts w:eastAsia="Times New Roman" w:cstheme="minorHAnsi"/>
          <w:color w:val="000000" w:themeColor="text1"/>
        </w:rPr>
        <w:t>Caglic</w:t>
      </w:r>
      <w:proofErr w:type="spellEnd"/>
      <w:r w:rsidRPr="003542FD">
        <w:rPr>
          <w:rFonts w:eastAsia="Times New Roman" w:cstheme="minorHAnsi"/>
          <w:color w:val="000000" w:themeColor="text1"/>
        </w:rPr>
        <w:t xml:space="preserve"> I, Hansen NL, Patterson AJ, </w:t>
      </w:r>
      <w:proofErr w:type="gramStart"/>
      <w:r w:rsidRPr="003542FD">
        <w:rPr>
          <w:rFonts w:eastAsia="Times New Roman" w:cstheme="minorHAnsi"/>
          <w:color w:val="000000" w:themeColor="text1"/>
        </w:rPr>
        <w:t>Barrett</w:t>
      </w:r>
      <w:proofErr w:type="gramEnd"/>
      <w:r w:rsidRPr="003542FD">
        <w:rPr>
          <w:rFonts w:eastAsia="Times New Roman" w:cstheme="minorHAnsi"/>
          <w:color w:val="000000" w:themeColor="text1"/>
        </w:rPr>
        <w:t xml:space="preserve"> T. Effect of hyoscine </w:t>
      </w:r>
      <w:proofErr w:type="spellStart"/>
      <w:r w:rsidRPr="003542FD">
        <w:rPr>
          <w:rFonts w:eastAsia="Times New Roman" w:cstheme="minorHAnsi"/>
          <w:color w:val="000000" w:themeColor="text1"/>
        </w:rPr>
        <w:t>butylbromide</w:t>
      </w:r>
      <w:proofErr w:type="spellEnd"/>
      <w:r w:rsidRPr="003542FD">
        <w:rPr>
          <w:rFonts w:eastAsia="Times New Roman" w:cstheme="minorHAnsi"/>
          <w:color w:val="000000" w:themeColor="text1"/>
        </w:rPr>
        <w:t xml:space="preserve"> on prostate </w:t>
      </w:r>
      <w:proofErr w:type="spellStart"/>
      <w:r w:rsidRPr="003542FD">
        <w:rPr>
          <w:rFonts w:eastAsia="Times New Roman" w:cstheme="minorHAnsi"/>
          <w:color w:val="000000" w:themeColor="text1"/>
        </w:rPr>
        <w:t>multiparametric</w:t>
      </w:r>
      <w:proofErr w:type="spellEnd"/>
      <w:r w:rsidRPr="003542FD">
        <w:rPr>
          <w:rFonts w:eastAsia="Times New Roman" w:cstheme="minorHAnsi"/>
          <w:color w:val="000000" w:themeColor="text1"/>
        </w:rPr>
        <w:t xml:space="preserve"> MRI anatomical and functional image qual</w:t>
      </w:r>
      <w:r w:rsidR="00AB33C3" w:rsidRPr="003542FD">
        <w:rPr>
          <w:rFonts w:eastAsia="Times New Roman" w:cstheme="minorHAnsi"/>
          <w:color w:val="000000" w:themeColor="text1"/>
        </w:rPr>
        <w:t xml:space="preserve">ity. </w:t>
      </w:r>
      <w:proofErr w:type="spellStart"/>
      <w:r w:rsidR="00AB33C3" w:rsidRPr="003542FD">
        <w:rPr>
          <w:rFonts w:eastAsia="Times New Roman" w:cstheme="minorHAnsi"/>
          <w:color w:val="000000" w:themeColor="text1"/>
        </w:rPr>
        <w:t>Clin</w:t>
      </w:r>
      <w:proofErr w:type="spellEnd"/>
      <w:r w:rsidR="00AB33C3" w:rsidRPr="003542FD">
        <w:rPr>
          <w:rFonts w:eastAsia="Times New Roman" w:cstheme="minorHAnsi"/>
          <w:color w:val="000000" w:themeColor="text1"/>
        </w:rPr>
        <w:t xml:space="preserve"> </w:t>
      </w:r>
      <w:proofErr w:type="spellStart"/>
      <w:r w:rsidR="00AB33C3" w:rsidRPr="003542FD">
        <w:rPr>
          <w:rFonts w:eastAsia="Times New Roman" w:cstheme="minorHAnsi"/>
          <w:color w:val="000000" w:themeColor="text1"/>
        </w:rPr>
        <w:t>Radiol</w:t>
      </w:r>
      <w:proofErr w:type="spellEnd"/>
      <w:r w:rsidR="00AB33C3" w:rsidRPr="003542FD">
        <w:rPr>
          <w:rFonts w:eastAsia="Times New Roman" w:cstheme="minorHAnsi"/>
          <w:color w:val="000000" w:themeColor="text1"/>
        </w:rPr>
        <w:t xml:space="preserve"> 2018</w:t>
      </w:r>
      <w:proofErr w:type="gramStart"/>
      <w:r w:rsidR="00AB33C3" w:rsidRPr="003542FD">
        <w:rPr>
          <w:rFonts w:eastAsia="Times New Roman" w:cstheme="minorHAnsi"/>
          <w:color w:val="000000" w:themeColor="text1"/>
        </w:rPr>
        <w:t>;73</w:t>
      </w:r>
      <w:r w:rsidRPr="003542FD">
        <w:rPr>
          <w:rFonts w:eastAsia="Times New Roman" w:cstheme="minorHAnsi"/>
          <w:color w:val="000000" w:themeColor="text1"/>
        </w:rPr>
        <w:t>:216.e9</w:t>
      </w:r>
      <w:proofErr w:type="gramEnd"/>
      <w:r w:rsidRPr="003542FD">
        <w:rPr>
          <w:rFonts w:eastAsia="Times New Roman" w:cstheme="minorHAnsi"/>
          <w:color w:val="000000" w:themeColor="text1"/>
        </w:rPr>
        <w:t xml:space="preserve">-216.e14.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w:t>
      </w:r>
      <w:r w:rsidR="00EA12D3" w:rsidRPr="003542FD">
        <w:rPr>
          <w:rFonts w:eastAsia="Times New Roman" w:cstheme="minorHAnsi"/>
          <w:color w:val="000000" w:themeColor="text1"/>
        </w:rPr>
        <w:t xml:space="preserve"> </w:t>
      </w:r>
      <w:r w:rsidRPr="003542FD">
        <w:rPr>
          <w:rFonts w:eastAsia="Times New Roman" w:cstheme="minorHAnsi"/>
          <w:color w:val="000000" w:themeColor="text1"/>
        </w:rPr>
        <w:t>10.1016/j.crad.2017.07.013.</w:t>
      </w:r>
    </w:p>
    <w:p w14:paraId="41D67AE2" w14:textId="77777777" w:rsidR="000B2F47" w:rsidRPr="003542FD" w:rsidRDefault="00840E62"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 xml:space="preserve">Ullrich T, Quentin M, Schmaltz AK, </w:t>
      </w:r>
      <w:r w:rsidR="00AB33C3" w:rsidRPr="003542FD">
        <w:rPr>
          <w:rFonts w:cstheme="minorHAnsi"/>
          <w:color w:val="000000" w:themeColor="text1"/>
        </w:rPr>
        <w:t>et al</w:t>
      </w:r>
      <w:r w:rsidRPr="003542FD">
        <w:rPr>
          <w:rFonts w:cstheme="minorHAnsi"/>
          <w:color w:val="000000" w:themeColor="text1"/>
        </w:rPr>
        <w:t xml:space="preserve">. Hyoscine </w:t>
      </w:r>
      <w:proofErr w:type="spellStart"/>
      <w:r w:rsidRPr="003542FD">
        <w:rPr>
          <w:rFonts w:cstheme="minorHAnsi"/>
          <w:color w:val="000000" w:themeColor="text1"/>
        </w:rPr>
        <w:t>butylbromide</w:t>
      </w:r>
      <w:proofErr w:type="spellEnd"/>
      <w:r w:rsidRPr="003542FD">
        <w:rPr>
          <w:rFonts w:cstheme="minorHAnsi"/>
          <w:color w:val="000000" w:themeColor="text1"/>
        </w:rPr>
        <w:t xml:space="preserve"> significantly decreases motion artefacts and allows better delineation of anatomic structures in </w:t>
      </w:r>
      <w:proofErr w:type="spellStart"/>
      <w:r w:rsidRPr="003542FD">
        <w:rPr>
          <w:rFonts w:cstheme="minorHAnsi"/>
          <w:color w:val="000000" w:themeColor="text1"/>
        </w:rPr>
        <w:t>mp</w:t>
      </w:r>
      <w:proofErr w:type="spellEnd"/>
      <w:r w:rsidRPr="003542FD">
        <w:rPr>
          <w:rFonts w:cstheme="minorHAnsi"/>
          <w:color w:val="000000" w:themeColor="text1"/>
        </w:rPr>
        <w:t>-MRI of th</w:t>
      </w:r>
      <w:r w:rsidR="000B2F47" w:rsidRPr="003542FD">
        <w:rPr>
          <w:rFonts w:cstheme="minorHAnsi"/>
          <w:color w:val="000000" w:themeColor="text1"/>
        </w:rPr>
        <w:t xml:space="preserve">e prostate. </w:t>
      </w:r>
      <w:proofErr w:type="spellStart"/>
      <w:r w:rsidR="000B2F47" w:rsidRPr="003542FD">
        <w:rPr>
          <w:rFonts w:cstheme="minorHAnsi"/>
          <w:color w:val="000000" w:themeColor="text1"/>
        </w:rPr>
        <w:t>Eur</w:t>
      </w:r>
      <w:proofErr w:type="spellEnd"/>
      <w:r w:rsidR="000B2F47" w:rsidRPr="003542FD">
        <w:rPr>
          <w:rFonts w:cstheme="minorHAnsi"/>
          <w:color w:val="000000" w:themeColor="text1"/>
        </w:rPr>
        <w:t xml:space="preserve"> </w:t>
      </w:r>
      <w:proofErr w:type="spellStart"/>
      <w:r w:rsidR="000B2F47" w:rsidRPr="003542FD">
        <w:rPr>
          <w:rFonts w:cstheme="minorHAnsi"/>
          <w:color w:val="000000" w:themeColor="text1"/>
        </w:rPr>
        <w:t>Radiol</w:t>
      </w:r>
      <w:proofErr w:type="spellEnd"/>
      <w:r w:rsidR="008D0C22" w:rsidRPr="003542FD">
        <w:rPr>
          <w:rFonts w:cstheme="minorHAnsi"/>
          <w:color w:val="000000" w:themeColor="text1"/>
        </w:rPr>
        <w:t xml:space="preserve"> 2018</w:t>
      </w:r>
      <w:proofErr w:type="gramStart"/>
      <w:r w:rsidR="008D0C22" w:rsidRPr="003542FD">
        <w:rPr>
          <w:rFonts w:cstheme="minorHAnsi"/>
          <w:color w:val="000000" w:themeColor="text1"/>
        </w:rPr>
        <w:t>;28</w:t>
      </w:r>
      <w:r w:rsidRPr="003542FD">
        <w:rPr>
          <w:rFonts w:cstheme="minorHAnsi"/>
          <w:color w:val="000000" w:themeColor="text1"/>
        </w:rPr>
        <w:t>:17</w:t>
      </w:r>
      <w:proofErr w:type="gramEnd"/>
      <w:r w:rsidRPr="003542FD">
        <w:rPr>
          <w:rFonts w:cstheme="minorHAnsi"/>
          <w:color w:val="000000" w:themeColor="text1"/>
        </w:rPr>
        <w:t xml:space="preserve">-23. </w:t>
      </w:r>
      <w:proofErr w:type="gramStart"/>
      <w:r w:rsidRPr="003542FD">
        <w:rPr>
          <w:rFonts w:cstheme="minorHAnsi"/>
          <w:color w:val="000000" w:themeColor="text1"/>
        </w:rPr>
        <w:t>doi:</w:t>
      </w:r>
      <w:proofErr w:type="gramEnd"/>
      <w:r w:rsidRPr="003542FD">
        <w:rPr>
          <w:rFonts w:cstheme="minorHAnsi"/>
          <w:color w:val="000000" w:themeColor="text1"/>
        </w:rPr>
        <w:t>10.1007/s00330-017-4940-7.</w:t>
      </w:r>
    </w:p>
    <w:p w14:paraId="50D2281A" w14:textId="77777777" w:rsidR="000B2F47" w:rsidRPr="003542FD" w:rsidRDefault="006962D8" w:rsidP="003542FD">
      <w:pPr>
        <w:pStyle w:val="ListParagraph"/>
        <w:numPr>
          <w:ilvl w:val="0"/>
          <w:numId w:val="8"/>
        </w:numPr>
        <w:spacing w:before="100" w:beforeAutospacing="1" w:after="100" w:afterAutospacing="1"/>
        <w:rPr>
          <w:rFonts w:cstheme="minorHAnsi"/>
          <w:color w:val="000000" w:themeColor="text1"/>
        </w:rPr>
      </w:pPr>
      <w:proofErr w:type="gramStart"/>
      <w:r w:rsidRPr="003542FD">
        <w:rPr>
          <w:rFonts w:cstheme="minorHAnsi"/>
          <w:color w:val="000000" w:themeColor="text1"/>
        </w:rPr>
        <w:t xml:space="preserve">Johnson W, Taylor MB, Carrington BM, </w:t>
      </w:r>
      <w:proofErr w:type="spellStart"/>
      <w:r w:rsidRPr="003542FD">
        <w:rPr>
          <w:rFonts w:cstheme="minorHAnsi"/>
          <w:color w:val="000000" w:themeColor="text1"/>
        </w:rPr>
        <w:t>Bonington</w:t>
      </w:r>
      <w:proofErr w:type="spellEnd"/>
      <w:r w:rsidRPr="003542FD">
        <w:rPr>
          <w:rFonts w:cstheme="minorHAnsi"/>
          <w:color w:val="000000" w:themeColor="text1"/>
        </w:rPr>
        <w:t xml:space="preserve"> SC, </w:t>
      </w:r>
      <w:proofErr w:type="spellStart"/>
      <w:r w:rsidRPr="003542FD">
        <w:rPr>
          <w:rFonts w:cstheme="minorHAnsi"/>
          <w:color w:val="000000" w:themeColor="text1"/>
        </w:rPr>
        <w:t>Swindell</w:t>
      </w:r>
      <w:proofErr w:type="spellEnd"/>
      <w:r w:rsidRPr="003542FD">
        <w:rPr>
          <w:rFonts w:cstheme="minorHAnsi"/>
          <w:color w:val="000000" w:themeColor="text1"/>
        </w:rPr>
        <w:t xml:space="preserve"> R.</w:t>
      </w:r>
      <w:proofErr w:type="gramEnd"/>
      <w:r w:rsidRPr="003542FD">
        <w:rPr>
          <w:rFonts w:cstheme="minorHAnsi"/>
          <w:color w:val="000000" w:themeColor="text1"/>
        </w:rPr>
        <w:t xml:space="preserve"> </w:t>
      </w:r>
      <w:proofErr w:type="gramStart"/>
      <w:r w:rsidRPr="003542FD">
        <w:rPr>
          <w:rFonts w:cstheme="minorHAnsi"/>
          <w:color w:val="000000" w:themeColor="text1"/>
        </w:rPr>
        <w:t xml:space="preserve">The value of hyoscine </w:t>
      </w:r>
      <w:proofErr w:type="spellStart"/>
      <w:r w:rsidRPr="003542FD">
        <w:rPr>
          <w:rFonts w:cstheme="minorHAnsi"/>
          <w:color w:val="000000" w:themeColor="text1"/>
        </w:rPr>
        <w:t>butylbromide</w:t>
      </w:r>
      <w:proofErr w:type="spellEnd"/>
      <w:r w:rsidRPr="003542FD">
        <w:rPr>
          <w:rFonts w:cstheme="minorHAnsi"/>
          <w:color w:val="000000" w:themeColor="text1"/>
        </w:rPr>
        <w:t xml:space="preserve"> in pelvic MRI.</w:t>
      </w:r>
      <w:proofErr w:type="gramEnd"/>
      <w:r w:rsidRPr="003542FD">
        <w:rPr>
          <w:rFonts w:cstheme="minorHAnsi"/>
          <w:color w:val="000000" w:themeColor="text1"/>
        </w:rPr>
        <w:t xml:space="preserve"> </w:t>
      </w:r>
      <w:proofErr w:type="spellStart"/>
      <w:r w:rsidRPr="003542FD">
        <w:rPr>
          <w:rFonts w:cstheme="minorHAnsi"/>
          <w:color w:val="000000" w:themeColor="text1"/>
        </w:rPr>
        <w:t>Clin</w:t>
      </w:r>
      <w:proofErr w:type="spellEnd"/>
      <w:r w:rsidRPr="003542FD">
        <w:rPr>
          <w:rFonts w:cstheme="minorHAnsi"/>
          <w:color w:val="000000" w:themeColor="text1"/>
        </w:rPr>
        <w:t xml:space="preserve"> </w:t>
      </w:r>
      <w:proofErr w:type="spellStart"/>
      <w:r w:rsidRPr="003542FD">
        <w:rPr>
          <w:rFonts w:cstheme="minorHAnsi"/>
          <w:color w:val="000000" w:themeColor="text1"/>
        </w:rPr>
        <w:t>Radiol</w:t>
      </w:r>
      <w:proofErr w:type="spellEnd"/>
      <w:r w:rsidRPr="003542FD">
        <w:rPr>
          <w:rFonts w:cstheme="minorHAnsi"/>
          <w:color w:val="000000" w:themeColor="text1"/>
        </w:rPr>
        <w:t xml:space="preserve"> 2007;62:1087-93</w:t>
      </w:r>
    </w:p>
    <w:p w14:paraId="02CCBD78" w14:textId="77777777" w:rsidR="000B2F47" w:rsidRPr="003542FD" w:rsidRDefault="00840E62"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 xml:space="preserve">Kier R, Wain S, Troiano R. Fast Spin-Echo MR Images of the Pelvis Obtained with a Phased- Array Coil: Value in Localizing and Staging Prostatic Carcinoma. AJR Am J </w:t>
      </w:r>
      <w:proofErr w:type="spellStart"/>
      <w:r w:rsidRPr="003542FD">
        <w:rPr>
          <w:rFonts w:cstheme="minorHAnsi"/>
          <w:color w:val="000000" w:themeColor="text1"/>
        </w:rPr>
        <w:t>Roentgenol</w:t>
      </w:r>
      <w:proofErr w:type="spellEnd"/>
      <w:r w:rsidRPr="003542FD">
        <w:rPr>
          <w:rFonts w:cstheme="minorHAnsi"/>
          <w:color w:val="000000" w:themeColor="text1"/>
        </w:rPr>
        <w:t xml:space="preserve"> 1993;161:601-6</w:t>
      </w:r>
    </w:p>
    <w:p w14:paraId="5E045397" w14:textId="77777777" w:rsidR="000B2F47" w:rsidRPr="003542FD" w:rsidRDefault="00840E62"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lastRenderedPageBreak/>
        <w:t>Gutzeit</w:t>
      </w:r>
      <w:proofErr w:type="spellEnd"/>
      <w:r w:rsidRPr="003542FD">
        <w:rPr>
          <w:rFonts w:cstheme="minorHAnsi"/>
          <w:color w:val="000000" w:themeColor="text1"/>
        </w:rPr>
        <w:t xml:space="preserve"> A, </w:t>
      </w:r>
      <w:proofErr w:type="spellStart"/>
      <w:r w:rsidRPr="003542FD">
        <w:rPr>
          <w:rFonts w:cstheme="minorHAnsi"/>
          <w:color w:val="000000" w:themeColor="text1"/>
        </w:rPr>
        <w:t>Binkert</w:t>
      </w:r>
      <w:proofErr w:type="spellEnd"/>
      <w:r w:rsidRPr="003542FD">
        <w:rPr>
          <w:rFonts w:cstheme="minorHAnsi"/>
          <w:color w:val="000000" w:themeColor="text1"/>
        </w:rPr>
        <w:t xml:space="preserve"> CA, </w:t>
      </w:r>
      <w:proofErr w:type="spellStart"/>
      <w:r w:rsidRPr="003542FD">
        <w:rPr>
          <w:rFonts w:cstheme="minorHAnsi"/>
          <w:color w:val="000000" w:themeColor="text1"/>
        </w:rPr>
        <w:t>Koh</w:t>
      </w:r>
      <w:proofErr w:type="spellEnd"/>
      <w:r w:rsidRPr="003542FD">
        <w:rPr>
          <w:rFonts w:cstheme="minorHAnsi"/>
          <w:color w:val="000000" w:themeColor="text1"/>
        </w:rPr>
        <w:t xml:space="preserve"> DM, et al. Evaluation of the anti-peristaltic effect of glucagon and hyoscine on the small bowel: comparison of intravenous and intramuscular drug administration. </w:t>
      </w:r>
      <w:proofErr w:type="spellStart"/>
      <w:r w:rsidRPr="003542FD">
        <w:rPr>
          <w:rFonts w:cstheme="minorHAnsi"/>
          <w:color w:val="000000" w:themeColor="text1"/>
        </w:rPr>
        <w:t>Eur</w:t>
      </w:r>
      <w:proofErr w:type="spellEnd"/>
      <w:r w:rsidRPr="003542FD">
        <w:rPr>
          <w:rFonts w:cstheme="minorHAnsi"/>
          <w:color w:val="000000" w:themeColor="text1"/>
        </w:rPr>
        <w:t xml:space="preserve"> </w:t>
      </w:r>
      <w:proofErr w:type="spellStart"/>
      <w:r w:rsidRPr="003542FD">
        <w:rPr>
          <w:rFonts w:cstheme="minorHAnsi"/>
          <w:color w:val="000000" w:themeColor="text1"/>
        </w:rPr>
        <w:t>Radiol</w:t>
      </w:r>
      <w:proofErr w:type="spellEnd"/>
      <w:r w:rsidRPr="003542FD">
        <w:rPr>
          <w:rFonts w:cstheme="minorHAnsi"/>
          <w:color w:val="000000" w:themeColor="text1"/>
        </w:rPr>
        <w:t xml:space="preserve"> 2012;22:1186-94</w:t>
      </w:r>
    </w:p>
    <w:p w14:paraId="2A06A646" w14:textId="77777777" w:rsidR="00FA440A" w:rsidRPr="003542FD" w:rsidRDefault="00FA440A"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Tygat</w:t>
      </w:r>
      <w:proofErr w:type="spellEnd"/>
      <w:r w:rsidRPr="003542FD">
        <w:rPr>
          <w:rFonts w:cstheme="minorHAnsi"/>
          <w:color w:val="000000" w:themeColor="text1"/>
        </w:rPr>
        <w:t xml:space="preserve"> GN. </w:t>
      </w:r>
      <w:proofErr w:type="gramStart"/>
      <w:r w:rsidRPr="003542FD">
        <w:rPr>
          <w:rFonts w:cstheme="minorHAnsi"/>
          <w:color w:val="000000" w:themeColor="text1"/>
        </w:rPr>
        <w:t xml:space="preserve">Hyoscine </w:t>
      </w:r>
      <w:proofErr w:type="spellStart"/>
      <w:r w:rsidRPr="003542FD">
        <w:rPr>
          <w:rFonts w:cstheme="minorHAnsi"/>
          <w:color w:val="000000" w:themeColor="text1"/>
        </w:rPr>
        <w:t>butylbromide</w:t>
      </w:r>
      <w:proofErr w:type="spellEnd"/>
      <w:r w:rsidRPr="003542FD">
        <w:rPr>
          <w:rFonts w:cstheme="minorHAnsi"/>
          <w:color w:val="000000" w:themeColor="text1"/>
        </w:rPr>
        <w:t xml:space="preserve"> - a review on its parenteral use in acute abdominal spasm and as an aid in abdominal diagnostic and therapeutic procedures.</w:t>
      </w:r>
      <w:proofErr w:type="gramEnd"/>
      <w:r w:rsidRPr="003542FD">
        <w:rPr>
          <w:rFonts w:cstheme="minorHAnsi"/>
          <w:color w:val="000000" w:themeColor="text1"/>
        </w:rPr>
        <w:t xml:space="preserve"> </w:t>
      </w:r>
      <w:proofErr w:type="spellStart"/>
      <w:r w:rsidRPr="003542FD">
        <w:rPr>
          <w:rFonts w:cstheme="minorHAnsi"/>
          <w:color w:val="000000" w:themeColor="text1"/>
        </w:rPr>
        <w:t>Curr</w:t>
      </w:r>
      <w:proofErr w:type="spellEnd"/>
      <w:r w:rsidRPr="003542FD">
        <w:rPr>
          <w:rFonts w:cstheme="minorHAnsi"/>
          <w:color w:val="000000" w:themeColor="text1"/>
        </w:rPr>
        <w:t xml:space="preserve"> Med Res </w:t>
      </w:r>
      <w:proofErr w:type="spellStart"/>
      <w:r w:rsidRPr="003542FD">
        <w:rPr>
          <w:rFonts w:cstheme="minorHAnsi"/>
          <w:color w:val="000000" w:themeColor="text1"/>
        </w:rPr>
        <w:t>Opin</w:t>
      </w:r>
      <w:proofErr w:type="spellEnd"/>
      <w:r w:rsidRPr="003542FD">
        <w:rPr>
          <w:rFonts w:cstheme="minorHAnsi"/>
          <w:color w:val="000000" w:themeColor="text1"/>
        </w:rPr>
        <w:t xml:space="preserve"> 2007;24:3159-73</w:t>
      </w:r>
    </w:p>
    <w:p w14:paraId="02BE7815" w14:textId="77777777" w:rsidR="007D6C71" w:rsidRPr="003542FD" w:rsidRDefault="00FA440A"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Tolan</w:t>
      </w:r>
      <w:proofErr w:type="spellEnd"/>
      <w:r w:rsidRPr="003542FD">
        <w:rPr>
          <w:rFonts w:cstheme="minorHAnsi"/>
          <w:color w:val="000000" w:themeColor="text1"/>
        </w:rPr>
        <w:t xml:space="preserve"> DJ, </w:t>
      </w:r>
      <w:proofErr w:type="spellStart"/>
      <w:r w:rsidRPr="003542FD">
        <w:rPr>
          <w:rFonts w:cstheme="minorHAnsi"/>
          <w:color w:val="000000" w:themeColor="text1"/>
        </w:rPr>
        <w:t>Greenhalgh</w:t>
      </w:r>
      <w:proofErr w:type="spellEnd"/>
      <w:r w:rsidRPr="003542FD">
        <w:rPr>
          <w:rFonts w:cstheme="minorHAnsi"/>
          <w:color w:val="000000" w:themeColor="text1"/>
        </w:rPr>
        <w:t xml:space="preserve"> R, </w:t>
      </w:r>
      <w:proofErr w:type="spellStart"/>
      <w:r w:rsidRPr="003542FD">
        <w:rPr>
          <w:rFonts w:cstheme="minorHAnsi"/>
          <w:color w:val="000000" w:themeColor="text1"/>
        </w:rPr>
        <w:t>Zealley</w:t>
      </w:r>
      <w:proofErr w:type="spellEnd"/>
      <w:r w:rsidRPr="003542FD">
        <w:rPr>
          <w:rFonts w:cstheme="minorHAnsi"/>
          <w:color w:val="000000" w:themeColor="text1"/>
        </w:rPr>
        <w:t xml:space="preserve"> IA, Halligan S, Taylor SA. MR </w:t>
      </w:r>
      <w:proofErr w:type="spellStart"/>
      <w:proofErr w:type="gramStart"/>
      <w:r w:rsidRPr="003542FD">
        <w:rPr>
          <w:rFonts w:cstheme="minorHAnsi"/>
          <w:color w:val="000000" w:themeColor="text1"/>
        </w:rPr>
        <w:t>enterographic</w:t>
      </w:r>
      <w:proofErr w:type="spellEnd"/>
      <w:proofErr w:type="gramEnd"/>
      <w:r w:rsidRPr="003542FD">
        <w:rPr>
          <w:rFonts w:cstheme="minorHAnsi"/>
          <w:color w:val="000000" w:themeColor="text1"/>
        </w:rPr>
        <w:t xml:space="preserve"> manifestations of small bowel Crohn disease. </w:t>
      </w:r>
      <w:proofErr w:type="spellStart"/>
      <w:r w:rsidRPr="003542FD">
        <w:rPr>
          <w:rFonts w:cstheme="minorHAnsi"/>
          <w:color w:val="000000" w:themeColor="text1"/>
        </w:rPr>
        <w:t>Radiographics</w:t>
      </w:r>
      <w:proofErr w:type="spellEnd"/>
      <w:r w:rsidRPr="003542FD">
        <w:rPr>
          <w:rFonts w:cstheme="minorHAnsi"/>
          <w:color w:val="000000" w:themeColor="text1"/>
        </w:rPr>
        <w:t xml:space="preserve"> 2010;30:367-84</w:t>
      </w:r>
    </w:p>
    <w:p w14:paraId="4310BC52" w14:textId="77777777" w:rsidR="007D6C71" w:rsidRPr="003542FD" w:rsidRDefault="00461414"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Caglic</w:t>
      </w:r>
      <w:proofErr w:type="spellEnd"/>
      <w:r w:rsidRPr="003542FD">
        <w:rPr>
          <w:rFonts w:cstheme="minorHAnsi"/>
          <w:color w:val="000000" w:themeColor="text1"/>
        </w:rPr>
        <w:t xml:space="preserve"> I, Hansen NL, Slough RA, et al. </w:t>
      </w:r>
      <w:proofErr w:type="gramStart"/>
      <w:r w:rsidRPr="003542FD">
        <w:rPr>
          <w:rFonts w:cstheme="minorHAnsi"/>
          <w:color w:val="000000" w:themeColor="text1"/>
        </w:rPr>
        <w:t>Evaluating</w:t>
      </w:r>
      <w:proofErr w:type="gramEnd"/>
      <w:r w:rsidRPr="003542FD">
        <w:rPr>
          <w:rFonts w:cstheme="minorHAnsi"/>
          <w:color w:val="000000" w:themeColor="text1"/>
        </w:rPr>
        <w:t xml:space="preserve"> the effect of rectal distension on prostate </w:t>
      </w:r>
      <w:proofErr w:type="spellStart"/>
      <w:r w:rsidRPr="003542FD">
        <w:rPr>
          <w:rFonts w:cstheme="minorHAnsi"/>
          <w:color w:val="000000" w:themeColor="text1"/>
        </w:rPr>
        <w:t>multiparametric</w:t>
      </w:r>
      <w:proofErr w:type="spellEnd"/>
      <w:r w:rsidRPr="003542FD">
        <w:rPr>
          <w:rFonts w:cstheme="minorHAnsi"/>
          <w:color w:val="000000" w:themeColor="text1"/>
        </w:rPr>
        <w:t xml:space="preserve"> MRI image quality. </w:t>
      </w:r>
      <w:proofErr w:type="spellStart"/>
      <w:r w:rsidRPr="003542FD">
        <w:rPr>
          <w:rFonts w:cstheme="minorHAnsi"/>
          <w:color w:val="000000" w:themeColor="text1"/>
        </w:rPr>
        <w:t>Eur</w:t>
      </w:r>
      <w:proofErr w:type="spellEnd"/>
      <w:r w:rsidRPr="003542FD">
        <w:rPr>
          <w:rFonts w:cstheme="minorHAnsi"/>
          <w:color w:val="000000" w:themeColor="text1"/>
        </w:rPr>
        <w:t xml:space="preserve"> J </w:t>
      </w:r>
      <w:proofErr w:type="spellStart"/>
      <w:r w:rsidR="002575B5" w:rsidRPr="003542FD">
        <w:rPr>
          <w:rFonts w:cstheme="minorHAnsi"/>
          <w:color w:val="000000" w:themeColor="text1"/>
        </w:rPr>
        <w:t>Radiol</w:t>
      </w:r>
      <w:proofErr w:type="spellEnd"/>
      <w:r w:rsidR="002575B5" w:rsidRPr="003542FD">
        <w:rPr>
          <w:rFonts w:cstheme="minorHAnsi"/>
          <w:color w:val="000000" w:themeColor="text1"/>
        </w:rPr>
        <w:t xml:space="preserve"> 2017</w:t>
      </w:r>
      <w:proofErr w:type="gramStart"/>
      <w:r w:rsidR="002575B5" w:rsidRPr="003542FD">
        <w:rPr>
          <w:rFonts w:cstheme="minorHAnsi"/>
          <w:color w:val="000000" w:themeColor="text1"/>
        </w:rPr>
        <w:t>;</w:t>
      </w:r>
      <w:r w:rsidRPr="003542FD">
        <w:rPr>
          <w:rFonts w:cstheme="minorHAnsi"/>
          <w:color w:val="000000" w:themeColor="text1"/>
        </w:rPr>
        <w:t>90</w:t>
      </w:r>
      <w:proofErr w:type="gramEnd"/>
      <w:r w:rsidRPr="003542FD">
        <w:rPr>
          <w:rFonts w:cstheme="minorHAnsi"/>
          <w:color w:val="000000" w:themeColor="text1"/>
        </w:rPr>
        <w:t xml:space="preserve">: 174-180. </w:t>
      </w:r>
    </w:p>
    <w:p w14:paraId="04195409" w14:textId="77777777" w:rsidR="007D6C71" w:rsidRPr="003542FD" w:rsidRDefault="008C6DE1"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Soher</w:t>
      </w:r>
      <w:proofErr w:type="spellEnd"/>
      <w:r w:rsidRPr="003542FD">
        <w:rPr>
          <w:rFonts w:cstheme="minorHAnsi"/>
          <w:color w:val="000000" w:themeColor="text1"/>
        </w:rPr>
        <w:t xml:space="preserve"> BJ, Dale BM, </w:t>
      </w:r>
      <w:proofErr w:type="spellStart"/>
      <w:r w:rsidRPr="003542FD">
        <w:rPr>
          <w:rFonts w:cstheme="minorHAnsi"/>
          <w:color w:val="000000" w:themeColor="text1"/>
        </w:rPr>
        <w:t>Merkle</w:t>
      </w:r>
      <w:proofErr w:type="spellEnd"/>
      <w:r w:rsidRPr="003542FD">
        <w:rPr>
          <w:rFonts w:cstheme="minorHAnsi"/>
          <w:color w:val="000000" w:themeColor="text1"/>
        </w:rPr>
        <w:t xml:space="preserve"> EM.</w:t>
      </w:r>
      <w:r w:rsidR="00D67361" w:rsidRPr="003542FD">
        <w:rPr>
          <w:rFonts w:cstheme="minorHAnsi"/>
          <w:color w:val="000000" w:themeColor="text1"/>
        </w:rPr>
        <w:t xml:space="preserve"> A review of M</w:t>
      </w:r>
      <w:r w:rsidR="002575B5" w:rsidRPr="003542FD">
        <w:rPr>
          <w:rFonts w:cstheme="minorHAnsi"/>
          <w:color w:val="000000" w:themeColor="text1"/>
        </w:rPr>
        <w:t xml:space="preserve">R physics: 3T versus 1.5T, </w:t>
      </w:r>
      <w:proofErr w:type="spellStart"/>
      <w:r w:rsidR="002575B5" w:rsidRPr="003542FD">
        <w:rPr>
          <w:rFonts w:cstheme="minorHAnsi"/>
          <w:color w:val="000000" w:themeColor="text1"/>
        </w:rPr>
        <w:t>Magn</w:t>
      </w:r>
      <w:proofErr w:type="spellEnd"/>
      <w:r w:rsidR="00D67361" w:rsidRPr="003542FD">
        <w:rPr>
          <w:rFonts w:cstheme="minorHAnsi"/>
          <w:color w:val="000000" w:themeColor="text1"/>
        </w:rPr>
        <w:t xml:space="preserve"> </w:t>
      </w:r>
      <w:proofErr w:type="spellStart"/>
      <w:r w:rsidR="00D67361" w:rsidRPr="003542FD">
        <w:rPr>
          <w:rFonts w:cstheme="minorHAnsi"/>
          <w:color w:val="000000" w:themeColor="text1"/>
        </w:rPr>
        <w:t>Reson</w:t>
      </w:r>
      <w:proofErr w:type="spellEnd"/>
      <w:r w:rsidR="002575B5" w:rsidRPr="003542FD">
        <w:rPr>
          <w:rFonts w:cstheme="minorHAnsi"/>
          <w:color w:val="000000" w:themeColor="text1"/>
        </w:rPr>
        <w:t xml:space="preserve"> Imaging </w:t>
      </w:r>
      <w:proofErr w:type="spellStart"/>
      <w:r w:rsidR="002575B5" w:rsidRPr="003542FD">
        <w:rPr>
          <w:rFonts w:cstheme="minorHAnsi"/>
          <w:color w:val="000000" w:themeColor="text1"/>
        </w:rPr>
        <w:t>Clin</w:t>
      </w:r>
      <w:proofErr w:type="spellEnd"/>
      <w:r w:rsidR="002575B5" w:rsidRPr="003542FD">
        <w:rPr>
          <w:rFonts w:cstheme="minorHAnsi"/>
          <w:color w:val="000000" w:themeColor="text1"/>
        </w:rPr>
        <w:t xml:space="preserve"> N Am</w:t>
      </w:r>
      <w:r w:rsidRPr="003542FD">
        <w:rPr>
          <w:rFonts w:cstheme="minorHAnsi"/>
          <w:color w:val="000000" w:themeColor="text1"/>
        </w:rPr>
        <w:t xml:space="preserve"> </w:t>
      </w:r>
      <w:r w:rsidR="002575B5" w:rsidRPr="003542FD">
        <w:rPr>
          <w:rFonts w:cstheme="minorHAnsi"/>
          <w:color w:val="000000" w:themeColor="text1"/>
        </w:rPr>
        <w:t>2007</w:t>
      </w:r>
      <w:proofErr w:type="gramStart"/>
      <w:r w:rsidR="002575B5" w:rsidRPr="003542FD">
        <w:rPr>
          <w:rFonts w:cstheme="minorHAnsi"/>
          <w:color w:val="000000" w:themeColor="text1"/>
        </w:rPr>
        <w:t>;15:277</w:t>
      </w:r>
      <w:proofErr w:type="gramEnd"/>
      <w:r w:rsidR="002575B5" w:rsidRPr="003542FD">
        <w:rPr>
          <w:rFonts w:cstheme="minorHAnsi"/>
          <w:color w:val="000000" w:themeColor="text1"/>
        </w:rPr>
        <w:t>–290.</w:t>
      </w:r>
      <w:r w:rsidR="00D67361" w:rsidRPr="003542FD">
        <w:rPr>
          <w:rFonts w:cstheme="minorHAnsi"/>
          <w:color w:val="000000" w:themeColor="text1"/>
        </w:rPr>
        <w:t xml:space="preserve"> http://dx.doi.org/10. 1016/j.mric.2007.06.002.</w:t>
      </w:r>
    </w:p>
    <w:p w14:paraId="7610F243" w14:textId="77777777" w:rsidR="00CE7369" w:rsidRPr="003542FD" w:rsidRDefault="00CE7369"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 xml:space="preserve">Dietrich O, </w:t>
      </w:r>
      <w:proofErr w:type="spellStart"/>
      <w:r w:rsidRPr="003542FD">
        <w:rPr>
          <w:rFonts w:cstheme="minorHAnsi"/>
          <w:color w:val="000000" w:themeColor="text1"/>
        </w:rPr>
        <w:t>Reiser</w:t>
      </w:r>
      <w:proofErr w:type="spellEnd"/>
      <w:r w:rsidRPr="003542FD">
        <w:rPr>
          <w:rFonts w:cstheme="minorHAnsi"/>
          <w:color w:val="000000" w:themeColor="text1"/>
        </w:rPr>
        <w:t xml:space="preserve"> MF, Schoenberg SO, Artifacts in 3-T MRI: Physical background and reduction strategies, </w:t>
      </w:r>
      <w:proofErr w:type="spellStart"/>
      <w:r w:rsidRPr="003542FD">
        <w:rPr>
          <w:rFonts w:cstheme="minorHAnsi"/>
          <w:color w:val="000000" w:themeColor="text1"/>
        </w:rPr>
        <w:t>Eur</w:t>
      </w:r>
      <w:proofErr w:type="spellEnd"/>
      <w:r w:rsidRPr="003542FD">
        <w:rPr>
          <w:rFonts w:cstheme="minorHAnsi"/>
          <w:color w:val="000000" w:themeColor="text1"/>
        </w:rPr>
        <w:t xml:space="preserve"> J </w:t>
      </w:r>
      <w:proofErr w:type="spellStart"/>
      <w:r w:rsidRPr="003542FD">
        <w:rPr>
          <w:rFonts w:cstheme="minorHAnsi"/>
          <w:color w:val="000000" w:themeColor="text1"/>
        </w:rPr>
        <w:t>Radiol</w:t>
      </w:r>
      <w:proofErr w:type="spellEnd"/>
      <w:r w:rsidRPr="003542FD">
        <w:rPr>
          <w:rFonts w:cstheme="minorHAnsi"/>
          <w:color w:val="000000" w:themeColor="text1"/>
        </w:rPr>
        <w:t xml:space="preserve"> 2008</w:t>
      </w:r>
      <w:proofErr w:type="gramStart"/>
      <w:r w:rsidRPr="003542FD">
        <w:rPr>
          <w:rFonts w:cstheme="minorHAnsi"/>
          <w:color w:val="000000" w:themeColor="text1"/>
        </w:rPr>
        <w:t>;65:29</w:t>
      </w:r>
      <w:proofErr w:type="gramEnd"/>
      <w:r w:rsidRPr="003542FD">
        <w:rPr>
          <w:rFonts w:cstheme="minorHAnsi"/>
          <w:color w:val="000000" w:themeColor="text1"/>
        </w:rPr>
        <w:t>–35. 10.1016/j.ejrad.2007.11.005.</w:t>
      </w:r>
    </w:p>
    <w:p w14:paraId="48B87A17" w14:textId="77777777" w:rsidR="007D6C71" w:rsidRPr="003542FD" w:rsidRDefault="00D67361"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Huang</w:t>
      </w:r>
      <w:r w:rsidR="00076787" w:rsidRPr="003542FD">
        <w:rPr>
          <w:rFonts w:cstheme="minorHAnsi"/>
          <w:color w:val="000000" w:themeColor="text1"/>
        </w:rPr>
        <w:t xml:space="preserve"> SY, </w:t>
      </w:r>
      <w:proofErr w:type="spellStart"/>
      <w:r w:rsidRPr="003542FD">
        <w:rPr>
          <w:rFonts w:cstheme="minorHAnsi"/>
          <w:color w:val="000000" w:themeColor="text1"/>
        </w:rPr>
        <w:t>Seethamraju</w:t>
      </w:r>
      <w:proofErr w:type="spellEnd"/>
      <w:r w:rsidR="00076787" w:rsidRPr="003542FD">
        <w:rPr>
          <w:rFonts w:cstheme="minorHAnsi"/>
          <w:color w:val="000000" w:themeColor="text1"/>
        </w:rPr>
        <w:t xml:space="preserve"> RT, </w:t>
      </w:r>
      <w:r w:rsidRPr="003542FD">
        <w:rPr>
          <w:rFonts w:cstheme="minorHAnsi"/>
          <w:color w:val="000000" w:themeColor="text1"/>
        </w:rPr>
        <w:t>Patel</w:t>
      </w:r>
      <w:r w:rsidR="00076787" w:rsidRPr="003542FD">
        <w:rPr>
          <w:rFonts w:cstheme="minorHAnsi"/>
          <w:color w:val="000000" w:themeColor="text1"/>
        </w:rPr>
        <w:t xml:space="preserve"> P, </w:t>
      </w:r>
      <w:r w:rsidRPr="003542FD">
        <w:rPr>
          <w:rFonts w:cstheme="minorHAnsi"/>
          <w:color w:val="000000" w:themeColor="text1"/>
        </w:rPr>
        <w:t>Ha</w:t>
      </w:r>
      <w:r w:rsidR="008C6DE1" w:rsidRPr="003542FD">
        <w:rPr>
          <w:rFonts w:cstheme="minorHAnsi"/>
          <w:color w:val="000000" w:themeColor="text1"/>
        </w:rPr>
        <w:t>hn</w:t>
      </w:r>
      <w:r w:rsidR="00076787" w:rsidRPr="003542FD">
        <w:rPr>
          <w:rFonts w:cstheme="minorHAnsi"/>
          <w:color w:val="000000" w:themeColor="text1"/>
        </w:rPr>
        <w:t xml:space="preserve"> PF, </w:t>
      </w:r>
      <w:r w:rsidR="008C6DE1" w:rsidRPr="003542FD">
        <w:rPr>
          <w:rFonts w:cstheme="minorHAnsi"/>
          <w:color w:val="000000" w:themeColor="text1"/>
        </w:rPr>
        <w:t>Kirsch</w:t>
      </w:r>
      <w:r w:rsidR="00076787" w:rsidRPr="003542FD">
        <w:rPr>
          <w:rFonts w:cstheme="minorHAnsi"/>
          <w:color w:val="000000" w:themeColor="text1"/>
        </w:rPr>
        <w:t xml:space="preserve"> JE, </w:t>
      </w:r>
      <w:proofErr w:type="spellStart"/>
      <w:r w:rsidR="008C6DE1" w:rsidRPr="003542FD">
        <w:rPr>
          <w:rFonts w:cstheme="minorHAnsi"/>
          <w:color w:val="000000" w:themeColor="text1"/>
        </w:rPr>
        <w:t>Guimaraes</w:t>
      </w:r>
      <w:proofErr w:type="spellEnd"/>
      <w:r w:rsidR="00076787" w:rsidRPr="003542FD">
        <w:rPr>
          <w:rFonts w:cstheme="minorHAnsi"/>
          <w:color w:val="000000" w:themeColor="text1"/>
        </w:rPr>
        <w:t xml:space="preserve"> AR</w:t>
      </w:r>
      <w:r w:rsidR="008C6DE1" w:rsidRPr="003542FD">
        <w:rPr>
          <w:rFonts w:cstheme="minorHAnsi"/>
          <w:color w:val="000000" w:themeColor="text1"/>
        </w:rPr>
        <w:t>.</w:t>
      </w:r>
      <w:r w:rsidRPr="003542FD">
        <w:rPr>
          <w:rFonts w:cstheme="minorHAnsi"/>
          <w:color w:val="000000" w:themeColor="text1"/>
        </w:rPr>
        <w:t xml:space="preserve"> Body MR imaging: artifacts, k-Spac</w:t>
      </w:r>
      <w:r w:rsidR="008C6DE1" w:rsidRPr="003542FD">
        <w:rPr>
          <w:rFonts w:cstheme="minorHAnsi"/>
          <w:color w:val="000000" w:themeColor="text1"/>
        </w:rPr>
        <w:t xml:space="preserve">e, and solutions, </w:t>
      </w:r>
      <w:proofErr w:type="spellStart"/>
      <w:r w:rsidR="008C6DE1" w:rsidRPr="003542FD">
        <w:rPr>
          <w:rFonts w:cstheme="minorHAnsi"/>
          <w:color w:val="000000" w:themeColor="text1"/>
        </w:rPr>
        <w:t>Radiographics</w:t>
      </w:r>
      <w:proofErr w:type="spellEnd"/>
      <w:r w:rsidR="008C6DE1" w:rsidRPr="003542FD">
        <w:rPr>
          <w:rFonts w:cstheme="minorHAnsi"/>
          <w:color w:val="000000" w:themeColor="text1"/>
        </w:rPr>
        <w:t xml:space="preserve"> 2015;35:1439–1460.</w:t>
      </w:r>
      <w:r w:rsidRPr="003542FD">
        <w:rPr>
          <w:rFonts w:cstheme="minorHAnsi"/>
          <w:color w:val="000000" w:themeColor="text1"/>
        </w:rPr>
        <w:t xml:space="preserve"> </w:t>
      </w:r>
      <w:proofErr w:type="spellStart"/>
      <w:proofErr w:type="gramStart"/>
      <w:r w:rsidR="00EA12D3" w:rsidRPr="003542FD">
        <w:rPr>
          <w:rFonts w:cstheme="minorHAnsi"/>
          <w:color w:val="000000" w:themeColor="text1"/>
        </w:rPr>
        <w:t>doi</w:t>
      </w:r>
      <w:proofErr w:type="spellEnd"/>
      <w:proofErr w:type="gramEnd"/>
      <w:r w:rsidR="00EA12D3" w:rsidRPr="003542FD">
        <w:rPr>
          <w:rFonts w:cstheme="minorHAnsi"/>
          <w:color w:val="000000" w:themeColor="text1"/>
        </w:rPr>
        <w:t xml:space="preserve">: </w:t>
      </w:r>
      <w:r w:rsidRPr="003542FD">
        <w:rPr>
          <w:rFonts w:cstheme="minorHAnsi"/>
          <w:color w:val="000000" w:themeColor="text1"/>
        </w:rPr>
        <w:t>10.1148/rg.2015140289.</w:t>
      </w:r>
    </w:p>
    <w:p w14:paraId="33EAE9B9" w14:textId="77777777" w:rsidR="008B625F" w:rsidRPr="003542FD" w:rsidRDefault="00976CE6" w:rsidP="003542FD">
      <w:pPr>
        <w:pStyle w:val="ListParagraph"/>
        <w:numPr>
          <w:ilvl w:val="0"/>
          <w:numId w:val="8"/>
        </w:numPr>
        <w:spacing w:before="100" w:beforeAutospacing="1" w:after="100" w:afterAutospacing="1"/>
        <w:rPr>
          <w:rFonts w:cstheme="minorHAnsi"/>
          <w:color w:val="000000" w:themeColor="text1"/>
        </w:rPr>
      </w:pPr>
      <w:proofErr w:type="gramStart"/>
      <w:r w:rsidRPr="003542FD">
        <w:rPr>
          <w:rFonts w:cstheme="minorHAnsi"/>
          <w:color w:val="000000" w:themeColor="text1"/>
        </w:rPr>
        <w:t xml:space="preserve">McNeal JE, </w:t>
      </w:r>
      <w:proofErr w:type="spellStart"/>
      <w:r w:rsidRPr="003542FD">
        <w:rPr>
          <w:rFonts w:cstheme="minorHAnsi"/>
          <w:color w:val="000000" w:themeColor="text1"/>
        </w:rPr>
        <w:t>Redwine</w:t>
      </w:r>
      <w:proofErr w:type="spellEnd"/>
      <w:r w:rsidR="00EA12D3" w:rsidRPr="003542FD">
        <w:rPr>
          <w:rFonts w:cstheme="minorHAnsi"/>
          <w:color w:val="000000" w:themeColor="text1"/>
        </w:rPr>
        <w:t xml:space="preserve"> EA, </w:t>
      </w:r>
      <w:proofErr w:type="spellStart"/>
      <w:r w:rsidR="00EA12D3" w:rsidRPr="003542FD">
        <w:rPr>
          <w:rFonts w:cstheme="minorHAnsi"/>
          <w:color w:val="000000" w:themeColor="text1"/>
        </w:rPr>
        <w:t>Freiha</w:t>
      </w:r>
      <w:proofErr w:type="spellEnd"/>
      <w:r w:rsidR="00EA12D3" w:rsidRPr="003542FD">
        <w:rPr>
          <w:rFonts w:cstheme="minorHAnsi"/>
          <w:color w:val="000000" w:themeColor="text1"/>
        </w:rPr>
        <w:t xml:space="preserve"> FS, </w:t>
      </w:r>
      <w:proofErr w:type="spellStart"/>
      <w:r w:rsidR="00EA12D3" w:rsidRPr="003542FD">
        <w:rPr>
          <w:rFonts w:cstheme="minorHAnsi"/>
          <w:color w:val="000000" w:themeColor="text1"/>
        </w:rPr>
        <w:t>Stamey</w:t>
      </w:r>
      <w:proofErr w:type="spellEnd"/>
      <w:r w:rsidR="00EA12D3" w:rsidRPr="003542FD">
        <w:rPr>
          <w:rFonts w:cstheme="minorHAnsi"/>
          <w:color w:val="000000" w:themeColor="text1"/>
        </w:rPr>
        <w:t xml:space="preserve"> TA.</w:t>
      </w:r>
      <w:proofErr w:type="gramEnd"/>
      <w:r w:rsidRPr="003542FD">
        <w:rPr>
          <w:rFonts w:cstheme="minorHAnsi"/>
          <w:color w:val="000000" w:themeColor="text1"/>
        </w:rPr>
        <w:t xml:space="preserve"> </w:t>
      </w:r>
      <w:proofErr w:type="gramStart"/>
      <w:r w:rsidRPr="003542FD">
        <w:rPr>
          <w:rFonts w:cstheme="minorHAnsi"/>
          <w:color w:val="000000" w:themeColor="text1"/>
        </w:rPr>
        <w:t>Zonal distribution of prostatic adenocarcinoma.</w:t>
      </w:r>
      <w:proofErr w:type="gramEnd"/>
      <w:r w:rsidRPr="003542FD">
        <w:rPr>
          <w:rFonts w:cstheme="minorHAnsi"/>
          <w:color w:val="000000" w:themeColor="text1"/>
        </w:rPr>
        <w:t xml:space="preserve"> </w:t>
      </w:r>
      <w:proofErr w:type="gramStart"/>
      <w:r w:rsidRPr="003542FD">
        <w:rPr>
          <w:rFonts w:cstheme="minorHAnsi"/>
          <w:color w:val="000000" w:themeColor="text1"/>
        </w:rPr>
        <w:t>Correlation</w:t>
      </w:r>
      <w:r w:rsidR="00EA12D3" w:rsidRPr="003542FD">
        <w:rPr>
          <w:rFonts w:cstheme="minorHAnsi"/>
          <w:color w:val="000000" w:themeColor="text1"/>
        </w:rPr>
        <w:t xml:space="preserve"> with histolog</w:t>
      </w:r>
      <w:r w:rsidRPr="003542FD">
        <w:rPr>
          <w:rFonts w:cstheme="minorHAnsi"/>
          <w:color w:val="000000" w:themeColor="text1"/>
        </w:rPr>
        <w:t>ic pattern and direction of spread.</w:t>
      </w:r>
      <w:proofErr w:type="gramEnd"/>
      <w:r w:rsidRPr="003542FD">
        <w:rPr>
          <w:rFonts w:cstheme="minorHAnsi"/>
          <w:color w:val="000000" w:themeColor="text1"/>
        </w:rPr>
        <w:t xml:space="preserve"> Am J </w:t>
      </w:r>
      <w:proofErr w:type="spellStart"/>
      <w:r w:rsidRPr="003542FD">
        <w:rPr>
          <w:rFonts w:cstheme="minorHAnsi"/>
          <w:color w:val="000000" w:themeColor="text1"/>
        </w:rPr>
        <w:t>Surg</w:t>
      </w:r>
      <w:proofErr w:type="spellEnd"/>
      <w:r w:rsidRPr="003542FD">
        <w:rPr>
          <w:rFonts w:cstheme="minorHAnsi"/>
          <w:color w:val="000000" w:themeColor="text1"/>
        </w:rPr>
        <w:t xml:space="preserve"> </w:t>
      </w:r>
      <w:proofErr w:type="spellStart"/>
      <w:r w:rsidRPr="003542FD">
        <w:rPr>
          <w:rFonts w:cstheme="minorHAnsi"/>
          <w:color w:val="000000" w:themeColor="text1"/>
        </w:rPr>
        <w:t>Pathol</w:t>
      </w:r>
      <w:proofErr w:type="spellEnd"/>
      <w:r w:rsidRPr="003542FD">
        <w:rPr>
          <w:rFonts w:cstheme="minorHAnsi"/>
          <w:color w:val="000000" w:themeColor="text1"/>
        </w:rPr>
        <w:t xml:space="preserve"> </w:t>
      </w:r>
      <w:r w:rsidR="00EA12D3" w:rsidRPr="003542FD">
        <w:rPr>
          <w:rFonts w:cstheme="minorHAnsi"/>
          <w:color w:val="000000" w:themeColor="text1"/>
        </w:rPr>
        <w:t>1988;</w:t>
      </w:r>
      <w:r w:rsidRPr="003542FD">
        <w:rPr>
          <w:rFonts w:cstheme="minorHAnsi"/>
          <w:color w:val="000000" w:themeColor="text1"/>
        </w:rPr>
        <w:t xml:space="preserve">12:897–906 </w:t>
      </w:r>
    </w:p>
    <w:p w14:paraId="628B5B00" w14:textId="77777777" w:rsidR="008B625F" w:rsidRPr="003542FD" w:rsidRDefault="00AA26E1"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Padhani</w:t>
      </w:r>
      <w:proofErr w:type="spellEnd"/>
      <w:r w:rsidR="00830D51" w:rsidRPr="003542FD">
        <w:rPr>
          <w:rFonts w:cstheme="minorHAnsi"/>
          <w:color w:val="000000" w:themeColor="text1"/>
        </w:rPr>
        <w:t xml:space="preserve"> AR, </w:t>
      </w:r>
      <w:proofErr w:type="spellStart"/>
      <w:r w:rsidRPr="003542FD">
        <w:rPr>
          <w:rFonts w:cstheme="minorHAnsi"/>
          <w:color w:val="000000" w:themeColor="text1"/>
        </w:rPr>
        <w:t>Khoo</w:t>
      </w:r>
      <w:proofErr w:type="spellEnd"/>
      <w:r w:rsidR="00830D51" w:rsidRPr="003542FD">
        <w:rPr>
          <w:rFonts w:cstheme="minorHAnsi"/>
          <w:color w:val="000000" w:themeColor="text1"/>
        </w:rPr>
        <w:t xml:space="preserve"> VS, </w:t>
      </w:r>
      <w:r w:rsidRPr="003542FD">
        <w:rPr>
          <w:rFonts w:cstheme="minorHAnsi"/>
          <w:color w:val="000000" w:themeColor="text1"/>
        </w:rPr>
        <w:t>Suckling</w:t>
      </w:r>
      <w:r w:rsidR="00830D51" w:rsidRPr="003542FD">
        <w:rPr>
          <w:rFonts w:cstheme="minorHAnsi"/>
          <w:color w:val="000000" w:themeColor="text1"/>
        </w:rPr>
        <w:t xml:space="preserve"> J, </w:t>
      </w:r>
      <w:r w:rsidRPr="003542FD">
        <w:rPr>
          <w:rFonts w:cstheme="minorHAnsi"/>
          <w:color w:val="000000" w:themeColor="text1"/>
        </w:rPr>
        <w:t>Husband</w:t>
      </w:r>
      <w:r w:rsidR="00830D51" w:rsidRPr="003542FD">
        <w:rPr>
          <w:rFonts w:cstheme="minorHAnsi"/>
          <w:color w:val="000000" w:themeColor="text1"/>
        </w:rPr>
        <w:t xml:space="preserve"> JE, </w:t>
      </w:r>
      <w:r w:rsidRPr="003542FD">
        <w:rPr>
          <w:rFonts w:cstheme="minorHAnsi"/>
          <w:color w:val="000000" w:themeColor="text1"/>
        </w:rPr>
        <w:t>Leach</w:t>
      </w:r>
      <w:r w:rsidR="00830D51" w:rsidRPr="003542FD">
        <w:rPr>
          <w:rFonts w:cstheme="minorHAnsi"/>
          <w:color w:val="000000" w:themeColor="text1"/>
        </w:rPr>
        <w:t xml:space="preserve"> MO, </w:t>
      </w:r>
      <w:proofErr w:type="spellStart"/>
      <w:r w:rsidRPr="003542FD">
        <w:rPr>
          <w:rFonts w:cstheme="minorHAnsi"/>
          <w:color w:val="000000" w:themeColor="text1"/>
        </w:rPr>
        <w:t>Dearnaley</w:t>
      </w:r>
      <w:proofErr w:type="spellEnd"/>
      <w:r w:rsidR="00830D51" w:rsidRPr="003542FD">
        <w:rPr>
          <w:rFonts w:cstheme="minorHAnsi"/>
          <w:color w:val="000000" w:themeColor="text1"/>
        </w:rPr>
        <w:t xml:space="preserve"> DP.</w:t>
      </w:r>
      <w:r w:rsidRPr="003542FD">
        <w:rPr>
          <w:rFonts w:cstheme="minorHAnsi"/>
          <w:color w:val="000000" w:themeColor="text1"/>
        </w:rPr>
        <w:t xml:space="preserve"> </w:t>
      </w:r>
      <w:proofErr w:type="gramStart"/>
      <w:r w:rsidRPr="003542FD">
        <w:rPr>
          <w:rFonts w:cstheme="minorHAnsi"/>
          <w:color w:val="000000" w:themeColor="text1"/>
        </w:rPr>
        <w:t>Evaluating the effect of rectal distension and rectal movement on prostate gland position using</w:t>
      </w:r>
      <w:r w:rsidR="00830D51" w:rsidRPr="003542FD">
        <w:rPr>
          <w:rFonts w:cstheme="minorHAnsi"/>
          <w:color w:val="000000" w:themeColor="text1"/>
        </w:rPr>
        <w:t xml:space="preserve"> cine MRI.</w:t>
      </w:r>
      <w:proofErr w:type="gramEnd"/>
      <w:r w:rsidR="00830D51" w:rsidRPr="003542FD">
        <w:rPr>
          <w:rFonts w:cstheme="minorHAnsi"/>
          <w:color w:val="000000" w:themeColor="text1"/>
        </w:rPr>
        <w:t xml:space="preserve"> </w:t>
      </w:r>
      <w:proofErr w:type="spellStart"/>
      <w:r w:rsidR="00830D51" w:rsidRPr="003542FD">
        <w:rPr>
          <w:rFonts w:cstheme="minorHAnsi"/>
          <w:color w:val="000000" w:themeColor="text1"/>
        </w:rPr>
        <w:t>Int</w:t>
      </w:r>
      <w:proofErr w:type="spellEnd"/>
      <w:r w:rsidR="00830D51" w:rsidRPr="003542FD">
        <w:rPr>
          <w:rFonts w:cstheme="minorHAnsi"/>
          <w:color w:val="000000" w:themeColor="text1"/>
        </w:rPr>
        <w:t xml:space="preserve"> J </w:t>
      </w:r>
      <w:proofErr w:type="spellStart"/>
      <w:r w:rsidR="00830D51" w:rsidRPr="003542FD">
        <w:rPr>
          <w:rFonts w:cstheme="minorHAnsi"/>
          <w:color w:val="000000" w:themeColor="text1"/>
        </w:rPr>
        <w:t>Radiat</w:t>
      </w:r>
      <w:proofErr w:type="spellEnd"/>
      <w:r w:rsidR="00830D51" w:rsidRPr="003542FD">
        <w:rPr>
          <w:rFonts w:cstheme="minorHAnsi"/>
          <w:color w:val="000000" w:themeColor="text1"/>
        </w:rPr>
        <w:t xml:space="preserve"> </w:t>
      </w:r>
      <w:proofErr w:type="spellStart"/>
      <w:r w:rsidR="00830D51" w:rsidRPr="003542FD">
        <w:rPr>
          <w:rFonts w:cstheme="minorHAnsi"/>
          <w:color w:val="000000" w:themeColor="text1"/>
        </w:rPr>
        <w:t>Oncol</w:t>
      </w:r>
      <w:proofErr w:type="spellEnd"/>
      <w:r w:rsidR="00830D51" w:rsidRPr="003542FD">
        <w:rPr>
          <w:rFonts w:cstheme="minorHAnsi"/>
          <w:color w:val="000000" w:themeColor="text1"/>
        </w:rPr>
        <w:t xml:space="preserve"> </w:t>
      </w:r>
      <w:proofErr w:type="spellStart"/>
      <w:r w:rsidR="00830D51" w:rsidRPr="003542FD">
        <w:rPr>
          <w:rFonts w:cstheme="minorHAnsi"/>
          <w:color w:val="000000" w:themeColor="text1"/>
        </w:rPr>
        <w:t>Biol</w:t>
      </w:r>
      <w:proofErr w:type="spellEnd"/>
      <w:r w:rsidR="00830D51" w:rsidRPr="003542FD">
        <w:rPr>
          <w:rFonts w:cstheme="minorHAnsi"/>
          <w:color w:val="000000" w:themeColor="text1"/>
        </w:rPr>
        <w:t xml:space="preserve"> Phys 1999</w:t>
      </w:r>
      <w:proofErr w:type="gramStart"/>
      <w:r w:rsidR="00830D51" w:rsidRPr="003542FD">
        <w:rPr>
          <w:rFonts w:cstheme="minorHAnsi"/>
          <w:color w:val="000000" w:themeColor="text1"/>
        </w:rPr>
        <w:t>;44:525</w:t>
      </w:r>
      <w:proofErr w:type="gramEnd"/>
      <w:r w:rsidR="00830D51" w:rsidRPr="003542FD">
        <w:rPr>
          <w:rFonts w:cstheme="minorHAnsi"/>
          <w:color w:val="000000" w:themeColor="text1"/>
        </w:rPr>
        <w:t xml:space="preserve">–533. </w:t>
      </w:r>
      <w:proofErr w:type="spellStart"/>
      <w:proofErr w:type="gramStart"/>
      <w:r w:rsidR="00830D51" w:rsidRPr="003542FD">
        <w:rPr>
          <w:rFonts w:cstheme="minorHAnsi"/>
          <w:color w:val="000000" w:themeColor="text1"/>
        </w:rPr>
        <w:t>doi</w:t>
      </w:r>
      <w:proofErr w:type="spellEnd"/>
      <w:proofErr w:type="gramEnd"/>
      <w:r w:rsidR="00830D51" w:rsidRPr="003542FD">
        <w:rPr>
          <w:rFonts w:cstheme="minorHAnsi"/>
          <w:color w:val="000000" w:themeColor="text1"/>
        </w:rPr>
        <w:t xml:space="preserve">: </w:t>
      </w:r>
      <w:r w:rsidRPr="003542FD">
        <w:rPr>
          <w:rFonts w:cstheme="minorHAnsi"/>
          <w:color w:val="000000" w:themeColor="text1"/>
        </w:rPr>
        <w:t xml:space="preserve">10.1016/S0360-3016(99)00040-1. </w:t>
      </w:r>
    </w:p>
    <w:p w14:paraId="232BE58D" w14:textId="77777777" w:rsidR="008B625F" w:rsidRPr="003542FD" w:rsidRDefault="00F36BBB" w:rsidP="003542FD">
      <w:pPr>
        <w:pStyle w:val="ListParagraph"/>
        <w:numPr>
          <w:ilvl w:val="0"/>
          <w:numId w:val="8"/>
        </w:numPr>
        <w:spacing w:before="100" w:beforeAutospacing="1" w:after="100" w:afterAutospacing="1"/>
        <w:rPr>
          <w:rFonts w:cstheme="minorHAnsi"/>
          <w:color w:val="000000" w:themeColor="text1"/>
        </w:rPr>
      </w:pPr>
      <w:proofErr w:type="gramStart"/>
      <w:r w:rsidRPr="003542FD">
        <w:rPr>
          <w:rFonts w:cstheme="minorHAnsi"/>
          <w:color w:val="000000" w:themeColor="text1"/>
        </w:rPr>
        <w:t>van</w:t>
      </w:r>
      <w:proofErr w:type="gramEnd"/>
      <w:r w:rsidRPr="003542FD">
        <w:rPr>
          <w:rFonts w:cstheme="minorHAnsi"/>
          <w:color w:val="000000" w:themeColor="text1"/>
        </w:rPr>
        <w:t xml:space="preserve"> </w:t>
      </w:r>
      <w:proofErr w:type="spellStart"/>
      <w:r w:rsidRPr="003542FD">
        <w:rPr>
          <w:rFonts w:cstheme="minorHAnsi"/>
          <w:color w:val="000000" w:themeColor="text1"/>
        </w:rPr>
        <w:t>Griethuysen</w:t>
      </w:r>
      <w:proofErr w:type="spellEnd"/>
      <w:r w:rsidRPr="003542FD">
        <w:rPr>
          <w:rFonts w:cstheme="minorHAnsi"/>
          <w:color w:val="000000" w:themeColor="text1"/>
        </w:rPr>
        <w:t xml:space="preserve"> JJM, Bus EM, Hauptmann M, </w:t>
      </w:r>
      <w:r w:rsidR="00830D51" w:rsidRPr="003542FD">
        <w:rPr>
          <w:rFonts w:cstheme="minorHAnsi"/>
          <w:color w:val="000000" w:themeColor="text1"/>
        </w:rPr>
        <w:t>et al</w:t>
      </w:r>
      <w:r w:rsidRPr="003542FD">
        <w:rPr>
          <w:rFonts w:cstheme="minorHAnsi"/>
          <w:color w:val="000000" w:themeColor="text1"/>
        </w:rPr>
        <w:t>. Gas-induced susceptibility artefacts on diffusion-weighted MRI of the rectum at 1.5 T - Effect of applying a micro-enema to impr</w:t>
      </w:r>
      <w:r w:rsidR="00830D51" w:rsidRPr="003542FD">
        <w:rPr>
          <w:rFonts w:cstheme="minorHAnsi"/>
          <w:color w:val="000000" w:themeColor="text1"/>
        </w:rPr>
        <w:t xml:space="preserve">ove image quality. </w:t>
      </w:r>
      <w:proofErr w:type="spellStart"/>
      <w:r w:rsidR="00830D51" w:rsidRPr="003542FD">
        <w:rPr>
          <w:rFonts w:cstheme="minorHAnsi"/>
          <w:color w:val="000000" w:themeColor="text1"/>
        </w:rPr>
        <w:t>Eur</w:t>
      </w:r>
      <w:proofErr w:type="spellEnd"/>
      <w:r w:rsidR="00830D51" w:rsidRPr="003542FD">
        <w:rPr>
          <w:rFonts w:cstheme="minorHAnsi"/>
          <w:color w:val="000000" w:themeColor="text1"/>
        </w:rPr>
        <w:t xml:space="preserve"> J </w:t>
      </w:r>
      <w:proofErr w:type="spellStart"/>
      <w:r w:rsidR="00830D51" w:rsidRPr="003542FD">
        <w:rPr>
          <w:rFonts w:cstheme="minorHAnsi"/>
          <w:color w:val="000000" w:themeColor="text1"/>
        </w:rPr>
        <w:t>Radiol</w:t>
      </w:r>
      <w:proofErr w:type="spellEnd"/>
      <w:r w:rsidR="00830D51" w:rsidRPr="003542FD">
        <w:rPr>
          <w:rFonts w:cstheme="minorHAnsi"/>
          <w:color w:val="000000" w:themeColor="text1"/>
        </w:rPr>
        <w:t xml:space="preserve"> 2018</w:t>
      </w:r>
      <w:proofErr w:type="gramStart"/>
      <w:r w:rsidRPr="003542FD">
        <w:rPr>
          <w:rFonts w:cstheme="minorHAnsi"/>
          <w:color w:val="000000" w:themeColor="text1"/>
        </w:rPr>
        <w:t>;99:131</w:t>
      </w:r>
      <w:proofErr w:type="gramEnd"/>
      <w:r w:rsidRPr="003542FD">
        <w:rPr>
          <w:rFonts w:cstheme="minorHAnsi"/>
          <w:color w:val="000000" w:themeColor="text1"/>
        </w:rPr>
        <w:t xml:space="preserve">-137. </w:t>
      </w:r>
      <w:proofErr w:type="spellStart"/>
      <w:proofErr w:type="gramStart"/>
      <w:r w:rsidRPr="003542FD">
        <w:rPr>
          <w:rFonts w:cstheme="minorHAnsi"/>
          <w:color w:val="000000" w:themeColor="text1"/>
        </w:rPr>
        <w:t>doi</w:t>
      </w:r>
      <w:proofErr w:type="spellEnd"/>
      <w:proofErr w:type="gramEnd"/>
      <w:r w:rsidRPr="003542FD">
        <w:rPr>
          <w:rFonts w:cstheme="minorHAnsi"/>
          <w:color w:val="000000" w:themeColor="text1"/>
        </w:rPr>
        <w:t>: 10.1016/j.ejrad.2017.12.020.</w:t>
      </w:r>
    </w:p>
    <w:p w14:paraId="33F95013" w14:textId="77777777" w:rsidR="008B625F" w:rsidRPr="003542FD" w:rsidRDefault="00F36BBB"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Lim</w:t>
      </w:r>
      <w:r w:rsidR="008B2645" w:rsidRPr="003542FD">
        <w:rPr>
          <w:rFonts w:cstheme="minorHAnsi"/>
          <w:color w:val="000000" w:themeColor="text1"/>
        </w:rPr>
        <w:t xml:space="preserve"> C, </w:t>
      </w:r>
      <w:proofErr w:type="spellStart"/>
      <w:r w:rsidRPr="003542FD">
        <w:rPr>
          <w:rFonts w:cstheme="minorHAnsi"/>
          <w:color w:val="000000" w:themeColor="text1"/>
        </w:rPr>
        <w:t>Quon</w:t>
      </w:r>
      <w:proofErr w:type="spellEnd"/>
      <w:r w:rsidR="008B2645" w:rsidRPr="003542FD">
        <w:rPr>
          <w:rFonts w:cstheme="minorHAnsi"/>
          <w:color w:val="000000" w:themeColor="text1"/>
        </w:rPr>
        <w:t xml:space="preserve"> J, </w:t>
      </w:r>
      <w:proofErr w:type="spellStart"/>
      <w:r w:rsidRPr="003542FD">
        <w:rPr>
          <w:rFonts w:cstheme="minorHAnsi"/>
          <w:color w:val="000000" w:themeColor="text1"/>
        </w:rPr>
        <w:t>McInnes</w:t>
      </w:r>
      <w:proofErr w:type="spellEnd"/>
      <w:r w:rsidR="008B2645" w:rsidRPr="003542FD">
        <w:rPr>
          <w:rFonts w:cstheme="minorHAnsi"/>
          <w:color w:val="000000" w:themeColor="text1"/>
        </w:rPr>
        <w:t xml:space="preserve"> M, </w:t>
      </w:r>
      <w:proofErr w:type="spellStart"/>
      <w:r w:rsidRPr="003542FD">
        <w:rPr>
          <w:rFonts w:cstheme="minorHAnsi"/>
          <w:color w:val="000000" w:themeColor="text1"/>
        </w:rPr>
        <w:t>Shabana</w:t>
      </w:r>
      <w:proofErr w:type="spellEnd"/>
      <w:r w:rsidR="008B2645" w:rsidRPr="003542FD">
        <w:rPr>
          <w:rFonts w:cstheme="minorHAnsi"/>
          <w:color w:val="000000" w:themeColor="text1"/>
        </w:rPr>
        <w:t xml:space="preserve"> WM, </w:t>
      </w:r>
      <w:r w:rsidRPr="003542FD">
        <w:rPr>
          <w:rFonts w:cstheme="minorHAnsi"/>
          <w:color w:val="000000" w:themeColor="text1"/>
        </w:rPr>
        <w:t>El-</w:t>
      </w:r>
      <w:proofErr w:type="spellStart"/>
      <w:r w:rsidRPr="003542FD">
        <w:rPr>
          <w:rFonts w:cstheme="minorHAnsi"/>
          <w:color w:val="000000" w:themeColor="text1"/>
        </w:rPr>
        <w:t>Khodary</w:t>
      </w:r>
      <w:proofErr w:type="spellEnd"/>
      <w:r w:rsidR="008B2645" w:rsidRPr="003542FD">
        <w:rPr>
          <w:rFonts w:cstheme="minorHAnsi"/>
          <w:color w:val="000000" w:themeColor="text1"/>
        </w:rPr>
        <w:t xml:space="preserve"> M, </w:t>
      </w:r>
      <w:proofErr w:type="spellStart"/>
      <w:r w:rsidRPr="003542FD">
        <w:rPr>
          <w:rFonts w:cstheme="minorHAnsi"/>
          <w:color w:val="000000" w:themeColor="text1"/>
        </w:rPr>
        <w:t>Schieda</w:t>
      </w:r>
      <w:proofErr w:type="spellEnd"/>
      <w:r w:rsidR="008B2645" w:rsidRPr="003542FD">
        <w:rPr>
          <w:rFonts w:cstheme="minorHAnsi"/>
          <w:color w:val="000000" w:themeColor="text1"/>
        </w:rPr>
        <w:t xml:space="preserve"> N.</w:t>
      </w:r>
      <w:r w:rsidRPr="003542FD">
        <w:rPr>
          <w:rFonts w:cstheme="minorHAnsi"/>
          <w:color w:val="000000" w:themeColor="text1"/>
        </w:rPr>
        <w:t xml:space="preserve"> Does a cleansing enema improve image quality of 3T surface coil </w:t>
      </w:r>
      <w:proofErr w:type="spellStart"/>
      <w:r w:rsidR="008B2645" w:rsidRPr="003542FD">
        <w:rPr>
          <w:rFonts w:cstheme="minorHAnsi"/>
          <w:color w:val="000000" w:themeColor="text1"/>
        </w:rPr>
        <w:t>multiparametric</w:t>
      </w:r>
      <w:proofErr w:type="spellEnd"/>
      <w:r w:rsidR="008B2645" w:rsidRPr="003542FD">
        <w:rPr>
          <w:rFonts w:cstheme="minorHAnsi"/>
          <w:color w:val="000000" w:themeColor="text1"/>
        </w:rPr>
        <w:t xml:space="preserve"> prostate MRI? J </w:t>
      </w:r>
      <w:proofErr w:type="spellStart"/>
      <w:r w:rsidR="008B2645" w:rsidRPr="003542FD">
        <w:rPr>
          <w:rFonts w:cstheme="minorHAnsi"/>
          <w:color w:val="000000" w:themeColor="text1"/>
        </w:rPr>
        <w:t>Magn</w:t>
      </w:r>
      <w:proofErr w:type="spellEnd"/>
      <w:r w:rsidR="008B2645" w:rsidRPr="003542FD">
        <w:rPr>
          <w:rFonts w:cstheme="minorHAnsi"/>
          <w:color w:val="000000" w:themeColor="text1"/>
        </w:rPr>
        <w:t xml:space="preserve"> </w:t>
      </w:r>
      <w:proofErr w:type="spellStart"/>
      <w:r w:rsidR="008B2645" w:rsidRPr="003542FD">
        <w:rPr>
          <w:rFonts w:cstheme="minorHAnsi"/>
          <w:color w:val="000000" w:themeColor="text1"/>
        </w:rPr>
        <w:t>Reson</w:t>
      </w:r>
      <w:proofErr w:type="spellEnd"/>
      <w:r w:rsidR="008B2645" w:rsidRPr="003542FD">
        <w:rPr>
          <w:rFonts w:cstheme="minorHAnsi"/>
          <w:color w:val="000000" w:themeColor="text1"/>
        </w:rPr>
        <w:t xml:space="preserve"> Imaging 2015</w:t>
      </w:r>
      <w:proofErr w:type="gramStart"/>
      <w:r w:rsidR="008B2645" w:rsidRPr="003542FD">
        <w:rPr>
          <w:rFonts w:cstheme="minorHAnsi"/>
          <w:color w:val="000000" w:themeColor="text1"/>
        </w:rPr>
        <w:t>;42:689</w:t>
      </w:r>
      <w:proofErr w:type="gramEnd"/>
      <w:r w:rsidR="008B2645" w:rsidRPr="003542FD">
        <w:rPr>
          <w:rFonts w:cstheme="minorHAnsi"/>
          <w:color w:val="000000" w:themeColor="text1"/>
        </w:rPr>
        <w:t xml:space="preserve">–697. </w:t>
      </w:r>
      <w:proofErr w:type="spellStart"/>
      <w:proofErr w:type="gramStart"/>
      <w:r w:rsidR="008B2645" w:rsidRPr="003542FD">
        <w:rPr>
          <w:rFonts w:cstheme="minorHAnsi"/>
          <w:color w:val="000000" w:themeColor="text1"/>
        </w:rPr>
        <w:t>doi</w:t>
      </w:r>
      <w:proofErr w:type="spellEnd"/>
      <w:proofErr w:type="gramEnd"/>
      <w:r w:rsidR="008B2645" w:rsidRPr="003542FD">
        <w:rPr>
          <w:rFonts w:cstheme="minorHAnsi"/>
          <w:color w:val="000000" w:themeColor="text1"/>
        </w:rPr>
        <w:t xml:space="preserve">: </w:t>
      </w:r>
      <w:r w:rsidRPr="003542FD">
        <w:rPr>
          <w:rFonts w:cstheme="minorHAnsi"/>
          <w:color w:val="000000" w:themeColor="text1"/>
        </w:rPr>
        <w:t xml:space="preserve">0.1002/jmri.24833. </w:t>
      </w:r>
    </w:p>
    <w:p w14:paraId="117BD675" w14:textId="77777777" w:rsidR="008B625F" w:rsidRPr="003542FD" w:rsidRDefault="00816351"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McNair</w:t>
      </w:r>
      <w:r w:rsidR="008B2645" w:rsidRPr="003542FD">
        <w:rPr>
          <w:rFonts w:cstheme="minorHAnsi"/>
          <w:color w:val="000000" w:themeColor="text1"/>
        </w:rPr>
        <w:t xml:space="preserve"> HA, </w:t>
      </w:r>
      <w:proofErr w:type="spellStart"/>
      <w:r w:rsidRPr="003542FD">
        <w:rPr>
          <w:rFonts w:cstheme="minorHAnsi"/>
          <w:color w:val="000000" w:themeColor="text1"/>
        </w:rPr>
        <w:t>Wedlake</w:t>
      </w:r>
      <w:proofErr w:type="spellEnd"/>
      <w:r w:rsidR="008B2645" w:rsidRPr="003542FD">
        <w:rPr>
          <w:rFonts w:cstheme="minorHAnsi"/>
          <w:color w:val="000000" w:themeColor="text1"/>
        </w:rPr>
        <w:t xml:space="preserve"> L, </w:t>
      </w:r>
      <w:r w:rsidRPr="003542FD">
        <w:rPr>
          <w:rFonts w:cstheme="minorHAnsi"/>
          <w:color w:val="000000" w:themeColor="text1"/>
        </w:rPr>
        <w:t>Lips</w:t>
      </w:r>
      <w:r w:rsidR="008B2645" w:rsidRPr="003542FD">
        <w:rPr>
          <w:rFonts w:cstheme="minorHAnsi"/>
          <w:color w:val="000000" w:themeColor="text1"/>
        </w:rPr>
        <w:t xml:space="preserve"> IM, </w:t>
      </w:r>
      <w:r w:rsidRPr="003542FD">
        <w:rPr>
          <w:rFonts w:cstheme="minorHAnsi"/>
          <w:color w:val="000000" w:themeColor="text1"/>
        </w:rPr>
        <w:t>Andreyev</w:t>
      </w:r>
      <w:r w:rsidR="008B2645" w:rsidRPr="003542FD">
        <w:rPr>
          <w:rFonts w:cstheme="minorHAnsi"/>
          <w:color w:val="000000" w:themeColor="text1"/>
        </w:rPr>
        <w:t xml:space="preserve"> J, </w:t>
      </w:r>
      <w:r w:rsidRPr="003542FD">
        <w:rPr>
          <w:rFonts w:cstheme="minorHAnsi"/>
          <w:color w:val="000000" w:themeColor="text1"/>
        </w:rPr>
        <w:t xml:space="preserve">Van </w:t>
      </w:r>
      <w:proofErr w:type="spellStart"/>
      <w:r w:rsidRPr="003542FD">
        <w:rPr>
          <w:rFonts w:cstheme="minorHAnsi"/>
          <w:color w:val="000000" w:themeColor="text1"/>
        </w:rPr>
        <w:t>Vulpen</w:t>
      </w:r>
      <w:proofErr w:type="spellEnd"/>
      <w:r w:rsidR="008B2645" w:rsidRPr="003542FD">
        <w:rPr>
          <w:rFonts w:cstheme="minorHAnsi"/>
          <w:color w:val="000000" w:themeColor="text1"/>
        </w:rPr>
        <w:t xml:space="preserve"> M, </w:t>
      </w:r>
      <w:proofErr w:type="spellStart"/>
      <w:r w:rsidRPr="003542FD">
        <w:rPr>
          <w:rFonts w:cstheme="minorHAnsi"/>
          <w:color w:val="000000" w:themeColor="text1"/>
        </w:rPr>
        <w:t>Dearnaley</w:t>
      </w:r>
      <w:proofErr w:type="spellEnd"/>
      <w:r w:rsidR="008B2645" w:rsidRPr="003542FD">
        <w:rPr>
          <w:rFonts w:cstheme="minorHAnsi"/>
          <w:color w:val="000000" w:themeColor="text1"/>
        </w:rPr>
        <w:t xml:space="preserve"> D.</w:t>
      </w:r>
      <w:r w:rsidRPr="003542FD">
        <w:rPr>
          <w:rFonts w:cstheme="minorHAnsi"/>
          <w:color w:val="000000" w:themeColor="text1"/>
        </w:rPr>
        <w:t xml:space="preserve"> </w:t>
      </w:r>
      <w:proofErr w:type="gramStart"/>
      <w:r w:rsidRPr="003542FD">
        <w:rPr>
          <w:rFonts w:cstheme="minorHAnsi"/>
          <w:color w:val="000000" w:themeColor="text1"/>
        </w:rPr>
        <w:t>A systematic review: effectiveness of rectal emptying preparat</w:t>
      </w:r>
      <w:r w:rsidR="008B2645" w:rsidRPr="003542FD">
        <w:rPr>
          <w:rFonts w:cstheme="minorHAnsi"/>
          <w:color w:val="000000" w:themeColor="text1"/>
        </w:rPr>
        <w:t>ion in prostate cancer patients.</w:t>
      </w:r>
      <w:proofErr w:type="gramEnd"/>
      <w:r w:rsidR="008B2645" w:rsidRPr="003542FD">
        <w:rPr>
          <w:rFonts w:cstheme="minorHAnsi"/>
          <w:color w:val="000000" w:themeColor="text1"/>
        </w:rPr>
        <w:t xml:space="preserve"> </w:t>
      </w:r>
      <w:proofErr w:type="spellStart"/>
      <w:r w:rsidR="008B2645" w:rsidRPr="003542FD">
        <w:rPr>
          <w:rFonts w:cstheme="minorHAnsi"/>
          <w:color w:val="000000" w:themeColor="text1"/>
        </w:rPr>
        <w:t>Pract</w:t>
      </w:r>
      <w:proofErr w:type="spellEnd"/>
      <w:r w:rsidR="008B2645" w:rsidRPr="003542FD">
        <w:rPr>
          <w:rFonts w:cstheme="minorHAnsi"/>
          <w:color w:val="000000" w:themeColor="text1"/>
        </w:rPr>
        <w:t xml:space="preserve"> </w:t>
      </w:r>
      <w:proofErr w:type="spellStart"/>
      <w:r w:rsidR="008B2645" w:rsidRPr="003542FD">
        <w:rPr>
          <w:rFonts w:cstheme="minorHAnsi"/>
          <w:color w:val="000000" w:themeColor="text1"/>
        </w:rPr>
        <w:t>Radiat</w:t>
      </w:r>
      <w:proofErr w:type="spellEnd"/>
      <w:r w:rsidR="008B2645" w:rsidRPr="003542FD">
        <w:rPr>
          <w:rFonts w:cstheme="minorHAnsi"/>
          <w:color w:val="000000" w:themeColor="text1"/>
        </w:rPr>
        <w:t xml:space="preserve"> </w:t>
      </w:r>
      <w:proofErr w:type="spellStart"/>
      <w:r w:rsidR="008B2645" w:rsidRPr="003542FD">
        <w:rPr>
          <w:rFonts w:cstheme="minorHAnsi"/>
          <w:color w:val="000000" w:themeColor="text1"/>
        </w:rPr>
        <w:t>Oncol</w:t>
      </w:r>
      <w:proofErr w:type="spellEnd"/>
      <w:r w:rsidR="008B2645" w:rsidRPr="003542FD">
        <w:rPr>
          <w:rFonts w:cstheme="minorHAnsi"/>
          <w:color w:val="000000" w:themeColor="text1"/>
        </w:rPr>
        <w:t xml:space="preserve"> 2014</w:t>
      </w:r>
      <w:proofErr w:type="gramStart"/>
      <w:r w:rsidR="008B2645" w:rsidRPr="003542FD">
        <w:rPr>
          <w:rFonts w:cstheme="minorHAnsi"/>
          <w:color w:val="000000" w:themeColor="text1"/>
        </w:rPr>
        <w:t>;4:</w:t>
      </w:r>
      <w:r w:rsidRPr="003542FD">
        <w:rPr>
          <w:rFonts w:cstheme="minorHAnsi"/>
          <w:color w:val="000000" w:themeColor="text1"/>
        </w:rPr>
        <w:t>437</w:t>
      </w:r>
      <w:proofErr w:type="gramEnd"/>
      <w:r w:rsidRPr="003542FD">
        <w:rPr>
          <w:rFonts w:cstheme="minorHAnsi"/>
          <w:color w:val="000000" w:themeColor="text1"/>
        </w:rPr>
        <w:t>–447</w:t>
      </w:r>
      <w:r w:rsidR="008B2645" w:rsidRPr="003542FD">
        <w:rPr>
          <w:rFonts w:cstheme="minorHAnsi"/>
          <w:color w:val="000000" w:themeColor="text1"/>
        </w:rPr>
        <w:t xml:space="preserve">. </w:t>
      </w:r>
      <w:proofErr w:type="spellStart"/>
      <w:proofErr w:type="gramStart"/>
      <w:r w:rsidR="008B2645" w:rsidRPr="003542FD">
        <w:rPr>
          <w:rFonts w:cstheme="minorHAnsi"/>
          <w:color w:val="000000" w:themeColor="text1"/>
        </w:rPr>
        <w:t>doi</w:t>
      </w:r>
      <w:proofErr w:type="spellEnd"/>
      <w:proofErr w:type="gramEnd"/>
      <w:r w:rsidR="008B2645" w:rsidRPr="003542FD">
        <w:rPr>
          <w:rFonts w:cstheme="minorHAnsi"/>
          <w:color w:val="000000" w:themeColor="text1"/>
        </w:rPr>
        <w:t xml:space="preserve">: </w:t>
      </w:r>
      <w:r w:rsidRPr="003542FD">
        <w:rPr>
          <w:rFonts w:cstheme="minorHAnsi"/>
          <w:color w:val="000000" w:themeColor="text1"/>
        </w:rPr>
        <w:t>10. 1016/j.prro.2014.06.005.</w:t>
      </w:r>
    </w:p>
    <w:p w14:paraId="7B8AE0CF" w14:textId="77777777" w:rsidR="00E92D56" w:rsidRPr="003542FD" w:rsidRDefault="00816351"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Bayles</w:t>
      </w:r>
      <w:r w:rsidR="00CB53C2" w:rsidRPr="003542FD">
        <w:rPr>
          <w:rFonts w:cstheme="minorHAnsi"/>
          <w:color w:val="000000" w:themeColor="text1"/>
        </w:rPr>
        <w:t xml:space="preserve"> H, </w:t>
      </w:r>
      <w:r w:rsidRPr="003542FD">
        <w:rPr>
          <w:rFonts w:cstheme="minorHAnsi"/>
          <w:color w:val="000000" w:themeColor="text1"/>
        </w:rPr>
        <w:t>Collins</w:t>
      </w:r>
      <w:r w:rsidR="00CB53C2" w:rsidRPr="003542FD">
        <w:rPr>
          <w:rFonts w:cstheme="minorHAnsi"/>
          <w:color w:val="000000" w:themeColor="text1"/>
        </w:rPr>
        <w:t xml:space="preserve"> M, </w:t>
      </w:r>
      <w:r w:rsidRPr="003542FD">
        <w:rPr>
          <w:rFonts w:cstheme="minorHAnsi"/>
          <w:color w:val="000000" w:themeColor="text1"/>
        </w:rPr>
        <w:t>Clarkson</w:t>
      </w:r>
      <w:r w:rsidR="00CB53C2" w:rsidRPr="003542FD">
        <w:rPr>
          <w:rFonts w:cstheme="minorHAnsi"/>
          <w:color w:val="000000" w:themeColor="text1"/>
        </w:rPr>
        <w:t xml:space="preserve"> M.</w:t>
      </w:r>
      <w:r w:rsidRPr="003542FD">
        <w:rPr>
          <w:rFonts w:cstheme="minorHAnsi"/>
          <w:color w:val="000000" w:themeColor="text1"/>
        </w:rPr>
        <w:t xml:space="preserve"> How can the </w:t>
      </w:r>
      <w:proofErr w:type="spellStart"/>
      <w:r w:rsidRPr="003542FD">
        <w:rPr>
          <w:rFonts w:cstheme="minorHAnsi"/>
          <w:color w:val="000000" w:themeColor="text1"/>
        </w:rPr>
        <w:t>aetiological</w:t>
      </w:r>
      <w:proofErr w:type="spellEnd"/>
      <w:r w:rsidRPr="003542FD">
        <w:rPr>
          <w:rFonts w:cstheme="minorHAnsi"/>
          <w:color w:val="000000" w:themeColor="text1"/>
        </w:rPr>
        <w:t xml:space="preserve"> factors of rectal distension </w:t>
      </w:r>
      <w:proofErr w:type="gramStart"/>
      <w:r w:rsidRPr="003542FD">
        <w:rPr>
          <w:rFonts w:cstheme="minorHAnsi"/>
          <w:color w:val="000000" w:themeColor="text1"/>
        </w:rPr>
        <w:t>be managed</w:t>
      </w:r>
      <w:proofErr w:type="gramEnd"/>
      <w:r w:rsidRPr="003542FD">
        <w:rPr>
          <w:rFonts w:cstheme="minorHAnsi"/>
          <w:color w:val="000000" w:themeColor="text1"/>
        </w:rPr>
        <w:t xml:space="preserve"> to reduce </w:t>
      </w:r>
      <w:proofErr w:type="spellStart"/>
      <w:r w:rsidRPr="003542FD">
        <w:rPr>
          <w:rFonts w:cstheme="minorHAnsi"/>
          <w:color w:val="000000" w:themeColor="text1"/>
        </w:rPr>
        <w:t>interfraction</w:t>
      </w:r>
      <w:proofErr w:type="spellEnd"/>
      <w:r w:rsidRPr="003542FD">
        <w:rPr>
          <w:rFonts w:cstheme="minorHAnsi"/>
          <w:color w:val="000000" w:themeColor="text1"/>
        </w:rPr>
        <w:t xml:space="preserve"> prostate motion during a c</w:t>
      </w:r>
      <w:r w:rsidR="00CB53C2" w:rsidRPr="003542FD">
        <w:rPr>
          <w:rFonts w:cstheme="minorHAnsi"/>
          <w:color w:val="000000" w:themeColor="text1"/>
        </w:rPr>
        <w:t xml:space="preserve">ourse of radiotherapy treatment. J </w:t>
      </w:r>
      <w:proofErr w:type="spellStart"/>
      <w:r w:rsidR="00CB53C2" w:rsidRPr="003542FD">
        <w:rPr>
          <w:rFonts w:cstheme="minorHAnsi"/>
          <w:color w:val="000000" w:themeColor="text1"/>
        </w:rPr>
        <w:t>Radiother</w:t>
      </w:r>
      <w:proofErr w:type="spellEnd"/>
      <w:r w:rsidR="00CB53C2" w:rsidRPr="003542FD">
        <w:rPr>
          <w:rFonts w:cstheme="minorHAnsi"/>
          <w:color w:val="000000" w:themeColor="text1"/>
        </w:rPr>
        <w:t xml:space="preserve"> </w:t>
      </w:r>
      <w:proofErr w:type="spellStart"/>
      <w:r w:rsidR="00CB53C2" w:rsidRPr="003542FD">
        <w:rPr>
          <w:rFonts w:cstheme="minorHAnsi"/>
          <w:color w:val="000000" w:themeColor="text1"/>
        </w:rPr>
        <w:t>Pract</w:t>
      </w:r>
      <w:proofErr w:type="spellEnd"/>
      <w:r w:rsidR="00CB53C2" w:rsidRPr="003542FD">
        <w:rPr>
          <w:rFonts w:cstheme="minorHAnsi"/>
          <w:color w:val="000000" w:themeColor="text1"/>
        </w:rPr>
        <w:t xml:space="preserve"> 2016</w:t>
      </w:r>
      <w:proofErr w:type="gramStart"/>
      <w:r w:rsidR="00CB53C2" w:rsidRPr="003542FD">
        <w:rPr>
          <w:rFonts w:cstheme="minorHAnsi"/>
          <w:color w:val="000000" w:themeColor="text1"/>
        </w:rPr>
        <w:t>;15:76</w:t>
      </w:r>
      <w:proofErr w:type="gramEnd"/>
      <w:r w:rsidR="00CB53C2" w:rsidRPr="003542FD">
        <w:rPr>
          <w:rFonts w:cstheme="minorHAnsi"/>
          <w:color w:val="000000" w:themeColor="text1"/>
        </w:rPr>
        <w:t xml:space="preserve">–84. </w:t>
      </w:r>
      <w:proofErr w:type="spellStart"/>
      <w:proofErr w:type="gramStart"/>
      <w:r w:rsidR="00CB53C2" w:rsidRPr="003542FD">
        <w:rPr>
          <w:rFonts w:cstheme="minorHAnsi"/>
          <w:color w:val="000000" w:themeColor="text1"/>
        </w:rPr>
        <w:t>doi</w:t>
      </w:r>
      <w:proofErr w:type="spellEnd"/>
      <w:proofErr w:type="gramEnd"/>
      <w:r w:rsidR="00CB53C2" w:rsidRPr="003542FD">
        <w:rPr>
          <w:rFonts w:cstheme="minorHAnsi"/>
          <w:color w:val="000000" w:themeColor="text1"/>
        </w:rPr>
        <w:t xml:space="preserve">: </w:t>
      </w:r>
      <w:r w:rsidRPr="003542FD">
        <w:rPr>
          <w:rFonts w:cstheme="minorHAnsi"/>
          <w:color w:val="000000" w:themeColor="text1"/>
        </w:rPr>
        <w:t>10.1017/S1460396915000436.</w:t>
      </w:r>
    </w:p>
    <w:p w14:paraId="10C52D17" w14:textId="77777777" w:rsidR="00E92D56" w:rsidRPr="003542FD" w:rsidRDefault="00816351"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Korn</w:t>
      </w:r>
      <w:proofErr w:type="spellEnd"/>
      <w:r w:rsidR="00CB53C2" w:rsidRPr="003542FD">
        <w:rPr>
          <w:rFonts w:cstheme="minorHAnsi"/>
          <w:color w:val="000000" w:themeColor="text1"/>
        </w:rPr>
        <w:t xml:space="preserve"> N, </w:t>
      </w:r>
      <w:proofErr w:type="spellStart"/>
      <w:r w:rsidRPr="003542FD">
        <w:rPr>
          <w:rFonts w:cstheme="minorHAnsi"/>
          <w:color w:val="000000" w:themeColor="text1"/>
        </w:rPr>
        <w:t>Kurhanewicz</w:t>
      </w:r>
      <w:proofErr w:type="spellEnd"/>
      <w:r w:rsidR="00CB53C2" w:rsidRPr="003542FD">
        <w:rPr>
          <w:rFonts w:cstheme="minorHAnsi"/>
          <w:color w:val="000000" w:themeColor="text1"/>
        </w:rPr>
        <w:t xml:space="preserve"> J, </w:t>
      </w:r>
      <w:r w:rsidRPr="003542FD">
        <w:rPr>
          <w:rFonts w:cstheme="minorHAnsi"/>
          <w:color w:val="000000" w:themeColor="text1"/>
        </w:rPr>
        <w:t>Banerjee</w:t>
      </w:r>
      <w:r w:rsidR="00CB53C2" w:rsidRPr="003542FD">
        <w:rPr>
          <w:rFonts w:cstheme="minorHAnsi"/>
          <w:color w:val="000000" w:themeColor="text1"/>
        </w:rPr>
        <w:t xml:space="preserve"> S, </w:t>
      </w:r>
      <w:proofErr w:type="spellStart"/>
      <w:r w:rsidRPr="003542FD">
        <w:rPr>
          <w:rFonts w:cstheme="minorHAnsi"/>
          <w:color w:val="000000" w:themeColor="text1"/>
        </w:rPr>
        <w:t>Starobinets</w:t>
      </w:r>
      <w:proofErr w:type="spellEnd"/>
      <w:r w:rsidR="00CB53C2" w:rsidRPr="003542FD">
        <w:rPr>
          <w:rFonts w:cstheme="minorHAnsi"/>
          <w:color w:val="000000" w:themeColor="text1"/>
        </w:rPr>
        <w:t xml:space="preserve"> O, </w:t>
      </w:r>
      <w:proofErr w:type="spellStart"/>
      <w:r w:rsidRPr="003542FD">
        <w:rPr>
          <w:rFonts w:cstheme="minorHAnsi"/>
          <w:color w:val="000000" w:themeColor="text1"/>
        </w:rPr>
        <w:t>Saritas</w:t>
      </w:r>
      <w:proofErr w:type="spellEnd"/>
      <w:r w:rsidR="00CB53C2" w:rsidRPr="003542FD">
        <w:rPr>
          <w:rFonts w:cstheme="minorHAnsi"/>
          <w:color w:val="000000" w:themeColor="text1"/>
        </w:rPr>
        <w:t xml:space="preserve"> E, </w:t>
      </w:r>
      <w:proofErr w:type="spellStart"/>
      <w:r w:rsidRPr="003542FD">
        <w:rPr>
          <w:rFonts w:cstheme="minorHAnsi"/>
          <w:color w:val="000000" w:themeColor="text1"/>
        </w:rPr>
        <w:t>Noworolski</w:t>
      </w:r>
      <w:proofErr w:type="spellEnd"/>
      <w:r w:rsidR="00CB53C2" w:rsidRPr="003542FD">
        <w:rPr>
          <w:rFonts w:cstheme="minorHAnsi"/>
          <w:color w:val="000000" w:themeColor="text1"/>
        </w:rPr>
        <w:t xml:space="preserve"> S</w:t>
      </w:r>
      <w:r w:rsidRPr="003542FD">
        <w:rPr>
          <w:rFonts w:cstheme="minorHAnsi"/>
          <w:color w:val="000000" w:themeColor="text1"/>
        </w:rPr>
        <w:t xml:space="preserve">, Reduced-FOV excitation decreases susceptibility artifact in diffusion-weighted MRI with </w:t>
      </w:r>
      <w:proofErr w:type="spellStart"/>
      <w:r w:rsidRPr="003542FD">
        <w:rPr>
          <w:rFonts w:cstheme="minorHAnsi"/>
          <w:color w:val="000000" w:themeColor="text1"/>
        </w:rPr>
        <w:t>endorectal</w:t>
      </w:r>
      <w:proofErr w:type="spellEnd"/>
      <w:r w:rsidRPr="003542FD">
        <w:rPr>
          <w:rFonts w:cstheme="minorHAnsi"/>
          <w:color w:val="000000" w:themeColor="text1"/>
        </w:rPr>
        <w:t xml:space="preserve"> coil for prostate cancer detection</w:t>
      </w:r>
      <w:r w:rsidR="00CB53C2" w:rsidRPr="003542FD">
        <w:rPr>
          <w:rFonts w:cstheme="minorHAnsi"/>
          <w:color w:val="000000" w:themeColor="text1"/>
        </w:rPr>
        <w:t xml:space="preserve">. </w:t>
      </w:r>
      <w:proofErr w:type="spellStart"/>
      <w:r w:rsidR="00CB53C2" w:rsidRPr="003542FD">
        <w:rPr>
          <w:rFonts w:cstheme="minorHAnsi"/>
          <w:color w:val="000000" w:themeColor="text1"/>
        </w:rPr>
        <w:t>Magn</w:t>
      </w:r>
      <w:proofErr w:type="spellEnd"/>
      <w:r w:rsidR="00CB53C2" w:rsidRPr="003542FD">
        <w:rPr>
          <w:rFonts w:cstheme="minorHAnsi"/>
          <w:color w:val="000000" w:themeColor="text1"/>
        </w:rPr>
        <w:t xml:space="preserve"> </w:t>
      </w:r>
      <w:proofErr w:type="spellStart"/>
      <w:r w:rsidR="00CB53C2" w:rsidRPr="003542FD">
        <w:rPr>
          <w:rFonts w:cstheme="minorHAnsi"/>
          <w:color w:val="000000" w:themeColor="text1"/>
        </w:rPr>
        <w:t>Reson</w:t>
      </w:r>
      <w:proofErr w:type="spellEnd"/>
      <w:r w:rsidR="00CB53C2" w:rsidRPr="003542FD">
        <w:rPr>
          <w:rFonts w:cstheme="minorHAnsi"/>
          <w:color w:val="000000" w:themeColor="text1"/>
        </w:rPr>
        <w:t xml:space="preserve"> Imaging 2015</w:t>
      </w:r>
      <w:proofErr w:type="gramStart"/>
      <w:r w:rsidR="00CB53C2" w:rsidRPr="003542FD">
        <w:rPr>
          <w:rFonts w:cstheme="minorHAnsi"/>
          <w:color w:val="000000" w:themeColor="text1"/>
        </w:rPr>
        <w:t>;33:56</w:t>
      </w:r>
      <w:proofErr w:type="gramEnd"/>
      <w:r w:rsidR="00CB53C2" w:rsidRPr="003542FD">
        <w:rPr>
          <w:rFonts w:cstheme="minorHAnsi"/>
          <w:color w:val="000000" w:themeColor="text1"/>
        </w:rPr>
        <w:t>–62.</w:t>
      </w:r>
      <w:r w:rsidRPr="003542FD">
        <w:rPr>
          <w:rFonts w:cstheme="minorHAnsi"/>
          <w:color w:val="000000" w:themeColor="text1"/>
        </w:rPr>
        <w:t xml:space="preserve"> </w:t>
      </w:r>
      <w:proofErr w:type="spellStart"/>
      <w:proofErr w:type="gramStart"/>
      <w:r w:rsidRPr="003542FD">
        <w:rPr>
          <w:rFonts w:cstheme="minorHAnsi"/>
          <w:color w:val="000000" w:themeColor="text1"/>
        </w:rPr>
        <w:t>doi</w:t>
      </w:r>
      <w:proofErr w:type="spellEnd"/>
      <w:proofErr w:type="gramEnd"/>
      <w:r w:rsidR="00CB53C2" w:rsidRPr="003542FD">
        <w:rPr>
          <w:rFonts w:cstheme="minorHAnsi"/>
          <w:color w:val="000000" w:themeColor="text1"/>
        </w:rPr>
        <w:t xml:space="preserve">: </w:t>
      </w:r>
      <w:r w:rsidRPr="003542FD">
        <w:rPr>
          <w:rFonts w:cstheme="minorHAnsi"/>
          <w:color w:val="000000" w:themeColor="text1"/>
        </w:rPr>
        <w:t xml:space="preserve">10.1016/j.mri.2014. 08.040. </w:t>
      </w:r>
    </w:p>
    <w:p w14:paraId="0C18CF17" w14:textId="77777777" w:rsidR="00E92D56" w:rsidRPr="003542FD" w:rsidRDefault="00487AD4"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Rosenkrantz</w:t>
      </w:r>
      <w:proofErr w:type="spellEnd"/>
      <w:r w:rsidR="00CB53C2" w:rsidRPr="003542FD">
        <w:rPr>
          <w:rFonts w:cstheme="minorHAnsi"/>
          <w:color w:val="000000" w:themeColor="text1"/>
        </w:rPr>
        <w:t xml:space="preserve"> AB, </w:t>
      </w:r>
      <w:proofErr w:type="spellStart"/>
      <w:r w:rsidRPr="003542FD">
        <w:rPr>
          <w:rFonts w:cstheme="minorHAnsi"/>
          <w:color w:val="000000" w:themeColor="text1"/>
        </w:rPr>
        <w:t>Chandarana</w:t>
      </w:r>
      <w:proofErr w:type="spellEnd"/>
      <w:r w:rsidR="00CB53C2" w:rsidRPr="003542FD">
        <w:rPr>
          <w:rFonts w:cstheme="minorHAnsi"/>
          <w:color w:val="000000" w:themeColor="text1"/>
        </w:rPr>
        <w:t xml:space="preserve"> H, </w:t>
      </w:r>
      <w:proofErr w:type="spellStart"/>
      <w:r w:rsidRPr="003542FD">
        <w:rPr>
          <w:rFonts w:cstheme="minorHAnsi"/>
          <w:color w:val="000000" w:themeColor="text1"/>
        </w:rPr>
        <w:t>Pfeuffer</w:t>
      </w:r>
      <w:proofErr w:type="spellEnd"/>
      <w:r w:rsidR="00CB53C2" w:rsidRPr="003542FD">
        <w:rPr>
          <w:rFonts w:cstheme="minorHAnsi"/>
          <w:color w:val="000000" w:themeColor="text1"/>
        </w:rPr>
        <w:t xml:space="preserve"> J</w:t>
      </w:r>
      <w:r w:rsidRPr="003542FD">
        <w:rPr>
          <w:rFonts w:cstheme="minorHAnsi"/>
          <w:color w:val="000000" w:themeColor="text1"/>
        </w:rPr>
        <w:t xml:space="preserve">, </w:t>
      </w:r>
      <w:r w:rsidR="00CB53C2" w:rsidRPr="003542FD">
        <w:rPr>
          <w:rFonts w:cstheme="minorHAnsi"/>
          <w:color w:val="000000" w:themeColor="text1"/>
        </w:rPr>
        <w:t>et al.</w:t>
      </w:r>
      <w:r w:rsidRPr="003542FD">
        <w:rPr>
          <w:rFonts w:cstheme="minorHAnsi"/>
          <w:color w:val="000000" w:themeColor="text1"/>
        </w:rPr>
        <w:t xml:space="preserve"> Zoomed echo-planar imaging using parallel transmission: impact on image quality of diffusion-weighte</w:t>
      </w:r>
      <w:r w:rsidR="00CB53C2" w:rsidRPr="003542FD">
        <w:rPr>
          <w:rFonts w:cstheme="minorHAnsi"/>
          <w:color w:val="000000" w:themeColor="text1"/>
        </w:rPr>
        <w:t xml:space="preserve">d imaging of the prostate at 3T. </w:t>
      </w:r>
      <w:proofErr w:type="spellStart"/>
      <w:r w:rsidR="00CB53C2" w:rsidRPr="003542FD">
        <w:rPr>
          <w:rFonts w:cstheme="minorHAnsi"/>
          <w:color w:val="000000" w:themeColor="text1"/>
        </w:rPr>
        <w:t>Abdom</w:t>
      </w:r>
      <w:proofErr w:type="spellEnd"/>
      <w:r w:rsidR="00CB53C2" w:rsidRPr="003542FD">
        <w:rPr>
          <w:rFonts w:cstheme="minorHAnsi"/>
          <w:color w:val="000000" w:themeColor="text1"/>
        </w:rPr>
        <w:t xml:space="preserve"> Imaging 2015</w:t>
      </w:r>
      <w:proofErr w:type="gramStart"/>
      <w:r w:rsidR="00CB53C2" w:rsidRPr="003542FD">
        <w:rPr>
          <w:rFonts w:cstheme="minorHAnsi"/>
          <w:color w:val="000000" w:themeColor="text1"/>
        </w:rPr>
        <w:t>;40:120</w:t>
      </w:r>
      <w:proofErr w:type="gramEnd"/>
      <w:r w:rsidR="00CB53C2" w:rsidRPr="003542FD">
        <w:rPr>
          <w:rFonts w:cstheme="minorHAnsi"/>
          <w:color w:val="000000" w:themeColor="text1"/>
        </w:rPr>
        <w:t xml:space="preserve">–126. </w:t>
      </w:r>
      <w:proofErr w:type="spellStart"/>
      <w:proofErr w:type="gramStart"/>
      <w:r w:rsidRPr="003542FD">
        <w:rPr>
          <w:rFonts w:cstheme="minorHAnsi"/>
          <w:color w:val="000000" w:themeColor="text1"/>
        </w:rPr>
        <w:t>doi</w:t>
      </w:r>
      <w:proofErr w:type="spellEnd"/>
      <w:proofErr w:type="gramEnd"/>
      <w:r w:rsidR="00CB53C2" w:rsidRPr="003542FD">
        <w:rPr>
          <w:rFonts w:cstheme="minorHAnsi"/>
          <w:color w:val="000000" w:themeColor="text1"/>
        </w:rPr>
        <w:t xml:space="preserve">: </w:t>
      </w:r>
      <w:r w:rsidRPr="003542FD">
        <w:rPr>
          <w:rFonts w:cstheme="minorHAnsi"/>
          <w:color w:val="000000" w:themeColor="text1"/>
        </w:rPr>
        <w:t>10.1007/s00261-014- 0181-2.</w:t>
      </w:r>
    </w:p>
    <w:p w14:paraId="7959D3BA" w14:textId="77777777" w:rsidR="00E92D56" w:rsidRPr="003542FD" w:rsidRDefault="00CB53C2" w:rsidP="003542FD">
      <w:pPr>
        <w:pStyle w:val="ListParagraph"/>
        <w:numPr>
          <w:ilvl w:val="0"/>
          <w:numId w:val="8"/>
        </w:numPr>
        <w:spacing w:before="100" w:beforeAutospacing="1" w:after="100" w:afterAutospacing="1"/>
        <w:rPr>
          <w:rFonts w:cstheme="minorHAnsi"/>
          <w:color w:val="000000" w:themeColor="text1"/>
        </w:rPr>
      </w:pPr>
      <w:proofErr w:type="spellStart"/>
      <w:proofErr w:type="gramStart"/>
      <w:r w:rsidRPr="003542FD">
        <w:rPr>
          <w:rFonts w:cstheme="minorHAnsi"/>
          <w:color w:val="000000" w:themeColor="text1"/>
        </w:rPr>
        <w:t>Thian</w:t>
      </w:r>
      <w:proofErr w:type="spellEnd"/>
      <w:r w:rsidRPr="003542FD">
        <w:rPr>
          <w:rFonts w:cstheme="minorHAnsi"/>
          <w:color w:val="000000" w:themeColor="text1"/>
        </w:rPr>
        <w:t xml:space="preserve"> YL, </w:t>
      </w:r>
      <w:proofErr w:type="spellStart"/>
      <w:r w:rsidRPr="003542FD">
        <w:rPr>
          <w:rFonts w:cstheme="minorHAnsi"/>
          <w:color w:val="000000" w:themeColor="text1"/>
        </w:rPr>
        <w:t>Xie</w:t>
      </w:r>
      <w:proofErr w:type="spellEnd"/>
      <w:r w:rsidRPr="003542FD">
        <w:rPr>
          <w:rFonts w:cstheme="minorHAnsi"/>
          <w:color w:val="000000" w:themeColor="text1"/>
        </w:rPr>
        <w:t xml:space="preserve"> W, Porter DA, </w:t>
      </w:r>
      <w:proofErr w:type="spellStart"/>
      <w:r w:rsidR="005132E0" w:rsidRPr="003542FD">
        <w:rPr>
          <w:rFonts w:cstheme="minorHAnsi"/>
          <w:color w:val="000000" w:themeColor="text1"/>
        </w:rPr>
        <w:t>Weileng</w:t>
      </w:r>
      <w:proofErr w:type="spellEnd"/>
      <w:r w:rsidR="005132E0" w:rsidRPr="003542FD">
        <w:rPr>
          <w:rFonts w:cstheme="minorHAnsi"/>
          <w:color w:val="000000" w:themeColor="text1"/>
        </w:rPr>
        <w:t xml:space="preserve"> </w:t>
      </w:r>
      <w:proofErr w:type="spellStart"/>
      <w:r w:rsidR="005132E0" w:rsidRPr="003542FD">
        <w:rPr>
          <w:rFonts w:cstheme="minorHAnsi"/>
          <w:color w:val="000000" w:themeColor="text1"/>
        </w:rPr>
        <w:t>Ang</w:t>
      </w:r>
      <w:proofErr w:type="spellEnd"/>
      <w:r w:rsidRPr="003542FD">
        <w:rPr>
          <w:rFonts w:cstheme="minorHAnsi"/>
          <w:color w:val="000000" w:themeColor="text1"/>
        </w:rPr>
        <w:t xml:space="preserve"> B.</w:t>
      </w:r>
      <w:r w:rsidR="005132E0" w:rsidRPr="003542FD">
        <w:rPr>
          <w:rFonts w:cstheme="minorHAnsi"/>
          <w:color w:val="000000" w:themeColor="text1"/>
        </w:rPr>
        <w:t xml:space="preserve"> Readout-segmented echo-planar imaging for diffusion-weighted imaging in the p</w:t>
      </w:r>
      <w:r w:rsidRPr="003542FD">
        <w:rPr>
          <w:rFonts w:cstheme="minorHAnsi"/>
          <w:color w:val="000000" w:themeColor="text1"/>
        </w:rPr>
        <w:t>elvis at 3T-A feasibility study.</w:t>
      </w:r>
      <w:proofErr w:type="gramEnd"/>
      <w:r w:rsidRPr="003542FD">
        <w:rPr>
          <w:rFonts w:cstheme="minorHAnsi"/>
          <w:color w:val="000000" w:themeColor="text1"/>
        </w:rPr>
        <w:t xml:space="preserve"> </w:t>
      </w:r>
      <w:proofErr w:type="spellStart"/>
      <w:r w:rsidRPr="003542FD">
        <w:rPr>
          <w:rFonts w:cstheme="minorHAnsi"/>
          <w:color w:val="000000" w:themeColor="text1"/>
        </w:rPr>
        <w:t>Acad</w:t>
      </w:r>
      <w:proofErr w:type="spellEnd"/>
      <w:r w:rsidRPr="003542FD">
        <w:rPr>
          <w:rFonts w:cstheme="minorHAnsi"/>
          <w:color w:val="000000" w:themeColor="text1"/>
        </w:rPr>
        <w:t xml:space="preserve"> </w:t>
      </w:r>
      <w:proofErr w:type="spellStart"/>
      <w:r w:rsidRPr="003542FD">
        <w:rPr>
          <w:rFonts w:cstheme="minorHAnsi"/>
          <w:color w:val="000000" w:themeColor="text1"/>
        </w:rPr>
        <w:t>Radiol</w:t>
      </w:r>
      <w:proofErr w:type="spellEnd"/>
      <w:r w:rsidRPr="003542FD">
        <w:rPr>
          <w:rFonts w:cstheme="minorHAnsi"/>
          <w:color w:val="000000" w:themeColor="text1"/>
        </w:rPr>
        <w:t xml:space="preserve"> 2014</w:t>
      </w:r>
      <w:proofErr w:type="gramStart"/>
      <w:r w:rsidRPr="003542FD">
        <w:rPr>
          <w:rFonts w:cstheme="minorHAnsi"/>
          <w:color w:val="000000" w:themeColor="text1"/>
        </w:rPr>
        <w:t>;21:</w:t>
      </w:r>
      <w:r w:rsidR="005132E0" w:rsidRPr="003542FD">
        <w:rPr>
          <w:rFonts w:cstheme="minorHAnsi"/>
          <w:color w:val="000000" w:themeColor="text1"/>
        </w:rPr>
        <w:t>531</w:t>
      </w:r>
      <w:proofErr w:type="gramEnd"/>
      <w:r w:rsidR="005132E0" w:rsidRPr="003542FD">
        <w:rPr>
          <w:rFonts w:cstheme="minorHAnsi"/>
          <w:color w:val="000000" w:themeColor="text1"/>
        </w:rPr>
        <w:t xml:space="preserve">–537. </w:t>
      </w:r>
    </w:p>
    <w:p w14:paraId="2E8DE166" w14:textId="77777777" w:rsidR="00E92D56" w:rsidRPr="003542FD" w:rsidRDefault="00CB53C2"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lastRenderedPageBreak/>
        <w:t xml:space="preserve">Holland D, </w:t>
      </w:r>
      <w:proofErr w:type="spellStart"/>
      <w:r w:rsidRPr="003542FD">
        <w:rPr>
          <w:rFonts w:cstheme="minorHAnsi"/>
          <w:color w:val="000000" w:themeColor="text1"/>
        </w:rPr>
        <w:t>Kuperman</w:t>
      </w:r>
      <w:proofErr w:type="spellEnd"/>
      <w:r w:rsidRPr="003542FD">
        <w:rPr>
          <w:rFonts w:cstheme="minorHAnsi"/>
          <w:color w:val="000000" w:themeColor="text1"/>
        </w:rPr>
        <w:t xml:space="preserve"> JM, </w:t>
      </w:r>
      <w:r w:rsidR="00816351" w:rsidRPr="003542FD">
        <w:rPr>
          <w:rFonts w:cstheme="minorHAnsi"/>
          <w:color w:val="000000" w:themeColor="text1"/>
        </w:rPr>
        <w:t>Dale</w:t>
      </w:r>
      <w:r w:rsidRPr="003542FD">
        <w:rPr>
          <w:rFonts w:cstheme="minorHAnsi"/>
          <w:color w:val="000000" w:themeColor="text1"/>
        </w:rPr>
        <w:t xml:space="preserve"> AM</w:t>
      </w:r>
      <w:r w:rsidR="00816351" w:rsidRPr="003542FD">
        <w:rPr>
          <w:rFonts w:cstheme="minorHAnsi"/>
          <w:color w:val="000000" w:themeColor="text1"/>
        </w:rPr>
        <w:t>, Efficient correction of inhomogeneous static magnetic field-induced di</w:t>
      </w:r>
      <w:r w:rsidRPr="003542FD">
        <w:rPr>
          <w:rFonts w:cstheme="minorHAnsi"/>
          <w:color w:val="000000" w:themeColor="text1"/>
        </w:rPr>
        <w:t xml:space="preserve">stortion in Echo Planar Imaging. </w:t>
      </w:r>
      <w:proofErr w:type="spellStart"/>
      <w:r w:rsidRPr="003542FD">
        <w:rPr>
          <w:rFonts w:cstheme="minorHAnsi"/>
          <w:color w:val="000000" w:themeColor="text1"/>
        </w:rPr>
        <w:t>Neuroimage</w:t>
      </w:r>
      <w:proofErr w:type="spellEnd"/>
      <w:r w:rsidRPr="003542FD">
        <w:rPr>
          <w:rFonts w:cstheme="minorHAnsi"/>
          <w:color w:val="000000" w:themeColor="text1"/>
        </w:rPr>
        <w:t xml:space="preserve"> 2010</w:t>
      </w:r>
      <w:proofErr w:type="gramStart"/>
      <w:r w:rsidRPr="003542FD">
        <w:rPr>
          <w:rFonts w:cstheme="minorHAnsi"/>
          <w:color w:val="000000" w:themeColor="text1"/>
        </w:rPr>
        <w:t>,50:175</w:t>
      </w:r>
      <w:proofErr w:type="gramEnd"/>
      <w:r w:rsidRPr="003542FD">
        <w:rPr>
          <w:rFonts w:cstheme="minorHAnsi"/>
          <w:color w:val="000000" w:themeColor="text1"/>
        </w:rPr>
        <w:t xml:space="preserve">–183. </w:t>
      </w:r>
      <w:proofErr w:type="spellStart"/>
      <w:proofErr w:type="gramStart"/>
      <w:r w:rsidRPr="003542FD">
        <w:rPr>
          <w:rFonts w:cstheme="minorHAnsi"/>
          <w:color w:val="000000" w:themeColor="text1"/>
        </w:rPr>
        <w:t>doi</w:t>
      </w:r>
      <w:proofErr w:type="spellEnd"/>
      <w:proofErr w:type="gramEnd"/>
      <w:r w:rsidRPr="003542FD">
        <w:rPr>
          <w:rFonts w:cstheme="minorHAnsi"/>
          <w:color w:val="000000" w:themeColor="text1"/>
        </w:rPr>
        <w:t xml:space="preserve">: </w:t>
      </w:r>
      <w:r w:rsidR="00816351" w:rsidRPr="003542FD">
        <w:rPr>
          <w:rFonts w:cstheme="minorHAnsi"/>
          <w:color w:val="000000" w:themeColor="text1"/>
        </w:rPr>
        <w:t xml:space="preserve">10.1016/j.neuroimage.2009.11.044. </w:t>
      </w:r>
    </w:p>
    <w:p w14:paraId="313E71D0" w14:textId="77777777" w:rsidR="00E83DD2" w:rsidRPr="003542FD" w:rsidRDefault="00816351"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Rakow-Penner</w:t>
      </w:r>
      <w:proofErr w:type="spellEnd"/>
      <w:r w:rsidR="00CB53C2" w:rsidRPr="003542FD">
        <w:rPr>
          <w:rFonts w:cstheme="minorHAnsi"/>
          <w:color w:val="000000" w:themeColor="text1"/>
        </w:rPr>
        <w:t xml:space="preserve"> RA, </w:t>
      </w:r>
      <w:r w:rsidRPr="003542FD">
        <w:rPr>
          <w:rFonts w:cstheme="minorHAnsi"/>
          <w:color w:val="000000" w:themeColor="text1"/>
        </w:rPr>
        <w:t>White</w:t>
      </w:r>
      <w:r w:rsidR="00CB53C2" w:rsidRPr="003542FD">
        <w:rPr>
          <w:rFonts w:cstheme="minorHAnsi"/>
          <w:color w:val="000000" w:themeColor="text1"/>
        </w:rPr>
        <w:t xml:space="preserve"> NS, </w:t>
      </w:r>
      <w:r w:rsidRPr="003542FD">
        <w:rPr>
          <w:rFonts w:cstheme="minorHAnsi"/>
          <w:color w:val="000000" w:themeColor="text1"/>
        </w:rPr>
        <w:t>Margolis</w:t>
      </w:r>
      <w:r w:rsidR="00CB53C2" w:rsidRPr="003542FD">
        <w:rPr>
          <w:rFonts w:cstheme="minorHAnsi"/>
          <w:color w:val="000000" w:themeColor="text1"/>
        </w:rPr>
        <w:t xml:space="preserve"> DJA</w:t>
      </w:r>
      <w:r w:rsidRPr="003542FD">
        <w:rPr>
          <w:rFonts w:cstheme="minorHAnsi"/>
          <w:color w:val="000000" w:themeColor="text1"/>
        </w:rPr>
        <w:t xml:space="preserve">, </w:t>
      </w:r>
      <w:r w:rsidR="00CB53C2" w:rsidRPr="003542FD">
        <w:rPr>
          <w:rFonts w:cstheme="minorHAnsi"/>
          <w:color w:val="000000" w:themeColor="text1"/>
        </w:rPr>
        <w:t xml:space="preserve">et al. </w:t>
      </w:r>
      <w:r w:rsidRPr="003542FD">
        <w:rPr>
          <w:rFonts w:cstheme="minorHAnsi"/>
          <w:color w:val="000000" w:themeColor="text1"/>
        </w:rPr>
        <w:t>Prostate diffusion ima</w:t>
      </w:r>
      <w:r w:rsidR="00CB53C2" w:rsidRPr="003542FD">
        <w:rPr>
          <w:rFonts w:cstheme="minorHAnsi"/>
          <w:color w:val="000000" w:themeColor="text1"/>
        </w:rPr>
        <w:t xml:space="preserve">ging with distortion correction </w:t>
      </w:r>
      <w:proofErr w:type="spellStart"/>
      <w:r w:rsidR="00CB53C2" w:rsidRPr="003542FD">
        <w:rPr>
          <w:rFonts w:cstheme="minorHAnsi"/>
          <w:color w:val="000000" w:themeColor="text1"/>
        </w:rPr>
        <w:t>Magn</w:t>
      </w:r>
      <w:proofErr w:type="spellEnd"/>
      <w:r w:rsidR="00CB53C2" w:rsidRPr="003542FD">
        <w:rPr>
          <w:rFonts w:cstheme="minorHAnsi"/>
          <w:color w:val="000000" w:themeColor="text1"/>
        </w:rPr>
        <w:t xml:space="preserve"> </w:t>
      </w:r>
      <w:proofErr w:type="spellStart"/>
      <w:r w:rsidR="00CB53C2" w:rsidRPr="003542FD">
        <w:rPr>
          <w:rFonts w:cstheme="minorHAnsi"/>
          <w:color w:val="000000" w:themeColor="text1"/>
        </w:rPr>
        <w:t>Reson</w:t>
      </w:r>
      <w:proofErr w:type="spellEnd"/>
      <w:r w:rsidR="00CB53C2" w:rsidRPr="003542FD">
        <w:rPr>
          <w:rFonts w:cstheme="minorHAnsi"/>
          <w:color w:val="000000" w:themeColor="text1"/>
        </w:rPr>
        <w:t xml:space="preserve"> Imaging 2015;33:1178–1181</w:t>
      </w:r>
      <w:r w:rsidRPr="003542FD">
        <w:rPr>
          <w:rFonts w:cstheme="minorHAnsi"/>
          <w:color w:val="000000" w:themeColor="text1"/>
        </w:rPr>
        <w:t xml:space="preserve"> </w:t>
      </w:r>
      <w:proofErr w:type="spellStart"/>
      <w:r w:rsidRPr="003542FD">
        <w:rPr>
          <w:rFonts w:cstheme="minorHAnsi"/>
          <w:color w:val="000000" w:themeColor="text1"/>
        </w:rPr>
        <w:t>doi</w:t>
      </w:r>
      <w:proofErr w:type="spellEnd"/>
      <w:r w:rsidR="00CB53C2" w:rsidRPr="003542FD">
        <w:rPr>
          <w:rFonts w:cstheme="minorHAnsi"/>
          <w:color w:val="000000" w:themeColor="text1"/>
        </w:rPr>
        <w:t xml:space="preserve">: </w:t>
      </w:r>
      <w:r w:rsidRPr="003542FD">
        <w:rPr>
          <w:rFonts w:cstheme="minorHAnsi"/>
          <w:color w:val="000000" w:themeColor="text1"/>
        </w:rPr>
        <w:t>10.1016/</w:t>
      </w:r>
      <w:proofErr w:type="spellStart"/>
      <w:r w:rsidRPr="003542FD">
        <w:rPr>
          <w:rFonts w:cstheme="minorHAnsi"/>
          <w:color w:val="000000" w:themeColor="text1"/>
        </w:rPr>
        <w:t>j.mri</w:t>
      </w:r>
      <w:proofErr w:type="spellEnd"/>
      <w:r w:rsidRPr="003542FD">
        <w:rPr>
          <w:rFonts w:cstheme="minorHAnsi"/>
          <w:color w:val="000000" w:themeColor="text1"/>
        </w:rPr>
        <w:t xml:space="preserve">. 2015.07.006. </w:t>
      </w:r>
    </w:p>
    <w:p w14:paraId="57827351" w14:textId="77777777" w:rsidR="00CE7369" w:rsidRPr="003542FD" w:rsidRDefault="00CE7369" w:rsidP="003542FD">
      <w:pPr>
        <w:pStyle w:val="ListParagraph"/>
        <w:numPr>
          <w:ilvl w:val="0"/>
          <w:numId w:val="8"/>
        </w:numPr>
        <w:spacing w:after="60"/>
        <w:rPr>
          <w:rFonts w:cstheme="minorHAnsi"/>
          <w:color w:val="000000" w:themeColor="text1"/>
        </w:rPr>
      </w:pPr>
      <w:r w:rsidRPr="003542FD">
        <w:rPr>
          <w:rFonts w:cstheme="minorHAnsi"/>
          <w:color w:val="000000" w:themeColor="text1"/>
        </w:rPr>
        <w:t xml:space="preserve">Olsen RV, </w:t>
      </w:r>
      <w:proofErr w:type="spellStart"/>
      <w:r w:rsidRPr="003542FD">
        <w:rPr>
          <w:rFonts w:cstheme="minorHAnsi"/>
          <w:color w:val="000000" w:themeColor="text1"/>
        </w:rPr>
        <w:t>Munk</w:t>
      </w:r>
      <w:proofErr w:type="spellEnd"/>
      <w:r w:rsidRPr="003542FD">
        <w:rPr>
          <w:rFonts w:cstheme="minorHAnsi"/>
          <w:color w:val="000000" w:themeColor="text1"/>
        </w:rPr>
        <w:t xml:space="preserve"> PL, Lee MJ, et al. Metal artifact reduction sequence: early clinical applications. </w:t>
      </w:r>
      <w:proofErr w:type="spellStart"/>
      <w:r w:rsidRPr="003542FD">
        <w:rPr>
          <w:rFonts w:cstheme="minorHAnsi"/>
          <w:color w:val="000000" w:themeColor="text1"/>
        </w:rPr>
        <w:t>RadioGraphics</w:t>
      </w:r>
      <w:proofErr w:type="spellEnd"/>
      <w:r w:rsidRPr="003542FD">
        <w:rPr>
          <w:rFonts w:cstheme="minorHAnsi"/>
          <w:color w:val="000000" w:themeColor="text1"/>
        </w:rPr>
        <w:t xml:space="preserve"> 2000</w:t>
      </w:r>
      <w:proofErr w:type="gramStart"/>
      <w:r w:rsidRPr="003542FD">
        <w:rPr>
          <w:rFonts w:cstheme="minorHAnsi"/>
          <w:color w:val="000000" w:themeColor="text1"/>
        </w:rPr>
        <w:t>;20:699</w:t>
      </w:r>
      <w:proofErr w:type="gramEnd"/>
      <w:r w:rsidRPr="003542FD">
        <w:rPr>
          <w:rFonts w:cstheme="minorHAnsi"/>
          <w:color w:val="000000" w:themeColor="text1"/>
        </w:rPr>
        <w:t>–712.</w:t>
      </w:r>
    </w:p>
    <w:p w14:paraId="4BC2ED45" w14:textId="77777777" w:rsidR="00E83DD2" w:rsidRPr="003542FD" w:rsidRDefault="00E61595" w:rsidP="003542FD">
      <w:pPr>
        <w:pStyle w:val="ListParagraph"/>
        <w:numPr>
          <w:ilvl w:val="0"/>
          <w:numId w:val="8"/>
        </w:numPr>
        <w:spacing w:before="100" w:beforeAutospacing="1" w:after="100" w:afterAutospacing="1"/>
        <w:rPr>
          <w:rFonts w:cstheme="minorHAnsi"/>
          <w:color w:val="000000" w:themeColor="text1"/>
        </w:rPr>
      </w:pPr>
      <w:proofErr w:type="gramStart"/>
      <w:r w:rsidRPr="003542FD">
        <w:rPr>
          <w:rFonts w:cstheme="minorHAnsi"/>
          <w:color w:val="000000" w:themeColor="text1"/>
        </w:rPr>
        <w:t xml:space="preserve">Shan L, Shan B, Graham D, </w:t>
      </w:r>
      <w:proofErr w:type="spellStart"/>
      <w:r w:rsidRPr="003542FD">
        <w:rPr>
          <w:rFonts w:cstheme="minorHAnsi"/>
          <w:color w:val="000000" w:themeColor="text1"/>
        </w:rPr>
        <w:t>Saxena</w:t>
      </w:r>
      <w:proofErr w:type="spellEnd"/>
      <w:r w:rsidRPr="003542FD">
        <w:rPr>
          <w:rFonts w:cstheme="minorHAnsi"/>
          <w:color w:val="000000" w:themeColor="text1"/>
        </w:rPr>
        <w:t xml:space="preserve"> A. Total hip replacement: a systematic review </w:t>
      </w:r>
      <w:r w:rsidRPr="003542FD">
        <w:rPr>
          <w:rFonts w:eastAsia="Times New Roman" w:cstheme="minorHAnsi"/>
          <w:color w:val="000000" w:themeColor="text1"/>
        </w:rPr>
        <w:t>and meta-analysis on mid-term quality of life.</w:t>
      </w:r>
      <w:proofErr w:type="gramEnd"/>
      <w:r w:rsidRPr="003542FD">
        <w:rPr>
          <w:rFonts w:eastAsia="Times New Roman" w:cstheme="minorHAnsi"/>
          <w:color w:val="000000" w:themeColor="text1"/>
        </w:rPr>
        <w:t xml:space="preserve"> </w:t>
      </w:r>
      <w:proofErr w:type="gramStart"/>
      <w:r w:rsidRPr="003542FD">
        <w:rPr>
          <w:rFonts w:eastAsia="Times New Roman" w:cstheme="minorHAnsi"/>
          <w:color w:val="000000" w:themeColor="text1"/>
        </w:rPr>
        <w:t>Osteoarthritis Cartilage.</w:t>
      </w:r>
      <w:proofErr w:type="gramEnd"/>
      <w:r w:rsidRPr="003542FD">
        <w:rPr>
          <w:rFonts w:eastAsia="Times New Roman" w:cstheme="minorHAnsi"/>
          <w:color w:val="000000" w:themeColor="text1"/>
        </w:rPr>
        <w:t xml:space="preserve"> 2014 Mar</w:t>
      </w:r>
      <w:proofErr w:type="gramStart"/>
      <w:r w:rsidRPr="003542FD">
        <w:rPr>
          <w:rFonts w:eastAsia="Times New Roman" w:cstheme="minorHAnsi"/>
          <w:color w:val="000000" w:themeColor="text1"/>
        </w:rPr>
        <w:t>;22</w:t>
      </w:r>
      <w:proofErr w:type="gramEnd"/>
      <w:r w:rsidRPr="003542FD">
        <w:rPr>
          <w:rFonts w:eastAsia="Times New Roman" w:cstheme="minorHAnsi"/>
          <w:color w:val="000000" w:themeColor="text1"/>
        </w:rPr>
        <w:t xml:space="preserve">(3):389-406.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10.1016/j.joca.2013.12.006.</w:t>
      </w:r>
    </w:p>
    <w:p w14:paraId="4E7871BE" w14:textId="77777777" w:rsidR="00E83DD2" w:rsidRPr="003542FD" w:rsidRDefault="00E61595" w:rsidP="003542FD">
      <w:pPr>
        <w:pStyle w:val="ListParagraph"/>
        <w:numPr>
          <w:ilvl w:val="0"/>
          <w:numId w:val="8"/>
        </w:numPr>
        <w:spacing w:before="100" w:beforeAutospacing="1" w:after="100" w:afterAutospacing="1"/>
        <w:rPr>
          <w:rFonts w:cstheme="minorHAnsi"/>
          <w:color w:val="000000" w:themeColor="text1"/>
        </w:rPr>
      </w:pPr>
      <w:r w:rsidRPr="003542FD">
        <w:rPr>
          <w:rFonts w:cstheme="minorHAnsi"/>
          <w:color w:val="000000" w:themeColor="text1"/>
        </w:rPr>
        <w:t xml:space="preserve">Kurtz S, Ong K, Lau E, </w:t>
      </w:r>
      <w:proofErr w:type="spellStart"/>
      <w:r w:rsidRPr="003542FD">
        <w:rPr>
          <w:rFonts w:cstheme="minorHAnsi"/>
          <w:color w:val="000000" w:themeColor="text1"/>
        </w:rPr>
        <w:t>Mowat</w:t>
      </w:r>
      <w:proofErr w:type="spellEnd"/>
      <w:r w:rsidRPr="003542FD">
        <w:rPr>
          <w:rFonts w:cstheme="minorHAnsi"/>
          <w:color w:val="000000" w:themeColor="text1"/>
        </w:rPr>
        <w:t xml:space="preserve"> F, Halpern M. Projections of primary and revision hip and knee arthroplasty in the United States from 2005 to 2030. J Bone Joint </w:t>
      </w:r>
      <w:proofErr w:type="spellStart"/>
      <w:r w:rsidRPr="003542FD">
        <w:rPr>
          <w:rFonts w:cstheme="minorHAnsi"/>
          <w:color w:val="000000" w:themeColor="text1"/>
        </w:rPr>
        <w:t>Surg</w:t>
      </w:r>
      <w:proofErr w:type="spellEnd"/>
      <w:r w:rsidRPr="003542FD">
        <w:rPr>
          <w:rFonts w:cstheme="minorHAnsi"/>
          <w:color w:val="000000" w:themeColor="text1"/>
        </w:rPr>
        <w:t xml:space="preserve"> Am 2007</w:t>
      </w:r>
      <w:proofErr w:type="gramStart"/>
      <w:r w:rsidRPr="003542FD">
        <w:rPr>
          <w:rFonts w:cstheme="minorHAnsi"/>
          <w:color w:val="000000" w:themeColor="text1"/>
        </w:rPr>
        <w:t>;89</w:t>
      </w:r>
      <w:proofErr w:type="gramEnd"/>
      <w:r w:rsidRPr="003542FD">
        <w:rPr>
          <w:rFonts w:cstheme="minorHAnsi"/>
          <w:color w:val="000000" w:themeColor="text1"/>
        </w:rPr>
        <w:t>(4):780–785.</w:t>
      </w:r>
      <w:r w:rsidR="00E83DD2" w:rsidRPr="003542FD">
        <w:rPr>
          <w:rFonts w:cstheme="minorHAnsi"/>
          <w:color w:val="000000" w:themeColor="text1"/>
        </w:rPr>
        <w:t xml:space="preserve"> </w:t>
      </w:r>
    </w:p>
    <w:p w14:paraId="28B94D7A" w14:textId="7DB063E8" w:rsidR="00E83DD2" w:rsidRPr="003542FD" w:rsidRDefault="00E83DD2" w:rsidP="003542FD">
      <w:pPr>
        <w:pStyle w:val="ListParagraph"/>
        <w:numPr>
          <w:ilvl w:val="0"/>
          <w:numId w:val="8"/>
        </w:numPr>
        <w:spacing w:before="100" w:beforeAutospacing="1" w:after="100" w:afterAutospacing="1"/>
        <w:rPr>
          <w:rFonts w:cstheme="minorHAnsi"/>
          <w:color w:val="000000" w:themeColor="text1"/>
        </w:rPr>
      </w:pPr>
      <w:proofErr w:type="spellStart"/>
      <w:r w:rsidRPr="003542FD">
        <w:rPr>
          <w:rFonts w:cstheme="minorHAnsi"/>
          <w:color w:val="000000" w:themeColor="text1"/>
        </w:rPr>
        <w:t>Rosenkrantz</w:t>
      </w:r>
      <w:proofErr w:type="spellEnd"/>
      <w:r w:rsidRPr="003542FD">
        <w:rPr>
          <w:rFonts w:cstheme="minorHAnsi"/>
          <w:color w:val="000000" w:themeColor="text1"/>
        </w:rPr>
        <w:t xml:space="preserve"> AB, </w:t>
      </w:r>
      <w:proofErr w:type="spellStart"/>
      <w:r w:rsidRPr="003542FD">
        <w:rPr>
          <w:rFonts w:cstheme="minorHAnsi"/>
          <w:color w:val="000000" w:themeColor="text1"/>
        </w:rPr>
        <w:t>Taneja</w:t>
      </w:r>
      <w:proofErr w:type="spellEnd"/>
      <w:r w:rsidRPr="003542FD">
        <w:rPr>
          <w:rFonts w:cstheme="minorHAnsi"/>
          <w:color w:val="000000" w:themeColor="text1"/>
        </w:rPr>
        <w:t xml:space="preserve"> SS. Use of Reduced Field-of-View Acquisition to Improve Prostate Cancer Visualization on Diffusion-Weighted Magnetic Resonance Imaging in the Presence of Hip Implants: Report of 2 Cases. </w:t>
      </w:r>
      <w:proofErr w:type="spellStart"/>
      <w:r w:rsidRPr="003542FD">
        <w:rPr>
          <w:rFonts w:cstheme="minorHAnsi"/>
          <w:color w:val="000000" w:themeColor="text1"/>
        </w:rPr>
        <w:t>Curr</w:t>
      </w:r>
      <w:proofErr w:type="spellEnd"/>
      <w:r w:rsidRPr="003542FD">
        <w:rPr>
          <w:rFonts w:cstheme="minorHAnsi"/>
          <w:color w:val="000000" w:themeColor="text1"/>
        </w:rPr>
        <w:t xml:space="preserve"> </w:t>
      </w:r>
      <w:proofErr w:type="spellStart"/>
      <w:r w:rsidRPr="003542FD">
        <w:rPr>
          <w:rFonts w:cstheme="minorHAnsi"/>
          <w:color w:val="000000" w:themeColor="text1"/>
        </w:rPr>
        <w:t>Probl</w:t>
      </w:r>
      <w:proofErr w:type="spellEnd"/>
      <w:r w:rsidRPr="003542FD">
        <w:rPr>
          <w:rFonts w:cstheme="minorHAnsi"/>
          <w:color w:val="000000" w:themeColor="text1"/>
        </w:rPr>
        <w:t xml:space="preserve"> </w:t>
      </w:r>
      <w:proofErr w:type="spellStart"/>
      <w:r w:rsidRPr="003542FD">
        <w:rPr>
          <w:rFonts w:cstheme="minorHAnsi"/>
          <w:color w:val="000000" w:themeColor="text1"/>
        </w:rPr>
        <w:t>Diagn</w:t>
      </w:r>
      <w:proofErr w:type="spellEnd"/>
      <w:r w:rsidRPr="003542FD">
        <w:rPr>
          <w:rFonts w:cstheme="minorHAnsi"/>
          <w:color w:val="000000" w:themeColor="text1"/>
        </w:rPr>
        <w:t xml:space="preserve"> </w:t>
      </w:r>
      <w:proofErr w:type="spellStart"/>
      <w:r w:rsidRPr="003542FD">
        <w:rPr>
          <w:rFonts w:cstheme="minorHAnsi"/>
          <w:color w:val="000000" w:themeColor="text1"/>
        </w:rPr>
        <w:t>Radiol</w:t>
      </w:r>
      <w:proofErr w:type="spellEnd"/>
      <w:r w:rsidRPr="003542FD">
        <w:rPr>
          <w:rFonts w:cstheme="minorHAnsi"/>
          <w:color w:val="000000" w:themeColor="text1"/>
        </w:rPr>
        <w:t xml:space="preserve"> 2018</w:t>
      </w:r>
      <w:proofErr w:type="gramStart"/>
      <w:r w:rsidRPr="003542FD">
        <w:rPr>
          <w:rFonts w:cstheme="minorHAnsi"/>
          <w:color w:val="000000" w:themeColor="text1"/>
        </w:rPr>
        <w:t>;47:125</w:t>
      </w:r>
      <w:proofErr w:type="gramEnd"/>
      <w:r w:rsidRPr="003542FD">
        <w:rPr>
          <w:rFonts w:cstheme="minorHAnsi"/>
          <w:color w:val="000000" w:themeColor="text1"/>
        </w:rPr>
        <w:t xml:space="preserve">-127. </w:t>
      </w:r>
      <w:proofErr w:type="spellStart"/>
      <w:proofErr w:type="gramStart"/>
      <w:r w:rsidRPr="003542FD">
        <w:rPr>
          <w:rFonts w:cstheme="minorHAnsi"/>
          <w:color w:val="000000" w:themeColor="text1"/>
        </w:rPr>
        <w:t>doi</w:t>
      </w:r>
      <w:proofErr w:type="spellEnd"/>
      <w:proofErr w:type="gramEnd"/>
      <w:r w:rsidRPr="003542FD">
        <w:rPr>
          <w:rFonts w:cstheme="minorHAnsi"/>
          <w:color w:val="000000" w:themeColor="text1"/>
        </w:rPr>
        <w:t xml:space="preserve">: 10.1067/j.cpradiol.2017.03.004. </w:t>
      </w:r>
    </w:p>
    <w:p w14:paraId="4AD098EC" w14:textId="6E0F17A8" w:rsidR="00E61595" w:rsidRPr="003542FD" w:rsidRDefault="00E83DD2" w:rsidP="003542FD">
      <w:pPr>
        <w:pStyle w:val="ListParagraph"/>
        <w:numPr>
          <w:ilvl w:val="0"/>
          <w:numId w:val="8"/>
        </w:numPr>
        <w:spacing w:after="60"/>
        <w:rPr>
          <w:rFonts w:cstheme="minorHAnsi"/>
          <w:color w:val="000000" w:themeColor="text1"/>
        </w:rPr>
      </w:pPr>
      <w:proofErr w:type="spellStart"/>
      <w:r w:rsidRPr="003542FD">
        <w:rPr>
          <w:rFonts w:eastAsia="Times New Roman" w:cstheme="minorHAnsi"/>
          <w:color w:val="000000" w:themeColor="text1"/>
        </w:rPr>
        <w:t>Czarniecki</w:t>
      </w:r>
      <w:proofErr w:type="spellEnd"/>
      <w:r w:rsidRPr="003542FD">
        <w:rPr>
          <w:rFonts w:eastAsia="Times New Roman" w:cstheme="minorHAnsi"/>
          <w:color w:val="000000" w:themeColor="text1"/>
        </w:rPr>
        <w:t xml:space="preserve"> M, </w:t>
      </w:r>
      <w:proofErr w:type="spellStart"/>
      <w:r w:rsidRPr="003542FD">
        <w:rPr>
          <w:rFonts w:eastAsia="Times New Roman" w:cstheme="minorHAnsi"/>
          <w:color w:val="000000" w:themeColor="text1"/>
        </w:rPr>
        <w:t>Caglic</w:t>
      </w:r>
      <w:proofErr w:type="spellEnd"/>
      <w:r w:rsidRPr="003542FD">
        <w:rPr>
          <w:rFonts w:eastAsia="Times New Roman" w:cstheme="minorHAnsi"/>
          <w:color w:val="000000" w:themeColor="text1"/>
        </w:rPr>
        <w:t xml:space="preserve"> I, Grist JT, et al. Role of PROPELLER-DWI of the prostate in reducing distortion and artefact from total hip replacement metalwork. </w:t>
      </w:r>
      <w:proofErr w:type="spellStart"/>
      <w:r w:rsidRPr="003542FD">
        <w:rPr>
          <w:rFonts w:eastAsia="Times New Roman" w:cstheme="minorHAnsi"/>
          <w:color w:val="000000" w:themeColor="text1"/>
        </w:rPr>
        <w:t>Eur</w:t>
      </w:r>
      <w:proofErr w:type="spellEnd"/>
      <w:r w:rsidRPr="003542FD">
        <w:rPr>
          <w:rFonts w:eastAsia="Times New Roman" w:cstheme="minorHAnsi"/>
          <w:color w:val="000000" w:themeColor="text1"/>
        </w:rPr>
        <w:t xml:space="preserve"> J </w:t>
      </w:r>
      <w:proofErr w:type="spellStart"/>
      <w:r w:rsidRPr="003542FD">
        <w:rPr>
          <w:rFonts w:eastAsia="Times New Roman" w:cstheme="minorHAnsi"/>
          <w:color w:val="000000" w:themeColor="text1"/>
        </w:rPr>
        <w:t>Radiol</w:t>
      </w:r>
      <w:proofErr w:type="spellEnd"/>
      <w:r w:rsidRPr="003542FD">
        <w:rPr>
          <w:rFonts w:eastAsia="Times New Roman" w:cstheme="minorHAnsi"/>
          <w:color w:val="000000" w:themeColor="text1"/>
        </w:rPr>
        <w:t xml:space="preserve"> 2018</w:t>
      </w:r>
      <w:proofErr w:type="gramStart"/>
      <w:r w:rsidRPr="003542FD">
        <w:rPr>
          <w:rFonts w:eastAsia="Times New Roman" w:cstheme="minorHAnsi"/>
          <w:color w:val="000000" w:themeColor="text1"/>
        </w:rPr>
        <w:t>;102:213</w:t>
      </w:r>
      <w:proofErr w:type="gramEnd"/>
      <w:r w:rsidRPr="003542FD">
        <w:rPr>
          <w:rFonts w:eastAsia="Times New Roman" w:cstheme="minorHAnsi"/>
          <w:color w:val="000000" w:themeColor="text1"/>
        </w:rPr>
        <w:t xml:space="preserve">-219. </w:t>
      </w:r>
      <w:proofErr w:type="spellStart"/>
      <w:proofErr w:type="gramStart"/>
      <w:r w:rsidRPr="003542FD">
        <w:rPr>
          <w:rFonts w:eastAsia="Times New Roman" w:cstheme="minorHAnsi"/>
          <w:color w:val="000000" w:themeColor="text1"/>
        </w:rPr>
        <w:t>doi</w:t>
      </w:r>
      <w:proofErr w:type="spellEnd"/>
      <w:proofErr w:type="gramEnd"/>
      <w:r w:rsidRPr="003542FD">
        <w:rPr>
          <w:rFonts w:eastAsia="Times New Roman" w:cstheme="minorHAnsi"/>
          <w:color w:val="000000" w:themeColor="text1"/>
        </w:rPr>
        <w:t>: 10.1016/j.ejrad.2018.03.021.</w:t>
      </w:r>
    </w:p>
    <w:p w14:paraId="74109283" w14:textId="77777777" w:rsidR="00232E29" w:rsidRPr="003542FD" w:rsidRDefault="00232E29" w:rsidP="003542FD">
      <w:pPr>
        <w:spacing w:after="60"/>
        <w:rPr>
          <w:rFonts w:cstheme="minorHAnsi"/>
          <w:color w:val="000000" w:themeColor="text1"/>
        </w:rPr>
      </w:pPr>
    </w:p>
    <w:p w14:paraId="201348C9" w14:textId="18A3D460" w:rsidR="00466B3A" w:rsidRPr="003542FD" w:rsidRDefault="00466B3A" w:rsidP="003542FD">
      <w:pPr>
        <w:rPr>
          <w:rFonts w:cstheme="minorHAnsi"/>
          <w:b/>
          <w:color w:val="000000" w:themeColor="text1"/>
        </w:rPr>
      </w:pPr>
      <w:r w:rsidRPr="003542FD">
        <w:rPr>
          <w:rFonts w:cstheme="minorHAnsi"/>
          <w:b/>
          <w:color w:val="000000" w:themeColor="text1"/>
        </w:rPr>
        <w:br w:type="page"/>
      </w:r>
    </w:p>
    <w:p w14:paraId="5A7E6DE8" w14:textId="77777777" w:rsidR="003542FD" w:rsidRDefault="003542FD" w:rsidP="003542FD">
      <w:pPr>
        <w:autoSpaceDE w:val="0"/>
        <w:autoSpaceDN w:val="0"/>
        <w:adjustRightInd w:val="0"/>
        <w:spacing w:after="240"/>
        <w:rPr>
          <w:rFonts w:cstheme="minorHAnsi"/>
          <w:b/>
          <w:color w:val="000000"/>
          <w:lang w:val="en-US"/>
        </w:rPr>
      </w:pPr>
      <w:proofErr w:type="gramStart"/>
      <w:r>
        <w:rPr>
          <w:rFonts w:cstheme="minorHAnsi"/>
          <w:b/>
          <w:color w:val="000000"/>
          <w:lang w:val="en-US"/>
        </w:rPr>
        <w:lastRenderedPageBreak/>
        <w:t>Table 1.</w:t>
      </w:r>
      <w:proofErr w:type="gramEnd"/>
      <w:r>
        <w:rPr>
          <w:rFonts w:cstheme="minorHAnsi"/>
          <w:b/>
          <w:color w:val="000000"/>
          <w:lang w:val="en-US"/>
        </w:rPr>
        <w:t xml:space="preserve"> PI-RADS v.2 recommended MR Imaging protocols</w:t>
      </w:r>
    </w:p>
    <w:tbl>
      <w:tblPr>
        <w:tblStyle w:val="TableGrid"/>
        <w:tblW w:w="10485" w:type="dxa"/>
        <w:tblLook w:val="04A0" w:firstRow="1" w:lastRow="0" w:firstColumn="1" w:lastColumn="0" w:noHBand="0" w:noVBand="1"/>
      </w:tblPr>
      <w:tblGrid>
        <w:gridCol w:w="2121"/>
        <w:gridCol w:w="8364"/>
      </w:tblGrid>
      <w:tr w:rsidR="003542FD" w:rsidRPr="00F726F4" w14:paraId="3067A7FF" w14:textId="77777777" w:rsidTr="003542FD">
        <w:tc>
          <w:tcPr>
            <w:tcW w:w="2121" w:type="dxa"/>
            <w:tcBorders>
              <w:bottom w:val="single" w:sz="2" w:space="0" w:color="auto"/>
              <w:right w:val="nil"/>
            </w:tcBorders>
          </w:tcPr>
          <w:p w14:paraId="3F4B535E" w14:textId="77777777" w:rsidR="003542FD" w:rsidRPr="00F726F4" w:rsidRDefault="003542FD" w:rsidP="003542FD">
            <w:pPr>
              <w:autoSpaceDE w:val="0"/>
              <w:autoSpaceDN w:val="0"/>
              <w:adjustRightInd w:val="0"/>
              <w:spacing w:after="240"/>
              <w:rPr>
                <w:rFonts w:cstheme="minorHAnsi"/>
                <w:b/>
                <w:color w:val="000000"/>
                <w:sz w:val="20"/>
                <w:szCs w:val="20"/>
                <w:lang w:val="en-US"/>
              </w:rPr>
            </w:pPr>
            <w:r w:rsidRPr="00F726F4">
              <w:rPr>
                <w:rFonts w:cstheme="minorHAnsi"/>
                <w:b/>
                <w:color w:val="000000"/>
                <w:sz w:val="20"/>
                <w:szCs w:val="20"/>
                <w:lang w:val="en-US"/>
              </w:rPr>
              <w:t>Imaging Sequence</w:t>
            </w:r>
          </w:p>
        </w:tc>
        <w:tc>
          <w:tcPr>
            <w:tcW w:w="8364" w:type="dxa"/>
            <w:tcBorders>
              <w:left w:val="nil"/>
              <w:bottom w:val="single" w:sz="2" w:space="0" w:color="auto"/>
            </w:tcBorders>
          </w:tcPr>
          <w:p w14:paraId="47CA212D" w14:textId="77777777" w:rsidR="003542FD" w:rsidRPr="00F726F4" w:rsidRDefault="003542FD" w:rsidP="003542FD">
            <w:pPr>
              <w:autoSpaceDE w:val="0"/>
              <w:autoSpaceDN w:val="0"/>
              <w:adjustRightInd w:val="0"/>
              <w:spacing w:after="240"/>
              <w:jc w:val="center"/>
              <w:rPr>
                <w:rFonts w:cstheme="minorHAnsi"/>
                <w:b/>
                <w:color w:val="000000"/>
                <w:sz w:val="20"/>
                <w:szCs w:val="20"/>
                <w:lang w:val="en-US"/>
              </w:rPr>
            </w:pPr>
            <w:r w:rsidRPr="00F726F4">
              <w:rPr>
                <w:rFonts w:cstheme="minorHAnsi"/>
                <w:b/>
                <w:color w:val="000000"/>
                <w:sz w:val="20"/>
                <w:szCs w:val="20"/>
                <w:lang w:val="en-US"/>
              </w:rPr>
              <w:t>Technical Parameters</w:t>
            </w:r>
          </w:p>
        </w:tc>
      </w:tr>
      <w:tr w:rsidR="003542FD" w:rsidRPr="00F726F4" w14:paraId="0F9E9482" w14:textId="77777777" w:rsidTr="003542FD">
        <w:tc>
          <w:tcPr>
            <w:tcW w:w="2121" w:type="dxa"/>
            <w:tcBorders>
              <w:top w:val="single" w:sz="2" w:space="0" w:color="auto"/>
              <w:bottom w:val="nil"/>
              <w:right w:val="nil"/>
            </w:tcBorders>
          </w:tcPr>
          <w:p w14:paraId="13A4A3A7" w14:textId="77777777" w:rsidR="003542FD" w:rsidRPr="00F726F4" w:rsidRDefault="003542FD" w:rsidP="003542FD">
            <w:pPr>
              <w:autoSpaceDE w:val="0"/>
              <w:autoSpaceDN w:val="0"/>
              <w:adjustRightInd w:val="0"/>
              <w:spacing w:after="240"/>
              <w:rPr>
                <w:rFonts w:cstheme="minorHAnsi"/>
                <w:b/>
                <w:color w:val="000000"/>
                <w:sz w:val="20"/>
                <w:szCs w:val="20"/>
                <w:lang w:val="en-US"/>
              </w:rPr>
            </w:pPr>
            <w:r w:rsidRPr="00F726F4">
              <w:rPr>
                <w:rFonts w:cstheme="minorHAnsi"/>
                <w:b/>
                <w:color w:val="000000"/>
                <w:sz w:val="20"/>
                <w:szCs w:val="20"/>
                <w:lang w:val="en-US"/>
              </w:rPr>
              <w:t>T2W Imaging</w:t>
            </w:r>
          </w:p>
        </w:tc>
        <w:tc>
          <w:tcPr>
            <w:tcW w:w="8364" w:type="dxa"/>
            <w:tcBorders>
              <w:top w:val="single" w:sz="2" w:space="0" w:color="auto"/>
              <w:left w:val="nil"/>
              <w:bottom w:val="nil"/>
            </w:tcBorders>
          </w:tcPr>
          <w:p w14:paraId="2E26F21F" w14:textId="77777777" w:rsidR="003542FD" w:rsidRDefault="003542FD" w:rsidP="003542FD">
            <w:pPr>
              <w:autoSpaceDE w:val="0"/>
              <w:autoSpaceDN w:val="0"/>
              <w:adjustRightInd w:val="0"/>
              <w:spacing w:after="240"/>
              <w:rPr>
                <w:rFonts w:cstheme="minorHAnsi"/>
                <w:color w:val="000000"/>
                <w:sz w:val="20"/>
                <w:szCs w:val="20"/>
                <w:lang w:val="en-US"/>
              </w:rPr>
            </w:pPr>
            <w:r>
              <w:rPr>
                <w:rFonts w:cstheme="minorHAnsi"/>
                <w:color w:val="000000"/>
                <w:sz w:val="20"/>
                <w:szCs w:val="20"/>
                <w:lang w:val="en-US"/>
              </w:rPr>
              <w:t>Fast-spin-echo (FSE) or Turbo-spin-echo (TSE) imaging</w:t>
            </w:r>
          </w:p>
          <w:p w14:paraId="2723486F" w14:textId="77777777" w:rsidR="003542FD" w:rsidRPr="00F726F4" w:rsidRDefault="003542FD" w:rsidP="003542FD">
            <w:pPr>
              <w:autoSpaceDE w:val="0"/>
              <w:autoSpaceDN w:val="0"/>
              <w:adjustRightInd w:val="0"/>
              <w:spacing w:after="240"/>
              <w:rPr>
                <w:rFonts w:cstheme="minorHAnsi"/>
                <w:color w:val="000000"/>
                <w:sz w:val="20"/>
                <w:szCs w:val="20"/>
                <w:lang w:val="en-US"/>
              </w:rPr>
            </w:pPr>
            <w:proofErr w:type="spellStart"/>
            <w:r w:rsidRPr="00F726F4">
              <w:rPr>
                <w:rFonts w:cstheme="minorHAnsi"/>
                <w:color w:val="000000"/>
                <w:sz w:val="20"/>
                <w:szCs w:val="20"/>
                <w:lang w:val="en-US"/>
              </w:rPr>
              <w:t>Multiplanar</w:t>
            </w:r>
            <w:proofErr w:type="spellEnd"/>
            <w:r w:rsidRPr="00F726F4">
              <w:rPr>
                <w:rFonts w:cstheme="minorHAnsi"/>
                <w:color w:val="000000"/>
                <w:sz w:val="20"/>
                <w:szCs w:val="20"/>
                <w:lang w:val="en-US"/>
              </w:rPr>
              <w:t xml:space="preserve"> imaging (axial, coronal and sagittal)</w:t>
            </w:r>
          </w:p>
        </w:tc>
      </w:tr>
      <w:tr w:rsidR="003542FD" w:rsidRPr="00F726F4" w14:paraId="29D7C60B" w14:textId="77777777" w:rsidTr="003542FD">
        <w:tc>
          <w:tcPr>
            <w:tcW w:w="2121" w:type="dxa"/>
            <w:tcBorders>
              <w:top w:val="nil"/>
              <w:bottom w:val="nil"/>
              <w:right w:val="nil"/>
            </w:tcBorders>
          </w:tcPr>
          <w:p w14:paraId="51B3EBF5"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7E7000B3"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FOV: 12-20 cm to encompass the entire prostate gland and seminal vesicles </w:t>
            </w:r>
            <w:r w:rsidRPr="00F726F4">
              <w:rPr>
                <w:rFonts w:ascii="MS Gothic" w:eastAsia="MS Gothic" w:hAnsi="MS Gothic" w:cs="MS Gothic" w:hint="eastAsia"/>
                <w:color w:val="000000"/>
                <w:sz w:val="20"/>
                <w:szCs w:val="20"/>
                <w:lang w:val="en-US"/>
              </w:rPr>
              <w:t> </w:t>
            </w:r>
          </w:p>
        </w:tc>
      </w:tr>
      <w:tr w:rsidR="003542FD" w:rsidRPr="00F726F4" w14:paraId="4BDAB9F5" w14:textId="77777777" w:rsidTr="003542FD">
        <w:tc>
          <w:tcPr>
            <w:tcW w:w="2121" w:type="dxa"/>
            <w:tcBorders>
              <w:top w:val="nil"/>
              <w:bottom w:val="nil"/>
              <w:right w:val="nil"/>
            </w:tcBorders>
          </w:tcPr>
          <w:p w14:paraId="55D566F1"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76DB084F"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Section thickens, gap: 3 mm, 0 mm</w:t>
            </w:r>
          </w:p>
        </w:tc>
      </w:tr>
      <w:tr w:rsidR="003542FD" w:rsidRPr="00F726F4" w14:paraId="77962A9E" w14:textId="77777777" w:rsidTr="003542FD">
        <w:tc>
          <w:tcPr>
            <w:tcW w:w="2121" w:type="dxa"/>
            <w:tcBorders>
              <w:top w:val="nil"/>
              <w:bottom w:val="single" w:sz="4" w:space="0" w:color="auto"/>
              <w:right w:val="nil"/>
            </w:tcBorders>
          </w:tcPr>
          <w:p w14:paraId="211CBE34"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single" w:sz="4" w:space="0" w:color="auto"/>
            </w:tcBorders>
          </w:tcPr>
          <w:p w14:paraId="66B98E54" w14:textId="77777777" w:rsidR="003542FD" w:rsidRPr="00F726F4" w:rsidRDefault="003542FD" w:rsidP="003542FD">
            <w:pPr>
              <w:autoSpaceDE w:val="0"/>
              <w:autoSpaceDN w:val="0"/>
              <w:adjustRightInd w:val="0"/>
              <w:spacing w:after="240"/>
              <w:rPr>
                <w:rFonts w:cs="Times"/>
                <w:color w:val="000000"/>
                <w:sz w:val="20"/>
                <w:szCs w:val="20"/>
                <w:lang w:val="en-US"/>
              </w:rPr>
            </w:pPr>
            <w:r w:rsidRPr="00F726F4">
              <w:rPr>
                <w:rFonts w:cstheme="minorHAnsi"/>
                <w:color w:val="000000"/>
                <w:sz w:val="20"/>
                <w:szCs w:val="20"/>
                <w:lang w:val="en-US"/>
              </w:rPr>
              <w:t>In-plane resolution: ≤0.7 mm (phase) x ≤0.4 mm (frequency)</w:t>
            </w:r>
          </w:p>
        </w:tc>
      </w:tr>
      <w:tr w:rsidR="003542FD" w:rsidRPr="00F726F4" w14:paraId="1E60D543" w14:textId="77777777" w:rsidTr="003542FD">
        <w:tc>
          <w:tcPr>
            <w:tcW w:w="2121" w:type="dxa"/>
            <w:tcBorders>
              <w:bottom w:val="single" w:sz="4" w:space="0" w:color="auto"/>
              <w:right w:val="nil"/>
            </w:tcBorders>
          </w:tcPr>
          <w:p w14:paraId="56EDE423" w14:textId="77777777" w:rsidR="003542FD" w:rsidRPr="00F726F4" w:rsidRDefault="003542FD" w:rsidP="003542FD">
            <w:pPr>
              <w:autoSpaceDE w:val="0"/>
              <w:autoSpaceDN w:val="0"/>
              <w:adjustRightInd w:val="0"/>
              <w:spacing w:after="240"/>
              <w:rPr>
                <w:rFonts w:cstheme="minorHAnsi"/>
                <w:b/>
                <w:color w:val="000000"/>
                <w:sz w:val="20"/>
                <w:szCs w:val="20"/>
                <w:lang w:val="en-US"/>
              </w:rPr>
            </w:pPr>
            <w:r w:rsidRPr="00F726F4">
              <w:rPr>
                <w:rFonts w:cstheme="minorHAnsi"/>
                <w:b/>
                <w:color w:val="000000"/>
                <w:sz w:val="20"/>
                <w:szCs w:val="20"/>
                <w:lang w:val="en-US"/>
              </w:rPr>
              <w:t>DW Imaging</w:t>
            </w:r>
          </w:p>
        </w:tc>
        <w:tc>
          <w:tcPr>
            <w:tcW w:w="8364" w:type="dxa"/>
            <w:tcBorders>
              <w:left w:val="nil"/>
              <w:bottom w:val="single" w:sz="4" w:space="0" w:color="auto"/>
            </w:tcBorders>
          </w:tcPr>
          <w:p w14:paraId="7F55EC8D"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Axial plane (same locations as for T2WI)</w:t>
            </w:r>
          </w:p>
        </w:tc>
      </w:tr>
      <w:tr w:rsidR="003542FD" w:rsidRPr="00F726F4" w14:paraId="2CF46469" w14:textId="77777777" w:rsidTr="003542FD">
        <w:tc>
          <w:tcPr>
            <w:tcW w:w="2121" w:type="dxa"/>
            <w:tcBorders>
              <w:bottom w:val="nil"/>
              <w:right w:val="nil"/>
            </w:tcBorders>
          </w:tcPr>
          <w:p w14:paraId="03E21E85"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left w:val="nil"/>
              <w:bottom w:val="nil"/>
            </w:tcBorders>
          </w:tcPr>
          <w:p w14:paraId="14B98A1E"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Free-breathing spin echo EPI sequence combined with spectral fat saturation is recommended</w:t>
            </w:r>
          </w:p>
        </w:tc>
      </w:tr>
      <w:tr w:rsidR="003542FD" w:rsidRPr="00F726F4" w14:paraId="65C8ECDD" w14:textId="77777777" w:rsidTr="003542FD">
        <w:tc>
          <w:tcPr>
            <w:tcW w:w="2121" w:type="dxa"/>
            <w:tcBorders>
              <w:top w:val="nil"/>
              <w:bottom w:val="nil"/>
              <w:right w:val="nil"/>
            </w:tcBorders>
          </w:tcPr>
          <w:p w14:paraId="36BCDCDF"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067230DB"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Section thickness: 3 mm, 0 mm</w:t>
            </w:r>
          </w:p>
        </w:tc>
      </w:tr>
      <w:tr w:rsidR="003542FD" w:rsidRPr="00F726F4" w14:paraId="4D75E6AD" w14:textId="77777777" w:rsidTr="003542FD">
        <w:tc>
          <w:tcPr>
            <w:tcW w:w="2121" w:type="dxa"/>
            <w:tcBorders>
              <w:top w:val="nil"/>
              <w:bottom w:val="nil"/>
              <w:right w:val="nil"/>
            </w:tcBorders>
          </w:tcPr>
          <w:p w14:paraId="6833DA09"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28407FDC"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TE: ≤90 </w:t>
            </w:r>
            <w:proofErr w:type="spellStart"/>
            <w:r w:rsidRPr="00F726F4">
              <w:rPr>
                <w:rFonts w:cstheme="minorHAnsi"/>
                <w:color w:val="000000"/>
                <w:sz w:val="20"/>
                <w:szCs w:val="20"/>
                <w:lang w:val="en-US"/>
              </w:rPr>
              <w:t>ms</w:t>
            </w:r>
            <w:proofErr w:type="spellEnd"/>
            <w:r w:rsidRPr="00F726F4">
              <w:rPr>
                <w:rFonts w:cstheme="minorHAnsi"/>
                <w:color w:val="000000"/>
                <w:sz w:val="20"/>
                <w:szCs w:val="20"/>
                <w:lang w:val="en-US"/>
              </w:rPr>
              <w:t xml:space="preserve">; TR: &gt;3000 </w:t>
            </w:r>
            <w:proofErr w:type="spellStart"/>
            <w:r w:rsidRPr="00F726F4">
              <w:rPr>
                <w:rFonts w:cstheme="minorHAnsi"/>
                <w:color w:val="000000"/>
                <w:sz w:val="20"/>
                <w:szCs w:val="20"/>
                <w:lang w:val="en-US"/>
              </w:rPr>
              <w:t>ms</w:t>
            </w:r>
            <w:proofErr w:type="spellEnd"/>
            <w:r w:rsidRPr="00F726F4">
              <w:rPr>
                <w:rFonts w:cstheme="minorHAnsi"/>
                <w:color w:val="000000"/>
                <w:sz w:val="20"/>
                <w:szCs w:val="20"/>
                <w:lang w:val="en-US"/>
              </w:rPr>
              <w:t xml:space="preserve"> </w:t>
            </w:r>
            <w:r w:rsidRPr="00F726F4">
              <w:rPr>
                <w:rFonts w:ascii="MS Gothic" w:eastAsia="MS Gothic" w:hAnsi="MS Gothic" w:cs="MS Gothic" w:hint="eastAsia"/>
                <w:color w:val="000000"/>
                <w:sz w:val="20"/>
                <w:szCs w:val="20"/>
                <w:lang w:val="en-US"/>
              </w:rPr>
              <w:t> </w:t>
            </w:r>
          </w:p>
        </w:tc>
      </w:tr>
      <w:tr w:rsidR="003542FD" w:rsidRPr="00F726F4" w14:paraId="75617549" w14:textId="77777777" w:rsidTr="003542FD">
        <w:tc>
          <w:tcPr>
            <w:tcW w:w="2121" w:type="dxa"/>
            <w:tcBorders>
              <w:top w:val="nil"/>
              <w:bottom w:val="nil"/>
              <w:right w:val="nil"/>
            </w:tcBorders>
          </w:tcPr>
          <w:p w14:paraId="3F1F46D3"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2DECED89"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FOV: 16-22 cm </w:t>
            </w:r>
            <w:r w:rsidRPr="00F726F4">
              <w:rPr>
                <w:rFonts w:ascii="MS Gothic" w:eastAsia="MS Gothic" w:hAnsi="MS Gothic" w:cs="MS Gothic" w:hint="eastAsia"/>
                <w:color w:val="000000"/>
                <w:sz w:val="20"/>
                <w:szCs w:val="20"/>
                <w:lang w:val="en-US"/>
              </w:rPr>
              <w:t> </w:t>
            </w:r>
          </w:p>
        </w:tc>
      </w:tr>
      <w:tr w:rsidR="003542FD" w:rsidRPr="00F726F4" w14:paraId="3D4B221F" w14:textId="77777777" w:rsidTr="003542FD">
        <w:tc>
          <w:tcPr>
            <w:tcW w:w="2121" w:type="dxa"/>
            <w:tcBorders>
              <w:top w:val="nil"/>
              <w:bottom w:val="nil"/>
              <w:right w:val="nil"/>
            </w:tcBorders>
          </w:tcPr>
          <w:p w14:paraId="36DD6D87"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67BF9F32"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In plane dimension: ≤2.5 mm phase and frequency </w:t>
            </w:r>
            <w:r w:rsidRPr="00F726F4">
              <w:rPr>
                <w:rFonts w:ascii="MS Gothic" w:eastAsia="MS Gothic" w:hAnsi="MS Gothic" w:cs="MS Gothic" w:hint="eastAsia"/>
                <w:color w:val="000000"/>
                <w:sz w:val="20"/>
                <w:szCs w:val="20"/>
                <w:lang w:val="en-US"/>
              </w:rPr>
              <w:t> </w:t>
            </w:r>
          </w:p>
        </w:tc>
      </w:tr>
      <w:tr w:rsidR="003542FD" w:rsidRPr="00F726F4" w14:paraId="3CE24DE2" w14:textId="77777777" w:rsidTr="003542FD">
        <w:tc>
          <w:tcPr>
            <w:tcW w:w="2121" w:type="dxa"/>
            <w:tcBorders>
              <w:top w:val="nil"/>
              <w:bottom w:val="nil"/>
              <w:right w:val="nil"/>
            </w:tcBorders>
          </w:tcPr>
          <w:p w14:paraId="0668DAC1"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7F9CC945" w14:textId="77777777" w:rsidR="003542FD" w:rsidRPr="00CA693F" w:rsidRDefault="003542FD" w:rsidP="003542FD">
            <w:pPr>
              <w:autoSpaceDE w:val="0"/>
              <w:autoSpaceDN w:val="0"/>
              <w:adjustRightInd w:val="0"/>
              <w:spacing w:after="240"/>
              <w:rPr>
                <w:rFonts w:ascii="MS Gothic" w:eastAsia="MS Gothic" w:hAnsi="MS Gothic" w:cs="MS Gothic"/>
                <w:color w:val="000000"/>
                <w:sz w:val="20"/>
                <w:szCs w:val="20"/>
                <w:lang w:val="en-US"/>
              </w:rPr>
            </w:pPr>
            <w:r w:rsidRPr="00F726F4">
              <w:rPr>
                <w:rFonts w:cstheme="minorHAnsi"/>
                <w:color w:val="000000"/>
                <w:sz w:val="20"/>
                <w:szCs w:val="20"/>
                <w:lang w:val="en-US"/>
              </w:rPr>
              <w:t>At least two b-values should be acquired in three orthogonal</w:t>
            </w:r>
            <w:r>
              <w:rPr>
                <w:rFonts w:cstheme="minorHAnsi"/>
                <w:color w:val="000000"/>
                <w:sz w:val="20"/>
                <w:szCs w:val="20"/>
                <w:lang w:val="en-US"/>
              </w:rPr>
              <w:t xml:space="preserve"> </w:t>
            </w:r>
            <w:r w:rsidRPr="00F726F4">
              <w:rPr>
                <w:rFonts w:cstheme="minorHAnsi"/>
                <w:color w:val="000000"/>
                <w:sz w:val="20"/>
                <w:szCs w:val="20"/>
                <w:lang w:val="en-US"/>
              </w:rPr>
              <w:t>directions</w:t>
            </w:r>
          </w:p>
        </w:tc>
      </w:tr>
      <w:tr w:rsidR="003542FD" w:rsidRPr="00F726F4" w14:paraId="1C9833E9" w14:textId="77777777" w:rsidTr="003542FD">
        <w:tc>
          <w:tcPr>
            <w:tcW w:w="2121" w:type="dxa"/>
            <w:tcBorders>
              <w:top w:val="nil"/>
              <w:bottom w:val="nil"/>
              <w:right w:val="nil"/>
            </w:tcBorders>
          </w:tcPr>
          <w:p w14:paraId="50D2ADA5"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3D5C64EA" w14:textId="7C1CDB1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ADC map calculation: low b-value </w:t>
            </w:r>
            <w:r>
              <w:rPr>
                <w:rFonts w:cstheme="minorHAnsi"/>
                <w:color w:val="000000"/>
                <w:sz w:val="20"/>
                <w:szCs w:val="20"/>
                <w:lang w:val="en-US"/>
              </w:rPr>
              <w:t>to</w:t>
            </w:r>
            <w:r w:rsidRPr="00F726F4">
              <w:rPr>
                <w:rFonts w:cstheme="minorHAnsi"/>
                <w:color w:val="000000"/>
                <w:sz w:val="20"/>
                <w:szCs w:val="20"/>
                <w:lang w:val="en-US"/>
              </w:rPr>
              <w:t xml:space="preserve"> be set at 50</w:t>
            </w:r>
            <w:r>
              <w:rPr>
                <w:rFonts w:cstheme="minorHAnsi"/>
                <w:color w:val="000000"/>
                <w:sz w:val="20"/>
                <w:szCs w:val="20"/>
                <w:lang w:val="en-US"/>
              </w:rPr>
              <w:t>-</w:t>
            </w:r>
            <w:r w:rsidRPr="00F726F4">
              <w:rPr>
                <w:rFonts w:cstheme="minorHAnsi"/>
                <w:color w:val="000000"/>
                <w:sz w:val="20"/>
                <w:szCs w:val="20"/>
                <w:lang w:val="en-US"/>
              </w:rPr>
              <w:t>100 s/mm</w:t>
            </w:r>
            <w:r w:rsidRPr="003542FD">
              <w:rPr>
                <w:rFonts w:cstheme="minorHAnsi"/>
                <w:color w:val="000000"/>
                <w:sz w:val="20"/>
                <w:szCs w:val="20"/>
                <w:vertAlign w:val="superscript"/>
                <w:lang w:val="en-US"/>
              </w:rPr>
              <w:t>2</w:t>
            </w:r>
            <w:r w:rsidRPr="00F726F4">
              <w:rPr>
                <w:rFonts w:cstheme="minorHAnsi"/>
                <w:color w:val="000000"/>
                <w:sz w:val="20"/>
                <w:szCs w:val="20"/>
                <w:lang w:val="en-US"/>
              </w:rPr>
              <w:t>, high b-value should be &gt;800 s/mm</w:t>
            </w:r>
            <w:r w:rsidRPr="003542FD">
              <w:rPr>
                <w:rFonts w:cstheme="minorHAnsi"/>
                <w:color w:val="000000"/>
                <w:sz w:val="20"/>
                <w:szCs w:val="20"/>
                <w:vertAlign w:val="superscript"/>
                <w:lang w:val="en-US"/>
              </w:rPr>
              <w:t>2</w:t>
            </w:r>
            <w:r w:rsidRPr="00F726F4">
              <w:rPr>
                <w:rFonts w:cstheme="minorHAnsi"/>
                <w:color w:val="000000"/>
                <w:sz w:val="20"/>
                <w:szCs w:val="20"/>
                <w:lang w:val="en-US"/>
              </w:rPr>
              <w:t>, up to a maximum of 1000 s/mm</w:t>
            </w:r>
            <w:r w:rsidRPr="003542FD">
              <w:rPr>
                <w:rFonts w:cstheme="minorHAnsi"/>
                <w:color w:val="000000"/>
                <w:sz w:val="20"/>
                <w:szCs w:val="20"/>
                <w:vertAlign w:val="superscript"/>
                <w:lang w:val="en-US"/>
              </w:rPr>
              <w:t>2</w:t>
            </w:r>
            <w:r>
              <w:rPr>
                <w:rFonts w:cstheme="minorHAnsi"/>
                <w:color w:val="000000"/>
                <w:sz w:val="20"/>
                <w:szCs w:val="20"/>
                <w:lang w:val="en-US"/>
              </w:rPr>
              <w:t xml:space="preserve">. Additional b-values may provide </w:t>
            </w:r>
            <w:proofErr w:type="gramStart"/>
            <w:r>
              <w:rPr>
                <w:rFonts w:cstheme="minorHAnsi"/>
                <w:color w:val="000000"/>
                <w:sz w:val="20"/>
                <w:szCs w:val="20"/>
                <w:lang w:val="en-US"/>
              </w:rPr>
              <w:t>more accurate calculations</w:t>
            </w:r>
            <w:proofErr w:type="gramEnd"/>
            <w:r>
              <w:rPr>
                <w:rFonts w:cstheme="minorHAnsi"/>
                <w:color w:val="000000"/>
                <w:sz w:val="20"/>
                <w:szCs w:val="20"/>
                <w:lang w:val="en-US"/>
              </w:rPr>
              <w:t xml:space="preserve">. </w:t>
            </w:r>
          </w:p>
        </w:tc>
      </w:tr>
      <w:tr w:rsidR="003542FD" w:rsidRPr="00F726F4" w14:paraId="6D95403B" w14:textId="77777777" w:rsidTr="003542FD">
        <w:tc>
          <w:tcPr>
            <w:tcW w:w="2121" w:type="dxa"/>
            <w:tcBorders>
              <w:top w:val="nil"/>
              <w:bottom w:val="single" w:sz="4" w:space="0" w:color="auto"/>
              <w:right w:val="nil"/>
            </w:tcBorders>
          </w:tcPr>
          <w:p w14:paraId="160C2F63"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single" w:sz="4" w:space="0" w:color="auto"/>
            </w:tcBorders>
          </w:tcPr>
          <w:p w14:paraId="6C82B637"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“High b-value”: if adequate SNR permits, b-values of 1400 – 2000 sec/mm2 or higher are preferred; it can be acquired by scanning or calculated</w:t>
            </w:r>
          </w:p>
        </w:tc>
      </w:tr>
      <w:tr w:rsidR="003542FD" w:rsidRPr="00F726F4" w14:paraId="67389889" w14:textId="77777777" w:rsidTr="003542FD">
        <w:tc>
          <w:tcPr>
            <w:tcW w:w="2121" w:type="dxa"/>
            <w:tcBorders>
              <w:bottom w:val="single" w:sz="4" w:space="0" w:color="auto"/>
              <w:right w:val="nil"/>
            </w:tcBorders>
          </w:tcPr>
          <w:p w14:paraId="11CE1923" w14:textId="77777777" w:rsidR="003542FD" w:rsidRPr="00F726F4" w:rsidRDefault="003542FD" w:rsidP="003542FD">
            <w:pPr>
              <w:autoSpaceDE w:val="0"/>
              <w:autoSpaceDN w:val="0"/>
              <w:adjustRightInd w:val="0"/>
              <w:spacing w:after="240"/>
              <w:rPr>
                <w:rFonts w:cstheme="minorHAnsi"/>
                <w:b/>
                <w:color w:val="000000"/>
                <w:sz w:val="20"/>
                <w:szCs w:val="20"/>
                <w:lang w:val="en-US"/>
              </w:rPr>
            </w:pPr>
            <w:r w:rsidRPr="00F726F4">
              <w:rPr>
                <w:rFonts w:cstheme="minorHAnsi"/>
                <w:b/>
                <w:color w:val="000000"/>
                <w:sz w:val="20"/>
                <w:szCs w:val="20"/>
                <w:lang w:val="en-US"/>
              </w:rPr>
              <w:t>DCE</w:t>
            </w:r>
          </w:p>
        </w:tc>
        <w:tc>
          <w:tcPr>
            <w:tcW w:w="8364" w:type="dxa"/>
            <w:tcBorders>
              <w:left w:val="nil"/>
              <w:bottom w:val="single" w:sz="4" w:space="0" w:color="auto"/>
            </w:tcBorders>
          </w:tcPr>
          <w:p w14:paraId="2AA71760"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Axial plane (same locations as for T2WI)</w:t>
            </w:r>
          </w:p>
        </w:tc>
      </w:tr>
      <w:tr w:rsidR="003542FD" w:rsidRPr="00F726F4" w14:paraId="54EB9C68" w14:textId="77777777" w:rsidTr="003542FD">
        <w:tc>
          <w:tcPr>
            <w:tcW w:w="2121" w:type="dxa"/>
            <w:tcBorders>
              <w:bottom w:val="nil"/>
              <w:right w:val="nil"/>
            </w:tcBorders>
          </w:tcPr>
          <w:p w14:paraId="0140B7BC"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left w:val="nil"/>
              <w:bottom w:val="nil"/>
            </w:tcBorders>
          </w:tcPr>
          <w:p w14:paraId="2AD5535B"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Fat suppression and/or subtraction is recommended </w:t>
            </w:r>
            <w:r w:rsidRPr="00F726F4">
              <w:rPr>
                <w:rFonts w:ascii="MS Gothic" w:eastAsia="MS Gothic" w:hAnsi="MS Gothic" w:cs="MS Gothic" w:hint="eastAsia"/>
                <w:color w:val="000000"/>
                <w:sz w:val="20"/>
                <w:szCs w:val="20"/>
                <w:lang w:val="en-US"/>
              </w:rPr>
              <w:t> </w:t>
            </w:r>
          </w:p>
        </w:tc>
      </w:tr>
      <w:tr w:rsidR="003542FD" w:rsidRPr="00F726F4" w14:paraId="4ACCD919" w14:textId="77777777" w:rsidTr="003542FD">
        <w:tc>
          <w:tcPr>
            <w:tcW w:w="2121" w:type="dxa"/>
            <w:tcBorders>
              <w:top w:val="nil"/>
              <w:bottom w:val="nil"/>
              <w:right w:val="nil"/>
            </w:tcBorders>
          </w:tcPr>
          <w:p w14:paraId="6DDC18A8"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2FAAE981"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2D or </w:t>
            </w:r>
            <w:r>
              <w:rPr>
                <w:rFonts w:cstheme="minorHAnsi"/>
                <w:color w:val="000000"/>
                <w:sz w:val="20"/>
                <w:szCs w:val="20"/>
                <w:lang w:val="en-US"/>
              </w:rPr>
              <w:t xml:space="preserve">preferably </w:t>
            </w:r>
            <w:r w:rsidRPr="00F726F4">
              <w:rPr>
                <w:rFonts w:cstheme="minorHAnsi"/>
                <w:color w:val="000000"/>
                <w:sz w:val="20"/>
                <w:szCs w:val="20"/>
                <w:lang w:val="en-US"/>
              </w:rPr>
              <w:t>3D T1 gradient echo (GRE) sequence</w:t>
            </w:r>
            <w:r w:rsidRPr="00F726F4">
              <w:rPr>
                <w:rFonts w:ascii="MS Gothic" w:eastAsia="MS Gothic" w:hAnsi="MS Gothic" w:cs="MS Gothic" w:hint="eastAsia"/>
                <w:color w:val="000000"/>
                <w:sz w:val="20"/>
                <w:szCs w:val="20"/>
                <w:lang w:val="en-US"/>
              </w:rPr>
              <w:t> </w:t>
            </w:r>
          </w:p>
        </w:tc>
      </w:tr>
      <w:tr w:rsidR="003542FD" w:rsidRPr="00F726F4" w14:paraId="2C648CB7" w14:textId="77777777" w:rsidTr="003542FD">
        <w:tc>
          <w:tcPr>
            <w:tcW w:w="2121" w:type="dxa"/>
            <w:tcBorders>
              <w:top w:val="nil"/>
              <w:bottom w:val="nil"/>
              <w:right w:val="nil"/>
            </w:tcBorders>
          </w:tcPr>
          <w:p w14:paraId="2FB168C1"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440C7154"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Section thickness, gap: 3 mm, 0 mm</w:t>
            </w:r>
          </w:p>
        </w:tc>
      </w:tr>
      <w:tr w:rsidR="003542FD" w:rsidRPr="00F726F4" w14:paraId="7C7AB9B5" w14:textId="77777777" w:rsidTr="003542FD">
        <w:tc>
          <w:tcPr>
            <w:tcW w:w="2121" w:type="dxa"/>
            <w:tcBorders>
              <w:top w:val="nil"/>
              <w:bottom w:val="nil"/>
              <w:right w:val="nil"/>
            </w:tcBorders>
          </w:tcPr>
          <w:p w14:paraId="28772338"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7D8EF3E8" w14:textId="77777777" w:rsidR="003542FD" w:rsidRDefault="003542FD" w:rsidP="003542FD">
            <w:pPr>
              <w:autoSpaceDE w:val="0"/>
              <w:autoSpaceDN w:val="0"/>
              <w:adjustRightInd w:val="0"/>
              <w:spacing w:after="240"/>
              <w:rPr>
                <w:rFonts w:cstheme="minorHAnsi"/>
                <w:color w:val="000000"/>
                <w:sz w:val="20"/>
                <w:szCs w:val="20"/>
                <w:lang w:val="en-US"/>
              </w:rPr>
            </w:pPr>
            <w:r>
              <w:rPr>
                <w:rFonts w:cstheme="minorHAnsi"/>
                <w:color w:val="000000"/>
                <w:sz w:val="20"/>
                <w:szCs w:val="20"/>
                <w:lang w:val="en-US"/>
              </w:rPr>
              <w:t>Dose:</w:t>
            </w:r>
            <w:r w:rsidRPr="009C7188">
              <w:rPr>
                <w:rFonts w:cstheme="minorHAnsi"/>
                <w:color w:val="000000"/>
                <w:sz w:val="20"/>
                <w:szCs w:val="20"/>
                <w:lang w:val="en-US"/>
              </w:rPr>
              <w:t xml:space="preserve"> 0.1 </w:t>
            </w:r>
            <w:proofErr w:type="spellStart"/>
            <w:r w:rsidRPr="009C7188">
              <w:rPr>
                <w:rFonts w:cstheme="minorHAnsi"/>
                <w:color w:val="000000"/>
                <w:sz w:val="20"/>
                <w:szCs w:val="20"/>
                <w:lang w:val="en-US"/>
              </w:rPr>
              <w:t>mmol</w:t>
            </w:r>
            <w:proofErr w:type="spellEnd"/>
            <w:r w:rsidRPr="009C7188">
              <w:rPr>
                <w:rFonts w:cstheme="minorHAnsi"/>
                <w:color w:val="000000"/>
                <w:sz w:val="20"/>
                <w:szCs w:val="20"/>
                <w:lang w:val="en-US"/>
              </w:rPr>
              <w:t>/kg</w:t>
            </w:r>
          </w:p>
          <w:p w14:paraId="702FFFF1"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Injection rate: 2-3 ml/s</w:t>
            </w:r>
          </w:p>
        </w:tc>
      </w:tr>
      <w:tr w:rsidR="003542FD" w:rsidRPr="00F726F4" w14:paraId="4E809E12" w14:textId="77777777" w:rsidTr="003542FD">
        <w:tc>
          <w:tcPr>
            <w:tcW w:w="2121" w:type="dxa"/>
            <w:tcBorders>
              <w:top w:val="nil"/>
              <w:bottom w:val="nil"/>
              <w:right w:val="nil"/>
            </w:tcBorders>
          </w:tcPr>
          <w:p w14:paraId="0B334A05"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49AB5FA2"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TR/TE: &lt;100 </w:t>
            </w:r>
            <w:proofErr w:type="spellStart"/>
            <w:r w:rsidRPr="00F726F4">
              <w:rPr>
                <w:rFonts w:cstheme="minorHAnsi"/>
                <w:color w:val="000000"/>
                <w:sz w:val="20"/>
                <w:szCs w:val="20"/>
                <w:lang w:val="en-US"/>
              </w:rPr>
              <w:t>ms</w:t>
            </w:r>
            <w:proofErr w:type="spellEnd"/>
            <w:r w:rsidRPr="00F726F4">
              <w:rPr>
                <w:rFonts w:cstheme="minorHAnsi"/>
                <w:color w:val="000000"/>
                <w:sz w:val="20"/>
                <w:szCs w:val="20"/>
                <w:lang w:val="en-US"/>
              </w:rPr>
              <w:t xml:space="preserve">/ &lt;5 </w:t>
            </w:r>
            <w:proofErr w:type="spellStart"/>
            <w:r w:rsidRPr="00F726F4">
              <w:rPr>
                <w:rFonts w:cstheme="minorHAnsi"/>
                <w:color w:val="000000"/>
                <w:sz w:val="20"/>
                <w:szCs w:val="20"/>
                <w:lang w:val="en-US"/>
              </w:rPr>
              <w:t>ms</w:t>
            </w:r>
            <w:proofErr w:type="spellEnd"/>
            <w:r w:rsidRPr="00F726F4">
              <w:rPr>
                <w:rFonts w:cstheme="minorHAnsi"/>
                <w:color w:val="000000"/>
                <w:sz w:val="20"/>
                <w:szCs w:val="20"/>
                <w:lang w:val="en-US"/>
              </w:rPr>
              <w:t xml:space="preserve"> </w:t>
            </w:r>
            <w:r w:rsidRPr="00F726F4">
              <w:rPr>
                <w:rFonts w:ascii="MS Gothic" w:eastAsia="MS Gothic" w:hAnsi="MS Gothic" w:cs="MS Gothic" w:hint="eastAsia"/>
                <w:color w:val="000000"/>
                <w:sz w:val="20"/>
                <w:szCs w:val="20"/>
                <w:lang w:val="en-US"/>
              </w:rPr>
              <w:t> </w:t>
            </w:r>
          </w:p>
        </w:tc>
      </w:tr>
      <w:tr w:rsidR="003542FD" w:rsidRPr="00F726F4" w14:paraId="1E1A36DA" w14:textId="77777777" w:rsidTr="003542FD">
        <w:tc>
          <w:tcPr>
            <w:tcW w:w="2121" w:type="dxa"/>
            <w:tcBorders>
              <w:top w:val="nil"/>
              <w:bottom w:val="nil"/>
              <w:right w:val="nil"/>
            </w:tcBorders>
          </w:tcPr>
          <w:p w14:paraId="373CF8AC"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391CBA0C" w14:textId="77777777" w:rsidR="003542FD" w:rsidRPr="00F726F4" w:rsidRDefault="003542FD" w:rsidP="003542FD">
            <w:pPr>
              <w:autoSpaceDE w:val="0"/>
              <w:autoSpaceDN w:val="0"/>
              <w:adjustRightInd w:val="0"/>
              <w:spacing w:after="240"/>
              <w:rPr>
                <w:rFonts w:cs="Times"/>
                <w:color w:val="000000"/>
                <w:sz w:val="20"/>
                <w:szCs w:val="20"/>
                <w:lang w:val="en-US"/>
              </w:rPr>
            </w:pPr>
            <w:r w:rsidRPr="00F726F4">
              <w:rPr>
                <w:rFonts w:cstheme="minorHAnsi"/>
                <w:color w:val="000000"/>
                <w:sz w:val="20"/>
                <w:szCs w:val="20"/>
                <w:lang w:val="en-US"/>
              </w:rPr>
              <w:t>In-plane dimension: ≤2mm X ≤2mm</w:t>
            </w:r>
            <w:r w:rsidRPr="00F726F4">
              <w:rPr>
                <w:rFonts w:ascii="MS Gothic" w:eastAsia="MS Gothic" w:hAnsi="MS Gothic" w:cs="MS Gothic" w:hint="eastAsia"/>
                <w:color w:val="000000"/>
                <w:sz w:val="20"/>
                <w:szCs w:val="20"/>
                <w:lang w:val="en-US"/>
              </w:rPr>
              <w:t> </w:t>
            </w:r>
          </w:p>
        </w:tc>
      </w:tr>
      <w:tr w:rsidR="003542FD" w:rsidRPr="00F726F4" w14:paraId="63438905" w14:textId="77777777" w:rsidTr="003542FD">
        <w:tc>
          <w:tcPr>
            <w:tcW w:w="2121" w:type="dxa"/>
            <w:tcBorders>
              <w:top w:val="nil"/>
              <w:bottom w:val="nil"/>
              <w:right w:val="nil"/>
            </w:tcBorders>
          </w:tcPr>
          <w:p w14:paraId="6EB71086"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nil"/>
            </w:tcBorders>
          </w:tcPr>
          <w:p w14:paraId="0001E1E4"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 xml:space="preserve">Temporal resolution: &lt;10 s (&lt;7 s is preferred) </w:t>
            </w:r>
            <w:r w:rsidRPr="00F726F4">
              <w:rPr>
                <w:rFonts w:ascii="MS Gothic" w:eastAsia="MS Gothic" w:hAnsi="MS Gothic" w:cs="MS Gothic" w:hint="eastAsia"/>
                <w:color w:val="000000"/>
                <w:sz w:val="20"/>
                <w:szCs w:val="20"/>
                <w:lang w:val="en-US"/>
              </w:rPr>
              <w:t> </w:t>
            </w:r>
          </w:p>
        </w:tc>
      </w:tr>
      <w:tr w:rsidR="003542FD" w:rsidRPr="00F726F4" w14:paraId="1E758ABA" w14:textId="77777777" w:rsidTr="003542FD">
        <w:tc>
          <w:tcPr>
            <w:tcW w:w="2121" w:type="dxa"/>
            <w:tcBorders>
              <w:top w:val="nil"/>
              <w:bottom w:val="single" w:sz="2" w:space="0" w:color="auto"/>
              <w:right w:val="nil"/>
            </w:tcBorders>
          </w:tcPr>
          <w:p w14:paraId="30EC7091" w14:textId="77777777" w:rsidR="003542FD" w:rsidRPr="00F726F4" w:rsidRDefault="003542FD" w:rsidP="003542FD">
            <w:pPr>
              <w:autoSpaceDE w:val="0"/>
              <w:autoSpaceDN w:val="0"/>
              <w:adjustRightInd w:val="0"/>
              <w:spacing w:after="240"/>
              <w:rPr>
                <w:rFonts w:cstheme="minorHAnsi"/>
                <w:b/>
                <w:color w:val="000000"/>
                <w:sz w:val="20"/>
                <w:szCs w:val="20"/>
                <w:lang w:val="en-US"/>
              </w:rPr>
            </w:pPr>
          </w:p>
        </w:tc>
        <w:tc>
          <w:tcPr>
            <w:tcW w:w="8364" w:type="dxa"/>
            <w:tcBorders>
              <w:top w:val="nil"/>
              <w:left w:val="nil"/>
              <w:bottom w:val="single" w:sz="2" w:space="0" w:color="auto"/>
            </w:tcBorders>
          </w:tcPr>
          <w:p w14:paraId="79A733A7" w14:textId="77777777" w:rsidR="003542FD" w:rsidRPr="00F726F4" w:rsidRDefault="003542FD" w:rsidP="003542FD">
            <w:pPr>
              <w:autoSpaceDE w:val="0"/>
              <w:autoSpaceDN w:val="0"/>
              <w:adjustRightInd w:val="0"/>
              <w:spacing w:after="240"/>
              <w:rPr>
                <w:rFonts w:cstheme="minorHAnsi"/>
                <w:color w:val="000000"/>
                <w:sz w:val="20"/>
                <w:szCs w:val="20"/>
                <w:lang w:val="en-US"/>
              </w:rPr>
            </w:pPr>
            <w:r w:rsidRPr="00F726F4">
              <w:rPr>
                <w:rFonts w:cstheme="minorHAnsi"/>
                <w:color w:val="000000"/>
                <w:sz w:val="20"/>
                <w:szCs w:val="20"/>
                <w:lang w:val="en-US"/>
              </w:rPr>
              <w:t>Total observation: &gt;2min</w:t>
            </w:r>
          </w:p>
        </w:tc>
      </w:tr>
    </w:tbl>
    <w:p w14:paraId="1E57BB31" w14:textId="77777777" w:rsidR="003542FD" w:rsidRPr="006060B9" w:rsidRDefault="003542FD" w:rsidP="003542FD">
      <w:pPr>
        <w:autoSpaceDE w:val="0"/>
        <w:autoSpaceDN w:val="0"/>
        <w:adjustRightInd w:val="0"/>
        <w:spacing w:after="240"/>
        <w:rPr>
          <w:rFonts w:cs="Times"/>
          <w:color w:val="000000"/>
          <w:sz w:val="20"/>
          <w:szCs w:val="20"/>
          <w:lang w:val="en-US"/>
        </w:rPr>
      </w:pPr>
      <w:r w:rsidRPr="00F726F4">
        <w:rPr>
          <w:rFonts w:cstheme="minorHAnsi"/>
          <w:color w:val="000000"/>
          <w:sz w:val="20"/>
          <w:szCs w:val="20"/>
          <w:lang w:val="en-US"/>
        </w:rPr>
        <w:t xml:space="preserve">FOV, field of view; EPI, echo planar imaging; ADC, apparent diffusion coefficient; 2D, two- dimensional; 3D, three-dimensional; TR, repetition time, TE, echo time; T2WI, T2-weighted imaging; GRE, gradient echo. </w:t>
      </w:r>
    </w:p>
    <w:p w14:paraId="26B5146E" w14:textId="77777777" w:rsidR="003542FD" w:rsidRDefault="003542FD" w:rsidP="003542FD"/>
    <w:p w14:paraId="7CCCC62E" w14:textId="48CFDCFF" w:rsidR="000B53F8" w:rsidRPr="003542FD" w:rsidRDefault="000B53F8" w:rsidP="003542FD">
      <w:pPr>
        <w:autoSpaceDE w:val="0"/>
        <w:autoSpaceDN w:val="0"/>
        <w:adjustRightInd w:val="0"/>
        <w:spacing w:after="240"/>
        <w:rPr>
          <w:rFonts w:cstheme="minorHAnsi"/>
          <w:b/>
          <w:color w:val="000000" w:themeColor="text1"/>
          <w:lang w:val="en-US"/>
        </w:rPr>
      </w:pPr>
      <w:r w:rsidRPr="003542FD">
        <w:rPr>
          <w:rFonts w:cstheme="minorHAnsi"/>
          <w:b/>
          <w:color w:val="000000" w:themeColor="text1"/>
          <w:lang w:val="en-US"/>
        </w:rPr>
        <w:t>FIGURES</w:t>
      </w:r>
    </w:p>
    <w:p w14:paraId="5986F54D" w14:textId="02E4FA99" w:rsidR="000B53F8" w:rsidRPr="003542FD" w:rsidRDefault="000B53F8" w:rsidP="003542FD">
      <w:pPr>
        <w:autoSpaceDE w:val="0"/>
        <w:autoSpaceDN w:val="0"/>
        <w:adjustRightInd w:val="0"/>
        <w:spacing w:after="240"/>
        <w:rPr>
          <w:rFonts w:cstheme="minorHAnsi"/>
          <w:b/>
          <w:color w:val="000000" w:themeColor="text1"/>
        </w:rPr>
      </w:pPr>
      <w:proofErr w:type="gramStart"/>
      <w:r w:rsidRPr="003542FD">
        <w:rPr>
          <w:rFonts w:cstheme="minorHAnsi"/>
          <w:b/>
          <w:color w:val="000000" w:themeColor="text1"/>
          <w:lang w:val="en-US"/>
        </w:rPr>
        <w:t>Figure 1.</w:t>
      </w:r>
      <w:proofErr w:type="gramEnd"/>
      <w:r w:rsidRPr="003542FD">
        <w:rPr>
          <w:rFonts w:eastAsiaTheme="minorEastAsia" w:cstheme="minorHAnsi"/>
          <w:b/>
          <w:bCs/>
          <w:color w:val="000000" w:themeColor="text1"/>
          <w:kern w:val="24"/>
        </w:rPr>
        <w:t xml:space="preserve"> </w:t>
      </w:r>
      <w:r w:rsidRPr="003542FD">
        <w:rPr>
          <w:rFonts w:cstheme="minorHAnsi"/>
          <w:b/>
          <w:bCs/>
          <w:color w:val="000000" w:themeColor="text1"/>
        </w:rPr>
        <w:t>ERC incorrectly sited</w:t>
      </w:r>
      <w:r w:rsidRPr="003542FD">
        <w:rPr>
          <w:rFonts w:cstheme="minorHAnsi"/>
          <w:b/>
          <w:bCs/>
          <w:color w:val="000000" w:themeColor="text1"/>
        </w:rPr>
        <w:br/>
      </w:r>
      <w:proofErr w:type="gramStart"/>
      <w:r w:rsidRPr="003542FD">
        <w:rPr>
          <w:rFonts w:cstheme="minorHAnsi"/>
          <w:color w:val="000000" w:themeColor="text1"/>
        </w:rPr>
        <w:t>A</w:t>
      </w:r>
      <w:proofErr w:type="gramEnd"/>
      <w:r w:rsidRPr="003542FD">
        <w:rPr>
          <w:rFonts w:cstheme="minorHAnsi"/>
          <w:color w:val="000000" w:themeColor="text1"/>
        </w:rPr>
        <w:t>: T2 axial image with ER coil sites; dotted line highlights coil plane. B: Flare from the coil elements in the right mid PZ on T1-weighted imaging pre-contrast may mask enhancement or be mistaken for early enhancement if not appreciated.</w:t>
      </w:r>
      <w:r w:rsidRPr="003542FD">
        <w:rPr>
          <w:rFonts w:cstheme="minorHAnsi"/>
          <w:b/>
          <w:color w:val="000000" w:themeColor="text1"/>
        </w:rPr>
        <w:t xml:space="preserve"> </w:t>
      </w:r>
    </w:p>
    <w:p w14:paraId="56801801" w14:textId="1727504F" w:rsidR="000B53F8" w:rsidRPr="003542FD" w:rsidRDefault="000B53F8" w:rsidP="003542FD">
      <w:pPr>
        <w:autoSpaceDE w:val="0"/>
        <w:autoSpaceDN w:val="0"/>
        <w:adjustRightInd w:val="0"/>
        <w:spacing w:after="240"/>
        <w:rPr>
          <w:rFonts w:cstheme="minorHAnsi"/>
          <w:b/>
          <w:color w:val="000000" w:themeColor="text1"/>
        </w:rPr>
      </w:pPr>
      <w:proofErr w:type="gramStart"/>
      <w:r w:rsidRPr="003542FD">
        <w:rPr>
          <w:rFonts w:cstheme="minorHAnsi"/>
          <w:b/>
          <w:color w:val="000000" w:themeColor="text1"/>
          <w:lang w:val="en-US"/>
        </w:rPr>
        <w:t>Figure 2.</w:t>
      </w:r>
      <w:proofErr w:type="gramEnd"/>
      <w:r w:rsidRPr="003542FD">
        <w:rPr>
          <w:rFonts w:cstheme="minorHAnsi"/>
          <w:b/>
          <w:color w:val="000000" w:themeColor="text1"/>
          <w:lang w:val="en-US"/>
        </w:rPr>
        <w:t xml:space="preserve"> </w:t>
      </w:r>
      <w:proofErr w:type="spellStart"/>
      <w:r w:rsidRPr="003542FD">
        <w:rPr>
          <w:rFonts w:cstheme="minorHAnsi"/>
          <w:b/>
          <w:bCs/>
          <w:color w:val="000000" w:themeColor="text1"/>
        </w:rPr>
        <w:t>Endorectal</w:t>
      </w:r>
      <w:proofErr w:type="spellEnd"/>
      <w:r w:rsidRPr="003542FD">
        <w:rPr>
          <w:rFonts w:cstheme="minorHAnsi"/>
          <w:b/>
          <w:bCs/>
          <w:color w:val="000000" w:themeColor="text1"/>
        </w:rPr>
        <w:t xml:space="preserve"> coil distortion effect</w:t>
      </w:r>
      <w:r w:rsidRPr="003542FD">
        <w:rPr>
          <w:rFonts w:cstheme="minorHAnsi"/>
          <w:b/>
          <w:bCs/>
          <w:color w:val="000000" w:themeColor="text1"/>
        </w:rPr>
        <w:br/>
      </w:r>
      <w:r w:rsidRPr="003542FD">
        <w:rPr>
          <w:rFonts w:cstheme="minorHAnsi"/>
          <w:color w:val="000000" w:themeColor="text1"/>
        </w:rPr>
        <w:t xml:space="preserve">Top Row: 1.5T </w:t>
      </w:r>
      <w:proofErr w:type="spellStart"/>
      <w:r w:rsidRPr="003542FD">
        <w:rPr>
          <w:rFonts w:cstheme="minorHAnsi"/>
          <w:color w:val="000000" w:themeColor="text1"/>
        </w:rPr>
        <w:t>endorectal</w:t>
      </w:r>
      <w:proofErr w:type="spellEnd"/>
      <w:r w:rsidRPr="003542FD">
        <w:rPr>
          <w:rFonts w:cstheme="minorHAnsi"/>
          <w:color w:val="000000" w:themeColor="text1"/>
        </w:rPr>
        <w:t xml:space="preserve"> coil imaging. A: T2WI shows a focal area of low T2 signal in the right mid peripheral zone. B, C: No restricted diffusion on b-value imaging (B) or ADC maps (C), the dominant PZ sequences. </w:t>
      </w:r>
      <w:proofErr w:type="gramStart"/>
      <w:r w:rsidRPr="003542FD">
        <w:rPr>
          <w:rFonts w:cstheme="minorHAnsi"/>
          <w:color w:val="000000" w:themeColor="text1"/>
        </w:rPr>
        <w:t>Bottom row: same patient with repeat imaging at 3T with a pelvic phased-array coil.</w:t>
      </w:r>
      <w:proofErr w:type="gramEnd"/>
      <w:r w:rsidRPr="003542FD">
        <w:rPr>
          <w:rFonts w:cstheme="minorHAnsi"/>
          <w:color w:val="000000" w:themeColor="text1"/>
        </w:rPr>
        <w:t xml:space="preserve"> Right mid gland peripheral zone lesion </w:t>
      </w:r>
      <w:proofErr w:type="gramStart"/>
      <w:r w:rsidRPr="003542FD">
        <w:rPr>
          <w:rFonts w:cstheme="minorHAnsi"/>
          <w:color w:val="000000" w:themeColor="text1"/>
        </w:rPr>
        <w:t>is well demonstrated</w:t>
      </w:r>
      <w:proofErr w:type="gramEnd"/>
      <w:r w:rsidRPr="003542FD">
        <w:rPr>
          <w:rFonts w:cstheme="minorHAnsi"/>
          <w:color w:val="000000" w:themeColor="text1"/>
        </w:rPr>
        <w:t xml:space="preserve"> on T2WI (A) and with marked restricted diffusion on b-value DWI (B) and additional early enhancement at DCE (C). Lesion confirmed as Gleason grade 4+3 on targeted biopsy</w:t>
      </w:r>
    </w:p>
    <w:p w14:paraId="4F470C81" w14:textId="6F0A630B" w:rsidR="000B53F8" w:rsidRPr="003542FD" w:rsidRDefault="000B53F8" w:rsidP="003542FD">
      <w:pPr>
        <w:autoSpaceDE w:val="0"/>
        <w:autoSpaceDN w:val="0"/>
        <w:adjustRightInd w:val="0"/>
        <w:spacing w:after="240"/>
        <w:rPr>
          <w:rFonts w:cstheme="minorHAnsi"/>
          <w:color w:val="000000" w:themeColor="text1"/>
        </w:rPr>
      </w:pPr>
      <w:proofErr w:type="gramStart"/>
      <w:r w:rsidRPr="003542FD">
        <w:rPr>
          <w:rFonts w:cstheme="minorHAnsi"/>
          <w:b/>
          <w:color w:val="000000" w:themeColor="text1"/>
          <w:lang w:val="en-US"/>
        </w:rPr>
        <w:t>Figure 3.</w:t>
      </w:r>
      <w:proofErr w:type="gramEnd"/>
      <w:r w:rsidRPr="003542FD">
        <w:rPr>
          <w:rFonts w:cstheme="minorHAnsi"/>
          <w:b/>
          <w:color w:val="000000" w:themeColor="text1"/>
          <w:lang w:val="en-US"/>
        </w:rPr>
        <w:t xml:space="preserve"> </w:t>
      </w:r>
      <w:proofErr w:type="gramStart"/>
      <w:r w:rsidRPr="003542FD">
        <w:rPr>
          <w:rFonts w:cstheme="minorHAnsi"/>
          <w:b/>
          <w:bCs/>
          <w:color w:val="000000" w:themeColor="text1"/>
        </w:rPr>
        <w:t>Figure 3.</w:t>
      </w:r>
      <w:proofErr w:type="gramEnd"/>
      <w:r w:rsidRPr="003542FD">
        <w:rPr>
          <w:rFonts w:cstheme="minorHAnsi"/>
          <w:b/>
          <w:bCs/>
          <w:color w:val="000000" w:themeColor="text1"/>
        </w:rPr>
        <w:t xml:space="preserve"> Representation of potential axial imaging planes</w:t>
      </w:r>
      <w:r w:rsidRPr="003542FD">
        <w:rPr>
          <w:rFonts w:cstheme="minorHAnsi"/>
          <w:b/>
          <w:bCs/>
          <w:color w:val="000000" w:themeColor="text1"/>
        </w:rPr>
        <w:br/>
      </w:r>
      <w:r w:rsidRPr="003542FD">
        <w:rPr>
          <w:rFonts w:cstheme="minorHAnsi"/>
          <w:color w:val="000000" w:themeColor="text1"/>
        </w:rPr>
        <w:t xml:space="preserve">Lines represent the orthogonal plane from which images </w:t>
      </w:r>
      <w:proofErr w:type="gramStart"/>
      <w:r w:rsidRPr="003542FD">
        <w:rPr>
          <w:rFonts w:cstheme="minorHAnsi"/>
          <w:color w:val="000000" w:themeColor="text1"/>
        </w:rPr>
        <w:t>will be acquired</w:t>
      </w:r>
      <w:proofErr w:type="gramEnd"/>
      <w:r w:rsidRPr="003542FD">
        <w:rPr>
          <w:rFonts w:cstheme="minorHAnsi"/>
          <w:color w:val="000000" w:themeColor="text1"/>
        </w:rPr>
        <w:t>. Solid line indicates the true axial plane to the patient as recommended in current</w:t>
      </w:r>
      <w:r w:rsidR="00B4508D" w:rsidRPr="003542FD">
        <w:rPr>
          <w:rFonts w:cstheme="minorHAnsi"/>
          <w:color w:val="000000" w:themeColor="text1"/>
        </w:rPr>
        <w:t xml:space="preserve"> UK consensus documentation [19</w:t>
      </w:r>
      <w:r w:rsidRPr="003542FD">
        <w:rPr>
          <w:rFonts w:cstheme="minorHAnsi"/>
          <w:color w:val="000000" w:themeColor="text1"/>
        </w:rPr>
        <w:t xml:space="preserve">]. Dashed line is oriented orthogonal to the rectum and posterior aspect of the prostate. Dotted line indicates a plane axial to the long axis of the prostate. </w:t>
      </w:r>
    </w:p>
    <w:p w14:paraId="45E5739A" w14:textId="04D35DC5" w:rsidR="000B53F8" w:rsidRPr="003542FD" w:rsidRDefault="000B53F8" w:rsidP="003542FD">
      <w:pPr>
        <w:autoSpaceDE w:val="0"/>
        <w:autoSpaceDN w:val="0"/>
        <w:adjustRightInd w:val="0"/>
        <w:spacing w:after="240"/>
        <w:rPr>
          <w:rFonts w:cstheme="minorHAnsi"/>
          <w:b/>
          <w:bCs/>
          <w:color w:val="000000" w:themeColor="text1"/>
        </w:rPr>
      </w:pPr>
      <w:proofErr w:type="gramStart"/>
      <w:r w:rsidRPr="003542FD">
        <w:rPr>
          <w:rFonts w:cstheme="minorHAnsi"/>
          <w:b/>
          <w:color w:val="000000" w:themeColor="text1"/>
          <w:lang w:val="en-US"/>
        </w:rPr>
        <w:t>Figure 4.</w:t>
      </w:r>
      <w:proofErr w:type="gramEnd"/>
      <w:r w:rsidRPr="003542FD">
        <w:rPr>
          <w:rFonts w:cstheme="minorHAnsi"/>
          <w:b/>
          <w:color w:val="000000" w:themeColor="text1"/>
          <w:lang w:val="en-US"/>
        </w:rPr>
        <w:t xml:space="preserve"> </w:t>
      </w:r>
      <w:proofErr w:type="gramStart"/>
      <w:r w:rsidRPr="003542FD">
        <w:rPr>
          <w:rFonts w:cstheme="minorHAnsi"/>
          <w:b/>
          <w:bCs/>
          <w:color w:val="000000" w:themeColor="text1"/>
        </w:rPr>
        <w:t>Potential mismatch between true axial and axial-to-prostate acquisitions.</w:t>
      </w:r>
      <w:proofErr w:type="gramEnd"/>
      <w:r w:rsidR="003542FD">
        <w:rPr>
          <w:rFonts w:cstheme="minorHAnsi"/>
          <w:b/>
          <w:bCs/>
          <w:color w:val="000000" w:themeColor="text1"/>
        </w:rPr>
        <w:br/>
      </w:r>
      <w:r w:rsidRPr="003542FD">
        <w:rPr>
          <w:rFonts w:cstheme="minorHAnsi"/>
          <w:color w:val="000000" w:themeColor="text1"/>
        </w:rPr>
        <w:t>Prostate base, mid, and apex sectors as defined by true axial plane (solid lines) and the plane orthogonal to the rectum and posterior prostate (dashed lines). The difference in angle will determine the degree of mismatch (highlighted pink) compared to matching areas (orange).</w:t>
      </w:r>
    </w:p>
    <w:p w14:paraId="4C1FAC49" w14:textId="77777777" w:rsidR="000B53F8" w:rsidRPr="003542FD" w:rsidRDefault="000B53F8" w:rsidP="003542FD">
      <w:pPr>
        <w:autoSpaceDE w:val="0"/>
        <w:autoSpaceDN w:val="0"/>
        <w:adjustRightInd w:val="0"/>
        <w:spacing w:after="240"/>
        <w:rPr>
          <w:rFonts w:cstheme="minorHAnsi"/>
          <w:b/>
          <w:color w:val="000000" w:themeColor="text1"/>
        </w:rPr>
      </w:pPr>
      <w:proofErr w:type="gramStart"/>
      <w:r w:rsidRPr="003542FD">
        <w:rPr>
          <w:rFonts w:cstheme="minorHAnsi"/>
          <w:b/>
          <w:color w:val="000000" w:themeColor="text1"/>
          <w:lang w:val="en-US"/>
        </w:rPr>
        <w:t>Figure 5.</w:t>
      </w:r>
      <w:proofErr w:type="gramEnd"/>
      <w:r w:rsidRPr="003542FD">
        <w:rPr>
          <w:rFonts w:cstheme="minorHAnsi"/>
          <w:b/>
          <w:color w:val="000000" w:themeColor="text1"/>
          <w:lang w:val="en-US"/>
        </w:rPr>
        <w:t xml:space="preserve"> </w:t>
      </w:r>
      <w:r w:rsidRPr="003542FD">
        <w:rPr>
          <w:rFonts w:cstheme="minorHAnsi"/>
          <w:b/>
          <w:bCs/>
          <w:color w:val="000000" w:themeColor="text1"/>
        </w:rPr>
        <w:t xml:space="preserve">Haemorrhage exclusion sign </w:t>
      </w:r>
      <w:r w:rsidRPr="003542FD">
        <w:rPr>
          <w:rFonts w:cstheme="minorHAnsi"/>
          <w:b/>
          <w:bCs/>
          <w:color w:val="000000" w:themeColor="text1"/>
        </w:rPr>
        <w:br/>
      </w:r>
      <w:r w:rsidRPr="003542FD">
        <w:rPr>
          <w:rFonts w:cstheme="minorHAnsi"/>
          <w:color w:val="000000" w:themeColor="text1"/>
        </w:rPr>
        <w:t>TRUS biopsy demonstrates a Gleason 4+</w:t>
      </w:r>
      <w:proofErr w:type="gramStart"/>
      <w:r w:rsidRPr="003542FD">
        <w:rPr>
          <w:rFonts w:cstheme="minorHAnsi"/>
          <w:color w:val="000000" w:themeColor="text1"/>
        </w:rPr>
        <w:t>4</w:t>
      </w:r>
      <w:proofErr w:type="gramEnd"/>
      <w:r w:rsidRPr="003542FD">
        <w:rPr>
          <w:rFonts w:cstheme="minorHAnsi"/>
          <w:color w:val="000000" w:themeColor="text1"/>
        </w:rPr>
        <w:t xml:space="preserve"> lesion in left mid PZ. MRI performed post biopsy shows haemorrhage in the right PZ on T1W (A) with ill-defined matching low T2 signal (B). Tumour in the left mid PZ demonstrates </w:t>
      </w:r>
      <w:proofErr w:type="gramStart"/>
      <w:r w:rsidRPr="003542FD">
        <w:rPr>
          <w:rFonts w:cstheme="minorHAnsi"/>
          <w:color w:val="000000" w:themeColor="text1"/>
        </w:rPr>
        <w:t>more focal</w:t>
      </w:r>
      <w:proofErr w:type="gramEnd"/>
      <w:r w:rsidRPr="003542FD">
        <w:rPr>
          <w:rFonts w:cstheme="minorHAnsi"/>
          <w:color w:val="000000" w:themeColor="text1"/>
        </w:rPr>
        <w:t xml:space="preserve"> low T2 signal (A) and “excludes” haemorrhage, which surrounds and outlines the lesion on T1WI (A).</w:t>
      </w:r>
    </w:p>
    <w:p w14:paraId="739531AB" w14:textId="3D9F738B" w:rsidR="000B53F8" w:rsidRPr="003542FD" w:rsidRDefault="000B53F8" w:rsidP="003542FD">
      <w:pPr>
        <w:autoSpaceDE w:val="0"/>
        <w:autoSpaceDN w:val="0"/>
        <w:adjustRightInd w:val="0"/>
        <w:spacing w:after="240"/>
        <w:rPr>
          <w:rFonts w:cstheme="minorHAnsi"/>
          <w:b/>
          <w:color w:val="000000" w:themeColor="text1"/>
        </w:rPr>
      </w:pPr>
      <w:proofErr w:type="gramStart"/>
      <w:r w:rsidRPr="003542FD">
        <w:rPr>
          <w:rFonts w:cstheme="minorHAnsi"/>
          <w:b/>
          <w:color w:val="000000" w:themeColor="text1"/>
          <w:lang w:val="en-US"/>
        </w:rPr>
        <w:t>Figure 6.</w:t>
      </w:r>
      <w:proofErr w:type="gramEnd"/>
      <w:r w:rsidRPr="003542FD">
        <w:rPr>
          <w:rFonts w:eastAsiaTheme="minorEastAsia" w:cstheme="minorHAnsi"/>
          <w:b/>
          <w:bCs/>
          <w:color w:val="000000" w:themeColor="text1"/>
          <w:kern w:val="24"/>
        </w:rPr>
        <w:t xml:space="preserve"> </w:t>
      </w:r>
      <w:r w:rsidRPr="003542FD">
        <w:rPr>
          <w:rFonts w:cstheme="minorHAnsi"/>
          <w:b/>
          <w:bCs/>
          <w:color w:val="000000" w:themeColor="text1"/>
        </w:rPr>
        <w:t xml:space="preserve">Haemorrhage artefact and resolution </w:t>
      </w:r>
      <w:r w:rsidRPr="003542FD">
        <w:rPr>
          <w:rFonts w:cstheme="minorHAnsi"/>
          <w:b/>
          <w:bCs/>
          <w:color w:val="000000" w:themeColor="text1"/>
        </w:rPr>
        <w:br/>
      </w:r>
      <w:r w:rsidRPr="003542FD">
        <w:rPr>
          <w:rFonts w:cstheme="minorHAnsi"/>
          <w:color w:val="000000" w:themeColor="text1"/>
        </w:rPr>
        <w:t>Left column baseline staging MRI for TRUB biopsy proven low volume Gleason 3+</w:t>
      </w:r>
      <w:proofErr w:type="gramStart"/>
      <w:r w:rsidRPr="003542FD">
        <w:rPr>
          <w:rFonts w:cstheme="minorHAnsi"/>
          <w:color w:val="000000" w:themeColor="text1"/>
        </w:rPr>
        <w:t>3</w:t>
      </w:r>
      <w:proofErr w:type="gramEnd"/>
      <w:r w:rsidRPr="003542FD">
        <w:rPr>
          <w:rFonts w:cstheme="minorHAnsi"/>
          <w:color w:val="000000" w:themeColor="text1"/>
        </w:rPr>
        <w:t xml:space="preserve"> disease. Haemorrhage in the right PZ appears as high signal on T1 (top) and mimics tumour on T2WI (bottom), appearing as a “circumscribed homogeneous </w:t>
      </w:r>
      <w:proofErr w:type="spellStart"/>
      <w:r w:rsidRPr="003542FD">
        <w:rPr>
          <w:rFonts w:cstheme="minorHAnsi"/>
          <w:color w:val="000000" w:themeColor="text1"/>
        </w:rPr>
        <w:t>hypointense</w:t>
      </w:r>
      <w:proofErr w:type="spellEnd"/>
      <w:r w:rsidRPr="003542FD">
        <w:rPr>
          <w:rFonts w:cstheme="minorHAnsi"/>
          <w:color w:val="000000" w:themeColor="text1"/>
        </w:rPr>
        <w:t xml:space="preserve"> focal mass”. There was no corresponding restriction diffusion on DWI (not shown). Right column: Follow-up AS MRI at 2 years shows resolution of the haemorrhage and disappearance of the T2 change at the same level.</w:t>
      </w:r>
    </w:p>
    <w:p w14:paraId="3EA568B1" w14:textId="6AAE1541" w:rsidR="000B53F8" w:rsidRPr="003542FD" w:rsidRDefault="000B53F8" w:rsidP="003542FD">
      <w:pPr>
        <w:autoSpaceDE w:val="0"/>
        <w:autoSpaceDN w:val="0"/>
        <w:adjustRightInd w:val="0"/>
        <w:spacing w:after="240"/>
        <w:rPr>
          <w:rFonts w:cstheme="minorHAnsi"/>
          <w:color w:val="000000" w:themeColor="text1"/>
        </w:rPr>
      </w:pPr>
      <w:proofErr w:type="gramStart"/>
      <w:r w:rsidRPr="003542FD">
        <w:rPr>
          <w:rFonts w:cstheme="minorHAnsi"/>
          <w:b/>
          <w:color w:val="000000" w:themeColor="text1"/>
          <w:lang w:val="en-US"/>
        </w:rPr>
        <w:t>Figure 7.</w:t>
      </w:r>
      <w:proofErr w:type="gramEnd"/>
      <w:r w:rsidRPr="003542FD">
        <w:rPr>
          <w:rFonts w:eastAsiaTheme="minorEastAsia" w:cstheme="minorHAnsi"/>
          <w:b/>
          <w:bCs/>
          <w:color w:val="000000" w:themeColor="text1"/>
          <w:kern w:val="24"/>
        </w:rPr>
        <w:t xml:space="preserve"> </w:t>
      </w:r>
      <w:r w:rsidRPr="003542FD">
        <w:rPr>
          <w:rFonts w:cstheme="minorHAnsi"/>
          <w:b/>
          <w:bCs/>
          <w:color w:val="000000" w:themeColor="text1"/>
        </w:rPr>
        <w:t xml:space="preserve">Haemorrhage in the seminal vesicles </w:t>
      </w:r>
      <w:r w:rsidRPr="003542FD">
        <w:rPr>
          <w:rFonts w:cstheme="minorHAnsi"/>
          <w:b/>
          <w:bCs/>
          <w:color w:val="000000" w:themeColor="text1"/>
        </w:rPr>
        <w:br/>
      </w:r>
      <w:r w:rsidRPr="003542FD">
        <w:rPr>
          <w:rFonts w:cstheme="minorHAnsi"/>
          <w:color w:val="000000" w:themeColor="text1"/>
        </w:rPr>
        <w:t>Haemorrhage in the left seminal vesicle mimicking T3b disease with low T2 signal (A) but high signal on T1W with fat suppression (B).</w:t>
      </w:r>
    </w:p>
    <w:p w14:paraId="31CAD558" w14:textId="77777777" w:rsidR="000B53F8" w:rsidRPr="003542FD" w:rsidRDefault="000B53F8" w:rsidP="003542FD">
      <w:pPr>
        <w:autoSpaceDE w:val="0"/>
        <w:autoSpaceDN w:val="0"/>
        <w:adjustRightInd w:val="0"/>
        <w:spacing w:after="240"/>
        <w:contextualSpacing/>
        <w:rPr>
          <w:rFonts w:cstheme="minorHAnsi"/>
          <w:b/>
          <w:color w:val="000000" w:themeColor="text1"/>
        </w:rPr>
      </w:pPr>
      <w:proofErr w:type="gramStart"/>
      <w:r w:rsidRPr="003542FD">
        <w:rPr>
          <w:rFonts w:cstheme="minorHAnsi"/>
          <w:b/>
          <w:color w:val="000000" w:themeColor="text1"/>
          <w:lang w:val="en-US"/>
        </w:rPr>
        <w:t>Figure 8.</w:t>
      </w:r>
      <w:proofErr w:type="gramEnd"/>
      <w:r w:rsidRPr="003542FD">
        <w:rPr>
          <w:rFonts w:cstheme="minorHAnsi"/>
          <w:b/>
          <w:color w:val="000000" w:themeColor="text1"/>
          <w:lang w:val="en-US"/>
        </w:rPr>
        <w:t xml:space="preserve"> </w:t>
      </w:r>
      <w:r w:rsidRPr="003542FD">
        <w:rPr>
          <w:rFonts w:cstheme="minorHAnsi"/>
          <w:b/>
          <w:bCs/>
          <w:color w:val="000000" w:themeColor="text1"/>
        </w:rPr>
        <w:t>Effect of abstinence from ejaculation</w:t>
      </w:r>
    </w:p>
    <w:p w14:paraId="4D677167" w14:textId="77777777" w:rsidR="000B53F8" w:rsidRPr="003542FD" w:rsidRDefault="000B53F8" w:rsidP="003542FD">
      <w:pPr>
        <w:autoSpaceDE w:val="0"/>
        <w:autoSpaceDN w:val="0"/>
        <w:adjustRightInd w:val="0"/>
        <w:spacing w:after="240"/>
        <w:rPr>
          <w:rFonts w:cstheme="minorHAnsi"/>
          <w:color w:val="000000" w:themeColor="text1"/>
          <w:lang w:val="en-US"/>
        </w:rPr>
      </w:pPr>
      <w:r w:rsidRPr="003542FD">
        <w:rPr>
          <w:rFonts w:cstheme="minorHAnsi"/>
          <w:color w:val="000000" w:themeColor="text1"/>
        </w:rPr>
        <w:lastRenderedPageBreak/>
        <w:t>A: patient with collapsed SV (volume 3.8 ml) imaged within 1 day of ejaculation. B: Patient with over-distended SV (volume = 34.9 ml) imaged with a minimum of 3 days abstinence from ejaculation.</w:t>
      </w:r>
    </w:p>
    <w:p w14:paraId="04EAC78A" w14:textId="77777777" w:rsidR="000B53F8" w:rsidRPr="003542FD" w:rsidRDefault="000B53F8" w:rsidP="003542FD">
      <w:pPr>
        <w:autoSpaceDE w:val="0"/>
        <w:autoSpaceDN w:val="0"/>
        <w:adjustRightInd w:val="0"/>
        <w:spacing w:after="240"/>
        <w:contextualSpacing/>
        <w:rPr>
          <w:rFonts w:cstheme="minorHAnsi"/>
          <w:b/>
          <w:color w:val="000000" w:themeColor="text1"/>
        </w:rPr>
      </w:pPr>
      <w:proofErr w:type="gramStart"/>
      <w:r w:rsidRPr="003542FD">
        <w:rPr>
          <w:rFonts w:cstheme="minorHAnsi"/>
          <w:b/>
          <w:color w:val="000000" w:themeColor="text1"/>
          <w:lang w:val="en-US"/>
        </w:rPr>
        <w:t>Figure 9.</w:t>
      </w:r>
      <w:proofErr w:type="gramEnd"/>
      <w:r w:rsidRPr="003542FD">
        <w:rPr>
          <w:rFonts w:cstheme="minorHAnsi"/>
          <w:b/>
          <w:color w:val="000000" w:themeColor="text1"/>
          <w:lang w:val="en-US"/>
        </w:rPr>
        <w:t xml:space="preserve"> </w:t>
      </w:r>
      <w:r w:rsidRPr="003542FD">
        <w:rPr>
          <w:rFonts w:cstheme="minorHAnsi"/>
          <w:b/>
          <w:bCs/>
          <w:color w:val="000000" w:themeColor="text1"/>
        </w:rPr>
        <w:t>Effect of abstinence from ejaculation</w:t>
      </w:r>
    </w:p>
    <w:p w14:paraId="3DF5AE1C" w14:textId="77777777" w:rsidR="000B53F8" w:rsidRPr="003542FD" w:rsidRDefault="000B53F8" w:rsidP="003542FD">
      <w:pPr>
        <w:autoSpaceDE w:val="0"/>
        <w:autoSpaceDN w:val="0"/>
        <w:adjustRightInd w:val="0"/>
        <w:spacing w:after="240"/>
        <w:rPr>
          <w:rFonts w:cstheme="minorHAnsi"/>
          <w:color w:val="000000" w:themeColor="text1"/>
          <w:lang w:val="en-US"/>
        </w:rPr>
      </w:pPr>
      <w:r w:rsidRPr="003542FD">
        <w:rPr>
          <w:rFonts w:cstheme="minorHAnsi"/>
          <w:color w:val="000000" w:themeColor="text1"/>
        </w:rPr>
        <w:t xml:space="preserve">Images from a 37-year old normal volunteer taken at baseline, following 4 days abstinence (A), day 1 post ejaculation (B) and day 3 post ejaculation (C). Volume reduces from 10.4 ml to 8.6 ml at day 1, then increase to 9.8 ml at Day 3. </w:t>
      </w:r>
    </w:p>
    <w:p w14:paraId="7DADEB22" w14:textId="77777777" w:rsidR="000B53F8" w:rsidRPr="003542FD" w:rsidRDefault="000B53F8" w:rsidP="003542FD">
      <w:pPr>
        <w:autoSpaceDE w:val="0"/>
        <w:autoSpaceDN w:val="0"/>
        <w:adjustRightInd w:val="0"/>
        <w:spacing w:after="240"/>
        <w:contextualSpacing/>
        <w:rPr>
          <w:rFonts w:cstheme="minorHAnsi"/>
          <w:b/>
          <w:color w:val="000000" w:themeColor="text1"/>
        </w:rPr>
      </w:pPr>
      <w:proofErr w:type="gramStart"/>
      <w:r w:rsidRPr="003542FD">
        <w:rPr>
          <w:rFonts w:cstheme="minorHAnsi"/>
          <w:b/>
          <w:color w:val="000000" w:themeColor="text1"/>
          <w:lang w:val="en-US"/>
        </w:rPr>
        <w:t>Figure 10.</w:t>
      </w:r>
      <w:proofErr w:type="gramEnd"/>
      <w:r w:rsidRPr="003542FD">
        <w:rPr>
          <w:rFonts w:cstheme="minorHAnsi"/>
          <w:b/>
          <w:color w:val="000000" w:themeColor="text1"/>
          <w:lang w:val="en-US"/>
        </w:rPr>
        <w:t xml:space="preserve"> </w:t>
      </w:r>
      <w:r w:rsidRPr="003542FD">
        <w:rPr>
          <w:rFonts w:cstheme="minorHAnsi"/>
          <w:b/>
          <w:bCs/>
          <w:color w:val="000000" w:themeColor="text1"/>
        </w:rPr>
        <w:t xml:space="preserve">Effect of increased rectal loading </w:t>
      </w:r>
    </w:p>
    <w:p w14:paraId="142266B3" w14:textId="77777777" w:rsidR="000B53F8" w:rsidRPr="003542FD" w:rsidRDefault="000B53F8" w:rsidP="003542FD">
      <w:pPr>
        <w:autoSpaceDE w:val="0"/>
        <w:autoSpaceDN w:val="0"/>
        <w:adjustRightInd w:val="0"/>
        <w:spacing w:after="240"/>
        <w:rPr>
          <w:rFonts w:cstheme="minorHAnsi"/>
          <w:color w:val="000000" w:themeColor="text1"/>
          <w:lang w:val="en-US"/>
        </w:rPr>
      </w:pPr>
      <w:proofErr w:type="gramStart"/>
      <w:r w:rsidRPr="003542FD">
        <w:rPr>
          <w:rFonts w:cstheme="minorHAnsi"/>
          <w:color w:val="000000" w:themeColor="text1"/>
        </w:rPr>
        <w:t>64-year old man with a of PSA 4.11 ng/ml, undergoing MRI pre-biopsy.</w:t>
      </w:r>
      <w:proofErr w:type="gramEnd"/>
      <w:r w:rsidRPr="003542FD">
        <w:rPr>
          <w:rFonts w:cstheme="minorHAnsi"/>
          <w:color w:val="000000" w:themeColor="text1"/>
        </w:rPr>
        <w:t xml:space="preserve"> A: T2 axial image shows marked rectal loading. B/C: Diffusion weighted imaging shows warping on b-1400 images (B) and ADC map (C), particularly </w:t>
      </w:r>
      <w:proofErr w:type="gramStart"/>
      <w:r w:rsidRPr="003542FD">
        <w:rPr>
          <w:rFonts w:cstheme="minorHAnsi"/>
          <w:color w:val="000000" w:themeColor="text1"/>
        </w:rPr>
        <w:t>effecting</w:t>
      </w:r>
      <w:proofErr w:type="gramEnd"/>
      <w:r w:rsidRPr="003542FD">
        <w:rPr>
          <w:rFonts w:cstheme="minorHAnsi"/>
          <w:color w:val="000000" w:themeColor="text1"/>
        </w:rPr>
        <w:t xml:space="preserve"> the posterior gland. </w:t>
      </w:r>
    </w:p>
    <w:p w14:paraId="317092A2" w14:textId="77777777" w:rsidR="000B53F8" w:rsidRPr="003542FD" w:rsidRDefault="000B53F8" w:rsidP="003542FD">
      <w:pPr>
        <w:autoSpaceDE w:val="0"/>
        <w:autoSpaceDN w:val="0"/>
        <w:adjustRightInd w:val="0"/>
        <w:spacing w:after="240"/>
        <w:contextualSpacing/>
        <w:rPr>
          <w:rFonts w:cstheme="minorHAnsi"/>
          <w:b/>
          <w:color w:val="000000" w:themeColor="text1"/>
        </w:rPr>
      </w:pPr>
      <w:proofErr w:type="gramStart"/>
      <w:r w:rsidRPr="003542FD">
        <w:rPr>
          <w:rFonts w:cstheme="minorHAnsi"/>
          <w:b/>
          <w:color w:val="000000" w:themeColor="text1"/>
          <w:lang w:val="en-US"/>
        </w:rPr>
        <w:t>Figure 11.</w:t>
      </w:r>
      <w:proofErr w:type="gramEnd"/>
      <w:r w:rsidRPr="003542FD">
        <w:rPr>
          <w:rFonts w:cstheme="minorHAnsi"/>
          <w:b/>
          <w:color w:val="000000" w:themeColor="text1"/>
          <w:lang w:val="en-US"/>
        </w:rPr>
        <w:t xml:space="preserve"> </w:t>
      </w:r>
      <w:r w:rsidRPr="003542FD">
        <w:rPr>
          <w:rFonts w:cstheme="minorHAnsi"/>
          <w:b/>
          <w:bCs/>
          <w:color w:val="000000" w:themeColor="text1"/>
        </w:rPr>
        <w:t xml:space="preserve">THR artefact on T2WI </w:t>
      </w:r>
      <w:r w:rsidRPr="003542FD">
        <w:rPr>
          <w:rFonts w:cstheme="minorHAnsi"/>
          <w:b/>
          <w:bCs/>
          <w:color w:val="000000" w:themeColor="text1"/>
        </w:rPr>
        <w:br/>
      </w:r>
      <w:proofErr w:type="gramStart"/>
      <w:r w:rsidRPr="003542FD">
        <w:rPr>
          <w:rFonts w:cstheme="minorHAnsi"/>
          <w:color w:val="000000" w:themeColor="text1"/>
        </w:rPr>
        <w:t>Same</w:t>
      </w:r>
      <w:proofErr w:type="gramEnd"/>
      <w:r w:rsidRPr="003542FD">
        <w:rPr>
          <w:rFonts w:cstheme="minorHAnsi"/>
          <w:color w:val="000000" w:themeColor="text1"/>
        </w:rPr>
        <w:t xml:space="preserve"> patient scanned in the same session at 3T (A) then moved to 1.5T (B). No clinical detail stating the patient had bilateral THRs prior to scheduling.</w:t>
      </w:r>
      <w:r w:rsidRPr="003542FD">
        <w:rPr>
          <w:rFonts w:cstheme="minorHAnsi"/>
          <w:b/>
          <w:color w:val="000000" w:themeColor="text1"/>
        </w:rPr>
        <w:t xml:space="preserve"> </w:t>
      </w:r>
    </w:p>
    <w:p w14:paraId="55851A7D" w14:textId="77777777" w:rsidR="000B53F8" w:rsidRPr="003542FD" w:rsidRDefault="000B53F8" w:rsidP="003542FD">
      <w:pPr>
        <w:autoSpaceDE w:val="0"/>
        <w:autoSpaceDN w:val="0"/>
        <w:adjustRightInd w:val="0"/>
        <w:spacing w:after="240"/>
        <w:contextualSpacing/>
        <w:rPr>
          <w:rFonts w:cstheme="minorHAnsi"/>
          <w:b/>
          <w:color w:val="000000" w:themeColor="text1"/>
        </w:rPr>
      </w:pPr>
    </w:p>
    <w:p w14:paraId="42D41D0E" w14:textId="46B62A64" w:rsidR="000B53F8" w:rsidRPr="003542FD" w:rsidRDefault="000B53F8" w:rsidP="003542FD">
      <w:pPr>
        <w:autoSpaceDE w:val="0"/>
        <w:autoSpaceDN w:val="0"/>
        <w:adjustRightInd w:val="0"/>
        <w:spacing w:after="240"/>
        <w:contextualSpacing/>
        <w:rPr>
          <w:rFonts w:cstheme="minorHAnsi"/>
          <w:b/>
          <w:color w:val="000000" w:themeColor="text1"/>
        </w:rPr>
      </w:pPr>
      <w:proofErr w:type="gramStart"/>
      <w:r w:rsidRPr="003542FD">
        <w:rPr>
          <w:rFonts w:cstheme="minorHAnsi"/>
          <w:b/>
          <w:color w:val="000000" w:themeColor="text1"/>
          <w:lang w:val="en-US"/>
        </w:rPr>
        <w:t>Figure 12.</w:t>
      </w:r>
      <w:proofErr w:type="gramEnd"/>
      <w:r w:rsidRPr="003542FD">
        <w:rPr>
          <w:rFonts w:cstheme="minorHAnsi"/>
          <w:b/>
          <w:color w:val="000000" w:themeColor="text1"/>
          <w:lang w:val="en-US"/>
        </w:rPr>
        <w:t xml:space="preserve"> </w:t>
      </w:r>
      <w:r w:rsidRPr="003542FD">
        <w:rPr>
          <w:rFonts w:cstheme="minorHAnsi"/>
          <w:b/>
          <w:bCs/>
          <w:color w:val="000000" w:themeColor="text1"/>
        </w:rPr>
        <w:t xml:space="preserve">THR artefact on DWI improved with PROPELLER </w:t>
      </w:r>
      <w:r w:rsidRPr="003542FD">
        <w:rPr>
          <w:rFonts w:cstheme="minorHAnsi"/>
          <w:b/>
          <w:bCs/>
          <w:color w:val="000000" w:themeColor="text1"/>
        </w:rPr>
        <w:br/>
      </w:r>
      <w:r w:rsidRPr="003542FD">
        <w:rPr>
          <w:rFonts w:cstheme="minorHAnsi"/>
          <w:color w:val="000000" w:themeColor="text1"/>
        </w:rPr>
        <w:t xml:space="preserve">71-year old patient with left THR. </w:t>
      </w:r>
      <w:proofErr w:type="gramStart"/>
      <w:r w:rsidRPr="003542FD">
        <w:rPr>
          <w:rFonts w:cstheme="minorHAnsi"/>
          <w:color w:val="000000" w:themeColor="text1"/>
        </w:rPr>
        <w:t>1.5T scanner.</w:t>
      </w:r>
      <w:proofErr w:type="gramEnd"/>
      <w:r w:rsidRPr="003542FD">
        <w:rPr>
          <w:rFonts w:cstheme="minorHAnsi"/>
          <w:color w:val="000000" w:themeColor="text1"/>
        </w:rPr>
        <w:t xml:space="preserve"> A: T2WI, B: ADC map from EPI-DWI shows warping and distortion. C: ADC map from PROPELLER-DWI has little artefact or distortion (note streak artefact from THR in the top right-hand side of the image).</w:t>
      </w:r>
    </w:p>
    <w:p w14:paraId="220EC9C3" w14:textId="14784D4D" w:rsidR="000B53F8" w:rsidRPr="003542FD" w:rsidRDefault="000B53F8" w:rsidP="003542FD">
      <w:pPr>
        <w:autoSpaceDE w:val="0"/>
        <w:autoSpaceDN w:val="0"/>
        <w:adjustRightInd w:val="0"/>
        <w:spacing w:after="240"/>
        <w:rPr>
          <w:rFonts w:cstheme="minorHAnsi"/>
          <w:b/>
          <w:color w:val="000000" w:themeColor="text1"/>
          <w:lang w:val="en-US"/>
        </w:rPr>
      </w:pPr>
    </w:p>
    <w:sectPr w:rsidR="000B53F8" w:rsidRPr="003542FD" w:rsidSect="000472B9">
      <w:pgSz w:w="11900" w:h="16840"/>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1A7EB2" w16cid:durableId="1F916CF3"/>
  <w16cid:commentId w16cid:paraId="00F6B4D9" w16cid:durableId="1F916DFB"/>
  <w16cid:commentId w16cid:paraId="4D243D14" w16cid:durableId="1F91762C"/>
  <w16cid:commentId w16cid:paraId="2C6043F3" w16cid:durableId="1F91759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19A12C" w14:textId="77777777" w:rsidR="00515A43" w:rsidRDefault="00515A43" w:rsidP="003542FD">
      <w:r>
        <w:separator/>
      </w:r>
    </w:p>
  </w:endnote>
  <w:endnote w:type="continuationSeparator" w:id="0">
    <w:p w14:paraId="204D47E1" w14:textId="77777777" w:rsidR="00515A43" w:rsidRDefault="00515A43" w:rsidP="003542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667987" w14:textId="77777777" w:rsidR="00515A43" w:rsidRDefault="00515A43" w:rsidP="003542FD">
      <w:r>
        <w:separator/>
      </w:r>
    </w:p>
  </w:footnote>
  <w:footnote w:type="continuationSeparator" w:id="0">
    <w:p w14:paraId="3AF5CE53" w14:textId="77777777" w:rsidR="00515A43" w:rsidRDefault="00515A43" w:rsidP="003542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903DF"/>
    <w:multiLevelType w:val="hybridMultilevel"/>
    <w:tmpl w:val="E95E5EF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AE42AA"/>
    <w:multiLevelType w:val="hybridMultilevel"/>
    <w:tmpl w:val="3C1C4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3C275A"/>
    <w:multiLevelType w:val="hybridMultilevel"/>
    <w:tmpl w:val="F30C9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282F46"/>
    <w:multiLevelType w:val="hybridMultilevel"/>
    <w:tmpl w:val="E95E5EF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A3E55D6"/>
    <w:multiLevelType w:val="hybridMultilevel"/>
    <w:tmpl w:val="C2DC1DCA"/>
    <w:lvl w:ilvl="0" w:tplc="B28C51E2">
      <w:start w:val="1"/>
      <w:numFmt w:val="decimal"/>
      <w:lvlText w:val="%1."/>
      <w:lvlJc w:val="left"/>
      <w:pPr>
        <w:ind w:left="720" w:hanging="360"/>
      </w:pPr>
      <w:rPr>
        <w:rFonts w:ascii="Verdana" w:hAnsi="Verdana"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FB07F9"/>
    <w:multiLevelType w:val="hybridMultilevel"/>
    <w:tmpl w:val="246CCC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9C57D70"/>
    <w:multiLevelType w:val="hybridMultilevel"/>
    <w:tmpl w:val="25CC7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AB765B"/>
    <w:multiLevelType w:val="hybridMultilevel"/>
    <w:tmpl w:val="8B8867FE"/>
    <w:lvl w:ilvl="0" w:tplc="43CA14A0">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BFD6F97"/>
    <w:multiLevelType w:val="multilevel"/>
    <w:tmpl w:val="91946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54B16244"/>
    <w:multiLevelType w:val="hybridMultilevel"/>
    <w:tmpl w:val="F7C61594"/>
    <w:lvl w:ilvl="0" w:tplc="B0124F6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AE3B74"/>
    <w:multiLevelType w:val="hybridMultilevel"/>
    <w:tmpl w:val="CE703A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9830A6"/>
    <w:multiLevelType w:val="hybridMultilevel"/>
    <w:tmpl w:val="9D06738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4"/>
  </w:num>
  <w:num w:numId="3">
    <w:abstractNumId w:val="2"/>
  </w:num>
  <w:num w:numId="4">
    <w:abstractNumId w:val="1"/>
  </w:num>
  <w:num w:numId="5">
    <w:abstractNumId w:val="6"/>
  </w:num>
  <w:num w:numId="6">
    <w:abstractNumId w:val="5"/>
  </w:num>
  <w:num w:numId="7">
    <w:abstractNumId w:val="10"/>
  </w:num>
  <w:num w:numId="8">
    <w:abstractNumId w:val="3"/>
  </w:num>
  <w:num w:numId="9">
    <w:abstractNumId w:val="7"/>
  </w:num>
  <w:num w:numId="10">
    <w:abstractNumId w:val="9"/>
  </w:num>
  <w:num w:numId="11">
    <w:abstractNumId w:val="8"/>
  </w:num>
  <w:num w:numId="12">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4096" w:nlCheck="1" w:checkStyle="0"/>
  <w:activeWritingStyle w:appName="MSWord" w:lang="en-GB" w:vendorID="64" w:dllVersion="4096" w:nlCheck="1" w:checkStyle="0"/>
  <w:activeWritingStyle w:appName="MSWord" w:lang="en-GB" w:vendorID="64" w:dllVersion="6" w:nlCheck="1" w:checkStyle="0"/>
  <w:activeWritingStyle w:appName="MSWord" w:lang="en-US" w:vendorID="64" w:dllVersion="6" w:nlCheck="1" w:checkStyle="0"/>
  <w:activeWritingStyle w:appName="MSWord" w:lang="en-GB" w:vendorID="64" w:dllVersion="131078" w:nlCheck="1" w:checkStyle="0"/>
  <w:activeWritingStyle w:appName="MSWord" w:lang="en-US"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003F"/>
    <w:rsid w:val="00000DFC"/>
    <w:rsid w:val="00003B7C"/>
    <w:rsid w:val="00004C88"/>
    <w:rsid w:val="00005036"/>
    <w:rsid w:val="000119F5"/>
    <w:rsid w:val="00013F25"/>
    <w:rsid w:val="0001412E"/>
    <w:rsid w:val="00015706"/>
    <w:rsid w:val="0001582F"/>
    <w:rsid w:val="00016A21"/>
    <w:rsid w:val="00017C74"/>
    <w:rsid w:val="0002202E"/>
    <w:rsid w:val="000241EF"/>
    <w:rsid w:val="00027707"/>
    <w:rsid w:val="00027BD1"/>
    <w:rsid w:val="000351A9"/>
    <w:rsid w:val="000352ED"/>
    <w:rsid w:val="00043617"/>
    <w:rsid w:val="00044DA2"/>
    <w:rsid w:val="000472B9"/>
    <w:rsid w:val="00053336"/>
    <w:rsid w:val="00056A08"/>
    <w:rsid w:val="00061427"/>
    <w:rsid w:val="000615EA"/>
    <w:rsid w:val="000675EE"/>
    <w:rsid w:val="00067DF2"/>
    <w:rsid w:val="00072868"/>
    <w:rsid w:val="00074A06"/>
    <w:rsid w:val="000758BC"/>
    <w:rsid w:val="00076787"/>
    <w:rsid w:val="00077920"/>
    <w:rsid w:val="00081024"/>
    <w:rsid w:val="000814A3"/>
    <w:rsid w:val="0008247A"/>
    <w:rsid w:val="00083B8E"/>
    <w:rsid w:val="00085937"/>
    <w:rsid w:val="0009053A"/>
    <w:rsid w:val="00090CE2"/>
    <w:rsid w:val="000931C2"/>
    <w:rsid w:val="00093B2D"/>
    <w:rsid w:val="00096A6C"/>
    <w:rsid w:val="000A0190"/>
    <w:rsid w:val="000A01BB"/>
    <w:rsid w:val="000A0BDC"/>
    <w:rsid w:val="000A2325"/>
    <w:rsid w:val="000A38B0"/>
    <w:rsid w:val="000A6268"/>
    <w:rsid w:val="000A6532"/>
    <w:rsid w:val="000A7794"/>
    <w:rsid w:val="000B2F47"/>
    <w:rsid w:val="000B3974"/>
    <w:rsid w:val="000B537E"/>
    <w:rsid w:val="000B53F8"/>
    <w:rsid w:val="000B6E23"/>
    <w:rsid w:val="000C213D"/>
    <w:rsid w:val="000C6049"/>
    <w:rsid w:val="000C6E0E"/>
    <w:rsid w:val="000D11C9"/>
    <w:rsid w:val="000D7AFF"/>
    <w:rsid w:val="000E2E73"/>
    <w:rsid w:val="000E3A14"/>
    <w:rsid w:val="000E53CB"/>
    <w:rsid w:val="000E6E05"/>
    <w:rsid w:val="000F1E05"/>
    <w:rsid w:val="000F63F1"/>
    <w:rsid w:val="000F64AC"/>
    <w:rsid w:val="000F7171"/>
    <w:rsid w:val="0010114F"/>
    <w:rsid w:val="00101B83"/>
    <w:rsid w:val="0010265F"/>
    <w:rsid w:val="00104101"/>
    <w:rsid w:val="0010454B"/>
    <w:rsid w:val="00106995"/>
    <w:rsid w:val="00106E70"/>
    <w:rsid w:val="00107CF6"/>
    <w:rsid w:val="00113187"/>
    <w:rsid w:val="00121B00"/>
    <w:rsid w:val="001224D6"/>
    <w:rsid w:val="001227A2"/>
    <w:rsid w:val="001240CE"/>
    <w:rsid w:val="00124C32"/>
    <w:rsid w:val="0012571A"/>
    <w:rsid w:val="00133F7C"/>
    <w:rsid w:val="001349B6"/>
    <w:rsid w:val="0013663F"/>
    <w:rsid w:val="00136BBB"/>
    <w:rsid w:val="00137734"/>
    <w:rsid w:val="00137B66"/>
    <w:rsid w:val="00140183"/>
    <w:rsid w:val="00141DF6"/>
    <w:rsid w:val="00143E94"/>
    <w:rsid w:val="00145039"/>
    <w:rsid w:val="001455D8"/>
    <w:rsid w:val="00146655"/>
    <w:rsid w:val="001502C3"/>
    <w:rsid w:val="00151D03"/>
    <w:rsid w:val="0015691F"/>
    <w:rsid w:val="00160E4B"/>
    <w:rsid w:val="00161A10"/>
    <w:rsid w:val="00161DB5"/>
    <w:rsid w:val="0016245E"/>
    <w:rsid w:val="0016246B"/>
    <w:rsid w:val="0016388B"/>
    <w:rsid w:val="001645F8"/>
    <w:rsid w:val="00166352"/>
    <w:rsid w:val="00173261"/>
    <w:rsid w:val="00175233"/>
    <w:rsid w:val="00184F18"/>
    <w:rsid w:val="00185A88"/>
    <w:rsid w:val="001862D4"/>
    <w:rsid w:val="001865BE"/>
    <w:rsid w:val="0019074A"/>
    <w:rsid w:val="00191490"/>
    <w:rsid w:val="001931C8"/>
    <w:rsid w:val="001961BB"/>
    <w:rsid w:val="001972EA"/>
    <w:rsid w:val="001A077A"/>
    <w:rsid w:val="001A1695"/>
    <w:rsid w:val="001A20C0"/>
    <w:rsid w:val="001A3D8B"/>
    <w:rsid w:val="001A483F"/>
    <w:rsid w:val="001A55E1"/>
    <w:rsid w:val="001B0AF7"/>
    <w:rsid w:val="001B4C5F"/>
    <w:rsid w:val="001B657F"/>
    <w:rsid w:val="001C1640"/>
    <w:rsid w:val="001C2BA7"/>
    <w:rsid w:val="001C3F0B"/>
    <w:rsid w:val="001C3F29"/>
    <w:rsid w:val="001C521B"/>
    <w:rsid w:val="001C56E1"/>
    <w:rsid w:val="001C5BAC"/>
    <w:rsid w:val="001C5FA8"/>
    <w:rsid w:val="001C71E6"/>
    <w:rsid w:val="001D09EA"/>
    <w:rsid w:val="001D0A8F"/>
    <w:rsid w:val="001D29CA"/>
    <w:rsid w:val="001D3DC7"/>
    <w:rsid w:val="001D4AD2"/>
    <w:rsid w:val="001E1C60"/>
    <w:rsid w:val="001E3054"/>
    <w:rsid w:val="001E30C8"/>
    <w:rsid w:val="001E49AB"/>
    <w:rsid w:val="001E5D1E"/>
    <w:rsid w:val="001E726E"/>
    <w:rsid w:val="001E7672"/>
    <w:rsid w:val="001E7935"/>
    <w:rsid w:val="001F10EF"/>
    <w:rsid w:val="001F1293"/>
    <w:rsid w:val="001F21A5"/>
    <w:rsid w:val="001F5E2F"/>
    <w:rsid w:val="00203684"/>
    <w:rsid w:val="00205D88"/>
    <w:rsid w:val="002106AD"/>
    <w:rsid w:val="00211460"/>
    <w:rsid w:val="00211E50"/>
    <w:rsid w:val="0022062F"/>
    <w:rsid w:val="00226604"/>
    <w:rsid w:val="00230C2E"/>
    <w:rsid w:val="00232068"/>
    <w:rsid w:val="00232E29"/>
    <w:rsid w:val="00232FDB"/>
    <w:rsid w:val="00236B06"/>
    <w:rsid w:val="002378ED"/>
    <w:rsid w:val="0024086E"/>
    <w:rsid w:val="00241D61"/>
    <w:rsid w:val="0024264C"/>
    <w:rsid w:val="002500EF"/>
    <w:rsid w:val="0025059F"/>
    <w:rsid w:val="00250A7A"/>
    <w:rsid w:val="00250DDE"/>
    <w:rsid w:val="00252B8A"/>
    <w:rsid w:val="002562B0"/>
    <w:rsid w:val="002571C1"/>
    <w:rsid w:val="00257438"/>
    <w:rsid w:val="002575B5"/>
    <w:rsid w:val="002615DD"/>
    <w:rsid w:val="00262BFC"/>
    <w:rsid w:val="0026535F"/>
    <w:rsid w:val="002658EE"/>
    <w:rsid w:val="002669BC"/>
    <w:rsid w:val="00266DF5"/>
    <w:rsid w:val="00270BD4"/>
    <w:rsid w:val="0027207A"/>
    <w:rsid w:val="002730EC"/>
    <w:rsid w:val="0027444E"/>
    <w:rsid w:val="0027532D"/>
    <w:rsid w:val="00282EB5"/>
    <w:rsid w:val="00285C0F"/>
    <w:rsid w:val="00287948"/>
    <w:rsid w:val="00292435"/>
    <w:rsid w:val="00292ACB"/>
    <w:rsid w:val="002944E5"/>
    <w:rsid w:val="00295A49"/>
    <w:rsid w:val="00295E0D"/>
    <w:rsid w:val="00296002"/>
    <w:rsid w:val="00296304"/>
    <w:rsid w:val="00297CA9"/>
    <w:rsid w:val="002A07A2"/>
    <w:rsid w:val="002A2773"/>
    <w:rsid w:val="002A282B"/>
    <w:rsid w:val="002A3088"/>
    <w:rsid w:val="002A6581"/>
    <w:rsid w:val="002B02AB"/>
    <w:rsid w:val="002B0629"/>
    <w:rsid w:val="002B1D5E"/>
    <w:rsid w:val="002B3415"/>
    <w:rsid w:val="002B4ED3"/>
    <w:rsid w:val="002B62AA"/>
    <w:rsid w:val="002B7C68"/>
    <w:rsid w:val="002C01E2"/>
    <w:rsid w:val="002C2EF0"/>
    <w:rsid w:val="002C59D0"/>
    <w:rsid w:val="002C5E0F"/>
    <w:rsid w:val="002C752A"/>
    <w:rsid w:val="002D204E"/>
    <w:rsid w:val="002D2727"/>
    <w:rsid w:val="002D3172"/>
    <w:rsid w:val="002D4AD7"/>
    <w:rsid w:val="002D7FBE"/>
    <w:rsid w:val="002E0FA8"/>
    <w:rsid w:val="002E56FA"/>
    <w:rsid w:val="002E62D5"/>
    <w:rsid w:val="002F7A15"/>
    <w:rsid w:val="002F7A5E"/>
    <w:rsid w:val="00304456"/>
    <w:rsid w:val="0030583D"/>
    <w:rsid w:val="00306104"/>
    <w:rsid w:val="00306571"/>
    <w:rsid w:val="00311ADC"/>
    <w:rsid w:val="00315056"/>
    <w:rsid w:val="003173F2"/>
    <w:rsid w:val="00320969"/>
    <w:rsid w:val="00321A7C"/>
    <w:rsid w:val="003241F1"/>
    <w:rsid w:val="00327917"/>
    <w:rsid w:val="0033068E"/>
    <w:rsid w:val="00330AC0"/>
    <w:rsid w:val="00332418"/>
    <w:rsid w:val="00332C05"/>
    <w:rsid w:val="003367DC"/>
    <w:rsid w:val="00337788"/>
    <w:rsid w:val="003417E6"/>
    <w:rsid w:val="00341C0E"/>
    <w:rsid w:val="00343276"/>
    <w:rsid w:val="00343A96"/>
    <w:rsid w:val="00343E32"/>
    <w:rsid w:val="0034462D"/>
    <w:rsid w:val="00345376"/>
    <w:rsid w:val="00346F05"/>
    <w:rsid w:val="00347392"/>
    <w:rsid w:val="0035050E"/>
    <w:rsid w:val="00352105"/>
    <w:rsid w:val="003542FD"/>
    <w:rsid w:val="003556F5"/>
    <w:rsid w:val="0036029A"/>
    <w:rsid w:val="00360CC2"/>
    <w:rsid w:val="00362F60"/>
    <w:rsid w:val="00364205"/>
    <w:rsid w:val="003643E6"/>
    <w:rsid w:val="0037143D"/>
    <w:rsid w:val="00371A09"/>
    <w:rsid w:val="003771D7"/>
    <w:rsid w:val="003803D1"/>
    <w:rsid w:val="00381419"/>
    <w:rsid w:val="00383764"/>
    <w:rsid w:val="003842D0"/>
    <w:rsid w:val="00392736"/>
    <w:rsid w:val="00392CA2"/>
    <w:rsid w:val="00393235"/>
    <w:rsid w:val="00393BA0"/>
    <w:rsid w:val="00395D8F"/>
    <w:rsid w:val="003964B7"/>
    <w:rsid w:val="003A10F5"/>
    <w:rsid w:val="003A1D37"/>
    <w:rsid w:val="003A2746"/>
    <w:rsid w:val="003A33EB"/>
    <w:rsid w:val="003A370A"/>
    <w:rsid w:val="003A514A"/>
    <w:rsid w:val="003A6255"/>
    <w:rsid w:val="003A68DE"/>
    <w:rsid w:val="003B3D28"/>
    <w:rsid w:val="003B57C7"/>
    <w:rsid w:val="003B595C"/>
    <w:rsid w:val="003B6D48"/>
    <w:rsid w:val="003B76C7"/>
    <w:rsid w:val="003B7A0A"/>
    <w:rsid w:val="003C0F10"/>
    <w:rsid w:val="003C37E8"/>
    <w:rsid w:val="003C597F"/>
    <w:rsid w:val="003C66B9"/>
    <w:rsid w:val="003C7023"/>
    <w:rsid w:val="003C758B"/>
    <w:rsid w:val="003C7767"/>
    <w:rsid w:val="003C782F"/>
    <w:rsid w:val="003D00FD"/>
    <w:rsid w:val="003D246E"/>
    <w:rsid w:val="003D67B9"/>
    <w:rsid w:val="003E3536"/>
    <w:rsid w:val="003E4680"/>
    <w:rsid w:val="003E599E"/>
    <w:rsid w:val="003E654E"/>
    <w:rsid w:val="003E7073"/>
    <w:rsid w:val="003E76FF"/>
    <w:rsid w:val="003F4A1E"/>
    <w:rsid w:val="003F5A83"/>
    <w:rsid w:val="004004C7"/>
    <w:rsid w:val="004014CD"/>
    <w:rsid w:val="0040221D"/>
    <w:rsid w:val="00402D63"/>
    <w:rsid w:val="0040471C"/>
    <w:rsid w:val="00404753"/>
    <w:rsid w:val="00404A4E"/>
    <w:rsid w:val="00412149"/>
    <w:rsid w:val="00413C71"/>
    <w:rsid w:val="004140E7"/>
    <w:rsid w:val="00424026"/>
    <w:rsid w:val="0042408D"/>
    <w:rsid w:val="00425B6B"/>
    <w:rsid w:val="00426F2A"/>
    <w:rsid w:val="00427EF4"/>
    <w:rsid w:val="004310DB"/>
    <w:rsid w:val="0043179D"/>
    <w:rsid w:val="00432187"/>
    <w:rsid w:val="0043309B"/>
    <w:rsid w:val="00433650"/>
    <w:rsid w:val="0044107B"/>
    <w:rsid w:val="004445E9"/>
    <w:rsid w:val="0045557A"/>
    <w:rsid w:val="0045728A"/>
    <w:rsid w:val="004572B9"/>
    <w:rsid w:val="00457FE0"/>
    <w:rsid w:val="00461414"/>
    <w:rsid w:val="00463731"/>
    <w:rsid w:val="00463D97"/>
    <w:rsid w:val="0046643B"/>
    <w:rsid w:val="00466530"/>
    <w:rsid w:val="00466B3A"/>
    <w:rsid w:val="00467291"/>
    <w:rsid w:val="004676C6"/>
    <w:rsid w:val="0047004F"/>
    <w:rsid w:val="00471EA5"/>
    <w:rsid w:val="00473DE8"/>
    <w:rsid w:val="0047574A"/>
    <w:rsid w:val="00476C1F"/>
    <w:rsid w:val="00480EE0"/>
    <w:rsid w:val="00481209"/>
    <w:rsid w:val="004839D6"/>
    <w:rsid w:val="004845F3"/>
    <w:rsid w:val="00487A82"/>
    <w:rsid w:val="00487AD4"/>
    <w:rsid w:val="004915A2"/>
    <w:rsid w:val="004941CE"/>
    <w:rsid w:val="00495282"/>
    <w:rsid w:val="004957F0"/>
    <w:rsid w:val="0049675C"/>
    <w:rsid w:val="00496E7D"/>
    <w:rsid w:val="004A1868"/>
    <w:rsid w:val="004A45AF"/>
    <w:rsid w:val="004B0490"/>
    <w:rsid w:val="004B45F8"/>
    <w:rsid w:val="004B7526"/>
    <w:rsid w:val="004B7890"/>
    <w:rsid w:val="004C1091"/>
    <w:rsid w:val="004C307A"/>
    <w:rsid w:val="004C797B"/>
    <w:rsid w:val="004D04FF"/>
    <w:rsid w:val="004D1478"/>
    <w:rsid w:val="004D23CD"/>
    <w:rsid w:val="004D48AF"/>
    <w:rsid w:val="004E2B57"/>
    <w:rsid w:val="004E53FD"/>
    <w:rsid w:val="004F2555"/>
    <w:rsid w:val="004F31D7"/>
    <w:rsid w:val="004F4C34"/>
    <w:rsid w:val="004F6B3A"/>
    <w:rsid w:val="004F7077"/>
    <w:rsid w:val="00500348"/>
    <w:rsid w:val="00502C2C"/>
    <w:rsid w:val="00505312"/>
    <w:rsid w:val="005066B4"/>
    <w:rsid w:val="005073FC"/>
    <w:rsid w:val="00510EC2"/>
    <w:rsid w:val="005118CE"/>
    <w:rsid w:val="005132E0"/>
    <w:rsid w:val="005148BD"/>
    <w:rsid w:val="00515128"/>
    <w:rsid w:val="00515A43"/>
    <w:rsid w:val="005170DB"/>
    <w:rsid w:val="0052263E"/>
    <w:rsid w:val="00522815"/>
    <w:rsid w:val="0052398E"/>
    <w:rsid w:val="005243D9"/>
    <w:rsid w:val="0052522B"/>
    <w:rsid w:val="00526F40"/>
    <w:rsid w:val="00533231"/>
    <w:rsid w:val="005338A2"/>
    <w:rsid w:val="00534184"/>
    <w:rsid w:val="0053589F"/>
    <w:rsid w:val="005423C5"/>
    <w:rsid w:val="00542667"/>
    <w:rsid w:val="005439F8"/>
    <w:rsid w:val="0054536B"/>
    <w:rsid w:val="00546349"/>
    <w:rsid w:val="00546B63"/>
    <w:rsid w:val="00550391"/>
    <w:rsid w:val="00551287"/>
    <w:rsid w:val="005534CC"/>
    <w:rsid w:val="0055388F"/>
    <w:rsid w:val="00553B47"/>
    <w:rsid w:val="00557108"/>
    <w:rsid w:val="00557C5B"/>
    <w:rsid w:val="00567193"/>
    <w:rsid w:val="00567568"/>
    <w:rsid w:val="00570A11"/>
    <w:rsid w:val="00573606"/>
    <w:rsid w:val="00577EE8"/>
    <w:rsid w:val="00580793"/>
    <w:rsid w:val="0058099A"/>
    <w:rsid w:val="00580C4F"/>
    <w:rsid w:val="0058294B"/>
    <w:rsid w:val="00584721"/>
    <w:rsid w:val="00587423"/>
    <w:rsid w:val="00591C17"/>
    <w:rsid w:val="00594510"/>
    <w:rsid w:val="005973EE"/>
    <w:rsid w:val="0059772D"/>
    <w:rsid w:val="005A3D4D"/>
    <w:rsid w:val="005A4CAD"/>
    <w:rsid w:val="005A6515"/>
    <w:rsid w:val="005A65A1"/>
    <w:rsid w:val="005A6602"/>
    <w:rsid w:val="005A7B73"/>
    <w:rsid w:val="005A7C5A"/>
    <w:rsid w:val="005B0B99"/>
    <w:rsid w:val="005C2340"/>
    <w:rsid w:val="005C42D3"/>
    <w:rsid w:val="005C75AA"/>
    <w:rsid w:val="005D1862"/>
    <w:rsid w:val="005D7FA6"/>
    <w:rsid w:val="005E3CB3"/>
    <w:rsid w:val="005E45D4"/>
    <w:rsid w:val="005F0A7C"/>
    <w:rsid w:val="005F226B"/>
    <w:rsid w:val="00600488"/>
    <w:rsid w:val="00600C17"/>
    <w:rsid w:val="00601DE8"/>
    <w:rsid w:val="00602672"/>
    <w:rsid w:val="006038BA"/>
    <w:rsid w:val="00604342"/>
    <w:rsid w:val="006046EA"/>
    <w:rsid w:val="006056DD"/>
    <w:rsid w:val="00605DFF"/>
    <w:rsid w:val="006060B9"/>
    <w:rsid w:val="006063E3"/>
    <w:rsid w:val="00606F58"/>
    <w:rsid w:val="0060732A"/>
    <w:rsid w:val="0060766B"/>
    <w:rsid w:val="00607C0E"/>
    <w:rsid w:val="00610A66"/>
    <w:rsid w:val="00614295"/>
    <w:rsid w:val="0062198C"/>
    <w:rsid w:val="0062273D"/>
    <w:rsid w:val="00623390"/>
    <w:rsid w:val="0062675A"/>
    <w:rsid w:val="006313FF"/>
    <w:rsid w:val="00632F6C"/>
    <w:rsid w:val="00633D76"/>
    <w:rsid w:val="006344EA"/>
    <w:rsid w:val="006348F4"/>
    <w:rsid w:val="00640C19"/>
    <w:rsid w:val="00645BBB"/>
    <w:rsid w:val="00646DA2"/>
    <w:rsid w:val="00647003"/>
    <w:rsid w:val="00651831"/>
    <w:rsid w:val="006518B4"/>
    <w:rsid w:val="0065218F"/>
    <w:rsid w:val="00654CCD"/>
    <w:rsid w:val="00654F45"/>
    <w:rsid w:val="0065510E"/>
    <w:rsid w:val="00657430"/>
    <w:rsid w:val="006576CC"/>
    <w:rsid w:val="0066209A"/>
    <w:rsid w:val="00663448"/>
    <w:rsid w:val="00663E2F"/>
    <w:rsid w:val="006658E3"/>
    <w:rsid w:val="00667FBC"/>
    <w:rsid w:val="00673CAF"/>
    <w:rsid w:val="00674E66"/>
    <w:rsid w:val="00686426"/>
    <w:rsid w:val="0068762F"/>
    <w:rsid w:val="00690452"/>
    <w:rsid w:val="00690610"/>
    <w:rsid w:val="00690FC1"/>
    <w:rsid w:val="00692EFA"/>
    <w:rsid w:val="00693957"/>
    <w:rsid w:val="006962D8"/>
    <w:rsid w:val="00696641"/>
    <w:rsid w:val="00697A76"/>
    <w:rsid w:val="006A128E"/>
    <w:rsid w:val="006A263C"/>
    <w:rsid w:val="006A53A9"/>
    <w:rsid w:val="006A570A"/>
    <w:rsid w:val="006A6493"/>
    <w:rsid w:val="006A64CF"/>
    <w:rsid w:val="006A66C0"/>
    <w:rsid w:val="006A6F14"/>
    <w:rsid w:val="006B3956"/>
    <w:rsid w:val="006B3B7D"/>
    <w:rsid w:val="006B5C5A"/>
    <w:rsid w:val="006B5F54"/>
    <w:rsid w:val="006B6FA3"/>
    <w:rsid w:val="006C1ECD"/>
    <w:rsid w:val="006C1F45"/>
    <w:rsid w:val="006C2870"/>
    <w:rsid w:val="006C312E"/>
    <w:rsid w:val="006C5FF8"/>
    <w:rsid w:val="006C76D4"/>
    <w:rsid w:val="006D0E53"/>
    <w:rsid w:val="006D0EEE"/>
    <w:rsid w:val="006D4693"/>
    <w:rsid w:val="006D6E2E"/>
    <w:rsid w:val="006D7518"/>
    <w:rsid w:val="006E1DCD"/>
    <w:rsid w:val="006E2232"/>
    <w:rsid w:val="006E255B"/>
    <w:rsid w:val="006E32F1"/>
    <w:rsid w:val="006E364B"/>
    <w:rsid w:val="006E4399"/>
    <w:rsid w:val="006F0B61"/>
    <w:rsid w:val="006F2B9D"/>
    <w:rsid w:val="006F4762"/>
    <w:rsid w:val="006F54F5"/>
    <w:rsid w:val="006F562D"/>
    <w:rsid w:val="006F5A91"/>
    <w:rsid w:val="00700DF4"/>
    <w:rsid w:val="00702C69"/>
    <w:rsid w:val="00707218"/>
    <w:rsid w:val="0071280B"/>
    <w:rsid w:val="007149D9"/>
    <w:rsid w:val="00714D20"/>
    <w:rsid w:val="00717CF4"/>
    <w:rsid w:val="0072467B"/>
    <w:rsid w:val="007258D7"/>
    <w:rsid w:val="00726769"/>
    <w:rsid w:val="00727634"/>
    <w:rsid w:val="00732911"/>
    <w:rsid w:val="00732A8F"/>
    <w:rsid w:val="007344DC"/>
    <w:rsid w:val="00736538"/>
    <w:rsid w:val="0074023E"/>
    <w:rsid w:val="00741655"/>
    <w:rsid w:val="007421B0"/>
    <w:rsid w:val="007466CB"/>
    <w:rsid w:val="00746B57"/>
    <w:rsid w:val="00747767"/>
    <w:rsid w:val="00756132"/>
    <w:rsid w:val="0075753F"/>
    <w:rsid w:val="00761B78"/>
    <w:rsid w:val="00761EED"/>
    <w:rsid w:val="00762EBF"/>
    <w:rsid w:val="007634E1"/>
    <w:rsid w:val="007644F2"/>
    <w:rsid w:val="007654E5"/>
    <w:rsid w:val="00765A81"/>
    <w:rsid w:val="0076613B"/>
    <w:rsid w:val="00771522"/>
    <w:rsid w:val="007727B7"/>
    <w:rsid w:val="00772A0F"/>
    <w:rsid w:val="00773702"/>
    <w:rsid w:val="007751FA"/>
    <w:rsid w:val="0077689C"/>
    <w:rsid w:val="00776B97"/>
    <w:rsid w:val="00777FFA"/>
    <w:rsid w:val="00780F00"/>
    <w:rsid w:val="00781B0C"/>
    <w:rsid w:val="00781BA1"/>
    <w:rsid w:val="00782F81"/>
    <w:rsid w:val="00783E84"/>
    <w:rsid w:val="00783FE9"/>
    <w:rsid w:val="007846F4"/>
    <w:rsid w:val="00785296"/>
    <w:rsid w:val="0078577F"/>
    <w:rsid w:val="0078778F"/>
    <w:rsid w:val="00795770"/>
    <w:rsid w:val="007958E8"/>
    <w:rsid w:val="00795D04"/>
    <w:rsid w:val="007A0A77"/>
    <w:rsid w:val="007A0D6F"/>
    <w:rsid w:val="007A219F"/>
    <w:rsid w:val="007A6757"/>
    <w:rsid w:val="007A7FC1"/>
    <w:rsid w:val="007B0448"/>
    <w:rsid w:val="007B111E"/>
    <w:rsid w:val="007C11AD"/>
    <w:rsid w:val="007C3C96"/>
    <w:rsid w:val="007C41F4"/>
    <w:rsid w:val="007C4DC5"/>
    <w:rsid w:val="007D0084"/>
    <w:rsid w:val="007D15C6"/>
    <w:rsid w:val="007D166F"/>
    <w:rsid w:val="007D4360"/>
    <w:rsid w:val="007D56E0"/>
    <w:rsid w:val="007D6189"/>
    <w:rsid w:val="007D6973"/>
    <w:rsid w:val="007D6C71"/>
    <w:rsid w:val="007D6F86"/>
    <w:rsid w:val="007E3E56"/>
    <w:rsid w:val="007E6737"/>
    <w:rsid w:val="007F0444"/>
    <w:rsid w:val="007F10AD"/>
    <w:rsid w:val="007F512F"/>
    <w:rsid w:val="0080291C"/>
    <w:rsid w:val="00803621"/>
    <w:rsid w:val="00803F8A"/>
    <w:rsid w:val="008045E4"/>
    <w:rsid w:val="00804F7F"/>
    <w:rsid w:val="00805916"/>
    <w:rsid w:val="0081051B"/>
    <w:rsid w:val="00811244"/>
    <w:rsid w:val="0081167A"/>
    <w:rsid w:val="00811FB3"/>
    <w:rsid w:val="008148D0"/>
    <w:rsid w:val="00815FB5"/>
    <w:rsid w:val="00816351"/>
    <w:rsid w:val="008215ED"/>
    <w:rsid w:val="00823381"/>
    <w:rsid w:val="00823CA2"/>
    <w:rsid w:val="008247FB"/>
    <w:rsid w:val="00826BE3"/>
    <w:rsid w:val="00830D51"/>
    <w:rsid w:val="00832373"/>
    <w:rsid w:val="008329ED"/>
    <w:rsid w:val="00834C2E"/>
    <w:rsid w:val="00836167"/>
    <w:rsid w:val="008368A1"/>
    <w:rsid w:val="00837E61"/>
    <w:rsid w:val="00840E62"/>
    <w:rsid w:val="00841085"/>
    <w:rsid w:val="00845BBF"/>
    <w:rsid w:val="008516F3"/>
    <w:rsid w:val="008534B2"/>
    <w:rsid w:val="00854782"/>
    <w:rsid w:val="00856366"/>
    <w:rsid w:val="0085749C"/>
    <w:rsid w:val="0086005A"/>
    <w:rsid w:val="008639AC"/>
    <w:rsid w:val="00865C8A"/>
    <w:rsid w:val="00866897"/>
    <w:rsid w:val="00866C31"/>
    <w:rsid w:val="00866E7D"/>
    <w:rsid w:val="0086772F"/>
    <w:rsid w:val="008721ED"/>
    <w:rsid w:val="008727B8"/>
    <w:rsid w:val="008736CB"/>
    <w:rsid w:val="00874AFD"/>
    <w:rsid w:val="00882999"/>
    <w:rsid w:val="008830AD"/>
    <w:rsid w:val="00884395"/>
    <w:rsid w:val="00884F51"/>
    <w:rsid w:val="008904CD"/>
    <w:rsid w:val="00891CA9"/>
    <w:rsid w:val="00893C62"/>
    <w:rsid w:val="0089597F"/>
    <w:rsid w:val="008968AB"/>
    <w:rsid w:val="00896FED"/>
    <w:rsid w:val="00897EE6"/>
    <w:rsid w:val="008A1248"/>
    <w:rsid w:val="008A2E38"/>
    <w:rsid w:val="008A39F2"/>
    <w:rsid w:val="008A3BD9"/>
    <w:rsid w:val="008A495F"/>
    <w:rsid w:val="008B03A1"/>
    <w:rsid w:val="008B0D6C"/>
    <w:rsid w:val="008B117C"/>
    <w:rsid w:val="008B14E7"/>
    <w:rsid w:val="008B2645"/>
    <w:rsid w:val="008B4510"/>
    <w:rsid w:val="008B46E0"/>
    <w:rsid w:val="008B4B49"/>
    <w:rsid w:val="008B5111"/>
    <w:rsid w:val="008B51F4"/>
    <w:rsid w:val="008B625F"/>
    <w:rsid w:val="008C2051"/>
    <w:rsid w:val="008C2A75"/>
    <w:rsid w:val="008C2EFE"/>
    <w:rsid w:val="008C6DE1"/>
    <w:rsid w:val="008D0C22"/>
    <w:rsid w:val="008D317B"/>
    <w:rsid w:val="008E0CD2"/>
    <w:rsid w:val="008E4AD7"/>
    <w:rsid w:val="008E4D9C"/>
    <w:rsid w:val="008E7936"/>
    <w:rsid w:val="008E7B87"/>
    <w:rsid w:val="008E7EEC"/>
    <w:rsid w:val="008F1C3A"/>
    <w:rsid w:val="008F4B26"/>
    <w:rsid w:val="009016DE"/>
    <w:rsid w:val="00901736"/>
    <w:rsid w:val="0090189F"/>
    <w:rsid w:val="009023C9"/>
    <w:rsid w:val="00903089"/>
    <w:rsid w:val="00903F19"/>
    <w:rsid w:val="00905FB0"/>
    <w:rsid w:val="009061F4"/>
    <w:rsid w:val="00906A3A"/>
    <w:rsid w:val="00907FFC"/>
    <w:rsid w:val="00910F20"/>
    <w:rsid w:val="00912FDA"/>
    <w:rsid w:val="009141DE"/>
    <w:rsid w:val="00914976"/>
    <w:rsid w:val="00915783"/>
    <w:rsid w:val="009172B2"/>
    <w:rsid w:val="00917993"/>
    <w:rsid w:val="009203E7"/>
    <w:rsid w:val="00921F91"/>
    <w:rsid w:val="009247E6"/>
    <w:rsid w:val="009255F8"/>
    <w:rsid w:val="009256BC"/>
    <w:rsid w:val="00926C26"/>
    <w:rsid w:val="00926C31"/>
    <w:rsid w:val="009303CD"/>
    <w:rsid w:val="00930BB3"/>
    <w:rsid w:val="009317E5"/>
    <w:rsid w:val="00935999"/>
    <w:rsid w:val="00935AD4"/>
    <w:rsid w:val="00937B1D"/>
    <w:rsid w:val="0094159C"/>
    <w:rsid w:val="009435D8"/>
    <w:rsid w:val="009447CB"/>
    <w:rsid w:val="0094490B"/>
    <w:rsid w:val="00945B0E"/>
    <w:rsid w:val="00950DEB"/>
    <w:rsid w:val="00952004"/>
    <w:rsid w:val="0095378C"/>
    <w:rsid w:val="0095482B"/>
    <w:rsid w:val="0095598B"/>
    <w:rsid w:val="00956099"/>
    <w:rsid w:val="0096247A"/>
    <w:rsid w:val="0096277C"/>
    <w:rsid w:val="00973B7A"/>
    <w:rsid w:val="0097575F"/>
    <w:rsid w:val="00975A16"/>
    <w:rsid w:val="00976CE6"/>
    <w:rsid w:val="00977148"/>
    <w:rsid w:val="00980AFB"/>
    <w:rsid w:val="00982549"/>
    <w:rsid w:val="00985B94"/>
    <w:rsid w:val="009964A9"/>
    <w:rsid w:val="009A0AD9"/>
    <w:rsid w:val="009A0F4B"/>
    <w:rsid w:val="009A127C"/>
    <w:rsid w:val="009A2022"/>
    <w:rsid w:val="009A2132"/>
    <w:rsid w:val="009A2B1B"/>
    <w:rsid w:val="009A2DDB"/>
    <w:rsid w:val="009A6361"/>
    <w:rsid w:val="009A6F4D"/>
    <w:rsid w:val="009B0FA5"/>
    <w:rsid w:val="009B11EC"/>
    <w:rsid w:val="009B1E3D"/>
    <w:rsid w:val="009B3A7E"/>
    <w:rsid w:val="009B5E4B"/>
    <w:rsid w:val="009C4C3F"/>
    <w:rsid w:val="009C6047"/>
    <w:rsid w:val="009C63C8"/>
    <w:rsid w:val="009C6B6C"/>
    <w:rsid w:val="009C7188"/>
    <w:rsid w:val="009C743B"/>
    <w:rsid w:val="009C7CA3"/>
    <w:rsid w:val="009D4E19"/>
    <w:rsid w:val="009D6519"/>
    <w:rsid w:val="009D7410"/>
    <w:rsid w:val="009D779C"/>
    <w:rsid w:val="009E2DD7"/>
    <w:rsid w:val="009E7DAF"/>
    <w:rsid w:val="009F07E7"/>
    <w:rsid w:val="009F100E"/>
    <w:rsid w:val="009F1A65"/>
    <w:rsid w:val="009F1F61"/>
    <w:rsid w:val="009F2E1E"/>
    <w:rsid w:val="009F58BA"/>
    <w:rsid w:val="009F6F13"/>
    <w:rsid w:val="00A01212"/>
    <w:rsid w:val="00A04CBC"/>
    <w:rsid w:val="00A062A2"/>
    <w:rsid w:val="00A0731B"/>
    <w:rsid w:val="00A1187B"/>
    <w:rsid w:val="00A127D9"/>
    <w:rsid w:val="00A128B7"/>
    <w:rsid w:val="00A12B57"/>
    <w:rsid w:val="00A131DA"/>
    <w:rsid w:val="00A154AC"/>
    <w:rsid w:val="00A21DAD"/>
    <w:rsid w:val="00A22297"/>
    <w:rsid w:val="00A26321"/>
    <w:rsid w:val="00A27D92"/>
    <w:rsid w:val="00A31ABF"/>
    <w:rsid w:val="00A31B34"/>
    <w:rsid w:val="00A3378C"/>
    <w:rsid w:val="00A341FF"/>
    <w:rsid w:val="00A36402"/>
    <w:rsid w:val="00A3694D"/>
    <w:rsid w:val="00A422E8"/>
    <w:rsid w:val="00A51A6D"/>
    <w:rsid w:val="00A53C72"/>
    <w:rsid w:val="00A541ED"/>
    <w:rsid w:val="00A6111D"/>
    <w:rsid w:val="00A61890"/>
    <w:rsid w:val="00A62062"/>
    <w:rsid w:val="00A63447"/>
    <w:rsid w:val="00A64914"/>
    <w:rsid w:val="00A64BD1"/>
    <w:rsid w:val="00A66045"/>
    <w:rsid w:val="00A6769F"/>
    <w:rsid w:val="00A72C65"/>
    <w:rsid w:val="00A73A5C"/>
    <w:rsid w:val="00A7493D"/>
    <w:rsid w:val="00A75FFA"/>
    <w:rsid w:val="00A76B2C"/>
    <w:rsid w:val="00A818D9"/>
    <w:rsid w:val="00A81F27"/>
    <w:rsid w:val="00A84245"/>
    <w:rsid w:val="00A853B3"/>
    <w:rsid w:val="00A860D1"/>
    <w:rsid w:val="00A8741B"/>
    <w:rsid w:val="00A90D3B"/>
    <w:rsid w:val="00A910E0"/>
    <w:rsid w:val="00A954D5"/>
    <w:rsid w:val="00A97A52"/>
    <w:rsid w:val="00AA0055"/>
    <w:rsid w:val="00AA0065"/>
    <w:rsid w:val="00AA0C56"/>
    <w:rsid w:val="00AA0DD6"/>
    <w:rsid w:val="00AA0DE0"/>
    <w:rsid w:val="00AA21D7"/>
    <w:rsid w:val="00AA26E1"/>
    <w:rsid w:val="00AA4DBE"/>
    <w:rsid w:val="00AA4F6E"/>
    <w:rsid w:val="00AA5349"/>
    <w:rsid w:val="00AA5C75"/>
    <w:rsid w:val="00AA6EA5"/>
    <w:rsid w:val="00AB104D"/>
    <w:rsid w:val="00AB1BE5"/>
    <w:rsid w:val="00AB26CD"/>
    <w:rsid w:val="00AB31B6"/>
    <w:rsid w:val="00AB33C3"/>
    <w:rsid w:val="00AB3CDD"/>
    <w:rsid w:val="00AB5AE7"/>
    <w:rsid w:val="00AB6853"/>
    <w:rsid w:val="00AB7B75"/>
    <w:rsid w:val="00AC1C35"/>
    <w:rsid w:val="00AC2830"/>
    <w:rsid w:val="00AC32C8"/>
    <w:rsid w:val="00AC3772"/>
    <w:rsid w:val="00AC3F71"/>
    <w:rsid w:val="00AC7505"/>
    <w:rsid w:val="00AC7D82"/>
    <w:rsid w:val="00AD04F6"/>
    <w:rsid w:val="00AD3E47"/>
    <w:rsid w:val="00AD619E"/>
    <w:rsid w:val="00AD7222"/>
    <w:rsid w:val="00AE3FC1"/>
    <w:rsid w:val="00AE57C3"/>
    <w:rsid w:val="00AF150F"/>
    <w:rsid w:val="00AF29F3"/>
    <w:rsid w:val="00AF492A"/>
    <w:rsid w:val="00AF7406"/>
    <w:rsid w:val="00B02565"/>
    <w:rsid w:val="00B044B3"/>
    <w:rsid w:val="00B0528A"/>
    <w:rsid w:val="00B12FE3"/>
    <w:rsid w:val="00B14B13"/>
    <w:rsid w:val="00B14EDF"/>
    <w:rsid w:val="00B16F9D"/>
    <w:rsid w:val="00B20C3C"/>
    <w:rsid w:val="00B213DE"/>
    <w:rsid w:val="00B21D5B"/>
    <w:rsid w:val="00B240B1"/>
    <w:rsid w:val="00B24506"/>
    <w:rsid w:val="00B24C54"/>
    <w:rsid w:val="00B24E3F"/>
    <w:rsid w:val="00B26EE0"/>
    <w:rsid w:val="00B33F0D"/>
    <w:rsid w:val="00B35D13"/>
    <w:rsid w:val="00B35E8B"/>
    <w:rsid w:val="00B35FDE"/>
    <w:rsid w:val="00B37AED"/>
    <w:rsid w:val="00B42E4B"/>
    <w:rsid w:val="00B43E55"/>
    <w:rsid w:val="00B4508D"/>
    <w:rsid w:val="00B50C68"/>
    <w:rsid w:val="00B52860"/>
    <w:rsid w:val="00B53ADB"/>
    <w:rsid w:val="00B54821"/>
    <w:rsid w:val="00B54E76"/>
    <w:rsid w:val="00B66440"/>
    <w:rsid w:val="00B67350"/>
    <w:rsid w:val="00B7063B"/>
    <w:rsid w:val="00B7120F"/>
    <w:rsid w:val="00B71386"/>
    <w:rsid w:val="00B71F01"/>
    <w:rsid w:val="00B73F66"/>
    <w:rsid w:val="00B745DD"/>
    <w:rsid w:val="00B77362"/>
    <w:rsid w:val="00B7767B"/>
    <w:rsid w:val="00B8321E"/>
    <w:rsid w:val="00B87A6F"/>
    <w:rsid w:val="00B87ED4"/>
    <w:rsid w:val="00B906F8"/>
    <w:rsid w:val="00B90914"/>
    <w:rsid w:val="00B974A4"/>
    <w:rsid w:val="00BA03EA"/>
    <w:rsid w:val="00BA1113"/>
    <w:rsid w:val="00BA4045"/>
    <w:rsid w:val="00BA460E"/>
    <w:rsid w:val="00BA58E2"/>
    <w:rsid w:val="00BA60A3"/>
    <w:rsid w:val="00BB065E"/>
    <w:rsid w:val="00BB253C"/>
    <w:rsid w:val="00BB448A"/>
    <w:rsid w:val="00BB5035"/>
    <w:rsid w:val="00BC42C5"/>
    <w:rsid w:val="00BC6560"/>
    <w:rsid w:val="00BC76B2"/>
    <w:rsid w:val="00BC7E9C"/>
    <w:rsid w:val="00BD027F"/>
    <w:rsid w:val="00BD17F8"/>
    <w:rsid w:val="00BD2812"/>
    <w:rsid w:val="00BD4029"/>
    <w:rsid w:val="00BD5A9E"/>
    <w:rsid w:val="00BD7217"/>
    <w:rsid w:val="00BE0F53"/>
    <w:rsid w:val="00BE2D81"/>
    <w:rsid w:val="00BE3778"/>
    <w:rsid w:val="00BE59A1"/>
    <w:rsid w:val="00BE6093"/>
    <w:rsid w:val="00BE68C3"/>
    <w:rsid w:val="00BE7C85"/>
    <w:rsid w:val="00BF003F"/>
    <w:rsid w:val="00BF054E"/>
    <w:rsid w:val="00BF5C33"/>
    <w:rsid w:val="00BF5D80"/>
    <w:rsid w:val="00BF64AF"/>
    <w:rsid w:val="00BF7BB0"/>
    <w:rsid w:val="00C0198A"/>
    <w:rsid w:val="00C06320"/>
    <w:rsid w:val="00C12363"/>
    <w:rsid w:val="00C12D24"/>
    <w:rsid w:val="00C13A11"/>
    <w:rsid w:val="00C16879"/>
    <w:rsid w:val="00C227AA"/>
    <w:rsid w:val="00C24A52"/>
    <w:rsid w:val="00C2592D"/>
    <w:rsid w:val="00C27B48"/>
    <w:rsid w:val="00C27F49"/>
    <w:rsid w:val="00C33FFF"/>
    <w:rsid w:val="00C34CA9"/>
    <w:rsid w:val="00C36034"/>
    <w:rsid w:val="00C3622B"/>
    <w:rsid w:val="00C401D5"/>
    <w:rsid w:val="00C45E52"/>
    <w:rsid w:val="00C47826"/>
    <w:rsid w:val="00C51597"/>
    <w:rsid w:val="00C52AC4"/>
    <w:rsid w:val="00C53A9A"/>
    <w:rsid w:val="00C54AF9"/>
    <w:rsid w:val="00C576E2"/>
    <w:rsid w:val="00C637A0"/>
    <w:rsid w:val="00C63DB3"/>
    <w:rsid w:val="00C65E75"/>
    <w:rsid w:val="00C741BA"/>
    <w:rsid w:val="00C746BA"/>
    <w:rsid w:val="00C766F4"/>
    <w:rsid w:val="00C76E6A"/>
    <w:rsid w:val="00C8221D"/>
    <w:rsid w:val="00C84B84"/>
    <w:rsid w:val="00C87036"/>
    <w:rsid w:val="00C94A59"/>
    <w:rsid w:val="00C9506B"/>
    <w:rsid w:val="00CA014D"/>
    <w:rsid w:val="00CA14D7"/>
    <w:rsid w:val="00CA1848"/>
    <w:rsid w:val="00CA2A02"/>
    <w:rsid w:val="00CA38D0"/>
    <w:rsid w:val="00CA4F47"/>
    <w:rsid w:val="00CA65E0"/>
    <w:rsid w:val="00CA693F"/>
    <w:rsid w:val="00CA7501"/>
    <w:rsid w:val="00CA77C5"/>
    <w:rsid w:val="00CB3B99"/>
    <w:rsid w:val="00CB53C2"/>
    <w:rsid w:val="00CB67A4"/>
    <w:rsid w:val="00CC22F7"/>
    <w:rsid w:val="00CC6601"/>
    <w:rsid w:val="00CD11CC"/>
    <w:rsid w:val="00CD38E9"/>
    <w:rsid w:val="00CD4B94"/>
    <w:rsid w:val="00CE0752"/>
    <w:rsid w:val="00CE1764"/>
    <w:rsid w:val="00CE2E68"/>
    <w:rsid w:val="00CE6C76"/>
    <w:rsid w:val="00CE70E2"/>
    <w:rsid w:val="00CE7369"/>
    <w:rsid w:val="00CE743A"/>
    <w:rsid w:val="00CF1518"/>
    <w:rsid w:val="00CF159D"/>
    <w:rsid w:val="00CF3A9A"/>
    <w:rsid w:val="00CF61BD"/>
    <w:rsid w:val="00CF69C9"/>
    <w:rsid w:val="00CF7E6E"/>
    <w:rsid w:val="00CF7FFC"/>
    <w:rsid w:val="00D00554"/>
    <w:rsid w:val="00D03C51"/>
    <w:rsid w:val="00D048C9"/>
    <w:rsid w:val="00D04EE7"/>
    <w:rsid w:val="00D11AD8"/>
    <w:rsid w:val="00D12BE1"/>
    <w:rsid w:val="00D17AC3"/>
    <w:rsid w:val="00D17C23"/>
    <w:rsid w:val="00D25CA5"/>
    <w:rsid w:val="00D26507"/>
    <w:rsid w:val="00D303AC"/>
    <w:rsid w:val="00D331AD"/>
    <w:rsid w:val="00D33DE2"/>
    <w:rsid w:val="00D34FAD"/>
    <w:rsid w:val="00D35039"/>
    <w:rsid w:val="00D417DB"/>
    <w:rsid w:val="00D41899"/>
    <w:rsid w:val="00D47901"/>
    <w:rsid w:val="00D532C9"/>
    <w:rsid w:val="00D53B5A"/>
    <w:rsid w:val="00D54220"/>
    <w:rsid w:val="00D5630A"/>
    <w:rsid w:val="00D578D8"/>
    <w:rsid w:val="00D60497"/>
    <w:rsid w:val="00D611F7"/>
    <w:rsid w:val="00D614A8"/>
    <w:rsid w:val="00D62314"/>
    <w:rsid w:val="00D6603E"/>
    <w:rsid w:val="00D661C6"/>
    <w:rsid w:val="00D67361"/>
    <w:rsid w:val="00D72427"/>
    <w:rsid w:val="00D77C33"/>
    <w:rsid w:val="00D822E3"/>
    <w:rsid w:val="00D82816"/>
    <w:rsid w:val="00D8336C"/>
    <w:rsid w:val="00D93104"/>
    <w:rsid w:val="00D9430B"/>
    <w:rsid w:val="00DA0260"/>
    <w:rsid w:val="00DA3187"/>
    <w:rsid w:val="00DA5478"/>
    <w:rsid w:val="00DA57C2"/>
    <w:rsid w:val="00DB3648"/>
    <w:rsid w:val="00DB440A"/>
    <w:rsid w:val="00DB4EA1"/>
    <w:rsid w:val="00DB4EA5"/>
    <w:rsid w:val="00DB74C1"/>
    <w:rsid w:val="00DC0AF1"/>
    <w:rsid w:val="00DC4A89"/>
    <w:rsid w:val="00DC6DE7"/>
    <w:rsid w:val="00DD08ED"/>
    <w:rsid w:val="00DD3916"/>
    <w:rsid w:val="00DD3C8C"/>
    <w:rsid w:val="00DD675A"/>
    <w:rsid w:val="00DD6CC2"/>
    <w:rsid w:val="00DD7DC6"/>
    <w:rsid w:val="00DE255B"/>
    <w:rsid w:val="00DE2DC2"/>
    <w:rsid w:val="00DE3F88"/>
    <w:rsid w:val="00DE412D"/>
    <w:rsid w:val="00DE4ED2"/>
    <w:rsid w:val="00DE5DCC"/>
    <w:rsid w:val="00DE711D"/>
    <w:rsid w:val="00DF06EC"/>
    <w:rsid w:val="00DF1ADF"/>
    <w:rsid w:val="00DF2D15"/>
    <w:rsid w:val="00DF3705"/>
    <w:rsid w:val="00DF6126"/>
    <w:rsid w:val="00E019A3"/>
    <w:rsid w:val="00E02762"/>
    <w:rsid w:val="00E05784"/>
    <w:rsid w:val="00E1401B"/>
    <w:rsid w:val="00E14094"/>
    <w:rsid w:val="00E1533D"/>
    <w:rsid w:val="00E16FFF"/>
    <w:rsid w:val="00E174B6"/>
    <w:rsid w:val="00E2174C"/>
    <w:rsid w:val="00E221B2"/>
    <w:rsid w:val="00E22342"/>
    <w:rsid w:val="00E24B9C"/>
    <w:rsid w:val="00E25E04"/>
    <w:rsid w:val="00E27177"/>
    <w:rsid w:val="00E272D2"/>
    <w:rsid w:val="00E27D01"/>
    <w:rsid w:val="00E30ED1"/>
    <w:rsid w:val="00E343DF"/>
    <w:rsid w:val="00E413FB"/>
    <w:rsid w:val="00E4271D"/>
    <w:rsid w:val="00E4336C"/>
    <w:rsid w:val="00E4614A"/>
    <w:rsid w:val="00E50CC3"/>
    <w:rsid w:val="00E50D30"/>
    <w:rsid w:val="00E50F0A"/>
    <w:rsid w:val="00E53745"/>
    <w:rsid w:val="00E61595"/>
    <w:rsid w:val="00E625CE"/>
    <w:rsid w:val="00E62AA3"/>
    <w:rsid w:val="00E64881"/>
    <w:rsid w:val="00E64E73"/>
    <w:rsid w:val="00E6627C"/>
    <w:rsid w:val="00E6788A"/>
    <w:rsid w:val="00E73859"/>
    <w:rsid w:val="00E74195"/>
    <w:rsid w:val="00E819FF"/>
    <w:rsid w:val="00E83DD2"/>
    <w:rsid w:val="00E8623C"/>
    <w:rsid w:val="00E8633D"/>
    <w:rsid w:val="00E86DB7"/>
    <w:rsid w:val="00E92D56"/>
    <w:rsid w:val="00E9569B"/>
    <w:rsid w:val="00E96FA5"/>
    <w:rsid w:val="00E9719B"/>
    <w:rsid w:val="00EA12D3"/>
    <w:rsid w:val="00EA1697"/>
    <w:rsid w:val="00EA3623"/>
    <w:rsid w:val="00EB054E"/>
    <w:rsid w:val="00EB34F3"/>
    <w:rsid w:val="00EB434C"/>
    <w:rsid w:val="00EB6DFB"/>
    <w:rsid w:val="00EB739E"/>
    <w:rsid w:val="00ED05DC"/>
    <w:rsid w:val="00ED3627"/>
    <w:rsid w:val="00ED39EC"/>
    <w:rsid w:val="00ED4F4A"/>
    <w:rsid w:val="00ED7DF6"/>
    <w:rsid w:val="00EE1198"/>
    <w:rsid w:val="00EE59A3"/>
    <w:rsid w:val="00EE5D51"/>
    <w:rsid w:val="00EE7522"/>
    <w:rsid w:val="00EE7EBC"/>
    <w:rsid w:val="00EF0EEA"/>
    <w:rsid w:val="00EF19BB"/>
    <w:rsid w:val="00EF1B47"/>
    <w:rsid w:val="00EF267C"/>
    <w:rsid w:val="00EF2763"/>
    <w:rsid w:val="00EF2F37"/>
    <w:rsid w:val="00EF5BCF"/>
    <w:rsid w:val="00EF6EBF"/>
    <w:rsid w:val="00EF7963"/>
    <w:rsid w:val="00EF7BE2"/>
    <w:rsid w:val="00F00121"/>
    <w:rsid w:val="00F00358"/>
    <w:rsid w:val="00F0175D"/>
    <w:rsid w:val="00F0321D"/>
    <w:rsid w:val="00F07795"/>
    <w:rsid w:val="00F11A0D"/>
    <w:rsid w:val="00F14600"/>
    <w:rsid w:val="00F254F7"/>
    <w:rsid w:val="00F26950"/>
    <w:rsid w:val="00F30D29"/>
    <w:rsid w:val="00F32DBB"/>
    <w:rsid w:val="00F32E4C"/>
    <w:rsid w:val="00F34347"/>
    <w:rsid w:val="00F35467"/>
    <w:rsid w:val="00F36140"/>
    <w:rsid w:val="00F36BBB"/>
    <w:rsid w:val="00F36CCC"/>
    <w:rsid w:val="00F36DC2"/>
    <w:rsid w:val="00F379A6"/>
    <w:rsid w:val="00F40CCC"/>
    <w:rsid w:val="00F4245E"/>
    <w:rsid w:val="00F432D3"/>
    <w:rsid w:val="00F45228"/>
    <w:rsid w:val="00F521BB"/>
    <w:rsid w:val="00F52331"/>
    <w:rsid w:val="00F52733"/>
    <w:rsid w:val="00F529BE"/>
    <w:rsid w:val="00F538B8"/>
    <w:rsid w:val="00F54B32"/>
    <w:rsid w:val="00F55D3A"/>
    <w:rsid w:val="00F573AC"/>
    <w:rsid w:val="00F60C33"/>
    <w:rsid w:val="00F60DD4"/>
    <w:rsid w:val="00F613D3"/>
    <w:rsid w:val="00F6488F"/>
    <w:rsid w:val="00F648B7"/>
    <w:rsid w:val="00F663CA"/>
    <w:rsid w:val="00F663CF"/>
    <w:rsid w:val="00F71070"/>
    <w:rsid w:val="00F71476"/>
    <w:rsid w:val="00F72273"/>
    <w:rsid w:val="00F726F4"/>
    <w:rsid w:val="00F72C29"/>
    <w:rsid w:val="00F7339E"/>
    <w:rsid w:val="00F74CBD"/>
    <w:rsid w:val="00F80344"/>
    <w:rsid w:val="00F80E58"/>
    <w:rsid w:val="00F8191B"/>
    <w:rsid w:val="00F81C82"/>
    <w:rsid w:val="00F82255"/>
    <w:rsid w:val="00F82A18"/>
    <w:rsid w:val="00F90DA3"/>
    <w:rsid w:val="00F95CC1"/>
    <w:rsid w:val="00F960D1"/>
    <w:rsid w:val="00F97008"/>
    <w:rsid w:val="00F97375"/>
    <w:rsid w:val="00F97A11"/>
    <w:rsid w:val="00FA0C6F"/>
    <w:rsid w:val="00FA3CFB"/>
    <w:rsid w:val="00FA440A"/>
    <w:rsid w:val="00FA6B20"/>
    <w:rsid w:val="00FA6E4B"/>
    <w:rsid w:val="00FA7D34"/>
    <w:rsid w:val="00FB01C8"/>
    <w:rsid w:val="00FB6466"/>
    <w:rsid w:val="00FB729A"/>
    <w:rsid w:val="00FC01BD"/>
    <w:rsid w:val="00FC0721"/>
    <w:rsid w:val="00FC5E4B"/>
    <w:rsid w:val="00FC79B3"/>
    <w:rsid w:val="00FD325C"/>
    <w:rsid w:val="00FE0C99"/>
    <w:rsid w:val="00FE6E53"/>
    <w:rsid w:val="00FE7AB4"/>
    <w:rsid w:val="00FF031B"/>
    <w:rsid w:val="00FF1487"/>
    <w:rsid w:val="00FF2A19"/>
    <w:rsid w:val="00FF5F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79534"/>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F7406"/>
    <w:pPr>
      <w:spacing w:before="100" w:beforeAutospacing="1" w:after="100" w:afterAutospacing="1"/>
    </w:pPr>
    <w:rPr>
      <w:rFonts w:ascii="Times New Roman" w:eastAsia="Times New Roman" w:hAnsi="Times New Roman" w:cs="Times New Roman"/>
      <w:lang w:val="en-US"/>
    </w:rPr>
  </w:style>
  <w:style w:type="character" w:styleId="CommentReference">
    <w:name w:val="annotation reference"/>
    <w:basedOn w:val="DefaultParagraphFont"/>
    <w:uiPriority w:val="99"/>
    <w:semiHidden/>
    <w:unhideWhenUsed/>
    <w:rsid w:val="004F4C34"/>
    <w:rPr>
      <w:sz w:val="16"/>
      <w:szCs w:val="16"/>
    </w:rPr>
  </w:style>
  <w:style w:type="paragraph" w:styleId="CommentText">
    <w:name w:val="annotation text"/>
    <w:basedOn w:val="Normal"/>
    <w:link w:val="CommentTextChar"/>
    <w:uiPriority w:val="99"/>
    <w:unhideWhenUsed/>
    <w:rsid w:val="004F4C34"/>
    <w:rPr>
      <w:sz w:val="20"/>
      <w:szCs w:val="20"/>
    </w:rPr>
  </w:style>
  <w:style w:type="character" w:customStyle="1" w:styleId="CommentTextChar">
    <w:name w:val="Comment Text Char"/>
    <w:basedOn w:val="DefaultParagraphFont"/>
    <w:link w:val="CommentText"/>
    <w:uiPriority w:val="99"/>
    <w:rsid w:val="004F4C34"/>
    <w:rPr>
      <w:sz w:val="20"/>
      <w:szCs w:val="20"/>
    </w:rPr>
  </w:style>
  <w:style w:type="paragraph" w:styleId="CommentSubject">
    <w:name w:val="annotation subject"/>
    <w:basedOn w:val="CommentText"/>
    <w:next w:val="CommentText"/>
    <w:link w:val="CommentSubjectChar"/>
    <w:uiPriority w:val="99"/>
    <w:semiHidden/>
    <w:unhideWhenUsed/>
    <w:rsid w:val="004F4C34"/>
    <w:rPr>
      <w:b/>
      <w:bCs/>
    </w:rPr>
  </w:style>
  <w:style w:type="character" w:customStyle="1" w:styleId="CommentSubjectChar">
    <w:name w:val="Comment Subject Char"/>
    <w:basedOn w:val="CommentTextChar"/>
    <w:link w:val="CommentSubject"/>
    <w:uiPriority w:val="99"/>
    <w:semiHidden/>
    <w:rsid w:val="004F4C34"/>
    <w:rPr>
      <w:b/>
      <w:bCs/>
      <w:sz w:val="20"/>
      <w:szCs w:val="20"/>
    </w:rPr>
  </w:style>
  <w:style w:type="paragraph" w:styleId="BalloonText">
    <w:name w:val="Balloon Text"/>
    <w:basedOn w:val="Normal"/>
    <w:link w:val="BalloonTextChar"/>
    <w:uiPriority w:val="99"/>
    <w:semiHidden/>
    <w:unhideWhenUsed/>
    <w:rsid w:val="004F4C3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F4C34"/>
    <w:rPr>
      <w:rFonts w:ascii="Times New Roman" w:hAnsi="Times New Roman" w:cs="Times New Roman"/>
      <w:sz w:val="18"/>
      <w:szCs w:val="18"/>
    </w:rPr>
  </w:style>
  <w:style w:type="paragraph" w:styleId="ListParagraph">
    <w:name w:val="List Paragraph"/>
    <w:basedOn w:val="Normal"/>
    <w:uiPriority w:val="34"/>
    <w:qFormat/>
    <w:rsid w:val="00840E62"/>
    <w:pPr>
      <w:ind w:left="720"/>
      <w:contextualSpacing/>
    </w:pPr>
    <w:rPr>
      <w:rFonts w:eastAsiaTheme="minorEastAsia"/>
      <w:lang w:val="en-US"/>
    </w:rPr>
  </w:style>
  <w:style w:type="paragraph" w:styleId="HTMLPreformatted">
    <w:name w:val="HTML Preformatted"/>
    <w:basedOn w:val="Normal"/>
    <w:link w:val="HTMLPreformattedChar"/>
    <w:uiPriority w:val="99"/>
    <w:unhideWhenUsed/>
    <w:rsid w:val="00840E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840E62"/>
    <w:rPr>
      <w:rFonts w:ascii="Courier New" w:eastAsia="Times New Roman" w:hAnsi="Courier New" w:cs="Courier New"/>
      <w:sz w:val="20"/>
      <w:szCs w:val="20"/>
      <w:lang w:val="en-US"/>
    </w:rPr>
  </w:style>
  <w:style w:type="character" w:customStyle="1" w:styleId="apple-converted-space">
    <w:name w:val="apple-converted-space"/>
    <w:basedOn w:val="DefaultParagraphFont"/>
    <w:rsid w:val="009247E6"/>
  </w:style>
  <w:style w:type="table" w:styleId="TableGrid">
    <w:name w:val="Table Grid"/>
    <w:basedOn w:val="TableNormal"/>
    <w:uiPriority w:val="59"/>
    <w:rsid w:val="00466B3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54782"/>
  </w:style>
  <w:style w:type="paragraph" w:styleId="Header">
    <w:name w:val="header"/>
    <w:basedOn w:val="Normal"/>
    <w:link w:val="HeaderChar"/>
    <w:uiPriority w:val="99"/>
    <w:unhideWhenUsed/>
    <w:rsid w:val="003542FD"/>
    <w:pPr>
      <w:tabs>
        <w:tab w:val="center" w:pos="4513"/>
        <w:tab w:val="right" w:pos="9026"/>
      </w:tabs>
    </w:pPr>
  </w:style>
  <w:style w:type="character" w:customStyle="1" w:styleId="HeaderChar">
    <w:name w:val="Header Char"/>
    <w:basedOn w:val="DefaultParagraphFont"/>
    <w:link w:val="Header"/>
    <w:uiPriority w:val="99"/>
    <w:rsid w:val="003542FD"/>
  </w:style>
  <w:style w:type="paragraph" w:styleId="Footer">
    <w:name w:val="footer"/>
    <w:basedOn w:val="Normal"/>
    <w:link w:val="FooterChar"/>
    <w:uiPriority w:val="99"/>
    <w:unhideWhenUsed/>
    <w:rsid w:val="003542FD"/>
    <w:pPr>
      <w:tabs>
        <w:tab w:val="center" w:pos="4513"/>
        <w:tab w:val="right" w:pos="9026"/>
      </w:tabs>
    </w:pPr>
  </w:style>
  <w:style w:type="character" w:customStyle="1" w:styleId="FooterChar">
    <w:name w:val="Footer Char"/>
    <w:basedOn w:val="DefaultParagraphFont"/>
    <w:link w:val="Footer"/>
    <w:uiPriority w:val="99"/>
    <w:rsid w:val="003542F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F7406"/>
    <w:pPr>
      <w:spacing w:before="100" w:beforeAutospacing="1" w:after="100" w:afterAutospacing="1"/>
    </w:pPr>
    <w:rPr>
      <w:rFonts w:ascii="Times New Roman" w:eastAsia="Times New Roman" w:hAnsi="Times New Roman" w:cs="Times New Roman"/>
      <w:lang w:val="en-US"/>
    </w:rPr>
  </w:style>
  <w:style w:type="character" w:styleId="CommentReference">
    <w:name w:val="annotation reference"/>
    <w:basedOn w:val="DefaultParagraphFont"/>
    <w:uiPriority w:val="99"/>
    <w:semiHidden/>
    <w:unhideWhenUsed/>
    <w:rsid w:val="004F4C34"/>
    <w:rPr>
      <w:sz w:val="16"/>
      <w:szCs w:val="16"/>
    </w:rPr>
  </w:style>
  <w:style w:type="paragraph" w:styleId="CommentText">
    <w:name w:val="annotation text"/>
    <w:basedOn w:val="Normal"/>
    <w:link w:val="CommentTextChar"/>
    <w:uiPriority w:val="99"/>
    <w:unhideWhenUsed/>
    <w:rsid w:val="004F4C34"/>
    <w:rPr>
      <w:sz w:val="20"/>
      <w:szCs w:val="20"/>
    </w:rPr>
  </w:style>
  <w:style w:type="character" w:customStyle="1" w:styleId="CommentTextChar">
    <w:name w:val="Comment Text Char"/>
    <w:basedOn w:val="DefaultParagraphFont"/>
    <w:link w:val="CommentText"/>
    <w:uiPriority w:val="99"/>
    <w:rsid w:val="004F4C34"/>
    <w:rPr>
      <w:sz w:val="20"/>
      <w:szCs w:val="20"/>
    </w:rPr>
  </w:style>
  <w:style w:type="paragraph" w:styleId="CommentSubject">
    <w:name w:val="annotation subject"/>
    <w:basedOn w:val="CommentText"/>
    <w:next w:val="CommentText"/>
    <w:link w:val="CommentSubjectChar"/>
    <w:uiPriority w:val="99"/>
    <w:semiHidden/>
    <w:unhideWhenUsed/>
    <w:rsid w:val="004F4C34"/>
    <w:rPr>
      <w:b/>
      <w:bCs/>
    </w:rPr>
  </w:style>
  <w:style w:type="character" w:customStyle="1" w:styleId="CommentSubjectChar">
    <w:name w:val="Comment Subject Char"/>
    <w:basedOn w:val="CommentTextChar"/>
    <w:link w:val="CommentSubject"/>
    <w:uiPriority w:val="99"/>
    <w:semiHidden/>
    <w:rsid w:val="004F4C34"/>
    <w:rPr>
      <w:b/>
      <w:bCs/>
      <w:sz w:val="20"/>
      <w:szCs w:val="20"/>
    </w:rPr>
  </w:style>
  <w:style w:type="paragraph" w:styleId="BalloonText">
    <w:name w:val="Balloon Text"/>
    <w:basedOn w:val="Normal"/>
    <w:link w:val="BalloonTextChar"/>
    <w:uiPriority w:val="99"/>
    <w:semiHidden/>
    <w:unhideWhenUsed/>
    <w:rsid w:val="004F4C3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F4C34"/>
    <w:rPr>
      <w:rFonts w:ascii="Times New Roman" w:hAnsi="Times New Roman" w:cs="Times New Roman"/>
      <w:sz w:val="18"/>
      <w:szCs w:val="18"/>
    </w:rPr>
  </w:style>
  <w:style w:type="paragraph" w:styleId="ListParagraph">
    <w:name w:val="List Paragraph"/>
    <w:basedOn w:val="Normal"/>
    <w:uiPriority w:val="34"/>
    <w:qFormat/>
    <w:rsid w:val="00840E62"/>
    <w:pPr>
      <w:ind w:left="720"/>
      <w:contextualSpacing/>
    </w:pPr>
    <w:rPr>
      <w:rFonts w:eastAsiaTheme="minorEastAsia"/>
      <w:lang w:val="en-US"/>
    </w:rPr>
  </w:style>
  <w:style w:type="paragraph" w:styleId="HTMLPreformatted">
    <w:name w:val="HTML Preformatted"/>
    <w:basedOn w:val="Normal"/>
    <w:link w:val="HTMLPreformattedChar"/>
    <w:uiPriority w:val="99"/>
    <w:unhideWhenUsed/>
    <w:rsid w:val="00840E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840E62"/>
    <w:rPr>
      <w:rFonts w:ascii="Courier New" w:eastAsia="Times New Roman" w:hAnsi="Courier New" w:cs="Courier New"/>
      <w:sz w:val="20"/>
      <w:szCs w:val="20"/>
      <w:lang w:val="en-US"/>
    </w:rPr>
  </w:style>
  <w:style w:type="character" w:customStyle="1" w:styleId="apple-converted-space">
    <w:name w:val="apple-converted-space"/>
    <w:basedOn w:val="DefaultParagraphFont"/>
    <w:rsid w:val="009247E6"/>
  </w:style>
  <w:style w:type="table" w:styleId="TableGrid">
    <w:name w:val="Table Grid"/>
    <w:basedOn w:val="TableNormal"/>
    <w:uiPriority w:val="59"/>
    <w:rsid w:val="00466B3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54782"/>
  </w:style>
  <w:style w:type="paragraph" w:styleId="Header">
    <w:name w:val="header"/>
    <w:basedOn w:val="Normal"/>
    <w:link w:val="HeaderChar"/>
    <w:uiPriority w:val="99"/>
    <w:unhideWhenUsed/>
    <w:rsid w:val="003542FD"/>
    <w:pPr>
      <w:tabs>
        <w:tab w:val="center" w:pos="4513"/>
        <w:tab w:val="right" w:pos="9026"/>
      </w:tabs>
    </w:pPr>
  </w:style>
  <w:style w:type="character" w:customStyle="1" w:styleId="HeaderChar">
    <w:name w:val="Header Char"/>
    <w:basedOn w:val="DefaultParagraphFont"/>
    <w:link w:val="Header"/>
    <w:uiPriority w:val="99"/>
    <w:rsid w:val="003542FD"/>
  </w:style>
  <w:style w:type="paragraph" w:styleId="Footer">
    <w:name w:val="footer"/>
    <w:basedOn w:val="Normal"/>
    <w:link w:val="FooterChar"/>
    <w:uiPriority w:val="99"/>
    <w:unhideWhenUsed/>
    <w:rsid w:val="003542FD"/>
    <w:pPr>
      <w:tabs>
        <w:tab w:val="center" w:pos="4513"/>
        <w:tab w:val="right" w:pos="9026"/>
      </w:tabs>
    </w:pPr>
  </w:style>
  <w:style w:type="character" w:customStyle="1" w:styleId="FooterChar">
    <w:name w:val="Footer Char"/>
    <w:basedOn w:val="DefaultParagraphFont"/>
    <w:link w:val="Footer"/>
    <w:uiPriority w:val="99"/>
    <w:rsid w:val="003542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3727">
      <w:bodyDiv w:val="1"/>
      <w:marLeft w:val="0"/>
      <w:marRight w:val="0"/>
      <w:marTop w:val="0"/>
      <w:marBottom w:val="0"/>
      <w:divBdr>
        <w:top w:val="none" w:sz="0" w:space="0" w:color="auto"/>
        <w:left w:val="none" w:sz="0" w:space="0" w:color="auto"/>
        <w:bottom w:val="none" w:sz="0" w:space="0" w:color="auto"/>
        <w:right w:val="none" w:sz="0" w:space="0" w:color="auto"/>
      </w:divBdr>
      <w:divsChild>
        <w:div w:id="962273856">
          <w:marLeft w:val="0"/>
          <w:marRight w:val="0"/>
          <w:marTop w:val="0"/>
          <w:marBottom w:val="0"/>
          <w:divBdr>
            <w:top w:val="none" w:sz="0" w:space="0" w:color="auto"/>
            <w:left w:val="none" w:sz="0" w:space="0" w:color="auto"/>
            <w:bottom w:val="none" w:sz="0" w:space="0" w:color="auto"/>
            <w:right w:val="none" w:sz="0" w:space="0" w:color="auto"/>
          </w:divBdr>
          <w:divsChild>
            <w:div w:id="1245190040">
              <w:marLeft w:val="0"/>
              <w:marRight w:val="0"/>
              <w:marTop w:val="0"/>
              <w:marBottom w:val="0"/>
              <w:divBdr>
                <w:top w:val="none" w:sz="0" w:space="0" w:color="auto"/>
                <w:left w:val="none" w:sz="0" w:space="0" w:color="auto"/>
                <w:bottom w:val="none" w:sz="0" w:space="0" w:color="auto"/>
                <w:right w:val="none" w:sz="0" w:space="0" w:color="auto"/>
              </w:divBdr>
              <w:divsChild>
                <w:div w:id="89550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4348">
      <w:bodyDiv w:val="1"/>
      <w:marLeft w:val="0"/>
      <w:marRight w:val="0"/>
      <w:marTop w:val="0"/>
      <w:marBottom w:val="0"/>
      <w:divBdr>
        <w:top w:val="none" w:sz="0" w:space="0" w:color="auto"/>
        <w:left w:val="none" w:sz="0" w:space="0" w:color="auto"/>
        <w:bottom w:val="none" w:sz="0" w:space="0" w:color="auto"/>
        <w:right w:val="none" w:sz="0" w:space="0" w:color="auto"/>
      </w:divBdr>
      <w:divsChild>
        <w:div w:id="24253488">
          <w:marLeft w:val="0"/>
          <w:marRight w:val="0"/>
          <w:marTop w:val="0"/>
          <w:marBottom w:val="0"/>
          <w:divBdr>
            <w:top w:val="none" w:sz="0" w:space="0" w:color="auto"/>
            <w:left w:val="none" w:sz="0" w:space="0" w:color="auto"/>
            <w:bottom w:val="none" w:sz="0" w:space="0" w:color="auto"/>
            <w:right w:val="none" w:sz="0" w:space="0" w:color="auto"/>
          </w:divBdr>
          <w:divsChild>
            <w:div w:id="1015569421">
              <w:marLeft w:val="0"/>
              <w:marRight w:val="0"/>
              <w:marTop w:val="0"/>
              <w:marBottom w:val="0"/>
              <w:divBdr>
                <w:top w:val="none" w:sz="0" w:space="0" w:color="auto"/>
                <w:left w:val="none" w:sz="0" w:space="0" w:color="auto"/>
                <w:bottom w:val="none" w:sz="0" w:space="0" w:color="auto"/>
                <w:right w:val="none" w:sz="0" w:space="0" w:color="auto"/>
              </w:divBdr>
              <w:divsChild>
                <w:div w:id="1071123648">
                  <w:marLeft w:val="0"/>
                  <w:marRight w:val="0"/>
                  <w:marTop w:val="0"/>
                  <w:marBottom w:val="0"/>
                  <w:divBdr>
                    <w:top w:val="none" w:sz="0" w:space="0" w:color="auto"/>
                    <w:left w:val="none" w:sz="0" w:space="0" w:color="auto"/>
                    <w:bottom w:val="none" w:sz="0" w:space="0" w:color="auto"/>
                    <w:right w:val="none" w:sz="0" w:space="0" w:color="auto"/>
                  </w:divBdr>
                  <w:divsChild>
                    <w:div w:id="169183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8757">
      <w:bodyDiv w:val="1"/>
      <w:marLeft w:val="0"/>
      <w:marRight w:val="0"/>
      <w:marTop w:val="0"/>
      <w:marBottom w:val="0"/>
      <w:divBdr>
        <w:top w:val="none" w:sz="0" w:space="0" w:color="auto"/>
        <w:left w:val="none" w:sz="0" w:space="0" w:color="auto"/>
        <w:bottom w:val="none" w:sz="0" w:space="0" w:color="auto"/>
        <w:right w:val="none" w:sz="0" w:space="0" w:color="auto"/>
      </w:divBdr>
    </w:div>
    <w:div w:id="36322436">
      <w:bodyDiv w:val="1"/>
      <w:marLeft w:val="0"/>
      <w:marRight w:val="0"/>
      <w:marTop w:val="0"/>
      <w:marBottom w:val="0"/>
      <w:divBdr>
        <w:top w:val="none" w:sz="0" w:space="0" w:color="auto"/>
        <w:left w:val="none" w:sz="0" w:space="0" w:color="auto"/>
        <w:bottom w:val="none" w:sz="0" w:space="0" w:color="auto"/>
        <w:right w:val="none" w:sz="0" w:space="0" w:color="auto"/>
      </w:divBdr>
    </w:div>
    <w:div w:id="44913201">
      <w:bodyDiv w:val="1"/>
      <w:marLeft w:val="0"/>
      <w:marRight w:val="0"/>
      <w:marTop w:val="0"/>
      <w:marBottom w:val="0"/>
      <w:divBdr>
        <w:top w:val="none" w:sz="0" w:space="0" w:color="auto"/>
        <w:left w:val="none" w:sz="0" w:space="0" w:color="auto"/>
        <w:bottom w:val="none" w:sz="0" w:space="0" w:color="auto"/>
        <w:right w:val="none" w:sz="0" w:space="0" w:color="auto"/>
      </w:divBdr>
    </w:div>
    <w:div w:id="61952135">
      <w:bodyDiv w:val="1"/>
      <w:marLeft w:val="0"/>
      <w:marRight w:val="0"/>
      <w:marTop w:val="0"/>
      <w:marBottom w:val="0"/>
      <w:divBdr>
        <w:top w:val="none" w:sz="0" w:space="0" w:color="auto"/>
        <w:left w:val="none" w:sz="0" w:space="0" w:color="auto"/>
        <w:bottom w:val="none" w:sz="0" w:space="0" w:color="auto"/>
        <w:right w:val="none" w:sz="0" w:space="0" w:color="auto"/>
      </w:divBdr>
    </w:div>
    <w:div w:id="66264765">
      <w:bodyDiv w:val="1"/>
      <w:marLeft w:val="0"/>
      <w:marRight w:val="0"/>
      <w:marTop w:val="0"/>
      <w:marBottom w:val="0"/>
      <w:divBdr>
        <w:top w:val="none" w:sz="0" w:space="0" w:color="auto"/>
        <w:left w:val="none" w:sz="0" w:space="0" w:color="auto"/>
        <w:bottom w:val="none" w:sz="0" w:space="0" w:color="auto"/>
        <w:right w:val="none" w:sz="0" w:space="0" w:color="auto"/>
      </w:divBdr>
      <w:divsChild>
        <w:div w:id="1046248764">
          <w:marLeft w:val="0"/>
          <w:marRight w:val="0"/>
          <w:marTop w:val="0"/>
          <w:marBottom w:val="0"/>
          <w:divBdr>
            <w:top w:val="none" w:sz="0" w:space="0" w:color="auto"/>
            <w:left w:val="none" w:sz="0" w:space="0" w:color="auto"/>
            <w:bottom w:val="none" w:sz="0" w:space="0" w:color="auto"/>
            <w:right w:val="none" w:sz="0" w:space="0" w:color="auto"/>
          </w:divBdr>
          <w:divsChild>
            <w:div w:id="11225198">
              <w:marLeft w:val="0"/>
              <w:marRight w:val="0"/>
              <w:marTop w:val="0"/>
              <w:marBottom w:val="0"/>
              <w:divBdr>
                <w:top w:val="none" w:sz="0" w:space="0" w:color="auto"/>
                <w:left w:val="none" w:sz="0" w:space="0" w:color="auto"/>
                <w:bottom w:val="none" w:sz="0" w:space="0" w:color="auto"/>
                <w:right w:val="none" w:sz="0" w:space="0" w:color="auto"/>
              </w:divBdr>
              <w:divsChild>
                <w:div w:id="618417010">
                  <w:marLeft w:val="0"/>
                  <w:marRight w:val="0"/>
                  <w:marTop w:val="0"/>
                  <w:marBottom w:val="0"/>
                  <w:divBdr>
                    <w:top w:val="none" w:sz="0" w:space="0" w:color="auto"/>
                    <w:left w:val="none" w:sz="0" w:space="0" w:color="auto"/>
                    <w:bottom w:val="none" w:sz="0" w:space="0" w:color="auto"/>
                    <w:right w:val="none" w:sz="0" w:space="0" w:color="auto"/>
                  </w:divBdr>
                  <w:divsChild>
                    <w:div w:id="120194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24473">
      <w:bodyDiv w:val="1"/>
      <w:marLeft w:val="0"/>
      <w:marRight w:val="0"/>
      <w:marTop w:val="0"/>
      <w:marBottom w:val="0"/>
      <w:divBdr>
        <w:top w:val="none" w:sz="0" w:space="0" w:color="auto"/>
        <w:left w:val="none" w:sz="0" w:space="0" w:color="auto"/>
        <w:bottom w:val="none" w:sz="0" w:space="0" w:color="auto"/>
        <w:right w:val="none" w:sz="0" w:space="0" w:color="auto"/>
      </w:divBdr>
    </w:div>
    <w:div w:id="157577732">
      <w:bodyDiv w:val="1"/>
      <w:marLeft w:val="0"/>
      <w:marRight w:val="0"/>
      <w:marTop w:val="0"/>
      <w:marBottom w:val="0"/>
      <w:divBdr>
        <w:top w:val="none" w:sz="0" w:space="0" w:color="auto"/>
        <w:left w:val="none" w:sz="0" w:space="0" w:color="auto"/>
        <w:bottom w:val="none" w:sz="0" w:space="0" w:color="auto"/>
        <w:right w:val="none" w:sz="0" w:space="0" w:color="auto"/>
      </w:divBdr>
    </w:div>
    <w:div w:id="165823184">
      <w:bodyDiv w:val="1"/>
      <w:marLeft w:val="0"/>
      <w:marRight w:val="0"/>
      <w:marTop w:val="0"/>
      <w:marBottom w:val="0"/>
      <w:divBdr>
        <w:top w:val="none" w:sz="0" w:space="0" w:color="auto"/>
        <w:left w:val="none" w:sz="0" w:space="0" w:color="auto"/>
        <w:bottom w:val="none" w:sz="0" w:space="0" w:color="auto"/>
        <w:right w:val="none" w:sz="0" w:space="0" w:color="auto"/>
      </w:divBdr>
    </w:div>
    <w:div w:id="167984096">
      <w:bodyDiv w:val="1"/>
      <w:marLeft w:val="0"/>
      <w:marRight w:val="0"/>
      <w:marTop w:val="0"/>
      <w:marBottom w:val="0"/>
      <w:divBdr>
        <w:top w:val="none" w:sz="0" w:space="0" w:color="auto"/>
        <w:left w:val="none" w:sz="0" w:space="0" w:color="auto"/>
        <w:bottom w:val="none" w:sz="0" w:space="0" w:color="auto"/>
        <w:right w:val="none" w:sz="0" w:space="0" w:color="auto"/>
      </w:divBdr>
    </w:div>
    <w:div w:id="197819139">
      <w:bodyDiv w:val="1"/>
      <w:marLeft w:val="0"/>
      <w:marRight w:val="0"/>
      <w:marTop w:val="0"/>
      <w:marBottom w:val="0"/>
      <w:divBdr>
        <w:top w:val="none" w:sz="0" w:space="0" w:color="auto"/>
        <w:left w:val="none" w:sz="0" w:space="0" w:color="auto"/>
        <w:bottom w:val="none" w:sz="0" w:space="0" w:color="auto"/>
        <w:right w:val="none" w:sz="0" w:space="0" w:color="auto"/>
      </w:divBdr>
      <w:divsChild>
        <w:div w:id="2048211605">
          <w:marLeft w:val="0"/>
          <w:marRight w:val="0"/>
          <w:marTop w:val="0"/>
          <w:marBottom w:val="0"/>
          <w:divBdr>
            <w:top w:val="none" w:sz="0" w:space="0" w:color="auto"/>
            <w:left w:val="none" w:sz="0" w:space="0" w:color="auto"/>
            <w:bottom w:val="none" w:sz="0" w:space="0" w:color="auto"/>
            <w:right w:val="none" w:sz="0" w:space="0" w:color="auto"/>
          </w:divBdr>
          <w:divsChild>
            <w:div w:id="1739396247">
              <w:marLeft w:val="0"/>
              <w:marRight w:val="0"/>
              <w:marTop w:val="0"/>
              <w:marBottom w:val="0"/>
              <w:divBdr>
                <w:top w:val="none" w:sz="0" w:space="0" w:color="auto"/>
                <w:left w:val="none" w:sz="0" w:space="0" w:color="auto"/>
                <w:bottom w:val="none" w:sz="0" w:space="0" w:color="auto"/>
                <w:right w:val="none" w:sz="0" w:space="0" w:color="auto"/>
              </w:divBdr>
              <w:divsChild>
                <w:div w:id="141874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12776">
      <w:bodyDiv w:val="1"/>
      <w:marLeft w:val="0"/>
      <w:marRight w:val="0"/>
      <w:marTop w:val="0"/>
      <w:marBottom w:val="0"/>
      <w:divBdr>
        <w:top w:val="none" w:sz="0" w:space="0" w:color="auto"/>
        <w:left w:val="none" w:sz="0" w:space="0" w:color="auto"/>
        <w:bottom w:val="none" w:sz="0" w:space="0" w:color="auto"/>
        <w:right w:val="none" w:sz="0" w:space="0" w:color="auto"/>
      </w:divBdr>
      <w:divsChild>
        <w:div w:id="203760673">
          <w:marLeft w:val="0"/>
          <w:marRight w:val="0"/>
          <w:marTop w:val="0"/>
          <w:marBottom w:val="0"/>
          <w:divBdr>
            <w:top w:val="none" w:sz="0" w:space="0" w:color="auto"/>
            <w:left w:val="none" w:sz="0" w:space="0" w:color="auto"/>
            <w:bottom w:val="none" w:sz="0" w:space="0" w:color="auto"/>
            <w:right w:val="none" w:sz="0" w:space="0" w:color="auto"/>
          </w:divBdr>
          <w:divsChild>
            <w:div w:id="1802109902">
              <w:marLeft w:val="0"/>
              <w:marRight w:val="0"/>
              <w:marTop w:val="0"/>
              <w:marBottom w:val="0"/>
              <w:divBdr>
                <w:top w:val="none" w:sz="0" w:space="0" w:color="auto"/>
                <w:left w:val="none" w:sz="0" w:space="0" w:color="auto"/>
                <w:bottom w:val="none" w:sz="0" w:space="0" w:color="auto"/>
                <w:right w:val="none" w:sz="0" w:space="0" w:color="auto"/>
              </w:divBdr>
              <w:divsChild>
                <w:div w:id="905527774">
                  <w:marLeft w:val="0"/>
                  <w:marRight w:val="0"/>
                  <w:marTop w:val="0"/>
                  <w:marBottom w:val="0"/>
                  <w:divBdr>
                    <w:top w:val="none" w:sz="0" w:space="0" w:color="auto"/>
                    <w:left w:val="none" w:sz="0" w:space="0" w:color="auto"/>
                    <w:bottom w:val="none" w:sz="0" w:space="0" w:color="auto"/>
                    <w:right w:val="none" w:sz="0" w:space="0" w:color="auto"/>
                  </w:divBdr>
                  <w:divsChild>
                    <w:div w:id="1787238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734447">
      <w:bodyDiv w:val="1"/>
      <w:marLeft w:val="0"/>
      <w:marRight w:val="0"/>
      <w:marTop w:val="0"/>
      <w:marBottom w:val="0"/>
      <w:divBdr>
        <w:top w:val="none" w:sz="0" w:space="0" w:color="auto"/>
        <w:left w:val="none" w:sz="0" w:space="0" w:color="auto"/>
        <w:bottom w:val="none" w:sz="0" w:space="0" w:color="auto"/>
        <w:right w:val="none" w:sz="0" w:space="0" w:color="auto"/>
      </w:divBdr>
    </w:div>
    <w:div w:id="256641679">
      <w:bodyDiv w:val="1"/>
      <w:marLeft w:val="0"/>
      <w:marRight w:val="0"/>
      <w:marTop w:val="0"/>
      <w:marBottom w:val="0"/>
      <w:divBdr>
        <w:top w:val="none" w:sz="0" w:space="0" w:color="auto"/>
        <w:left w:val="none" w:sz="0" w:space="0" w:color="auto"/>
        <w:bottom w:val="none" w:sz="0" w:space="0" w:color="auto"/>
        <w:right w:val="none" w:sz="0" w:space="0" w:color="auto"/>
      </w:divBdr>
      <w:divsChild>
        <w:div w:id="335615612">
          <w:marLeft w:val="0"/>
          <w:marRight w:val="0"/>
          <w:marTop w:val="0"/>
          <w:marBottom w:val="0"/>
          <w:divBdr>
            <w:top w:val="none" w:sz="0" w:space="0" w:color="auto"/>
            <w:left w:val="none" w:sz="0" w:space="0" w:color="auto"/>
            <w:bottom w:val="none" w:sz="0" w:space="0" w:color="auto"/>
            <w:right w:val="none" w:sz="0" w:space="0" w:color="auto"/>
          </w:divBdr>
          <w:divsChild>
            <w:div w:id="593127011">
              <w:marLeft w:val="0"/>
              <w:marRight w:val="0"/>
              <w:marTop w:val="0"/>
              <w:marBottom w:val="0"/>
              <w:divBdr>
                <w:top w:val="none" w:sz="0" w:space="0" w:color="auto"/>
                <w:left w:val="none" w:sz="0" w:space="0" w:color="auto"/>
                <w:bottom w:val="none" w:sz="0" w:space="0" w:color="auto"/>
                <w:right w:val="none" w:sz="0" w:space="0" w:color="auto"/>
              </w:divBdr>
              <w:divsChild>
                <w:div w:id="32848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6032">
      <w:bodyDiv w:val="1"/>
      <w:marLeft w:val="0"/>
      <w:marRight w:val="0"/>
      <w:marTop w:val="0"/>
      <w:marBottom w:val="0"/>
      <w:divBdr>
        <w:top w:val="none" w:sz="0" w:space="0" w:color="auto"/>
        <w:left w:val="none" w:sz="0" w:space="0" w:color="auto"/>
        <w:bottom w:val="none" w:sz="0" w:space="0" w:color="auto"/>
        <w:right w:val="none" w:sz="0" w:space="0" w:color="auto"/>
      </w:divBdr>
    </w:div>
    <w:div w:id="318193988">
      <w:bodyDiv w:val="1"/>
      <w:marLeft w:val="0"/>
      <w:marRight w:val="0"/>
      <w:marTop w:val="0"/>
      <w:marBottom w:val="0"/>
      <w:divBdr>
        <w:top w:val="none" w:sz="0" w:space="0" w:color="auto"/>
        <w:left w:val="none" w:sz="0" w:space="0" w:color="auto"/>
        <w:bottom w:val="none" w:sz="0" w:space="0" w:color="auto"/>
        <w:right w:val="none" w:sz="0" w:space="0" w:color="auto"/>
      </w:divBdr>
    </w:div>
    <w:div w:id="322514619">
      <w:bodyDiv w:val="1"/>
      <w:marLeft w:val="0"/>
      <w:marRight w:val="0"/>
      <w:marTop w:val="0"/>
      <w:marBottom w:val="0"/>
      <w:divBdr>
        <w:top w:val="none" w:sz="0" w:space="0" w:color="auto"/>
        <w:left w:val="none" w:sz="0" w:space="0" w:color="auto"/>
        <w:bottom w:val="none" w:sz="0" w:space="0" w:color="auto"/>
        <w:right w:val="none" w:sz="0" w:space="0" w:color="auto"/>
      </w:divBdr>
      <w:divsChild>
        <w:div w:id="247152208">
          <w:marLeft w:val="0"/>
          <w:marRight w:val="0"/>
          <w:marTop w:val="0"/>
          <w:marBottom w:val="0"/>
          <w:divBdr>
            <w:top w:val="none" w:sz="0" w:space="0" w:color="auto"/>
            <w:left w:val="none" w:sz="0" w:space="0" w:color="auto"/>
            <w:bottom w:val="none" w:sz="0" w:space="0" w:color="auto"/>
            <w:right w:val="none" w:sz="0" w:space="0" w:color="auto"/>
          </w:divBdr>
          <w:divsChild>
            <w:div w:id="1459497240">
              <w:marLeft w:val="0"/>
              <w:marRight w:val="0"/>
              <w:marTop w:val="0"/>
              <w:marBottom w:val="0"/>
              <w:divBdr>
                <w:top w:val="none" w:sz="0" w:space="0" w:color="auto"/>
                <w:left w:val="none" w:sz="0" w:space="0" w:color="auto"/>
                <w:bottom w:val="none" w:sz="0" w:space="0" w:color="auto"/>
                <w:right w:val="none" w:sz="0" w:space="0" w:color="auto"/>
              </w:divBdr>
              <w:divsChild>
                <w:div w:id="1793556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365231">
      <w:bodyDiv w:val="1"/>
      <w:marLeft w:val="0"/>
      <w:marRight w:val="0"/>
      <w:marTop w:val="0"/>
      <w:marBottom w:val="0"/>
      <w:divBdr>
        <w:top w:val="none" w:sz="0" w:space="0" w:color="auto"/>
        <w:left w:val="none" w:sz="0" w:space="0" w:color="auto"/>
        <w:bottom w:val="none" w:sz="0" w:space="0" w:color="auto"/>
        <w:right w:val="none" w:sz="0" w:space="0" w:color="auto"/>
      </w:divBdr>
    </w:div>
    <w:div w:id="345013033">
      <w:bodyDiv w:val="1"/>
      <w:marLeft w:val="0"/>
      <w:marRight w:val="0"/>
      <w:marTop w:val="0"/>
      <w:marBottom w:val="0"/>
      <w:divBdr>
        <w:top w:val="none" w:sz="0" w:space="0" w:color="auto"/>
        <w:left w:val="none" w:sz="0" w:space="0" w:color="auto"/>
        <w:bottom w:val="none" w:sz="0" w:space="0" w:color="auto"/>
        <w:right w:val="none" w:sz="0" w:space="0" w:color="auto"/>
      </w:divBdr>
      <w:divsChild>
        <w:div w:id="1206138714">
          <w:marLeft w:val="0"/>
          <w:marRight w:val="0"/>
          <w:marTop w:val="0"/>
          <w:marBottom w:val="0"/>
          <w:divBdr>
            <w:top w:val="none" w:sz="0" w:space="0" w:color="auto"/>
            <w:left w:val="none" w:sz="0" w:space="0" w:color="auto"/>
            <w:bottom w:val="none" w:sz="0" w:space="0" w:color="auto"/>
            <w:right w:val="none" w:sz="0" w:space="0" w:color="auto"/>
          </w:divBdr>
          <w:divsChild>
            <w:div w:id="1078945964">
              <w:marLeft w:val="0"/>
              <w:marRight w:val="0"/>
              <w:marTop w:val="0"/>
              <w:marBottom w:val="0"/>
              <w:divBdr>
                <w:top w:val="none" w:sz="0" w:space="0" w:color="auto"/>
                <w:left w:val="none" w:sz="0" w:space="0" w:color="auto"/>
                <w:bottom w:val="none" w:sz="0" w:space="0" w:color="auto"/>
                <w:right w:val="none" w:sz="0" w:space="0" w:color="auto"/>
              </w:divBdr>
              <w:divsChild>
                <w:div w:id="12608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377976">
      <w:bodyDiv w:val="1"/>
      <w:marLeft w:val="0"/>
      <w:marRight w:val="0"/>
      <w:marTop w:val="0"/>
      <w:marBottom w:val="0"/>
      <w:divBdr>
        <w:top w:val="none" w:sz="0" w:space="0" w:color="auto"/>
        <w:left w:val="none" w:sz="0" w:space="0" w:color="auto"/>
        <w:bottom w:val="none" w:sz="0" w:space="0" w:color="auto"/>
        <w:right w:val="none" w:sz="0" w:space="0" w:color="auto"/>
      </w:divBdr>
      <w:divsChild>
        <w:div w:id="836386424">
          <w:marLeft w:val="0"/>
          <w:marRight w:val="0"/>
          <w:marTop w:val="0"/>
          <w:marBottom w:val="0"/>
          <w:divBdr>
            <w:top w:val="none" w:sz="0" w:space="0" w:color="auto"/>
            <w:left w:val="none" w:sz="0" w:space="0" w:color="auto"/>
            <w:bottom w:val="none" w:sz="0" w:space="0" w:color="auto"/>
            <w:right w:val="none" w:sz="0" w:space="0" w:color="auto"/>
          </w:divBdr>
          <w:divsChild>
            <w:div w:id="176165353">
              <w:marLeft w:val="0"/>
              <w:marRight w:val="0"/>
              <w:marTop w:val="0"/>
              <w:marBottom w:val="0"/>
              <w:divBdr>
                <w:top w:val="none" w:sz="0" w:space="0" w:color="auto"/>
                <w:left w:val="none" w:sz="0" w:space="0" w:color="auto"/>
                <w:bottom w:val="none" w:sz="0" w:space="0" w:color="auto"/>
                <w:right w:val="none" w:sz="0" w:space="0" w:color="auto"/>
              </w:divBdr>
              <w:divsChild>
                <w:div w:id="49546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033331">
      <w:bodyDiv w:val="1"/>
      <w:marLeft w:val="0"/>
      <w:marRight w:val="0"/>
      <w:marTop w:val="0"/>
      <w:marBottom w:val="0"/>
      <w:divBdr>
        <w:top w:val="none" w:sz="0" w:space="0" w:color="auto"/>
        <w:left w:val="none" w:sz="0" w:space="0" w:color="auto"/>
        <w:bottom w:val="none" w:sz="0" w:space="0" w:color="auto"/>
        <w:right w:val="none" w:sz="0" w:space="0" w:color="auto"/>
      </w:divBdr>
    </w:div>
    <w:div w:id="425270641">
      <w:bodyDiv w:val="1"/>
      <w:marLeft w:val="0"/>
      <w:marRight w:val="0"/>
      <w:marTop w:val="0"/>
      <w:marBottom w:val="0"/>
      <w:divBdr>
        <w:top w:val="none" w:sz="0" w:space="0" w:color="auto"/>
        <w:left w:val="none" w:sz="0" w:space="0" w:color="auto"/>
        <w:bottom w:val="none" w:sz="0" w:space="0" w:color="auto"/>
        <w:right w:val="none" w:sz="0" w:space="0" w:color="auto"/>
      </w:divBdr>
      <w:divsChild>
        <w:div w:id="533274927">
          <w:marLeft w:val="0"/>
          <w:marRight w:val="0"/>
          <w:marTop w:val="0"/>
          <w:marBottom w:val="0"/>
          <w:divBdr>
            <w:top w:val="none" w:sz="0" w:space="0" w:color="auto"/>
            <w:left w:val="none" w:sz="0" w:space="0" w:color="auto"/>
            <w:bottom w:val="none" w:sz="0" w:space="0" w:color="auto"/>
            <w:right w:val="none" w:sz="0" w:space="0" w:color="auto"/>
          </w:divBdr>
          <w:divsChild>
            <w:div w:id="558058592">
              <w:marLeft w:val="0"/>
              <w:marRight w:val="0"/>
              <w:marTop w:val="0"/>
              <w:marBottom w:val="0"/>
              <w:divBdr>
                <w:top w:val="none" w:sz="0" w:space="0" w:color="auto"/>
                <w:left w:val="none" w:sz="0" w:space="0" w:color="auto"/>
                <w:bottom w:val="none" w:sz="0" w:space="0" w:color="auto"/>
                <w:right w:val="none" w:sz="0" w:space="0" w:color="auto"/>
              </w:divBdr>
              <w:divsChild>
                <w:div w:id="20348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273173">
      <w:bodyDiv w:val="1"/>
      <w:marLeft w:val="0"/>
      <w:marRight w:val="0"/>
      <w:marTop w:val="0"/>
      <w:marBottom w:val="0"/>
      <w:divBdr>
        <w:top w:val="none" w:sz="0" w:space="0" w:color="auto"/>
        <w:left w:val="none" w:sz="0" w:space="0" w:color="auto"/>
        <w:bottom w:val="none" w:sz="0" w:space="0" w:color="auto"/>
        <w:right w:val="none" w:sz="0" w:space="0" w:color="auto"/>
      </w:divBdr>
      <w:divsChild>
        <w:div w:id="466052200">
          <w:marLeft w:val="0"/>
          <w:marRight w:val="0"/>
          <w:marTop w:val="0"/>
          <w:marBottom w:val="0"/>
          <w:divBdr>
            <w:top w:val="none" w:sz="0" w:space="0" w:color="auto"/>
            <w:left w:val="none" w:sz="0" w:space="0" w:color="auto"/>
            <w:bottom w:val="none" w:sz="0" w:space="0" w:color="auto"/>
            <w:right w:val="none" w:sz="0" w:space="0" w:color="auto"/>
          </w:divBdr>
          <w:divsChild>
            <w:div w:id="140851601">
              <w:marLeft w:val="0"/>
              <w:marRight w:val="0"/>
              <w:marTop w:val="0"/>
              <w:marBottom w:val="0"/>
              <w:divBdr>
                <w:top w:val="none" w:sz="0" w:space="0" w:color="auto"/>
                <w:left w:val="none" w:sz="0" w:space="0" w:color="auto"/>
                <w:bottom w:val="none" w:sz="0" w:space="0" w:color="auto"/>
                <w:right w:val="none" w:sz="0" w:space="0" w:color="auto"/>
              </w:divBdr>
              <w:divsChild>
                <w:div w:id="1870751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385596">
      <w:bodyDiv w:val="1"/>
      <w:marLeft w:val="0"/>
      <w:marRight w:val="0"/>
      <w:marTop w:val="0"/>
      <w:marBottom w:val="0"/>
      <w:divBdr>
        <w:top w:val="none" w:sz="0" w:space="0" w:color="auto"/>
        <w:left w:val="none" w:sz="0" w:space="0" w:color="auto"/>
        <w:bottom w:val="none" w:sz="0" w:space="0" w:color="auto"/>
        <w:right w:val="none" w:sz="0" w:space="0" w:color="auto"/>
      </w:divBdr>
    </w:div>
    <w:div w:id="488667281">
      <w:bodyDiv w:val="1"/>
      <w:marLeft w:val="0"/>
      <w:marRight w:val="0"/>
      <w:marTop w:val="0"/>
      <w:marBottom w:val="0"/>
      <w:divBdr>
        <w:top w:val="none" w:sz="0" w:space="0" w:color="auto"/>
        <w:left w:val="none" w:sz="0" w:space="0" w:color="auto"/>
        <w:bottom w:val="none" w:sz="0" w:space="0" w:color="auto"/>
        <w:right w:val="none" w:sz="0" w:space="0" w:color="auto"/>
      </w:divBdr>
      <w:divsChild>
        <w:div w:id="1101029073">
          <w:marLeft w:val="0"/>
          <w:marRight w:val="0"/>
          <w:marTop w:val="0"/>
          <w:marBottom w:val="0"/>
          <w:divBdr>
            <w:top w:val="none" w:sz="0" w:space="0" w:color="auto"/>
            <w:left w:val="none" w:sz="0" w:space="0" w:color="auto"/>
            <w:bottom w:val="none" w:sz="0" w:space="0" w:color="auto"/>
            <w:right w:val="none" w:sz="0" w:space="0" w:color="auto"/>
          </w:divBdr>
          <w:divsChild>
            <w:div w:id="1787894594">
              <w:marLeft w:val="0"/>
              <w:marRight w:val="0"/>
              <w:marTop w:val="0"/>
              <w:marBottom w:val="0"/>
              <w:divBdr>
                <w:top w:val="none" w:sz="0" w:space="0" w:color="auto"/>
                <w:left w:val="none" w:sz="0" w:space="0" w:color="auto"/>
                <w:bottom w:val="none" w:sz="0" w:space="0" w:color="auto"/>
                <w:right w:val="none" w:sz="0" w:space="0" w:color="auto"/>
              </w:divBdr>
              <w:divsChild>
                <w:div w:id="134015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506667">
      <w:bodyDiv w:val="1"/>
      <w:marLeft w:val="0"/>
      <w:marRight w:val="0"/>
      <w:marTop w:val="0"/>
      <w:marBottom w:val="0"/>
      <w:divBdr>
        <w:top w:val="none" w:sz="0" w:space="0" w:color="auto"/>
        <w:left w:val="none" w:sz="0" w:space="0" w:color="auto"/>
        <w:bottom w:val="none" w:sz="0" w:space="0" w:color="auto"/>
        <w:right w:val="none" w:sz="0" w:space="0" w:color="auto"/>
      </w:divBdr>
    </w:div>
    <w:div w:id="567113778">
      <w:bodyDiv w:val="1"/>
      <w:marLeft w:val="0"/>
      <w:marRight w:val="0"/>
      <w:marTop w:val="0"/>
      <w:marBottom w:val="0"/>
      <w:divBdr>
        <w:top w:val="none" w:sz="0" w:space="0" w:color="auto"/>
        <w:left w:val="none" w:sz="0" w:space="0" w:color="auto"/>
        <w:bottom w:val="none" w:sz="0" w:space="0" w:color="auto"/>
        <w:right w:val="none" w:sz="0" w:space="0" w:color="auto"/>
      </w:divBdr>
      <w:divsChild>
        <w:div w:id="1435977971">
          <w:marLeft w:val="0"/>
          <w:marRight w:val="0"/>
          <w:marTop w:val="0"/>
          <w:marBottom w:val="0"/>
          <w:divBdr>
            <w:top w:val="none" w:sz="0" w:space="0" w:color="auto"/>
            <w:left w:val="none" w:sz="0" w:space="0" w:color="auto"/>
            <w:bottom w:val="none" w:sz="0" w:space="0" w:color="auto"/>
            <w:right w:val="none" w:sz="0" w:space="0" w:color="auto"/>
          </w:divBdr>
          <w:divsChild>
            <w:div w:id="1041396119">
              <w:marLeft w:val="0"/>
              <w:marRight w:val="0"/>
              <w:marTop w:val="0"/>
              <w:marBottom w:val="0"/>
              <w:divBdr>
                <w:top w:val="none" w:sz="0" w:space="0" w:color="auto"/>
                <w:left w:val="none" w:sz="0" w:space="0" w:color="auto"/>
                <w:bottom w:val="none" w:sz="0" w:space="0" w:color="auto"/>
                <w:right w:val="none" w:sz="0" w:space="0" w:color="auto"/>
              </w:divBdr>
              <w:divsChild>
                <w:div w:id="1411535466">
                  <w:marLeft w:val="0"/>
                  <w:marRight w:val="0"/>
                  <w:marTop w:val="0"/>
                  <w:marBottom w:val="0"/>
                  <w:divBdr>
                    <w:top w:val="none" w:sz="0" w:space="0" w:color="auto"/>
                    <w:left w:val="none" w:sz="0" w:space="0" w:color="auto"/>
                    <w:bottom w:val="none" w:sz="0" w:space="0" w:color="auto"/>
                    <w:right w:val="none" w:sz="0" w:space="0" w:color="auto"/>
                  </w:divBdr>
                  <w:divsChild>
                    <w:div w:id="211278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758063">
      <w:bodyDiv w:val="1"/>
      <w:marLeft w:val="0"/>
      <w:marRight w:val="0"/>
      <w:marTop w:val="0"/>
      <w:marBottom w:val="0"/>
      <w:divBdr>
        <w:top w:val="none" w:sz="0" w:space="0" w:color="auto"/>
        <w:left w:val="none" w:sz="0" w:space="0" w:color="auto"/>
        <w:bottom w:val="none" w:sz="0" w:space="0" w:color="auto"/>
        <w:right w:val="none" w:sz="0" w:space="0" w:color="auto"/>
      </w:divBdr>
      <w:divsChild>
        <w:div w:id="1773813598">
          <w:marLeft w:val="0"/>
          <w:marRight w:val="0"/>
          <w:marTop w:val="0"/>
          <w:marBottom w:val="0"/>
          <w:divBdr>
            <w:top w:val="none" w:sz="0" w:space="0" w:color="auto"/>
            <w:left w:val="none" w:sz="0" w:space="0" w:color="auto"/>
            <w:bottom w:val="none" w:sz="0" w:space="0" w:color="auto"/>
            <w:right w:val="none" w:sz="0" w:space="0" w:color="auto"/>
          </w:divBdr>
          <w:divsChild>
            <w:div w:id="1538614839">
              <w:marLeft w:val="0"/>
              <w:marRight w:val="0"/>
              <w:marTop w:val="0"/>
              <w:marBottom w:val="0"/>
              <w:divBdr>
                <w:top w:val="none" w:sz="0" w:space="0" w:color="auto"/>
                <w:left w:val="none" w:sz="0" w:space="0" w:color="auto"/>
                <w:bottom w:val="none" w:sz="0" w:space="0" w:color="auto"/>
                <w:right w:val="none" w:sz="0" w:space="0" w:color="auto"/>
              </w:divBdr>
              <w:divsChild>
                <w:div w:id="155072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178741">
      <w:bodyDiv w:val="1"/>
      <w:marLeft w:val="0"/>
      <w:marRight w:val="0"/>
      <w:marTop w:val="0"/>
      <w:marBottom w:val="0"/>
      <w:divBdr>
        <w:top w:val="none" w:sz="0" w:space="0" w:color="auto"/>
        <w:left w:val="none" w:sz="0" w:space="0" w:color="auto"/>
        <w:bottom w:val="none" w:sz="0" w:space="0" w:color="auto"/>
        <w:right w:val="none" w:sz="0" w:space="0" w:color="auto"/>
      </w:divBdr>
    </w:div>
    <w:div w:id="588347369">
      <w:bodyDiv w:val="1"/>
      <w:marLeft w:val="0"/>
      <w:marRight w:val="0"/>
      <w:marTop w:val="0"/>
      <w:marBottom w:val="0"/>
      <w:divBdr>
        <w:top w:val="none" w:sz="0" w:space="0" w:color="auto"/>
        <w:left w:val="none" w:sz="0" w:space="0" w:color="auto"/>
        <w:bottom w:val="none" w:sz="0" w:space="0" w:color="auto"/>
        <w:right w:val="none" w:sz="0" w:space="0" w:color="auto"/>
      </w:divBdr>
      <w:divsChild>
        <w:div w:id="1640458602">
          <w:marLeft w:val="0"/>
          <w:marRight w:val="0"/>
          <w:marTop w:val="0"/>
          <w:marBottom w:val="0"/>
          <w:divBdr>
            <w:top w:val="none" w:sz="0" w:space="0" w:color="auto"/>
            <w:left w:val="none" w:sz="0" w:space="0" w:color="auto"/>
            <w:bottom w:val="none" w:sz="0" w:space="0" w:color="auto"/>
            <w:right w:val="none" w:sz="0" w:space="0" w:color="auto"/>
          </w:divBdr>
          <w:divsChild>
            <w:div w:id="915167217">
              <w:marLeft w:val="0"/>
              <w:marRight w:val="0"/>
              <w:marTop w:val="0"/>
              <w:marBottom w:val="0"/>
              <w:divBdr>
                <w:top w:val="none" w:sz="0" w:space="0" w:color="auto"/>
                <w:left w:val="none" w:sz="0" w:space="0" w:color="auto"/>
                <w:bottom w:val="none" w:sz="0" w:space="0" w:color="auto"/>
                <w:right w:val="none" w:sz="0" w:space="0" w:color="auto"/>
              </w:divBdr>
              <w:divsChild>
                <w:div w:id="722022858">
                  <w:marLeft w:val="0"/>
                  <w:marRight w:val="0"/>
                  <w:marTop w:val="0"/>
                  <w:marBottom w:val="0"/>
                  <w:divBdr>
                    <w:top w:val="none" w:sz="0" w:space="0" w:color="auto"/>
                    <w:left w:val="none" w:sz="0" w:space="0" w:color="auto"/>
                    <w:bottom w:val="none" w:sz="0" w:space="0" w:color="auto"/>
                    <w:right w:val="none" w:sz="0" w:space="0" w:color="auto"/>
                  </w:divBdr>
                  <w:divsChild>
                    <w:div w:id="123798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2618160">
      <w:bodyDiv w:val="1"/>
      <w:marLeft w:val="0"/>
      <w:marRight w:val="0"/>
      <w:marTop w:val="0"/>
      <w:marBottom w:val="0"/>
      <w:divBdr>
        <w:top w:val="none" w:sz="0" w:space="0" w:color="auto"/>
        <w:left w:val="none" w:sz="0" w:space="0" w:color="auto"/>
        <w:bottom w:val="none" w:sz="0" w:space="0" w:color="auto"/>
        <w:right w:val="none" w:sz="0" w:space="0" w:color="auto"/>
      </w:divBdr>
      <w:divsChild>
        <w:div w:id="404645022">
          <w:marLeft w:val="0"/>
          <w:marRight w:val="0"/>
          <w:marTop w:val="0"/>
          <w:marBottom w:val="0"/>
          <w:divBdr>
            <w:top w:val="none" w:sz="0" w:space="0" w:color="auto"/>
            <w:left w:val="none" w:sz="0" w:space="0" w:color="auto"/>
            <w:bottom w:val="none" w:sz="0" w:space="0" w:color="auto"/>
            <w:right w:val="none" w:sz="0" w:space="0" w:color="auto"/>
          </w:divBdr>
          <w:divsChild>
            <w:div w:id="1389259570">
              <w:marLeft w:val="0"/>
              <w:marRight w:val="0"/>
              <w:marTop w:val="0"/>
              <w:marBottom w:val="0"/>
              <w:divBdr>
                <w:top w:val="none" w:sz="0" w:space="0" w:color="auto"/>
                <w:left w:val="none" w:sz="0" w:space="0" w:color="auto"/>
                <w:bottom w:val="none" w:sz="0" w:space="0" w:color="auto"/>
                <w:right w:val="none" w:sz="0" w:space="0" w:color="auto"/>
              </w:divBdr>
              <w:divsChild>
                <w:div w:id="46157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538111">
      <w:bodyDiv w:val="1"/>
      <w:marLeft w:val="0"/>
      <w:marRight w:val="0"/>
      <w:marTop w:val="0"/>
      <w:marBottom w:val="0"/>
      <w:divBdr>
        <w:top w:val="none" w:sz="0" w:space="0" w:color="auto"/>
        <w:left w:val="none" w:sz="0" w:space="0" w:color="auto"/>
        <w:bottom w:val="none" w:sz="0" w:space="0" w:color="auto"/>
        <w:right w:val="none" w:sz="0" w:space="0" w:color="auto"/>
      </w:divBdr>
      <w:divsChild>
        <w:div w:id="840193868">
          <w:marLeft w:val="0"/>
          <w:marRight w:val="0"/>
          <w:marTop w:val="0"/>
          <w:marBottom w:val="0"/>
          <w:divBdr>
            <w:top w:val="none" w:sz="0" w:space="0" w:color="auto"/>
            <w:left w:val="none" w:sz="0" w:space="0" w:color="auto"/>
            <w:bottom w:val="none" w:sz="0" w:space="0" w:color="auto"/>
            <w:right w:val="none" w:sz="0" w:space="0" w:color="auto"/>
          </w:divBdr>
          <w:divsChild>
            <w:div w:id="379597035">
              <w:marLeft w:val="0"/>
              <w:marRight w:val="0"/>
              <w:marTop w:val="0"/>
              <w:marBottom w:val="0"/>
              <w:divBdr>
                <w:top w:val="none" w:sz="0" w:space="0" w:color="auto"/>
                <w:left w:val="none" w:sz="0" w:space="0" w:color="auto"/>
                <w:bottom w:val="none" w:sz="0" w:space="0" w:color="auto"/>
                <w:right w:val="none" w:sz="0" w:space="0" w:color="auto"/>
              </w:divBdr>
              <w:divsChild>
                <w:div w:id="12971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737017">
      <w:bodyDiv w:val="1"/>
      <w:marLeft w:val="0"/>
      <w:marRight w:val="0"/>
      <w:marTop w:val="0"/>
      <w:marBottom w:val="0"/>
      <w:divBdr>
        <w:top w:val="none" w:sz="0" w:space="0" w:color="auto"/>
        <w:left w:val="none" w:sz="0" w:space="0" w:color="auto"/>
        <w:bottom w:val="none" w:sz="0" w:space="0" w:color="auto"/>
        <w:right w:val="none" w:sz="0" w:space="0" w:color="auto"/>
      </w:divBdr>
    </w:div>
    <w:div w:id="689718290">
      <w:bodyDiv w:val="1"/>
      <w:marLeft w:val="0"/>
      <w:marRight w:val="0"/>
      <w:marTop w:val="0"/>
      <w:marBottom w:val="0"/>
      <w:divBdr>
        <w:top w:val="none" w:sz="0" w:space="0" w:color="auto"/>
        <w:left w:val="none" w:sz="0" w:space="0" w:color="auto"/>
        <w:bottom w:val="none" w:sz="0" w:space="0" w:color="auto"/>
        <w:right w:val="none" w:sz="0" w:space="0" w:color="auto"/>
      </w:divBdr>
      <w:divsChild>
        <w:div w:id="705956836">
          <w:marLeft w:val="0"/>
          <w:marRight w:val="0"/>
          <w:marTop w:val="0"/>
          <w:marBottom w:val="0"/>
          <w:divBdr>
            <w:top w:val="none" w:sz="0" w:space="0" w:color="auto"/>
            <w:left w:val="none" w:sz="0" w:space="0" w:color="auto"/>
            <w:bottom w:val="none" w:sz="0" w:space="0" w:color="auto"/>
            <w:right w:val="none" w:sz="0" w:space="0" w:color="auto"/>
          </w:divBdr>
          <w:divsChild>
            <w:div w:id="2080402564">
              <w:marLeft w:val="0"/>
              <w:marRight w:val="0"/>
              <w:marTop w:val="0"/>
              <w:marBottom w:val="0"/>
              <w:divBdr>
                <w:top w:val="none" w:sz="0" w:space="0" w:color="auto"/>
                <w:left w:val="none" w:sz="0" w:space="0" w:color="auto"/>
                <w:bottom w:val="none" w:sz="0" w:space="0" w:color="auto"/>
                <w:right w:val="none" w:sz="0" w:space="0" w:color="auto"/>
              </w:divBdr>
              <w:divsChild>
                <w:div w:id="97919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922175">
      <w:bodyDiv w:val="1"/>
      <w:marLeft w:val="0"/>
      <w:marRight w:val="0"/>
      <w:marTop w:val="0"/>
      <w:marBottom w:val="0"/>
      <w:divBdr>
        <w:top w:val="none" w:sz="0" w:space="0" w:color="auto"/>
        <w:left w:val="none" w:sz="0" w:space="0" w:color="auto"/>
        <w:bottom w:val="none" w:sz="0" w:space="0" w:color="auto"/>
        <w:right w:val="none" w:sz="0" w:space="0" w:color="auto"/>
      </w:divBdr>
      <w:divsChild>
        <w:div w:id="1525167179">
          <w:marLeft w:val="0"/>
          <w:marRight w:val="0"/>
          <w:marTop w:val="0"/>
          <w:marBottom w:val="0"/>
          <w:divBdr>
            <w:top w:val="none" w:sz="0" w:space="0" w:color="auto"/>
            <w:left w:val="none" w:sz="0" w:space="0" w:color="auto"/>
            <w:bottom w:val="none" w:sz="0" w:space="0" w:color="auto"/>
            <w:right w:val="none" w:sz="0" w:space="0" w:color="auto"/>
          </w:divBdr>
          <w:divsChild>
            <w:div w:id="1896314600">
              <w:marLeft w:val="0"/>
              <w:marRight w:val="0"/>
              <w:marTop w:val="0"/>
              <w:marBottom w:val="0"/>
              <w:divBdr>
                <w:top w:val="none" w:sz="0" w:space="0" w:color="auto"/>
                <w:left w:val="none" w:sz="0" w:space="0" w:color="auto"/>
                <w:bottom w:val="none" w:sz="0" w:space="0" w:color="auto"/>
                <w:right w:val="none" w:sz="0" w:space="0" w:color="auto"/>
              </w:divBdr>
              <w:divsChild>
                <w:div w:id="1950426688">
                  <w:marLeft w:val="0"/>
                  <w:marRight w:val="0"/>
                  <w:marTop w:val="0"/>
                  <w:marBottom w:val="0"/>
                  <w:divBdr>
                    <w:top w:val="none" w:sz="0" w:space="0" w:color="auto"/>
                    <w:left w:val="none" w:sz="0" w:space="0" w:color="auto"/>
                    <w:bottom w:val="none" w:sz="0" w:space="0" w:color="auto"/>
                    <w:right w:val="none" w:sz="0" w:space="0" w:color="auto"/>
                  </w:divBdr>
                  <w:divsChild>
                    <w:div w:id="15611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359760">
      <w:bodyDiv w:val="1"/>
      <w:marLeft w:val="0"/>
      <w:marRight w:val="0"/>
      <w:marTop w:val="0"/>
      <w:marBottom w:val="0"/>
      <w:divBdr>
        <w:top w:val="none" w:sz="0" w:space="0" w:color="auto"/>
        <w:left w:val="none" w:sz="0" w:space="0" w:color="auto"/>
        <w:bottom w:val="none" w:sz="0" w:space="0" w:color="auto"/>
        <w:right w:val="none" w:sz="0" w:space="0" w:color="auto"/>
      </w:divBdr>
      <w:divsChild>
        <w:div w:id="1337686102">
          <w:marLeft w:val="0"/>
          <w:marRight w:val="0"/>
          <w:marTop w:val="0"/>
          <w:marBottom w:val="0"/>
          <w:divBdr>
            <w:top w:val="none" w:sz="0" w:space="0" w:color="auto"/>
            <w:left w:val="none" w:sz="0" w:space="0" w:color="auto"/>
            <w:bottom w:val="none" w:sz="0" w:space="0" w:color="auto"/>
            <w:right w:val="none" w:sz="0" w:space="0" w:color="auto"/>
          </w:divBdr>
          <w:divsChild>
            <w:div w:id="1816484102">
              <w:marLeft w:val="0"/>
              <w:marRight w:val="0"/>
              <w:marTop w:val="0"/>
              <w:marBottom w:val="0"/>
              <w:divBdr>
                <w:top w:val="none" w:sz="0" w:space="0" w:color="auto"/>
                <w:left w:val="none" w:sz="0" w:space="0" w:color="auto"/>
                <w:bottom w:val="none" w:sz="0" w:space="0" w:color="auto"/>
                <w:right w:val="none" w:sz="0" w:space="0" w:color="auto"/>
              </w:divBdr>
              <w:divsChild>
                <w:div w:id="44755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959123">
      <w:bodyDiv w:val="1"/>
      <w:marLeft w:val="0"/>
      <w:marRight w:val="0"/>
      <w:marTop w:val="0"/>
      <w:marBottom w:val="0"/>
      <w:divBdr>
        <w:top w:val="none" w:sz="0" w:space="0" w:color="auto"/>
        <w:left w:val="none" w:sz="0" w:space="0" w:color="auto"/>
        <w:bottom w:val="none" w:sz="0" w:space="0" w:color="auto"/>
        <w:right w:val="none" w:sz="0" w:space="0" w:color="auto"/>
      </w:divBdr>
      <w:divsChild>
        <w:div w:id="781923319">
          <w:marLeft w:val="0"/>
          <w:marRight w:val="0"/>
          <w:marTop w:val="0"/>
          <w:marBottom w:val="0"/>
          <w:divBdr>
            <w:top w:val="none" w:sz="0" w:space="0" w:color="auto"/>
            <w:left w:val="none" w:sz="0" w:space="0" w:color="auto"/>
            <w:bottom w:val="none" w:sz="0" w:space="0" w:color="auto"/>
            <w:right w:val="none" w:sz="0" w:space="0" w:color="auto"/>
          </w:divBdr>
          <w:divsChild>
            <w:div w:id="1561020959">
              <w:marLeft w:val="0"/>
              <w:marRight w:val="0"/>
              <w:marTop w:val="0"/>
              <w:marBottom w:val="0"/>
              <w:divBdr>
                <w:top w:val="none" w:sz="0" w:space="0" w:color="auto"/>
                <w:left w:val="none" w:sz="0" w:space="0" w:color="auto"/>
                <w:bottom w:val="none" w:sz="0" w:space="0" w:color="auto"/>
                <w:right w:val="none" w:sz="0" w:space="0" w:color="auto"/>
              </w:divBdr>
              <w:divsChild>
                <w:div w:id="904872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620409">
      <w:bodyDiv w:val="1"/>
      <w:marLeft w:val="0"/>
      <w:marRight w:val="0"/>
      <w:marTop w:val="0"/>
      <w:marBottom w:val="0"/>
      <w:divBdr>
        <w:top w:val="none" w:sz="0" w:space="0" w:color="auto"/>
        <w:left w:val="none" w:sz="0" w:space="0" w:color="auto"/>
        <w:bottom w:val="none" w:sz="0" w:space="0" w:color="auto"/>
        <w:right w:val="none" w:sz="0" w:space="0" w:color="auto"/>
      </w:divBdr>
    </w:div>
    <w:div w:id="786706150">
      <w:bodyDiv w:val="1"/>
      <w:marLeft w:val="0"/>
      <w:marRight w:val="0"/>
      <w:marTop w:val="0"/>
      <w:marBottom w:val="0"/>
      <w:divBdr>
        <w:top w:val="none" w:sz="0" w:space="0" w:color="auto"/>
        <w:left w:val="none" w:sz="0" w:space="0" w:color="auto"/>
        <w:bottom w:val="none" w:sz="0" w:space="0" w:color="auto"/>
        <w:right w:val="none" w:sz="0" w:space="0" w:color="auto"/>
      </w:divBdr>
      <w:divsChild>
        <w:div w:id="54015568">
          <w:marLeft w:val="0"/>
          <w:marRight w:val="0"/>
          <w:marTop w:val="0"/>
          <w:marBottom w:val="0"/>
          <w:divBdr>
            <w:top w:val="none" w:sz="0" w:space="0" w:color="auto"/>
            <w:left w:val="none" w:sz="0" w:space="0" w:color="auto"/>
            <w:bottom w:val="none" w:sz="0" w:space="0" w:color="auto"/>
            <w:right w:val="none" w:sz="0" w:space="0" w:color="auto"/>
          </w:divBdr>
          <w:divsChild>
            <w:div w:id="1394083547">
              <w:marLeft w:val="0"/>
              <w:marRight w:val="0"/>
              <w:marTop w:val="0"/>
              <w:marBottom w:val="0"/>
              <w:divBdr>
                <w:top w:val="none" w:sz="0" w:space="0" w:color="auto"/>
                <w:left w:val="none" w:sz="0" w:space="0" w:color="auto"/>
                <w:bottom w:val="none" w:sz="0" w:space="0" w:color="auto"/>
                <w:right w:val="none" w:sz="0" w:space="0" w:color="auto"/>
              </w:divBdr>
              <w:divsChild>
                <w:div w:id="1210848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552265">
      <w:bodyDiv w:val="1"/>
      <w:marLeft w:val="0"/>
      <w:marRight w:val="0"/>
      <w:marTop w:val="0"/>
      <w:marBottom w:val="0"/>
      <w:divBdr>
        <w:top w:val="none" w:sz="0" w:space="0" w:color="auto"/>
        <w:left w:val="none" w:sz="0" w:space="0" w:color="auto"/>
        <w:bottom w:val="none" w:sz="0" w:space="0" w:color="auto"/>
        <w:right w:val="none" w:sz="0" w:space="0" w:color="auto"/>
      </w:divBdr>
    </w:div>
    <w:div w:id="807820538">
      <w:bodyDiv w:val="1"/>
      <w:marLeft w:val="0"/>
      <w:marRight w:val="0"/>
      <w:marTop w:val="0"/>
      <w:marBottom w:val="0"/>
      <w:divBdr>
        <w:top w:val="none" w:sz="0" w:space="0" w:color="auto"/>
        <w:left w:val="none" w:sz="0" w:space="0" w:color="auto"/>
        <w:bottom w:val="none" w:sz="0" w:space="0" w:color="auto"/>
        <w:right w:val="none" w:sz="0" w:space="0" w:color="auto"/>
      </w:divBdr>
      <w:divsChild>
        <w:div w:id="74985393">
          <w:marLeft w:val="0"/>
          <w:marRight w:val="0"/>
          <w:marTop w:val="0"/>
          <w:marBottom w:val="0"/>
          <w:divBdr>
            <w:top w:val="none" w:sz="0" w:space="0" w:color="auto"/>
            <w:left w:val="none" w:sz="0" w:space="0" w:color="auto"/>
            <w:bottom w:val="none" w:sz="0" w:space="0" w:color="auto"/>
            <w:right w:val="none" w:sz="0" w:space="0" w:color="auto"/>
          </w:divBdr>
          <w:divsChild>
            <w:div w:id="552081556">
              <w:marLeft w:val="0"/>
              <w:marRight w:val="0"/>
              <w:marTop w:val="0"/>
              <w:marBottom w:val="0"/>
              <w:divBdr>
                <w:top w:val="none" w:sz="0" w:space="0" w:color="auto"/>
                <w:left w:val="none" w:sz="0" w:space="0" w:color="auto"/>
                <w:bottom w:val="none" w:sz="0" w:space="0" w:color="auto"/>
                <w:right w:val="none" w:sz="0" w:space="0" w:color="auto"/>
              </w:divBdr>
              <w:divsChild>
                <w:div w:id="1935556106">
                  <w:marLeft w:val="0"/>
                  <w:marRight w:val="0"/>
                  <w:marTop w:val="0"/>
                  <w:marBottom w:val="0"/>
                  <w:divBdr>
                    <w:top w:val="none" w:sz="0" w:space="0" w:color="auto"/>
                    <w:left w:val="none" w:sz="0" w:space="0" w:color="auto"/>
                    <w:bottom w:val="none" w:sz="0" w:space="0" w:color="auto"/>
                    <w:right w:val="none" w:sz="0" w:space="0" w:color="auto"/>
                  </w:divBdr>
                  <w:divsChild>
                    <w:div w:id="152949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2426243">
      <w:bodyDiv w:val="1"/>
      <w:marLeft w:val="0"/>
      <w:marRight w:val="0"/>
      <w:marTop w:val="0"/>
      <w:marBottom w:val="0"/>
      <w:divBdr>
        <w:top w:val="none" w:sz="0" w:space="0" w:color="auto"/>
        <w:left w:val="none" w:sz="0" w:space="0" w:color="auto"/>
        <w:bottom w:val="none" w:sz="0" w:space="0" w:color="auto"/>
        <w:right w:val="none" w:sz="0" w:space="0" w:color="auto"/>
      </w:divBdr>
      <w:divsChild>
        <w:div w:id="1834639802">
          <w:marLeft w:val="0"/>
          <w:marRight w:val="0"/>
          <w:marTop w:val="0"/>
          <w:marBottom w:val="0"/>
          <w:divBdr>
            <w:top w:val="none" w:sz="0" w:space="0" w:color="auto"/>
            <w:left w:val="none" w:sz="0" w:space="0" w:color="auto"/>
            <w:bottom w:val="none" w:sz="0" w:space="0" w:color="auto"/>
            <w:right w:val="none" w:sz="0" w:space="0" w:color="auto"/>
          </w:divBdr>
          <w:divsChild>
            <w:div w:id="500777791">
              <w:marLeft w:val="0"/>
              <w:marRight w:val="0"/>
              <w:marTop w:val="0"/>
              <w:marBottom w:val="0"/>
              <w:divBdr>
                <w:top w:val="none" w:sz="0" w:space="0" w:color="auto"/>
                <w:left w:val="none" w:sz="0" w:space="0" w:color="auto"/>
                <w:bottom w:val="none" w:sz="0" w:space="0" w:color="auto"/>
                <w:right w:val="none" w:sz="0" w:space="0" w:color="auto"/>
              </w:divBdr>
              <w:divsChild>
                <w:div w:id="1147165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450083">
      <w:bodyDiv w:val="1"/>
      <w:marLeft w:val="0"/>
      <w:marRight w:val="0"/>
      <w:marTop w:val="0"/>
      <w:marBottom w:val="0"/>
      <w:divBdr>
        <w:top w:val="none" w:sz="0" w:space="0" w:color="auto"/>
        <w:left w:val="none" w:sz="0" w:space="0" w:color="auto"/>
        <w:bottom w:val="none" w:sz="0" w:space="0" w:color="auto"/>
        <w:right w:val="none" w:sz="0" w:space="0" w:color="auto"/>
      </w:divBdr>
      <w:divsChild>
        <w:div w:id="1351179896">
          <w:marLeft w:val="0"/>
          <w:marRight w:val="0"/>
          <w:marTop w:val="0"/>
          <w:marBottom w:val="0"/>
          <w:divBdr>
            <w:top w:val="none" w:sz="0" w:space="0" w:color="auto"/>
            <w:left w:val="none" w:sz="0" w:space="0" w:color="auto"/>
            <w:bottom w:val="none" w:sz="0" w:space="0" w:color="auto"/>
            <w:right w:val="none" w:sz="0" w:space="0" w:color="auto"/>
          </w:divBdr>
          <w:divsChild>
            <w:div w:id="1591159132">
              <w:marLeft w:val="0"/>
              <w:marRight w:val="0"/>
              <w:marTop w:val="0"/>
              <w:marBottom w:val="0"/>
              <w:divBdr>
                <w:top w:val="none" w:sz="0" w:space="0" w:color="auto"/>
                <w:left w:val="none" w:sz="0" w:space="0" w:color="auto"/>
                <w:bottom w:val="none" w:sz="0" w:space="0" w:color="auto"/>
                <w:right w:val="none" w:sz="0" w:space="0" w:color="auto"/>
              </w:divBdr>
              <w:divsChild>
                <w:div w:id="1625968231">
                  <w:marLeft w:val="0"/>
                  <w:marRight w:val="0"/>
                  <w:marTop w:val="0"/>
                  <w:marBottom w:val="0"/>
                  <w:divBdr>
                    <w:top w:val="none" w:sz="0" w:space="0" w:color="auto"/>
                    <w:left w:val="none" w:sz="0" w:space="0" w:color="auto"/>
                    <w:bottom w:val="none" w:sz="0" w:space="0" w:color="auto"/>
                    <w:right w:val="none" w:sz="0" w:space="0" w:color="auto"/>
                  </w:divBdr>
                  <w:divsChild>
                    <w:div w:id="645092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029390">
          <w:marLeft w:val="0"/>
          <w:marRight w:val="0"/>
          <w:marTop w:val="0"/>
          <w:marBottom w:val="0"/>
          <w:divBdr>
            <w:top w:val="none" w:sz="0" w:space="0" w:color="auto"/>
            <w:left w:val="none" w:sz="0" w:space="0" w:color="auto"/>
            <w:bottom w:val="none" w:sz="0" w:space="0" w:color="auto"/>
            <w:right w:val="none" w:sz="0" w:space="0" w:color="auto"/>
          </w:divBdr>
          <w:divsChild>
            <w:div w:id="1062872849">
              <w:marLeft w:val="0"/>
              <w:marRight w:val="0"/>
              <w:marTop w:val="0"/>
              <w:marBottom w:val="0"/>
              <w:divBdr>
                <w:top w:val="none" w:sz="0" w:space="0" w:color="auto"/>
                <w:left w:val="none" w:sz="0" w:space="0" w:color="auto"/>
                <w:bottom w:val="none" w:sz="0" w:space="0" w:color="auto"/>
                <w:right w:val="none" w:sz="0" w:space="0" w:color="auto"/>
              </w:divBdr>
              <w:divsChild>
                <w:div w:id="850610550">
                  <w:marLeft w:val="0"/>
                  <w:marRight w:val="0"/>
                  <w:marTop w:val="0"/>
                  <w:marBottom w:val="0"/>
                  <w:divBdr>
                    <w:top w:val="none" w:sz="0" w:space="0" w:color="auto"/>
                    <w:left w:val="none" w:sz="0" w:space="0" w:color="auto"/>
                    <w:bottom w:val="none" w:sz="0" w:space="0" w:color="auto"/>
                    <w:right w:val="none" w:sz="0" w:space="0" w:color="auto"/>
                  </w:divBdr>
                  <w:divsChild>
                    <w:div w:id="88842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643327">
      <w:bodyDiv w:val="1"/>
      <w:marLeft w:val="0"/>
      <w:marRight w:val="0"/>
      <w:marTop w:val="0"/>
      <w:marBottom w:val="0"/>
      <w:divBdr>
        <w:top w:val="none" w:sz="0" w:space="0" w:color="auto"/>
        <w:left w:val="none" w:sz="0" w:space="0" w:color="auto"/>
        <w:bottom w:val="none" w:sz="0" w:space="0" w:color="auto"/>
        <w:right w:val="none" w:sz="0" w:space="0" w:color="auto"/>
      </w:divBdr>
      <w:divsChild>
        <w:div w:id="249051638">
          <w:marLeft w:val="0"/>
          <w:marRight w:val="0"/>
          <w:marTop w:val="0"/>
          <w:marBottom w:val="0"/>
          <w:divBdr>
            <w:top w:val="none" w:sz="0" w:space="0" w:color="auto"/>
            <w:left w:val="none" w:sz="0" w:space="0" w:color="auto"/>
            <w:bottom w:val="none" w:sz="0" w:space="0" w:color="auto"/>
            <w:right w:val="none" w:sz="0" w:space="0" w:color="auto"/>
          </w:divBdr>
          <w:divsChild>
            <w:div w:id="345328295">
              <w:marLeft w:val="0"/>
              <w:marRight w:val="0"/>
              <w:marTop w:val="0"/>
              <w:marBottom w:val="0"/>
              <w:divBdr>
                <w:top w:val="none" w:sz="0" w:space="0" w:color="auto"/>
                <w:left w:val="none" w:sz="0" w:space="0" w:color="auto"/>
                <w:bottom w:val="none" w:sz="0" w:space="0" w:color="auto"/>
                <w:right w:val="none" w:sz="0" w:space="0" w:color="auto"/>
              </w:divBdr>
              <w:divsChild>
                <w:div w:id="1663005117">
                  <w:marLeft w:val="0"/>
                  <w:marRight w:val="0"/>
                  <w:marTop w:val="0"/>
                  <w:marBottom w:val="0"/>
                  <w:divBdr>
                    <w:top w:val="none" w:sz="0" w:space="0" w:color="auto"/>
                    <w:left w:val="none" w:sz="0" w:space="0" w:color="auto"/>
                    <w:bottom w:val="none" w:sz="0" w:space="0" w:color="auto"/>
                    <w:right w:val="none" w:sz="0" w:space="0" w:color="auto"/>
                  </w:divBdr>
                  <w:divsChild>
                    <w:div w:id="197082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3128130">
      <w:bodyDiv w:val="1"/>
      <w:marLeft w:val="0"/>
      <w:marRight w:val="0"/>
      <w:marTop w:val="0"/>
      <w:marBottom w:val="0"/>
      <w:divBdr>
        <w:top w:val="none" w:sz="0" w:space="0" w:color="auto"/>
        <w:left w:val="none" w:sz="0" w:space="0" w:color="auto"/>
        <w:bottom w:val="none" w:sz="0" w:space="0" w:color="auto"/>
        <w:right w:val="none" w:sz="0" w:space="0" w:color="auto"/>
      </w:divBdr>
      <w:divsChild>
        <w:div w:id="1897885942">
          <w:marLeft w:val="0"/>
          <w:marRight w:val="0"/>
          <w:marTop w:val="0"/>
          <w:marBottom w:val="0"/>
          <w:divBdr>
            <w:top w:val="none" w:sz="0" w:space="0" w:color="auto"/>
            <w:left w:val="none" w:sz="0" w:space="0" w:color="auto"/>
            <w:bottom w:val="none" w:sz="0" w:space="0" w:color="auto"/>
            <w:right w:val="none" w:sz="0" w:space="0" w:color="auto"/>
          </w:divBdr>
          <w:divsChild>
            <w:div w:id="410352872">
              <w:marLeft w:val="0"/>
              <w:marRight w:val="0"/>
              <w:marTop w:val="0"/>
              <w:marBottom w:val="0"/>
              <w:divBdr>
                <w:top w:val="none" w:sz="0" w:space="0" w:color="auto"/>
                <w:left w:val="none" w:sz="0" w:space="0" w:color="auto"/>
                <w:bottom w:val="none" w:sz="0" w:space="0" w:color="auto"/>
                <w:right w:val="none" w:sz="0" w:space="0" w:color="auto"/>
              </w:divBdr>
              <w:divsChild>
                <w:div w:id="205673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705910">
      <w:bodyDiv w:val="1"/>
      <w:marLeft w:val="0"/>
      <w:marRight w:val="0"/>
      <w:marTop w:val="0"/>
      <w:marBottom w:val="0"/>
      <w:divBdr>
        <w:top w:val="none" w:sz="0" w:space="0" w:color="auto"/>
        <w:left w:val="none" w:sz="0" w:space="0" w:color="auto"/>
        <w:bottom w:val="none" w:sz="0" w:space="0" w:color="auto"/>
        <w:right w:val="none" w:sz="0" w:space="0" w:color="auto"/>
      </w:divBdr>
      <w:divsChild>
        <w:div w:id="497842873">
          <w:marLeft w:val="0"/>
          <w:marRight w:val="0"/>
          <w:marTop w:val="0"/>
          <w:marBottom w:val="0"/>
          <w:divBdr>
            <w:top w:val="none" w:sz="0" w:space="0" w:color="auto"/>
            <w:left w:val="none" w:sz="0" w:space="0" w:color="auto"/>
            <w:bottom w:val="none" w:sz="0" w:space="0" w:color="auto"/>
            <w:right w:val="none" w:sz="0" w:space="0" w:color="auto"/>
          </w:divBdr>
          <w:divsChild>
            <w:div w:id="1739744667">
              <w:marLeft w:val="0"/>
              <w:marRight w:val="0"/>
              <w:marTop w:val="0"/>
              <w:marBottom w:val="0"/>
              <w:divBdr>
                <w:top w:val="none" w:sz="0" w:space="0" w:color="auto"/>
                <w:left w:val="none" w:sz="0" w:space="0" w:color="auto"/>
                <w:bottom w:val="none" w:sz="0" w:space="0" w:color="auto"/>
                <w:right w:val="none" w:sz="0" w:space="0" w:color="auto"/>
              </w:divBdr>
              <w:divsChild>
                <w:div w:id="201198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301192">
      <w:bodyDiv w:val="1"/>
      <w:marLeft w:val="0"/>
      <w:marRight w:val="0"/>
      <w:marTop w:val="0"/>
      <w:marBottom w:val="0"/>
      <w:divBdr>
        <w:top w:val="none" w:sz="0" w:space="0" w:color="auto"/>
        <w:left w:val="none" w:sz="0" w:space="0" w:color="auto"/>
        <w:bottom w:val="none" w:sz="0" w:space="0" w:color="auto"/>
        <w:right w:val="none" w:sz="0" w:space="0" w:color="auto"/>
      </w:divBdr>
      <w:divsChild>
        <w:div w:id="753236285">
          <w:marLeft w:val="0"/>
          <w:marRight w:val="0"/>
          <w:marTop w:val="0"/>
          <w:marBottom w:val="0"/>
          <w:divBdr>
            <w:top w:val="none" w:sz="0" w:space="0" w:color="auto"/>
            <w:left w:val="none" w:sz="0" w:space="0" w:color="auto"/>
            <w:bottom w:val="none" w:sz="0" w:space="0" w:color="auto"/>
            <w:right w:val="none" w:sz="0" w:space="0" w:color="auto"/>
          </w:divBdr>
          <w:divsChild>
            <w:div w:id="1446582668">
              <w:marLeft w:val="0"/>
              <w:marRight w:val="0"/>
              <w:marTop w:val="0"/>
              <w:marBottom w:val="0"/>
              <w:divBdr>
                <w:top w:val="none" w:sz="0" w:space="0" w:color="auto"/>
                <w:left w:val="none" w:sz="0" w:space="0" w:color="auto"/>
                <w:bottom w:val="none" w:sz="0" w:space="0" w:color="auto"/>
                <w:right w:val="none" w:sz="0" w:space="0" w:color="auto"/>
              </w:divBdr>
              <w:divsChild>
                <w:div w:id="92276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042806">
      <w:bodyDiv w:val="1"/>
      <w:marLeft w:val="0"/>
      <w:marRight w:val="0"/>
      <w:marTop w:val="0"/>
      <w:marBottom w:val="0"/>
      <w:divBdr>
        <w:top w:val="none" w:sz="0" w:space="0" w:color="auto"/>
        <w:left w:val="none" w:sz="0" w:space="0" w:color="auto"/>
        <w:bottom w:val="none" w:sz="0" w:space="0" w:color="auto"/>
        <w:right w:val="none" w:sz="0" w:space="0" w:color="auto"/>
      </w:divBdr>
    </w:div>
    <w:div w:id="990982190">
      <w:bodyDiv w:val="1"/>
      <w:marLeft w:val="0"/>
      <w:marRight w:val="0"/>
      <w:marTop w:val="0"/>
      <w:marBottom w:val="0"/>
      <w:divBdr>
        <w:top w:val="none" w:sz="0" w:space="0" w:color="auto"/>
        <w:left w:val="none" w:sz="0" w:space="0" w:color="auto"/>
        <w:bottom w:val="none" w:sz="0" w:space="0" w:color="auto"/>
        <w:right w:val="none" w:sz="0" w:space="0" w:color="auto"/>
      </w:divBdr>
    </w:div>
    <w:div w:id="995302251">
      <w:bodyDiv w:val="1"/>
      <w:marLeft w:val="0"/>
      <w:marRight w:val="0"/>
      <w:marTop w:val="0"/>
      <w:marBottom w:val="0"/>
      <w:divBdr>
        <w:top w:val="none" w:sz="0" w:space="0" w:color="auto"/>
        <w:left w:val="none" w:sz="0" w:space="0" w:color="auto"/>
        <w:bottom w:val="none" w:sz="0" w:space="0" w:color="auto"/>
        <w:right w:val="none" w:sz="0" w:space="0" w:color="auto"/>
      </w:divBdr>
      <w:divsChild>
        <w:div w:id="1147043553">
          <w:marLeft w:val="0"/>
          <w:marRight w:val="0"/>
          <w:marTop w:val="0"/>
          <w:marBottom w:val="0"/>
          <w:divBdr>
            <w:top w:val="none" w:sz="0" w:space="0" w:color="auto"/>
            <w:left w:val="none" w:sz="0" w:space="0" w:color="auto"/>
            <w:bottom w:val="none" w:sz="0" w:space="0" w:color="auto"/>
            <w:right w:val="none" w:sz="0" w:space="0" w:color="auto"/>
          </w:divBdr>
          <w:divsChild>
            <w:div w:id="1625234913">
              <w:marLeft w:val="0"/>
              <w:marRight w:val="0"/>
              <w:marTop w:val="0"/>
              <w:marBottom w:val="0"/>
              <w:divBdr>
                <w:top w:val="none" w:sz="0" w:space="0" w:color="auto"/>
                <w:left w:val="none" w:sz="0" w:space="0" w:color="auto"/>
                <w:bottom w:val="none" w:sz="0" w:space="0" w:color="auto"/>
                <w:right w:val="none" w:sz="0" w:space="0" w:color="auto"/>
              </w:divBdr>
              <w:divsChild>
                <w:div w:id="335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016592">
      <w:bodyDiv w:val="1"/>
      <w:marLeft w:val="0"/>
      <w:marRight w:val="0"/>
      <w:marTop w:val="0"/>
      <w:marBottom w:val="0"/>
      <w:divBdr>
        <w:top w:val="none" w:sz="0" w:space="0" w:color="auto"/>
        <w:left w:val="none" w:sz="0" w:space="0" w:color="auto"/>
        <w:bottom w:val="none" w:sz="0" w:space="0" w:color="auto"/>
        <w:right w:val="none" w:sz="0" w:space="0" w:color="auto"/>
      </w:divBdr>
      <w:divsChild>
        <w:div w:id="519052525">
          <w:marLeft w:val="0"/>
          <w:marRight w:val="0"/>
          <w:marTop w:val="0"/>
          <w:marBottom w:val="0"/>
          <w:divBdr>
            <w:top w:val="none" w:sz="0" w:space="0" w:color="auto"/>
            <w:left w:val="none" w:sz="0" w:space="0" w:color="auto"/>
            <w:bottom w:val="none" w:sz="0" w:space="0" w:color="auto"/>
            <w:right w:val="none" w:sz="0" w:space="0" w:color="auto"/>
          </w:divBdr>
          <w:divsChild>
            <w:div w:id="551816524">
              <w:marLeft w:val="0"/>
              <w:marRight w:val="0"/>
              <w:marTop w:val="0"/>
              <w:marBottom w:val="0"/>
              <w:divBdr>
                <w:top w:val="none" w:sz="0" w:space="0" w:color="auto"/>
                <w:left w:val="none" w:sz="0" w:space="0" w:color="auto"/>
                <w:bottom w:val="none" w:sz="0" w:space="0" w:color="auto"/>
                <w:right w:val="none" w:sz="0" w:space="0" w:color="auto"/>
              </w:divBdr>
              <w:divsChild>
                <w:div w:id="115337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728289">
      <w:bodyDiv w:val="1"/>
      <w:marLeft w:val="0"/>
      <w:marRight w:val="0"/>
      <w:marTop w:val="0"/>
      <w:marBottom w:val="0"/>
      <w:divBdr>
        <w:top w:val="none" w:sz="0" w:space="0" w:color="auto"/>
        <w:left w:val="none" w:sz="0" w:space="0" w:color="auto"/>
        <w:bottom w:val="none" w:sz="0" w:space="0" w:color="auto"/>
        <w:right w:val="none" w:sz="0" w:space="0" w:color="auto"/>
      </w:divBdr>
      <w:divsChild>
        <w:div w:id="1602838343">
          <w:marLeft w:val="0"/>
          <w:marRight w:val="0"/>
          <w:marTop w:val="0"/>
          <w:marBottom w:val="0"/>
          <w:divBdr>
            <w:top w:val="none" w:sz="0" w:space="0" w:color="auto"/>
            <w:left w:val="none" w:sz="0" w:space="0" w:color="auto"/>
            <w:bottom w:val="none" w:sz="0" w:space="0" w:color="auto"/>
            <w:right w:val="none" w:sz="0" w:space="0" w:color="auto"/>
          </w:divBdr>
          <w:divsChild>
            <w:div w:id="714699016">
              <w:marLeft w:val="0"/>
              <w:marRight w:val="0"/>
              <w:marTop w:val="0"/>
              <w:marBottom w:val="0"/>
              <w:divBdr>
                <w:top w:val="none" w:sz="0" w:space="0" w:color="auto"/>
                <w:left w:val="none" w:sz="0" w:space="0" w:color="auto"/>
                <w:bottom w:val="none" w:sz="0" w:space="0" w:color="auto"/>
                <w:right w:val="none" w:sz="0" w:space="0" w:color="auto"/>
              </w:divBdr>
              <w:divsChild>
                <w:div w:id="133472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339847">
      <w:bodyDiv w:val="1"/>
      <w:marLeft w:val="0"/>
      <w:marRight w:val="0"/>
      <w:marTop w:val="0"/>
      <w:marBottom w:val="0"/>
      <w:divBdr>
        <w:top w:val="none" w:sz="0" w:space="0" w:color="auto"/>
        <w:left w:val="none" w:sz="0" w:space="0" w:color="auto"/>
        <w:bottom w:val="none" w:sz="0" w:space="0" w:color="auto"/>
        <w:right w:val="none" w:sz="0" w:space="0" w:color="auto"/>
      </w:divBdr>
      <w:divsChild>
        <w:div w:id="494035886">
          <w:marLeft w:val="0"/>
          <w:marRight w:val="0"/>
          <w:marTop w:val="0"/>
          <w:marBottom w:val="0"/>
          <w:divBdr>
            <w:top w:val="none" w:sz="0" w:space="0" w:color="auto"/>
            <w:left w:val="none" w:sz="0" w:space="0" w:color="auto"/>
            <w:bottom w:val="none" w:sz="0" w:space="0" w:color="auto"/>
            <w:right w:val="none" w:sz="0" w:space="0" w:color="auto"/>
          </w:divBdr>
          <w:divsChild>
            <w:div w:id="648479271">
              <w:marLeft w:val="0"/>
              <w:marRight w:val="0"/>
              <w:marTop w:val="0"/>
              <w:marBottom w:val="0"/>
              <w:divBdr>
                <w:top w:val="none" w:sz="0" w:space="0" w:color="auto"/>
                <w:left w:val="none" w:sz="0" w:space="0" w:color="auto"/>
                <w:bottom w:val="none" w:sz="0" w:space="0" w:color="auto"/>
                <w:right w:val="none" w:sz="0" w:space="0" w:color="auto"/>
              </w:divBdr>
              <w:divsChild>
                <w:div w:id="856886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494103">
      <w:bodyDiv w:val="1"/>
      <w:marLeft w:val="0"/>
      <w:marRight w:val="0"/>
      <w:marTop w:val="0"/>
      <w:marBottom w:val="0"/>
      <w:divBdr>
        <w:top w:val="none" w:sz="0" w:space="0" w:color="auto"/>
        <w:left w:val="none" w:sz="0" w:space="0" w:color="auto"/>
        <w:bottom w:val="none" w:sz="0" w:space="0" w:color="auto"/>
        <w:right w:val="none" w:sz="0" w:space="0" w:color="auto"/>
      </w:divBdr>
      <w:divsChild>
        <w:div w:id="1621914720">
          <w:marLeft w:val="0"/>
          <w:marRight w:val="0"/>
          <w:marTop w:val="0"/>
          <w:marBottom w:val="0"/>
          <w:divBdr>
            <w:top w:val="none" w:sz="0" w:space="0" w:color="auto"/>
            <w:left w:val="none" w:sz="0" w:space="0" w:color="auto"/>
            <w:bottom w:val="none" w:sz="0" w:space="0" w:color="auto"/>
            <w:right w:val="none" w:sz="0" w:space="0" w:color="auto"/>
          </w:divBdr>
          <w:divsChild>
            <w:div w:id="240213084">
              <w:marLeft w:val="0"/>
              <w:marRight w:val="0"/>
              <w:marTop w:val="0"/>
              <w:marBottom w:val="0"/>
              <w:divBdr>
                <w:top w:val="none" w:sz="0" w:space="0" w:color="auto"/>
                <w:left w:val="none" w:sz="0" w:space="0" w:color="auto"/>
                <w:bottom w:val="none" w:sz="0" w:space="0" w:color="auto"/>
                <w:right w:val="none" w:sz="0" w:space="0" w:color="auto"/>
              </w:divBdr>
              <w:divsChild>
                <w:div w:id="285505838">
                  <w:marLeft w:val="0"/>
                  <w:marRight w:val="0"/>
                  <w:marTop w:val="0"/>
                  <w:marBottom w:val="0"/>
                  <w:divBdr>
                    <w:top w:val="none" w:sz="0" w:space="0" w:color="auto"/>
                    <w:left w:val="none" w:sz="0" w:space="0" w:color="auto"/>
                    <w:bottom w:val="none" w:sz="0" w:space="0" w:color="auto"/>
                    <w:right w:val="none" w:sz="0" w:space="0" w:color="auto"/>
                  </w:divBdr>
                  <w:divsChild>
                    <w:div w:id="2042700607">
                      <w:marLeft w:val="0"/>
                      <w:marRight w:val="0"/>
                      <w:marTop w:val="0"/>
                      <w:marBottom w:val="0"/>
                      <w:divBdr>
                        <w:top w:val="none" w:sz="0" w:space="0" w:color="auto"/>
                        <w:left w:val="none" w:sz="0" w:space="0" w:color="auto"/>
                        <w:bottom w:val="none" w:sz="0" w:space="0" w:color="auto"/>
                        <w:right w:val="none" w:sz="0" w:space="0" w:color="auto"/>
                      </w:divBdr>
                    </w:div>
                    <w:div w:id="101341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3235179">
      <w:bodyDiv w:val="1"/>
      <w:marLeft w:val="0"/>
      <w:marRight w:val="0"/>
      <w:marTop w:val="0"/>
      <w:marBottom w:val="0"/>
      <w:divBdr>
        <w:top w:val="none" w:sz="0" w:space="0" w:color="auto"/>
        <w:left w:val="none" w:sz="0" w:space="0" w:color="auto"/>
        <w:bottom w:val="none" w:sz="0" w:space="0" w:color="auto"/>
        <w:right w:val="none" w:sz="0" w:space="0" w:color="auto"/>
      </w:divBdr>
      <w:divsChild>
        <w:div w:id="1624538876">
          <w:marLeft w:val="0"/>
          <w:marRight w:val="0"/>
          <w:marTop w:val="0"/>
          <w:marBottom w:val="0"/>
          <w:divBdr>
            <w:top w:val="none" w:sz="0" w:space="0" w:color="auto"/>
            <w:left w:val="none" w:sz="0" w:space="0" w:color="auto"/>
            <w:bottom w:val="none" w:sz="0" w:space="0" w:color="auto"/>
            <w:right w:val="none" w:sz="0" w:space="0" w:color="auto"/>
          </w:divBdr>
          <w:divsChild>
            <w:div w:id="938411444">
              <w:marLeft w:val="0"/>
              <w:marRight w:val="0"/>
              <w:marTop w:val="0"/>
              <w:marBottom w:val="0"/>
              <w:divBdr>
                <w:top w:val="none" w:sz="0" w:space="0" w:color="auto"/>
                <w:left w:val="none" w:sz="0" w:space="0" w:color="auto"/>
                <w:bottom w:val="none" w:sz="0" w:space="0" w:color="auto"/>
                <w:right w:val="none" w:sz="0" w:space="0" w:color="auto"/>
              </w:divBdr>
              <w:divsChild>
                <w:div w:id="569195439">
                  <w:marLeft w:val="0"/>
                  <w:marRight w:val="0"/>
                  <w:marTop w:val="0"/>
                  <w:marBottom w:val="0"/>
                  <w:divBdr>
                    <w:top w:val="none" w:sz="0" w:space="0" w:color="auto"/>
                    <w:left w:val="none" w:sz="0" w:space="0" w:color="auto"/>
                    <w:bottom w:val="none" w:sz="0" w:space="0" w:color="auto"/>
                    <w:right w:val="none" w:sz="0" w:space="0" w:color="auto"/>
                  </w:divBdr>
                  <w:divsChild>
                    <w:div w:id="55797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7240225">
      <w:bodyDiv w:val="1"/>
      <w:marLeft w:val="0"/>
      <w:marRight w:val="0"/>
      <w:marTop w:val="0"/>
      <w:marBottom w:val="0"/>
      <w:divBdr>
        <w:top w:val="none" w:sz="0" w:space="0" w:color="auto"/>
        <w:left w:val="none" w:sz="0" w:space="0" w:color="auto"/>
        <w:bottom w:val="none" w:sz="0" w:space="0" w:color="auto"/>
        <w:right w:val="none" w:sz="0" w:space="0" w:color="auto"/>
      </w:divBdr>
      <w:divsChild>
        <w:div w:id="1052771620">
          <w:marLeft w:val="0"/>
          <w:marRight w:val="0"/>
          <w:marTop w:val="0"/>
          <w:marBottom w:val="0"/>
          <w:divBdr>
            <w:top w:val="none" w:sz="0" w:space="0" w:color="auto"/>
            <w:left w:val="none" w:sz="0" w:space="0" w:color="auto"/>
            <w:bottom w:val="none" w:sz="0" w:space="0" w:color="auto"/>
            <w:right w:val="none" w:sz="0" w:space="0" w:color="auto"/>
          </w:divBdr>
          <w:divsChild>
            <w:div w:id="982581346">
              <w:marLeft w:val="0"/>
              <w:marRight w:val="0"/>
              <w:marTop w:val="0"/>
              <w:marBottom w:val="0"/>
              <w:divBdr>
                <w:top w:val="none" w:sz="0" w:space="0" w:color="auto"/>
                <w:left w:val="none" w:sz="0" w:space="0" w:color="auto"/>
                <w:bottom w:val="none" w:sz="0" w:space="0" w:color="auto"/>
                <w:right w:val="none" w:sz="0" w:space="0" w:color="auto"/>
              </w:divBdr>
              <w:divsChild>
                <w:div w:id="196523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478046">
      <w:bodyDiv w:val="1"/>
      <w:marLeft w:val="0"/>
      <w:marRight w:val="0"/>
      <w:marTop w:val="0"/>
      <w:marBottom w:val="0"/>
      <w:divBdr>
        <w:top w:val="none" w:sz="0" w:space="0" w:color="auto"/>
        <w:left w:val="none" w:sz="0" w:space="0" w:color="auto"/>
        <w:bottom w:val="none" w:sz="0" w:space="0" w:color="auto"/>
        <w:right w:val="none" w:sz="0" w:space="0" w:color="auto"/>
      </w:divBdr>
    </w:div>
    <w:div w:id="1113591958">
      <w:bodyDiv w:val="1"/>
      <w:marLeft w:val="0"/>
      <w:marRight w:val="0"/>
      <w:marTop w:val="0"/>
      <w:marBottom w:val="0"/>
      <w:divBdr>
        <w:top w:val="none" w:sz="0" w:space="0" w:color="auto"/>
        <w:left w:val="none" w:sz="0" w:space="0" w:color="auto"/>
        <w:bottom w:val="none" w:sz="0" w:space="0" w:color="auto"/>
        <w:right w:val="none" w:sz="0" w:space="0" w:color="auto"/>
      </w:divBdr>
    </w:div>
    <w:div w:id="1117020647">
      <w:bodyDiv w:val="1"/>
      <w:marLeft w:val="0"/>
      <w:marRight w:val="0"/>
      <w:marTop w:val="0"/>
      <w:marBottom w:val="0"/>
      <w:divBdr>
        <w:top w:val="none" w:sz="0" w:space="0" w:color="auto"/>
        <w:left w:val="none" w:sz="0" w:space="0" w:color="auto"/>
        <w:bottom w:val="none" w:sz="0" w:space="0" w:color="auto"/>
        <w:right w:val="none" w:sz="0" w:space="0" w:color="auto"/>
      </w:divBdr>
      <w:divsChild>
        <w:div w:id="875581541">
          <w:marLeft w:val="0"/>
          <w:marRight w:val="0"/>
          <w:marTop w:val="0"/>
          <w:marBottom w:val="0"/>
          <w:divBdr>
            <w:top w:val="none" w:sz="0" w:space="0" w:color="auto"/>
            <w:left w:val="none" w:sz="0" w:space="0" w:color="auto"/>
            <w:bottom w:val="none" w:sz="0" w:space="0" w:color="auto"/>
            <w:right w:val="none" w:sz="0" w:space="0" w:color="auto"/>
          </w:divBdr>
          <w:divsChild>
            <w:div w:id="634607720">
              <w:marLeft w:val="0"/>
              <w:marRight w:val="0"/>
              <w:marTop w:val="0"/>
              <w:marBottom w:val="0"/>
              <w:divBdr>
                <w:top w:val="none" w:sz="0" w:space="0" w:color="auto"/>
                <w:left w:val="none" w:sz="0" w:space="0" w:color="auto"/>
                <w:bottom w:val="none" w:sz="0" w:space="0" w:color="auto"/>
                <w:right w:val="none" w:sz="0" w:space="0" w:color="auto"/>
              </w:divBdr>
              <w:divsChild>
                <w:div w:id="17068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030499">
      <w:bodyDiv w:val="1"/>
      <w:marLeft w:val="0"/>
      <w:marRight w:val="0"/>
      <w:marTop w:val="0"/>
      <w:marBottom w:val="0"/>
      <w:divBdr>
        <w:top w:val="none" w:sz="0" w:space="0" w:color="auto"/>
        <w:left w:val="none" w:sz="0" w:space="0" w:color="auto"/>
        <w:bottom w:val="none" w:sz="0" w:space="0" w:color="auto"/>
        <w:right w:val="none" w:sz="0" w:space="0" w:color="auto"/>
      </w:divBdr>
      <w:divsChild>
        <w:div w:id="827794316">
          <w:marLeft w:val="0"/>
          <w:marRight w:val="0"/>
          <w:marTop w:val="0"/>
          <w:marBottom w:val="0"/>
          <w:divBdr>
            <w:top w:val="none" w:sz="0" w:space="0" w:color="auto"/>
            <w:left w:val="none" w:sz="0" w:space="0" w:color="auto"/>
            <w:bottom w:val="none" w:sz="0" w:space="0" w:color="auto"/>
            <w:right w:val="none" w:sz="0" w:space="0" w:color="auto"/>
          </w:divBdr>
          <w:divsChild>
            <w:div w:id="1734155477">
              <w:marLeft w:val="0"/>
              <w:marRight w:val="0"/>
              <w:marTop w:val="0"/>
              <w:marBottom w:val="0"/>
              <w:divBdr>
                <w:top w:val="none" w:sz="0" w:space="0" w:color="auto"/>
                <w:left w:val="none" w:sz="0" w:space="0" w:color="auto"/>
                <w:bottom w:val="none" w:sz="0" w:space="0" w:color="auto"/>
                <w:right w:val="none" w:sz="0" w:space="0" w:color="auto"/>
              </w:divBdr>
              <w:divsChild>
                <w:div w:id="226962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161096">
      <w:bodyDiv w:val="1"/>
      <w:marLeft w:val="0"/>
      <w:marRight w:val="0"/>
      <w:marTop w:val="0"/>
      <w:marBottom w:val="0"/>
      <w:divBdr>
        <w:top w:val="none" w:sz="0" w:space="0" w:color="auto"/>
        <w:left w:val="none" w:sz="0" w:space="0" w:color="auto"/>
        <w:bottom w:val="none" w:sz="0" w:space="0" w:color="auto"/>
        <w:right w:val="none" w:sz="0" w:space="0" w:color="auto"/>
      </w:divBdr>
    </w:div>
    <w:div w:id="1166677086">
      <w:bodyDiv w:val="1"/>
      <w:marLeft w:val="0"/>
      <w:marRight w:val="0"/>
      <w:marTop w:val="0"/>
      <w:marBottom w:val="0"/>
      <w:divBdr>
        <w:top w:val="none" w:sz="0" w:space="0" w:color="auto"/>
        <w:left w:val="none" w:sz="0" w:space="0" w:color="auto"/>
        <w:bottom w:val="none" w:sz="0" w:space="0" w:color="auto"/>
        <w:right w:val="none" w:sz="0" w:space="0" w:color="auto"/>
      </w:divBdr>
    </w:div>
    <w:div w:id="1183738800">
      <w:bodyDiv w:val="1"/>
      <w:marLeft w:val="0"/>
      <w:marRight w:val="0"/>
      <w:marTop w:val="0"/>
      <w:marBottom w:val="0"/>
      <w:divBdr>
        <w:top w:val="none" w:sz="0" w:space="0" w:color="auto"/>
        <w:left w:val="none" w:sz="0" w:space="0" w:color="auto"/>
        <w:bottom w:val="none" w:sz="0" w:space="0" w:color="auto"/>
        <w:right w:val="none" w:sz="0" w:space="0" w:color="auto"/>
      </w:divBdr>
      <w:divsChild>
        <w:div w:id="254215377">
          <w:marLeft w:val="0"/>
          <w:marRight w:val="0"/>
          <w:marTop w:val="0"/>
          <w:marBottom w:val="0"/>
          <w:divBdr>
            <w:top w:val="none" w:sz="0" w:space="0" w:color="auto"/>
            <w:left w:val="none" w:sz="0" w:space="0" w:color="auto"/>
            <w:bottom w:val="none" w:sz="0" w:space="0" w:color="auto"/>
            <w:right w:val="none" w:sz="0" w:space="0" w:color="auto"/>
          </w:divBdr>
          <w:divsChild>
            <w:div w:id="575669949">
              <w:marLeft w:val="0"/>
              <w:marRight w:val="0"/>
              <w:marTop w:val="0"/>
              <w:marBottom w:val="0"/>
              <w:divBdr>
                <w:top w:val="none" w:sz="0" w:space="0" w:color="auto"/>
                <w:left w:val="none" w:sz="0" w:space="0" w:color="auto"/>
                <w:bottom w:val="none" w:sz="0" w:space="0" w:color="auto"/>
                <w:right w:val="none" w:sz="0" w:space="0" w:color="auto"/>
              </w:divBdr>
              <w:divsChild>
                <w:div w:id="208301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944667">
      <w:bodyDiv w:val="1"/>
      <w:marLeft w:val="0"/>
      <w:marRight w:val="0"/>
      <w:marTop w:val="0"/>
      <w:marBottom w:val="0"/>
      <w:divBdr>
        <w:top w:val="none" w:sz="0" w:space="0" w:color="auto"/>
        <w:left w:val="none" w:sz="0" w:space="0" w:color="auto"/>
        <w:bottom w:val="none" w:sz="0" w:space="0" w:color="auto"/>
        <w:right w:val="none" w:sz="0" w:space="0" w:color="auto"/>
      </w:divBdr>
      <w:divsChild>
        <w:div w:id="1610700291">
          <w:marLeft w:val="0"/>
          <w:marRight w:val="0"/>
          <w:marTop w:val="0"/>
          <w:marBottom w:val="0"/>
          <w:divBdr>
            <w:top w:val="none" w:sz="0" w:space="0" w:color="auto"/>
            <w:left w:val="none" w:sz="0" w:space="0" w:color="auto"/>
            <w:bottom w:val="none" w:sz="0" w:space="0" w:color="auto"/>
            <w:right w:val="none" w:sz="0" w:space="0" w:color="auto"/>
          </w:divBdr>
          <w:divsChild>
            <w:div w:id="1079517489">
              <w:marLeft w:val="0"/>
              <w:marRight w:val="0"/>
              <w:marTop w:val="0"/>
              <w:marBottom w:val="0"/>
              <w:divBdr>
                <w:top w:val="none" w:sz="0" w:space="0" w:color="auto"/>
                <w:left w:val="none" w:sz="0" w:space="0" w:color="auto"/>
                <w:bottom w:val="none" w:sz="0" w:space="0" w:color="auto"/>
                <w:right w:val="none" w:sz="0" w:space="0" w:color="auto"/>
              </w:divBdr>
              <w:divsChild>
                <w:div w:id="1409614096">
                  <w:marLeft w:val="0"/>
                  <w:marRight w:val="0"/>
                  <w:marTop w:val="0"/>
                  <w:marBottom w:val="0"/>
                  <w:divBdr>
                    <w:top w:val="none" w:sz="0" w:space="0" w:color="auto"/>
                    <w:left w:val="none" w:sz="0" w:space="0" w:color="auto"/>
                    <w:bottom w:val="none" w:sz="0" w:space="0" w:color="auto"/>
                    <w:right w:val="none" w:sz="0" w:space="0" w:color="auto"/>
                  </w:divBdr>
                  <w:divsChild>
                    <w:div w:id="53342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064410">
      <w:bodyDiv w:val="1"/>
      <w:marLeft w:val="0"/>
      <w:marRight w:val="0"/>
      <w:marTop w:val="0"/>
      <w:marBottom w:val="0"/>
      <w:divBdr>
        <w:top w:val="none" w:sz="0" w:space="0" w:color="auto"/>
        <w:left w:val="none" w:sz="0" w:space="0" w:color="auto"/>
        <w:bottom w:val="none" w:sz="0" w:space="0" w:color="auto"/>
        <w:right w:val="none" w:sz="0" w:space="0" w:color="auto"/>
      </w:divBdr>
      <w:divsChild>
        <w:div w:id="1046761513">
          <w:marLeft w:val="0"/>
          <w:marRight w:val="0"/>
          <w:marTop w:val="0"/>
          <w:marBottom w:val="0"/>
          <w:divBdr>
            <w:top w:val="none" w:sz="0" w:space="0" w:color="auto"/>
            <w:left w:val="none" w:sz="0" w:space="0" w:color="auto"/>
            <w:bottom w:val="none" w:sz="0" w:space="0" w:color="auto"/>
            <w:right w:val="none" w:sz="0" w:space="0" w:color="auto"/>
          </w:divBdr>
          <w:divsChild>
            <w:div w:id="2141996649">
              <w:marLeft w:val="0"/>
              <w:marRight w:val="0"/>
              <w:marTop w:val="0"/>
              <w:marBottom w:val="0"/>
              <w:divBdr>
                <w:top w:val="none" w:sz="0" w:space="0" w:color="auto"/>
                <w:left w:val="none" w:sz="0" w:space="0" w:color="auto"/>
                <w:bottom w:val="none" w:sz="0" w:space="0" w:color="auto"/>
                <w:right w:val="none" w:sz="0" w:space="0" w:color="auto"/>
              </w:divBdr>
              <w:divsChild>
                <w:div w:id="108861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8626">
      <w:bodyDiv w:val="1"/>
      <w:marLeft w:val="0"/>
      <w:marRight w:val="0"/>
      <w:marTop w:val="0"/>
      <w:marBottom w:val="0"/>
      <w:divBdr>
        <w:top w:val="none" w:sz="0" w:space="0" w:color="auto"/>
        <w:left w:val="none" w:sz="0" w:space="0" w:color="auto"/>
        <w:bottom w:val="none" w:sz="0" w:space="0" w:color="auto"/>
        <w:right w:val="none" w:sz="0" w:space="0" w:color="auto"/>
      </w:divBdr>
    </w:div>
    <w:div w:id="1200896745">
      <w:bodyDiv w:val="1"/>
      <w:marLeft w:val="0"/>
      <w:marRight w:val="0"/>
      <w:marTop w:val="0"/>
      <w:marBottom w:val="0"/>
      <w:divBdr>
        <w:top w:val="none" w:sz="0" w:space="0" w:color="auto"/>
        <w:left w:val="none" w:sz="0" w:space="0" w:color="auto"/>
        <w:bottom w:val="none" w:sz="0" w:space="0" w:color="auto"/>
        <w:right w:val="none" w:sz="0" w:space="0" w:color="auto"/>
      </w:divBdr>
      <w:divsChild>
        <w:div w:id="904953019">
          <w:marLeft w:val="0"/>
          <w:marRight w:val="0"/>
          <w:marTop w:val="0"/>
          <w:marBottom w:val="0"/>
          <w:divBdr>
            <w:top w:val="none" w:sz="0" w:space="0" w:color="auto"/>
            <w:left w:val="none" w:sz="0" w:space="0" w:color="auto"/>
            <w:bottom w:val="none" w:sz="0" w:space="0" w:color="auto"/>
            <w:right w:val="none" w:sz="0" w:space="0" w:color="auto"/>
          </w:divBdr>
          <w:divsChild>
            <w:div w:id="865600483">
              <w:marLeft w:val="0"/>
              <w:marRight w:val="0"/>
              <w:marTop w:val="0"/>
              <w:marBottom w:val="0"/>
              <w:divBdr>
                <w:top w:val="none" w:sz="0" w:space="0" w:color="auto"/>
                <w:left w:val="none" w:sz="0" w:space="0" w:color="auto"/>
                <w:bottom w:val="none" w:sz="0" w:space="0" w:color="auto"/>
                <w:right w:val="none" w:sz="0" w:space="0" w:color="auto"/>
              </w:divBdr>
              <w:divsChild>
                <w:div w:id="47684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324207">
      <w:bodyDiv w:val="1"/>
      <w:marLeft w:val="0"/>
      <w:marRight w:val="0"/>
      <w:marTop w:val="0"/>
      <w:marBottom w:val="0"/>
      <w:divBdr>
        <w:top w:val="none" w:sz="0" w:space="0" w:color="auto"/>
        <w:left w:val="none" w:sz="0" w:space="0" w:color="auto"/>
        <w:bottom w:val="none" w:sz="0" w:space="0" w:color="auto"/>
        <w:right w:val="none" w:sz="0" w:space="0" w:color="auto"/>
      </w:divBdr>
    </w:div>
    <w:div w:id="1281111584">
      <w:bodyDiv w:val="1"/>
      <w:marLeft w:val="0"/>
      <w:marRight w:val="0"/>
      <w:marTop w:val="0"/>
      <w:marBottom w:val="0"/>
      <w:divBdr>
        <w:top w:val="none" w:sz="0" w:space="0" w:color="auto"/>
        <w:left w:val="none" w:sz="0" w:space="0" w:color="auto"/>
        <w:bottom w:val="none" w:sz="0" w:space="0" w:color="auto"/>
        <w:right w:val="none" w:sz="0" w:space="0" w:color="auto"/>
      </w:divBdr>
      <w:divsChild>
        <w:div w:id="1804538953">
          <w:marLeft w:val="0"/>
          <w:marRight w:val="0"/>
          <w:marTop w:val="0"/>
          <w:marBottom w:val="0"/>
          <w:divBdr>
            <w:top w:val="none" w:sz="0" w:space="0" w:color="auto"/>
            <w:left w:val="none" w:sz="0" w:space="0" w:color="auto"/>
            <w:bottom w:val="none" w:sz="0" w:space="0" w:color="auto"/>
            <w:right w:val="none" w:sz="0" w:space="0" w:color="auto"/>
          </w:divBdr>
          <w:divsChild>
            <w:div w:id="401565653">
              <w:marLeft w:val="0"/>
              <w:marRight w:val="0"/>
              <w:marTop w:val="0"/>
              <w:marBottom w:val="0"/>
              <w:divBdr>
                <w:top w:val="none" w:sz="0" w:space="0" w:color="auto"/>
                <w:left w:val="none" w:sz="0" w:space="0" w:color="auto"/>
                <w:bottom w:val="none" w:sz="0" w:space="0" w:color="auto"/>
                <w:right w:val="none" w:sz="0" w:space="0" w:color="auto"/>
              </w:divBdr>
              <w:divsChild>
                <w:div w:id="180253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373505">
      <w:bodyDiv w:val="1"/>
      <w:marLeft w:val="0"/>
      <w:marRight w:val="0"/>
      <w:marTop w:val="0"/>
      <w:marBottom w:val="0"/>
      <w:divBdr>
        <w:top w:val="none" w:sz="0" w:space="0" w:color="auto"/>
        <w:left w:val="none" w:sz="0" w:space="0" w:color="auto"/>
        <w:bottom w:val="none" w:sz="0" w:space="0" w:color="auto"/>
        <w:right w:val="none" w:sz="0" w:space="0" w:color="auto"/>
      </w:divBdr>
      <w:divsChild>
        <w:div w:id="1557014272">
          <w:marLeft w:val="0"/>
          <w:marRight w:val="0"/>
          <w:marTop w:val="0"/>
          <w:marBottom w:val="0"/>
          <w:divBdr>
            <w:top w:val="none" w:sz="0" w:space="0" w:color="auto"/>
            <w:left w:val="none" w:sz="0" w:space="0" w:color="auto"/>
            <w:bottom w:val="none" w:sz="0" w:space="0" w:color="auto"/>
            <w:right w:val="none" w:sz="0" w:space="0" w:color="auto"/>
          </w:divBdr>
          <w:divsChild>
            <w:div w:id="941497098">
              <w:marLeft w:val="0"/>
              <w:marRight w:val="0"/>
              <w:marTop w:val="0"/>
              <w:marBottom w:val="0"/>
              <w:divBdr>
                <w:top w:val="none" w:sz="0" w:space="0" w:color="auto"/>
                <w:left w:val="none" w:sz="0" w:space="0" w:color="auto"/>
                <w:bottom w:val="none" w:sz="0" w:space="0" w:color="auto"/>
                <w:right w:val="none" w:sz="0" w:space="0" w:color="auto"/>
              </w:divBdr>
              <w:divsChild>
                <w:div w:id="580916917">
                  <w:marLeft w:val="0"/>
                  <w:marRight w:val="0"/>
                  <w:marTop w:val="0"/>
                  <w:marBottom w:val="0"/>
                  <w:divBdr>
                    <w:top w:val="none" w:sz="0" w:space="0" w:color="auto"/>
                    <w:left w:val="none" w:sz="0" w:space="0" w:color="auto"/>
                    <w:bottom w:val="none" w:sz="0" w:space="0" w:color="auto"/>
                    <w:right w:val="none" w:sz="0" w:space="0" w:color="auto"/>
                  </w:divBdr>
                  <w:divsChild>
                    <w:div w:id="14709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0548487">
      <w:bodyDiv w:val="1"/>
      <w:marLeft w:val="0"/>
      <w:marRight w:val="0"/>
      <w:marTop w:val="0"/>
      <w:marBottom w:val="0"/>
      <w:divBdr>
        <w:top w:val="none" w:sz="0" w:space="0" w:color="auto"/>
        <w:left w:val="none" w:sz="0" w:space="0" w:color="auto"/>
        <w:bottom w:val="none" w:sz="0" w:space="0" w:color="auto"/>
        <w:right w:val="none" w:sz="0" w:space="0" w:color="auto"/>
      </w:divBdr>
      <w:divsChild>
        <w:div w:id="49621284">
          <w:marLeft w:val="0"/>
          <w:marRight w:val="0"/>
          <w:marTop w:val="0"/>
          <w:marBottom w:val="0"/>
          <w:divBdr>
            <w:top w:val="none" w:sz="0" w:space="0" w:color="auto"/>
            <w:left w:val="none" w:sz="0" w:space="0" w:color="auto"/>
            <w:bottom w:val="none" w:sz="0" w:space="0" w:color="auto"/>
            <w:right w:val="none" w:sz="0" w:space="0" w:color="auto"/>
          </w:divBdr>
          <w:divsChild>
            <w:div w:id="497111072">
              <w:marLeft w:val="0"/>
              <w:marRight w:val="0"/>
              <w:marTop w:val="0"/>
              <w:marBottom w:val="0"/>
              <w:divBdr>
                <w:top w:val="none" w:sz="0" w:space="0" w:color="auto"/>
                <w:left w:val="none" w:sz="0" w:space="0" w:color="auto"/>
                <w:bottom w:val="none" w:sz="0" w:space="0" w:color="auto"/>
                <w:right w:val="none" w:sz="0" w:space="0" w:color="auto"/>
              </w:divBdr>
              <w:divsChild>
                <w:div w:id="112646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327806">
      <w:bodyDiv w:val="1"/>
      <w:marLeft w:val="0"/>
      <w:marRight w:val="0"/>
      <w:marTop w:val="0"/>
      <w:marBottom w:val="0"/>
      <w:divBdr>
        <w:top w:val="none" w:sz="0" w:space="0" w:color="auto"/>
        <w:left w:val="none" w:sz="0" w:space="0" w:color="auto"/>
        <w:bottom w:val="none" w:sz="0" w:space="0" w:color="auto"/>
        <w:right w:val="none" w:sz="0" w:space="0" w:color="auto"/>
      </w:divBdr>
      <w:divsChild>
        <w:div w:id="175120235">
          <w:marLeft w:val="0"/>
          <w:marRight w:val="0"/>
          <w:marTop w:val="0"/>
          <w:marBottom w:val="0"/>
          <w:divBdr>
            <w:top w:val="none" w:sz="0" w:space="0" w:color="auto"/>
            <w:left w:val="none" w:sz="0" w:space="0" w:color="auto"/>
            <w:bottom w:val="none" w:sz="0" w:space="0" w:color="auto"/>
            <w:right w:val="none" w:sz="0" w:space="0" w:color="auto"/>
          </w:divBdr>
          <w:divsChild>
            <w:div w:id="1748528159">
              <w:marLeft w:val="0"/>
              <w:marRight w:val="0"/>
              <w:marTop w:val="0"/>
              <w:marBottom w:val="0"/>
              <w:divBdr>
                <w:top w:val="none" w:sz="0" w:space="0" w:color="auto"/>
                <w:left w:val="none" w:sz="0" w:space="0" w:color="auto"/>
                <w:bottom w:val="none" w:sz="0" w:space="0" w:color="auto"/>
                <w:right w:val="none" w:sz="0" w:space="0" w:color="auto"/>
              </w:divBdr>
              <w:divsChild>
                <w:div w:id="35326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565503">
      <w:bodyDiv w:val="1"/>
      <w:marLeft w:val="0"/>
      <w:marRight w:val="0"/>
      <w:marTop w:val="0"/>
      <w:marBottom w:val="0"/>
      <w:divBdr>
        <w:top w:val="none" w:sz="0" w:space="0" w:color="auto"/>
        <w:left w:val="none" w:sz="0" w:space="0" w:color="auto"/>
        <w:bottom w:val="none" w:sz="0" w:space="0" w:color="auto"/>
        <w:right w:val="none" w:sz="0" w:space="0" w:color="auto"/>
      </w:divBdr>
      <w:divsChild>
        <w:div w:id="993535444">
          <w:marLeft w:val="0"/>
          <w:marRight w:val="0"/>
          <w:marTop w:val="0"/>
          <w:marBottom w:val="0"/>
          <w:divBdr>
            <w:top w:val="none" w:sz="0" w:space="0" w:color="auto"/>
            <w:left w:val="none" w:sz="0" w:space="0" w:color="auto"/>
            <w:bottom w:val="none" w:sz="0" w:space="0" w:color="auto"/>
            <w:right w:val="none" w:sz="0" w:space="0" w:color="auto"/>
          </w:divBdr>
          <w:divsChild>
            <w:div w:id="1442995969">
              <w:marLeft w:val="0"/>
              <w:marRight w:val="0"/>
              <w:marTop w:val="0"/>
              <w:marBottom w:val="0"/>
              <w:divBdr>
                <w:top w:val="none" w:sz="0" w:space="0" w:color="auto"/>
                <w:left w:val="none" w:sz="0" w:space="0" w:color="auto"/>
                <w:bottom w:val="none" w:sz="0" w:space="0" w:color="auto"/>
                <w:right w:val="none" w:sz="0" w:space="0" w:color="auto"/>
              </w:divBdr>
              <w:divsChild>
                <w:div w:id="133603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757465">
      <w:bodyDiv w:val="1"/>
      <w:marLeft w:val="0"/>
      <w:marRight w:val="0"/>
      <w:marTop w:val="0"/>
      <w:marBottom w:val="0"/>
      <w:divBdr>
        <w:top w:val="none" w:sz="0" w:space="0" w:color="auto"/>
        <w:left w:val="none" w:sz="0" w:space="0" w:color="auto"/>
        <w:bottom w:val="none" w:sz="0" w:space="0" w:color="auto"/>
        <w:right w:val="none" w:sz="0" w:space="0" w:color="auto"/>
      </w:divBdr>
      <w:divsChild>
        <w:div w:id="1476139312">
          <w:marLeft w:val="0"/>
          <w:marRight w:val="0"/>
          <w:marTop w:val="0"/>
          <w:marBottom w:val="0"/>
          <w:divBdr>
            <w:top w:val="none" w:sz="0" w:space="0" w:color="auto"/>
            <w:left w:val="none" w:sz="0" w:space="0" w:color="auto"/>
            <w:bottom w:val="none" w:sz="0" w:space="0" w:color="auto"/>
            <w:right w:val="none" w:sz="0" w:space="0" w:color="auto"/>
          </w:divBdr>
          <w:divsChild>
            <w:div w:id="931470150">
              <w:marLeft w:val="0"/>
              <w:marRight w:val="0"/>
              <w:marTop w:val="0"/>
              <w:marBottom w:val="0"/>
              <w:divBdr>
                <w:top w:val="none" w:sz="0" w:space="0" w:color="auto"/>
                <w:left w:val="none" w:sz="0" w:space="0" w:color="auto"/>
                <w:bottom w:val="none" w:sz="0" w:space="0" w:color="auto"/>
                <w:right w:val="none" w:sz="0" w:space="0" w:color="auto"/>
              </w:divBdr>
              <w:divsChild>
                <w:div w:id="1342270249">
                  <w:marLeft w:val="0"/>
                  <w:marRight w:val="0"/>
                  <w:marTop w:val="0"/>
                  <w:marBottom w:val="0"/>
                  <w:divBdr>
                    <w:top w:val="none" w:sz="0" w:space="0" w:color="auto"/>
                    <w:left w:val="none" w:sz="0" w:space="0" w:color="auto"/>
                    <w:bottom w:val="none" w:sz="0" w:space="0" w:color="auto"/>
                    <w:right w:val="none" w:sz="0" w:space="0" w:color="auto"/>
                  </w:divBdr>
                  <w:divsChild>
                    <w:div w:id="24754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0616476">
      <w:bodyDiv w:val="1"/>
      <w:marLeft w:val="0"/>
      <w:marRight w:val="0"/>
      <w:marTop w:val="0"/>
      <w:marBottom w:val="0"/>
      <w:divBdr>
        <w:top w:val="none" w:sz="0" w:space="0" w:color="auto"/>
        <w:left w:val="none" w:sz="0" w:space="0" w:color="auto"/>
        <w:bottom w:val="none" w:sz="0" w:space="0" w:color="auto"/>
        <w:right w:val="none" w:sz="0" w:space="0" w:color="auto"/>
      </w:divBdr>
      <w:divsChild>
        <w:div w:id="627515486">
          <w:marLeft w:val="0"/>
          <w:marRight w:val="0"/>
          <w:marTop w:val="0"/>
          <w:marBottom w:val="0"/>
          <w:divBdr>
            <w:top w:val="none" w:sz="0" w:space="0" w:color="auto"/>
            <w:left w:val="none" w:sz="0" w:space="0" w:color="auto"/>
            <w:bottom w:val="none" w:sz="0" w:space="0" w:color="auto"/>
            <w:right w:val="none" w:sz="0" w:space="0" w:color="auto"/>
          </w:divBdr>
          <w:divsChild>
            <w:div w:id="699670981">
              <w:marLeft w:val="0"/>
              <w:marRight w:val="0"/>
              <w:marTop w:val="0"/>
              <w:marBottom w:val="0"/>
              <w:divBdr>
                <w:top w:val="none" w:sz="0" w:space="0" w:color="auto"/>
                <w:left w:val="none" w:sz="0" w:space="0" w:color="auto"/>
                <w:bottom w:val="none" w:sz="0" w:space="0" w:color="auto"/>
                <w:right w:val="none" w:sz="0" w:space="0" w:color="auto"/>
              </w:divBdr>
              <w:divsChild>
                <w:div w:id="212160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325450">
      <w:bodyDiv w:val="1"/>
      <w:marLeft w:val="0"/>
      <w:marRight w:val="0"/>
      <w:marTop w:val="0"/>
      <w:marBottom w:val="0"/>
      <w:divBdr>
        <w:top w:val="none" w:sz="0" w:space="0" w:color="auto"/>
        <w:left w:val="none" w:sz="0" w:space="0" w:color="auto"/>
        <w:bottom w:val="none" w:sz="0" w:space="0" w:color="auto"/>
        <w:right w:val="none" w:sz="0" w:space="0" w:color="auto"/>
      </w:divBdr>
      <w:divsChild>
        <w:div w:id="2143380978">
          <w:marLeft w:val="0"/>
          <w:marRight w:val="0"/>
          <w:marTop w:val="0"/>
          <w:marBottom w:val="0"/>
          <w:divBdr>
            <w:top w:val="none" w:sz="0" w:space="0" w:color="auto"/>
            <w:left w:val="none" w:sz="0" w:space="0" w:color="auto"/>
            <w:bottom w:val="none" w:sz="0" w:space="0" w:color="auto"/>
            <w:right w:val="none" w:sz="0" w:space="0" w:color="auto"/>
          </w:divBdr>
          <w:divsChild>
            <w:div w:id="636837666">
              <w:marLeft w:val="0"/>
              <w:marRight w:val="0"/>
              <w:marTop w:val="0"/>
              <w:marBottom w:val="0"/>
              <w:divBdr>
                <w:top w:val="none" w:sz="0" w:space="0" w:color="auto"/>
                <w:left w:val="none" w:sz="0" w:space="0" w:color="auto"/>
                <w:bottom w:val="none" w:sz="0" w:space="0" w:color="auto"/>
                <w:right w:val="none" w:sz="0" w:space="0" w:color="auto"/>
              </w:divBdr>
              <w:divsChild>
                <w:div w:id="1264849682">
                  <w:marLeft w:val="0"/>
                  <w:marRight w:val="0"/>
                  <w:marTop w:val="0"/>
                  <w:marBottom w:val="0"/>
                  <w:divBdr>
                    <w:top w:val="none" w:sz="0" w:space="0" w:color="auto"/>
                    <w:left w:val="none" w:sz="0" w:space="0" w:color="auto"/>
                    <w:bottom w:val="none" w:sz="0" w:space="0" w:color="auto"/>
                    <w:right w:val="none" w:sz="0" w:space="0" w:color="auto"/>
                  </w:divBdr>
                </w:div>
              </w:divsChild>
            </w:div>
            <w:div w:id="1365835792">
              <w:marLeft w:val="0"/>
              <w:marRight w:val="0"/>
              <w:marTop w:val="0"/>
              <w:marBottom w:val="0"/>
              <w:divBdr>
                <w:top w:val="none" w:sz="0" w:space="0" w:color="auto"/>
                <w:left w:val="none" w:sz="0" w:space="0" w:color="auto"/>
                <w:bottom w:val="none" w:sz="0" w:space="0" w:color="auto"/>
                <w:right w:val="none" w:sz="0" w:space="0" w:color="auto"/>
              </w:divBdr>
              <w:divsChild>
                <w:div w:id="786000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348344">
          <w:marLeft w:val="0"/>
          <w:marRight w:val="0"/>
          <w:marTop w:val="0"/>
          <w:marBottom w:val="0"/>
          <w:divBdr>
            <w:top w:val="none" w:sz="0" w:space="0" w:color="auto"/>
            <w:left w:val="none" w:sz="0" w:space="0" w:color="auto"/>
            <w:bottom w:val="none" w:sz="0" w:space="0" w:color="auto"/>
            <w:right w:val="none" w:sz="0" w:space="0" w:color="auto"/>
          </w:divBdr>
          <w:divsChild>
            <w:div w:id="986783343">
              <w:marLeft w:val="0"/>
              <w:marRight w:val="0"/>
              <w:marTop w:val="0"/>
              <w:marBottom w:val="0"/>
              <w:divBdr>
                <w:top w:val="none" w:sz="0" w:space="0" w:color="auto"/>
                <w:left w:val="none" w:sz="0" w:space="0" w:color="auto"/>
                <w:bottom w:val="none" w:sz="0" w:space="0" w:color="auto"/>
                <w:right w:val="none" w:sz="0" w:space="0" w:color="auto"/>
              </w:divBdr>
              <w:divsChild>
                <w:div w:id="41644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078114">
      <w:bodyDiv w:val="1"/>
      <w:marLeft w:val="0"/>
      <w:marRight w:val="0"/>
      <w:marTop w:val="0"/>
      <w:marBottom w:val="0"/>
      <w:divBdr>
        <w:top w:val="none" w:sz="0" w:space="0" w:color="auto"/>
        <w:left w:val="none" w:sz="0" w:space="0" w:color="auto"/>
        <w:bottom w:val="none" w:sz="0" w:space="0" w:color="auto"/>
        <w:right w:val="none" w:sz="0" w:space="0" w:color="auto"/>
      </w:divBdr>
    </w:div>
    <w:div w:id="1448281712">
      <w:bodyDiv w:val="1"/>
      <w:marLeft w:val="0"/>
      <w:marRight w:val="0"/>
      <w:marTop w:val="0"/>
      <w:marBottom w:val="0"/>
      <w:divBdr>
        <w:top w:val="none" w:sz="0" w:space="0" w:color="auto"/>
        <w:left w:val="none" w:sz="0" w:space="0" w:color="auto"/>
        <w:bottom w:val="none" w:sz="0" w:space="0" w:color="auto"/>
        <w:right w:val="none" w:sz="0" w:space="0" w:color="auto"/>
      </w:divBdr>
    </w:div>
    <w:div w:id="1472212047">
      <w:bodyDiv w:val="1"/>
      <w:marLeft w:val="0"/>
      <w:marRight w:val="0"/>
      <w:marTop w:val="0"/>
      <w:marBottom w:val="0"/>
      <w:divBdr>
        <w:top w:val="none" w:sz="0" w:space="0" w:color="auto"/>
        <w:left w:val="none" w:sz="0" w:space="0" w:color="auto"/>
        <w:bottom w:val="none" w:sz="0" w:space="0" w:color="auto"/>
        <w:right w:val="none" w:sz="0" w:space="0" w:color="auto"/>
      </w:divBdr>
      <w:divsChild>
        <w:div w:id="580263497">
          <w:marLeft w:val="0"/>
          <w:marRight w:val="0"/>
          <w:marTop w:val="0"/>
          <w:marBottom w:val="0"/>
          <w:divBdr>
            <w:top w:val="none" w:sz="0" w:space="0" w:color="auto"/>
            <w:left w:val="none" w:sz="0" w:space="0" w:color="auto"/>
            <w:bottom w:val="none" w:sz="0" w:space="0" w:color="auto"/>
            <w:right w:val="none" w:sz="0" w:space="0" w:color="auto"/>
          </w:divBdr>
          <w:divsChild>
            <w:div w:id="1212645005">
              <w:marLeft w:val="0"/>
              <w:marRight w:val="0"/>
              <w:marTop w:val="0"/>
              <w:marBottom w:val="0"/>
              <w:divBdr>
                <w:top w:val="none" w:sz="0" w:space="0" w:color="auto"/>
                <w:left w:val="none" w:sz="0" w:space="0" w:color="auto"/>
                <w:bottom w:val="none" w:sz="0" w:space="0" w:color="auto"/>
                <w:right w:val="none" w:sz="0" w:space="0" w:color="auto"/>
              </w:divBdr>
              <w:divsChild>
                <w:div w:id="1804887920">
                  <w:marLeft w:val="0"/>
                  <w:marRight w:val="0"/>
                  <w:marTop w:val="0"/>
                  <w:marBottom w:val="0"/>
                  <w:divBdr>
                    <w:top w:val="none" w:sz="0" w:space="0" w:color="auto"/>
                    <w:left w:val="none" w:sz="0" w:space="0" w:color="auto"/>
                    <w:bottom w:val="none" w:sz="0" w:space="0" w:color="auto"/>
                    <w:right w:val="none" w:sz="0" w:space="0" w:color="auto"/>
                  </w:divBdr>
                  <w:divsChild>
                    <w:div w:id="75636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45889">
      <w:bodyDiv w:val="1"/>
      <w:marLeft w:val="0"/>
      <w:marRight w:val="0"/>
      <w:marTop w:val="0"/>
      <w:marBottom w:val="0"/>
      <w:divBdr>
        <w:top w:val="none" w:sz="0" w:space="0" w:color="auto"/>
        <w:left w:val="none" w:sz="0" w:space="0" w:color="auto"/>
        <w:bottom w:val="none" w:sz="0" w:space="0" w:color="auto"/>
        <w:right w:val="none" w:sz="0" w:space="0" w:color="auto"/>
      </w:divBdr>
      <w:divsChild>
        <w:div w:id="539627520">
          <w:marLeft w:val="0"/>
          <w:marRight w:val="0"/>
          <w:marTop w:val="0"/>
          <w:marBottom w:val="0"/>
          <w:divBdr>
            <w:top w:val="none" w:sz="0" w:space="0" w:color="auto"/>
            <w:left w:val="none" w:sz="0" w:space="0" w:color="auto"/>
            <w:bottom w:val="none" w:sz="0" w:space="0" w:color="auto"/>
            <w:right w:val="none" w:sz="0" w:space="0" w:color="auto"/>
          </w:divBdr>
          <w:divsChild>
            <w:div w:id="275715364">
              <w:marLeft w:val="0"/>
              <w:marRight w:val="0"/>
              <w:marTop w:val="0"/>
              <w:marBottom w:val="0"/>
              <w:divBdr>
                <w:top w:val="none" w:sz="0" w:space="0" w:color="auto"/>
                <w:left w:val="none" w:sz="0" w:space="0" w:color="auto"/>
                <w:bottom w:val="none" w:sz="0" w:space="0" w:color="auto"/>
                <w:right w:val="none" w:sz="0" w:space="0" w:color="auto"/>
              </w:divBdr>
              <w:divsChild>
                <w:div w:id="1547446325">
                  <w:marLeft w:val="0"/>
                  <w:marRight w:val="0"/>
                  <w:marTop w:val="0"/>
                  <w:marBottom w:val="0"/>
                  <w:divBdr>
                    <w:top w:val="none" w:sz="0" w:space="0" w:color="auto"/>
                    <w:left w:val="none" w:sz="0" w:space="0" w:color="auto"/>
                    <w:bottom w:val="none" w:sz="0" w:space="0" w:color="auto"/>
                    <w:right w:val="none" w:sz="0" w:space="0" w:color="auto"/>
                  </w:divBdr>
                  <w:divsChild>
                    <w:div w:id="184374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3407265">
      <w:bodyDiv w:val="1"/>
      <w:marLeft w:val="0"/>
      <w:marRight w:val="0"/>
      <w:marTop w:val="0"/>
      <w:marBottom w:val="0"/>
      <w:divBdr>
        <w:top w:val="none" w:sz="0" w:space="0" w:color="auto"/>
        <w:left w:val="none" w:sz="0" w:space="0" w:color="auto"/>
        <w:bottom w:val="none" w:sz="0" w:space="0" w:color="auto"/>
        <w:right w:val="none" w:sz="0" w:space="0" w:color="auto"/>
      </w:divBdr>
      <w:divsChild>
        <w:div w:id="226691392">
          <w:marLeft w:val="0"/>
          <w:marRight w:val="0"/>
          <w:marTop w:val="0"/>
          <w:marBottom w:val="0"/>
          <w:divBdr>
            <w:top w:val="none" w:sz="0" w:space="0" w:color="auto"/>
            <w:left w:val="none" w:sz="0" w:space="0" w:color="auto"/>
            <w:bottom w:val="none" w:sz="0" w:space="0" w:color="auto"/>
            <w:right w:val="none" w:sz="0" w:space="0" w:color="auto"/>
          </w:divBdr>
          <w:divsChild>
            <w:div w:id="31350908">
              <w:marLeft w:val="0"/>
              <w:marRight w:val="0"/>
              <w:marTop w:val="0"/>
              <w:marBottom w:val="0"/>
              <w:divBdr>
                <w:top w:val="none" w:sz="0" w:space="0" w:color="auto"/>
                <w:left w:val="none" w:sz="0" w:space="0" w:color="auto"/>
                <w:bottom w:val="none" w:sz="0" w:space="0" w:color="auto"/>
                <w:right w:val="none" w:sz="0" w:space="0" w:color="auto"/>
              </w:divBdr>
              <w:divsChild>
                <w:div w:id="147502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405969">
      <w:bodyDiv w:val="1"/>
      <w:marLeft w:val="0"/>
      <w:marRight w:val="0"/>
      <w:marTop w:val="0"/>
      <w:marBottom w:val="0"/>
      <w:divBdr>
        <w:top w:val="none" w:sz="0" w:space="0" w:color="auto"/>
        <w:left w:val="none" w:sz="0" w:space="0" w:color="auto"/>
        <w:bottom w:val="none" w:sz="0" w:space="0" w:color="auto"/>
        <w:right w:val="none" w:sz="0" w:space="0" w:color="auto"/>
      </w:divBdr>
      <w:divsChild>
        <w:div w:id="933320636">
          <w:marLeft w:val="0"/>
          <w:marRight w:val="0"/>
          <w:marTop w:val="0"/>
          <w:marBottom w:val="0"/>
          <w:divBdr>
            <w:top w:val="none" w:sz="0" w:space="0" w:color="auto"/>
            <w:left w:val="none" w:sz="0" w:space="0" w:color="auto"/>
            <w:bottom w:val="none" w:sz="0" w:space="0" w:color="auto"/>
            <w:right w:val="none" w:sz="0" w:space="0" w:color="auto"/>
          </w:divBdr>
          <w:divsChild>
            <w:div w:id="589780733">
              <w:marLeft w:val="0"/>
              <w:marRight w:val="0"/>
              <w:marTop w:val="0"/>
              <w:marBottom w:val="0"/>
              <w:divBdr>
                <w:top w:val="none" w:sz="0" w:space="0" w:color="auto"/>
                <w:left w:val="none" w:sz="0" w:space="0" w:color="auto"/>
                <w:bottom w:val="none" w:sz="0" w:space="0" w:color="auto"/>
                <w:right w:val="none" w:sz="0" w:space="0" w:color="auto"/>
              </w:divBdr>
              <w:divsChild>
                <w:div w:id="2037195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374943">
      <w:bodyDiv w:val="1"/>
      <w:marLeft w:val="0"/>
      <w:marRight w:val="0"/>
      <w:marTop w:val="0"/>
      <w:marBottom w:val="0"/>
      <w:divBdr>
        <w:top w:val="none" w:sz="0" w:space="0" w:color="auto"/>
        <w:left w:val="none" w:sz="0" w:space="0" w:color="auto"/>
        <w:bottom w:val="none" w:sz="0" w:space="0" w:color="auto"/>
        <w:right w:val="none" w:sz="0" w:space="0" w:color="auto"/>
      </w:divBdr>
    </w:div>
    <w:div w:id="1540818803">
      <w:bodyDiv w:val="1"/>
      <w:marLeft w:val="0"/>
      <w:marRight w:val="0"/>
      <w:marTop w:val="0"/>
      <w:marBottom w:val="0"/>
      <w:divBdr>
        <w:top w:val="none" w:sz="0" w:space="0" w:color="auto"/>
        <w:left w:val="none" w:sz="0" w:space="0" w:color="auto"/>
        <w:bottom w:val="none" w:sz="0" w:space="0" w:color="auto"/>
        <w:right w:val="none" w:sz="0" w:space="0" w:color="auto"/>
      </w:divBdr>
      <w:divsChild>
        <w:div w:id="564099810">
          <w:marLeft w:val="0"/>
          <w:marRight w:val="0"/>
          <w:marTop w:val="0"/>
          <w:marBottom w:val="0"/>
          <w:divBdr>
            <w:top w:val="none" w:sz="0" w:space="0" w:color="auto"/>
            <w:left w:val="none" w:sz="0" w:space="0" w:color="auto"/>
            <w:bottom w:val="none" w:sz="0" w:space="0" w:color="auto"/>
            <w:right w:val="none" w:sz="0" w:space="0" w:color="auto"/>
          </w:divBdr>
          <w:divsChild>
            <w:div w:id="1613396201">
              <w:marLeft w:val="0"/>
              <w:marRight w:val="0"/>
              <w:marTop w:val="0"/>
              <w:marBottom w:val="0"/>
              <w:divBdr>
                <w:top w:val="none" w:sz="0" w:space="0" w:color="auto"/>
                <w:left w:val="none" w:sz="0" w:space="0" w:color="auto"/>
                <w:bottom w:val="none" w:sz="0" w:space="0" w:color="auto"/>
                <w:right w:val="none" w:sz="0" w:space="0" w:color="auto"/>
              </w:divBdr>
              <w:divsChild>
                <w:div w:id="40792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496400">
      <w:bodyDiv w:val="1"/>
      <w:marLeft w:val="0"/>
      <w:marRight w:val="0"/>
      <w:marTop w:val="0"/>
      <w:marBottom w:val="0"/>
      <w:divBdr>
        <w:top w:val="none" w:sz="0" w:space="0" w:color="auto"/>
        <w:left w:val="none" w:sz="0" w:space="0" w:color="auto"/>
        <w:bottom w:val="none" w:sz="0" w:space="0" w:color="auto"/>
        <w:right w:val="none" w:sz="0" w:space="0" w:color="auto"/>
      </w:divBdr>
      <w:divsChild>
        <w:div w:id="1994337445">
          <w:marLeft w:val="0"/>
          <w:marRight w:val="0"/>
          <w:marTop w:val="0"/>
          <w:marBottom w:val="0"/>
          <w:divBdr>
            <w:top w:val="none" w:sz="0" w:space="0" w:color="auto"/>
            <w:left w:val="none" w:sz="0" w:space="0" w:color="auto"/>
            <w:bottom w:val="none" w:sz="0" w:space="0" w:color="auto"/>
            <w:right w:val="none" w:sz="0" w:space="0" w:color="auto"/>
          </w:divBdr>
          <w:divsChild>
            <w:div w:id="1224178990">
              <w:marLeft w:val="0"/>
              <w:marRight w:val="0"/>
              <w:marTop w:val="0"/>
              <w:marBottom w:val="0"/>
              <w:divBdr>
                <w:top w:val="none" w:sz="0" w:space="0" w:color="auto"/>
                <w:left w:val="none" w:sz="0" w:space="0" w:color="auto"/>
                <w:bottom w:val="none" w:sz="0" w:space="0" w:color="auto"/>
                <w:right w:val="none" w:sz="0" w:space="0" w:color="auto"/>
              </w:divBdr>
              <w:divsChild>
                <w:div w:id="1920945723">
                  <w:marLeft w:val="0"/>
                  <w:marRight w:val="0"/>
                  <w:marTop w:val="0"/>
                  <w:marBottom w:val="0"/>
                  <w:divBdr>
                    <w:top w:val="none" w:sz="0" w:space="0" w:color="auto"/>
                    <w:left w:val="none" w:sz="0" w:space="0" w:color="auto"/>
                    <w:bottom w:val="none" w:sz="0" w:space="0" w:color="auto"/>
                    <w:right w:val="none" w:sz="0" w:space="0" w:color="auto"/>
                  </w:divBdr>
                  <w:divsChild>
                    <w:div w:id="65426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8634350">
      <w:bodyDiv w:val="1"/>
      <w:marLeft w:val="0"/>
      <w:marRight w:val="0"/>
      <w:marTop w:val="0"/>
      <w:marBottom w:val="0"/>
      <w:divBdr>
        <w:top w:val="none" w:sz="0" w:space="0" w:color="auto"/>
        <w:left w:val="none" w:sz="0" w:space="0" w:color="auto"/>
        <w:bottom w:val="none" w:sz="0" w:space="0" w:color="auto"/>
        <w:right w:val="none" w:sz="0" w:space="0" w:color="auto"/>
      </w:divBdr>
    </w:div>
    <w:div w:id="1581938519">
      <w:bodyDiv w:val="1"/>
      <w:marLeft w:val="0"/>
      <w:marRight w:val="0"/>
      <w:marTop w:val="0"/>
      <w:marBottom w:val="0"/>
      <w:divBdr>
        <w:top w:val="none" w:sz="0" w:space="0" w:color="auto"/>
        <w:left w:val="none" w:sz="0" w:space="0" w:color="auto"/>
        <w:bottom w:val="none" w:sz="0" w:space="0" w:color="auto"/>
        <w:right w:val="none" w:sz="0" w:space="0" w:color="auto"/>
      </w:divBdr>
    </w:div>
    <w:div w:id="1588416163">
      <w:bodyDiv w:val="1"/>
      <w:marLeft w:val="0"/>
      <w:marRight w:val="0"/>
      <w:marTop w:val="0"/>
      <w:marBottom w:val="0"/>
      <w:divBdr>
        <w:top w:val="none" w:sz="0" w:space="0" w:color="auto"/>
        <w:left w:val="none" w:sz="0" w:space="0" w:color="auto"/>
        <w:bottom w:val="none" w:sz="0" w:space="0" w:color="auto"/>
        <w:right w:val="none" w:sz="0" w:space="0" w:color="auto"/>
      </w:divBdr>
      <w:divsChild>
        <w:div w:id="6713711">
          <w:marLeft w:val="0"/>
          <w:marRight w:val="0"/>
          <w:marTop w:val="0"/>
          <w:marBottom w:val="0"/>
          <w:divBdr>
            <w:top w:val="none" w:sz="0" w:space="0" w:color="auto"/>
            <w:left w:val="none" w:sz="0" w:space="0" w:color="auto"/>
            <w:bottom w:val="none" w:sz="0" w:space="0" w:color="auto"/>
            <w:right w:val="none" w:sz="0" w:space="0" w:color="auto"/>
          </w:divBdr>
          <w:divsChild>
            <w:div w:id="561329322">
              <w:marLeft w:val="0"/>
              <w:marRight w:val="0"/>
              <w:marTop w:val="0"/>
              <w:marBottom w:val="0"/>
              <w:divBdr>
                <w:top w:val="none" w:sz="0" w:space="0" w:color="auto"/>
                <w:left w:val="none" w:sz="0" w:space="0" w:color="auto"/>
                <w:bottom w:val="none" w:sz="0" w:space="0" w:color="auto"/>
                <w:right w:val="none" w:sz="0" w:space="0" w:color="auto"/>
              </w:divBdr>
              <w:divsChild>
                <w:div w:id="3212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889242">
      <w:bodyDiv w:val="1"/>
      <w:marLeft w:val="0"/>
      <w:marRight w:val="0"/>
      <w:marTop w:val="0"/>
      <w:marBottom w:val="0"/>
      <w:divBdr>
        <w:top w:val="none" w:sz="0" w:space="0" w:color="auto"/>
        <w:left w:val="none" w:sz="0" w:space="0" w:color="auto"/>
        <w:bottom w:val="none" w:sz="0" w:space="0" w:color="auto"/>
        <w:right w:val="none" w:sz="0" w:space="0" w:color="auto"/>
      </w:divBdr>
      <w:divsChild>
        <w:div w:id="783577192">
          <w:marLeft w:val="0"/>
          <w:marRight w:val="0"/>
          <w:marTop w:val="0"/>
          <w:marBottom w:val="0"/>
          <w:divBdr>
            <w:top w:val="none" w:sz="0" w:space="0" w:color="auto"/>
            <w:left w:val="none" w:sz="0" w:space="0" w:color="auto"/>
            <w:bottom w:val="none" w:sz="0" w:space="0" w:color="auto"/>
            <w:right w:val="none" w:sz="0" w:space="0" w:color="auto"/>
          </w:divBdr>
          <w:divsChild>
            <w:div w:id="1148325176">
              <w:marLeft w:val="0"/>
              <w:marRight w:val="0"/>
              <w:marTop w:val="0"/>
              <w:marBottom w:val="0"/>
              <w:divBdr>
                <w:top w:val="none" w:sz="0" w:space="0" w:color="auto"/>
                <w:left w:val="none" w:sz="0" w:space="0" w:color="auto"/>
                <w:bottom w:val="none" w:sz="0" w:space="0" w:color="auto"/>
                <w:right w:val="none" w:sz="0" w:space="0" w:color="auto"/>
              </w:divBdr>
              <w:divsChild>
                <w:div w:id="62661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722082">
      <w:bodyDiv w:val="1"/>
      <w:marLeft w:val="0"/>
      <w:marRight w:val="0"/>
      <w:marTop w:val="0"/>
      <w:marBottom w:val="0"/>
      <w:divBdr>
        <w:top w:val="none" w:sz="0" w:space="0" w:color="auto"/>
        <w:left w:val="none" w:sz="0" w:space="0" w:color="auto"/>
        <w:bottom w:val="none" w:sz="0" w:space="0" w:color="auto"/>
        <w:right w:val="none" w:sz="0" w:space="0" w:color="auto"/>
      </w:divBdr>
    </w:div>
    <w:div w:id="1709183417">
      <w:bodyDiv w:val="1"/>
      <w:marLeft w:val="0"/>
      <w:marRight w:val="0"/>
      <w:marTop w:val="0"/>
      <w:marBottom w:val="0"/>
      <w:divBdr>
        <w:top w:val="none" w:sz="0" w:space="0" w:color="auto"/>
        <w:left w:val="none" w:sz="0" w:space="0" w:color="auto"/>
        <w:bottom w:val="none" w:sz="0" w:space="0" w:color="auto"/>
        <w:right w:val="none" w:sz="0" w:space="0" w:color="auto"/>
      </w:divBdr>
    </w:div>
    <w:div w:id="1712267742">
      <w:bodyDiv w:val="1"/>
      <w:marLeft w:val="0"/>
      <w:marRight w:val="0"/>
      <w:marTop w:val="0"/>
      <w:marBottom w:val="0"/>
      <w:divBdr>
        <w:top w:val="none" w:sz="0" w:space="0" w:color="auto"/>
        <w:left w:val="none" w:sz="0" w:space="0" w:color="auto"/>
        <w:bottom w:val="none" w:sz="0" w:space="0" w:color="auto"/>
        <w:right w:val="none" w:sz="0" w:space="0" w:color="auto"/>
      </w:divBdr>
    </w:div>
    <w:div w:id="1716200768">
      <w:bodyDiv w:val="1"/>
      <w:marLeft w:val="0"/>
      <w:marRight w:val="0"/>
      <w:marTop w:val="0"/>
      <w:marBottom w:val="0"/>
      <w:divBdr>
        <w:top w:val="none" w:sz="0" w:space="0" w:color="auto"/>
        <w:left w:val="none" w:sz="0" w:space="0" w:color="auto"/>
        <w:bottom w:val="none" w:sz="0" w:space="0" w:color="auto"/>
        <w:right w:val="none" w:sz="0" w:space="0" w:color="auto"/>
      </w:divBdr>
    </w:div>
    <w:div w:id="1719352808">
      <w:bodyDiv w:val="1"/>
      <w:marLeft w:val="0"/>
      <w:marRight w:val="0"/>
      <w:marTop w:val="0"/>
      <w:marBottom w:val="0"/>
      <w:divBdr>
        <w:top w:val="none" w:sz="0" w:space="0" w:color="auto"/>
        <w:left w:val="none" w:sz="0" w:space="0" w:color="auto"/>
        <w:bottom w:val="none" w:sz="0" w:space="0" w:color="auto"/>
        <w:right w:val="none" w:sz="0" w:space="0" w:color="auto"/>
      </w:divBdr>
    </w:div>
    <w:div w:id="1763791808">
      <w:bodyDiv w:val="1"/>
      <w:marLeft w:val="0"/>
      <w:marRight w:val="0"/>
      <w:marTop w:val="0"/>
      <w:marBottom w:val="0"/>
      <w:divBdr>
        <w:top w:val="none" w:sz="0" w:space="0" w:color="auto"/>
        <w:left w:val="none" w:sz="0" w:space="0" w:color="auto"/>
        <w:bottom w:val="none" w:sz="0" w:space="0" w:color="auto"/>
        <w:right w:val="none" w:sz="0" w:space="0" w:color="auto"/>
      </w:divBdr>
    </w:div>
    <w:div w:id="1769962425">
      <w:bodyDiv w:val="1"/>
      <w:marLeft w:val="0"/>
      <w:marRight w:val="0"/>
      <w:marTop w:val="0"/>
      <w:marBottom w:val="0"/>
      <w:divBdr>
        <w:top w:val="none" w:sz="0" w:space="0" w:color="auto"/>
        <w:left w:val="none" w:sz="0" w:space="0" w:color="auto"/>
        <w:bottom w:val="none" w:sz="0" w:space="0" w:color="auto"/>
        <w:right w:val="none" w:sz="0" w:space="0" w:color="auto"/>
      </w:divBdr>
    </w:div>
    <w:div w:id="1776167821">
      <w:bodyDiv w:val="1"/>
      <w:marLeft w:val="0"/>
      <w:marRight w:val="0"/>
      <w:marTop w:val="0"/>
      <w:marBottom w:val="0"/>
      <w:divBdr>
        <w:top w:val="none" w:sz="0" w:space="0" w:color="auto"/>
        <w:left w:val="none" w:sz="0" w:space="0" w:color="auto"/>
        <w:bottom w:val="none" w:sz="0" w:space="0" w:color="auto"/>
        <w:right w:val="none" w:sz="0" w:space="0" w:color="auto"/>
      </w:divBdr>
      <w:divsChild>
        <w:div w:id="1384598199">
          <w:marLeft w:val="0"/>
          <w:marRight w:val="0"/>
          <w:marTop w:val="0"/>
          <w:marBottom w:val="0"/>
          <w:divBdr>
            <w:top w:val="none" w:sz="0" w:space="0" w:color="auto"/>
            <w:left w:val="none" w:sz="0" w:space="0" w:color="auto"/>
            <w:bottom w:val="none" w:sz="0" w:space="0" w:color="auto"/>
            <w:right w:val="none" w:sz="0" w:space="0" w:color="auto"/>
          </w:divBdr>
          <w:divsChild>
            <w:div w:id="235482414">
              <w:marLeft w:val="0"/>
              <w:marRight w:val="0"/>
              <w:marTop w:val="0"/>
              <w:marBottom w:val="0"/>
              <w:divBdr>
                <w:top w:val="none" w:sz="0" w:space="0" w:color="auto"/>
                <w:left w:val="none" w:sz="0" w:space="0" w:color="auto"/>
                <w:bottom w:val="none" w:sz="0" w:space="0" w:color="auto"/>
                <w:right w:val="none" w:sz="0" w:space="0" w:color="auto"/>
              </w:divBdr>
              <w:divsChild>
                <w:div w:id="78342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031565">
      <w:bodyDiv w:val="1"/>
      <w:marLeft w:val="0"/>
      <w:marRight w:val="0"/>
      <w:marTop w:val="0"/>
      <w:marBottom w:val="0"/>
      <w:divBdr>
        <w:top w:val="none" w:sz="0" w:space="0" w:color="auto"/>
        <w:left w:val="none" w:sz="0" w:space="0" w:color="auto"/>
        <w:bottom w:val="none" w:sz="0" w:space="0" w:color="auto"/>
        <w:right w:val="none" w:sz="0" w:space="0" w:color="auto"/>
      </w:divBdr>
    </w:div>
    <w:div w:id="1801025340">
      <w:bodyDiv w:val="1"/>
      <w:marLeft w:val="0"/>
      <w:marRight w:val="0"/>
      <w:marTop w:val="0"/>
      <w:marBottom w:val="0"/>
      <w:divBdr>
        <w:top w:val="none" w:sz="0" w:space="0" w:color="auto"/>
        <w:left w:val="none" w:sz="0" w:space="0" w:color="auto"/>
        <w:bottom w:val="none" w:sz="0" w:space="0" w:color="auto"/>
        <w:right w:val="none" w:sz="0" w:space="0" w:color="auto"/>
      </w:divBdr>
    </w:div>
    <w:div w:id="1818571899">
      <w:bodyDiv w:val="1"/>
      <w:marLeft w:val="0"/>
      <w:marRight w:val="0"/>
      <w:marTop w:val="0"/>
      <w:marBottom w:val="0"/>
      <w:divBdr>
        <w:top w:val="none" w:sz="0" w:space="0" w:color="auto"/>
        <w:left w:val="none" w:sz="0" w:space="0" w:color="auto"/>
        <w:bottom w:val="none" w:sz="0" w:space="0" w:color="auto"/>
        <w:right w:val="none" w:sz="0" w:space="0" w:color="auto"/>
      </w:divBdr>
      <w:divsChild>
        <w:div w:id="2098861123">
          <w:marLeft w:val="0"/>
          <w:marRight w:val="0"/>
          <w:marTop w:val="0"/>
          <w:marBottom w:val="0"/>
          <w:divBdr>
            <w:top w:val="none" w:sz="0" w:space="0" w:color="auto"/>
            <w:left w:val="none" w:sz="0" w:space="0" w:color="auto"/>
            <w:bottom w:val="none" w:sz="0" w:space="0" w:color="auto"/>
            <w:right w:val="none" w:sz="0" w:space="0" w:color="auto"/>
          </w:divBdr>
          <w:divsChild>
            <w:div w:id="490172781">
              <w:marLeft w:val="0"/>
              <w:marRight w:val="0"/>
              <w:marTop w:val="0"/>
              <w:marBottom w:val="0"/>
              <w:divBdr>
                <w:top w:val="none" w:sz="0" w:space="0" w:color="auto"/>
                <w:left w:val="none" w:sz="0" w:space="0" w:color="auto"/>
                <w:bottom w:val="none" w:sz="0" w:space="0" w:color="auto"/>
                <w:right w:val="none" w:sz="0" w:space="0" w:color="auto"/>
              </w:divBdr>
              <w:divsChild>
                <w:div w:id="333992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341714">
      <w:bodyDiv w:val="1"/>
      <w:marLeft w:val="0"/>
      <w:marRight w:val="0"/>
      <w:marTop w:val="0"/>
      <w:marBottom w:val="0"/>
      <w:divBdr>
        <w:top w:val="none" w:sz="0" w:space="0" w:color="auto"/>
        <w:left w:val="none" w:sz="0" w:space="0" w:color="auto"/>
        <w:bottom w:val="none" w:sz="0" w:space="0" w:color="auto"/>
        <w:right w:val="none" w:sz="0" w:space="0" w:color="auto"/>
      </w:divBdr>
    </w:div>
    <w:div w:id="1898469162">
      <w:bodyDiv w:val="1"/>
      <w:marLeft w:val="0"/>
      <w:marRight w:val="0"/>
      <w:marTop w:val="0"/>
      <w:marBottom w:val="0"/>
      <w:divBdr>
        <w:top w:val="none" w:sz="0" w:space="0" w:color="auto"/>
        <w:left w:val="none" w:sz="0" w:space="0" w:color="auto"/>
        <w:bottom w:val="none" w:sz="0" w:space="0" w:color="auto"/>
        <w:right w:val="none" w:sz="0" w:space="0" w:color="auto"/>
      </w:divBdr>
      <w:divsChild>
        <w:div w:id="1599436845">
          <w:marLeft w:val="0"/>
          <w:marRight w:val="0"/>
          <w:marTop w:val="0"/>
          <w:marBottom w:val="0"/>
          <w:divBdr>
            <w:top w:val="none" w:sz="0" w:space="0" w:color="auto"/>
            <w:left w:val="none" w:sz="0" w:space="0" w:color="auto"/>
            <w:bottom w:val="none" w:sz="0" w:space="0" w:color="auto"/>
            <w:right w:val="none" w:sz="0" w:space="0" w:color="auto"/>
          </w:divBdr>
          <w:divsChild>
            <w:div w:id="1576403223">
              <w:marLeft w:val="0"/>
              <w:marRight w:val="0"/>
              <w:marTop w:val="0"/>
              <w:marBottom w:val="0"/>
              <w:divBdr>
                <w:top w:val="none" w:sz="0" w:space="0" w:color="auto"/>
                <w:left w:val="none" w:sz="0" w:space="0" w:color="auto"/>
                <w:bottom w:val="none" w:sz="0" w:space="0" w:color="auto"/>
                <w:right w:val="none" w:sz="0" w:space="0" w:color="auto"/>
              </w:divBdr>
              <w:divsChild>
                <w:div w:id="47804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235310">
      <w:bodyDiv w:val="1"/>
      <w:marLeft w:val="0"/>
      <w:marRight w:val="0"/>
      <w:marTop w:val="0"/>
      <w:marBottom w:val="0"/>
      <w:divBdr>
        <w:top w:val="none" w:sz="0" w:space="0" w:color="auto"/>
        <w:left w:val="none" w:sz="0" w:space="0" w:color="auto"/>
        <w:bottom w:val="none" w:sz="0" w:space="0" w:color="auto"/>
        <w:right w:val="none" w:sz="0" w:space="0" w:color="auto"/>
      </w:divBdr>
      <w:divsChild>
        <w:div w:id="261030571">
          <w:marLeft w:val="0"/>
          <w:marRight w:val="0"/>
          <w:marTop w:val="0"/>
          <w:marBottom w:val="0"/>
          <w:divBdr>
            <w:top w:val="none" w:sz="0" w:space="0" w:color="auto"/>
            <w:left w:val="none" w:sz="0" w:space="0" w:color="auto"/>
            <w:bottom w:val="none" w:sz="0" w:space="0" w:color="auto"/>
            <w:right w:val="none" w:sz="0" w:space="0" w:color="auto"/>
          </w:divBdr>
          <w:divsChild>
            <w:div w:id="959074814">
              <w:marLeft w:val="0"/>
              <w:marRight w:val="0"/>
              <w:marTop w:val="0"/>
              <w:marBottom w:val="0"/>
              <w:divBdr>
                <w:top w:val="none" w:sz="0" w:space="0" w:color="auto"/>
                <w:left w:val="none" w:sz="0" w:space="0" w:color="auto"/>
                <w:bottom w:val="none" w:sz="0" w:space="0" w:color="auto"/>
                <w:right w:val="none" w:sz="0" w:space="0" w:color="auto"/>
              </w:divBdr>
              <w:divsChild>
                <w:div w:id="1905405943">
                  <w:marLeft w:val="0"/>
                  <w:marRight w:val="0"/>
                  <w:marTop w:val="0"/>
                  <w:marBottom w:val="0"/>
                  <w:divBdr>
                    <w:top w:val="none" w:sz="0" w:space="0" w:color="auto"/>
                    <w:left w:val="none" w:sz="0" w:space="0" w:color="auto"/>
                    <w:bottom w:val="none" w:sz="0" w:space="0" w:color="auto"/>
                    <w:right w:val="none" w:sz="0" w:space="0" w:color="auto"/>
                  </w:divBdr>
                  <w:divsChild>
                    <w:div w:id="104425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7908601">
      <w:bodyDiv w:val="1"/>
      <w:marLeft w:val="0"/>
      <w:marRight w:val="0"/>
      <w:marTop w:val="0"/>
      <w:marBottom w:val="0"/>
      <w:divBdr>
        <w:top w:val="none" w:sz="0" w:space="0" w:color="auto"/>
        <w:left w:val="none" w:sz="0" w:space="0" w:color="auto"/>
        <w:bottom w:val="none" w:sz="0" w:space="0" w:color="auto"/>
        <w:right w:val="none" w:sz="0" w:space="0" w:color="auto"/>
      </w:divBdr>
    </w:div>
    <w:div w:id="1944145536">
      <w:bodyDiv w:val="1"/>
      <w:marLeft w:val="0"/>
      <w:marRight w:val="0"/>
      <w:marTop w:val="0"/>
      <w:marBottom w:val="0"/>
      <w:divBdr>
        <w:top w:val="none" w:sz="0" w:space="0" w:color="auto"/>
        <w:left w:val="none" w:sz="0" w:space="0" w:color="auto"/>
        <w:bottom w:val="none" w:sz="0" w:space="0" w:color="auto"/>
        <w:right w:val="none" w:sz="0" w:space="0" w:color="auto"/>
      </w:divBdr>
    </w:div>
    <w:div w:id="1955476734">
      <w:bodyDiv w:val="1"/>
      <w:marLeft w:val="0"/>
      <w:marRight w:val="0"/>
      <w:marTop w:val="0"/>
      <w:marBottom w:val="0"/>
      <w:divBdr>
        <w:top w:val="none" w:sz="0" w:space="0" w:color="auto"/>
        <w:left w:val="none" w:sz="0" w:space="0" w:color="auto"/>
        <w:bottom w:val="none" w:sz="0" w:space="0" w:color="auto"/>
        <w:right w:val="none" w:sz="0" w:space="0" w:color="auto"/>
      </w:divBdr>
    </w:div>
    <w:div w:id="2005739112">
      <w:bodyDiv w:val="1"/>
      <w:marLeft w:val="0"/>
      <w:marRight w:val="0"/>
      <w:marTop w:val="0"/>
      <w:marBottom w:val="0"/>
      <w:divBdr>
        <w:top w:val="none" w:sz="0" w:space="0" w:color="auto"/>
        <w:left w:val="none" w:sz="0" w:space="0" w:color="auto"/>
        <w:bottom w:val="none" w:sz="0" w:space="0" w:color="auto"/>
        <w:right w:val="none" w:sz="0" w:space="0" w:color="auto"/>
      </w:divBdr>
      <w:divsChild>
        <w:div w:id="269629881">
          <w:marLeft w:val="0"/>
          <w:marRight w:val="0"/>
          <w:marTop w:val="0"/>
          <w:marBottom w:val="0"/>
          <w:divBdr>
            <w:top w:val="none" w:sz="0" w:space="0" w:color="auto"/>
            <w:left w:val="none" w:sz="0" w:space="0" w:color="auto"/>
            <w:bottom w:val="none" w:sz="0" w:space="0" w:color="auto"/>
            <w:right w:val="none" w:sz="0" w:space="0" w:color="auto"/>
          </w:divBdr>
          <w:divsChild>
            <w:div w:id="786510782">
              <w:marLeft w:val="0"/>
              <w:marRight w:val="0"/>
              <w:marTop w:val="0"/>
              <w:marBottom w:val="0"/>
              <w:divBdr>
                <w:top w:val="none" w:sz="0" w:space="0" w:color="auto"/>
                <w:left w:val="none" w:sz="0" w:space="0" w:color="auto"/>
                <w:bottom w:val="none" w:sz="0" w:space="0" w:color="auto"/>
                <w:right w:val="none" w:sz="0" w:space="0" w:color="auto"/>
              </w:divBdr>
              <w:divsChild>
                <w:div w:id="571277730">
                  <w:marLeft w:val="0"/>
                  <w:marRight w:val="0"/>
                  <w:marTop w:val="0"/>
                  <w:marBottom w:val="0"/>
                  <w:divBdr>
                    <w:top w:val="none" w:sz="0" w:space="0" w:color="auto"/>
                    <w:left w:val="none" w:sz="0" w:space="0" w:color="auto"/>
                    <w:bottom w:val="none" w:sz="0" w:space="0" w:color="auto"/>
                    <w:right w:val="none" w:sz="0" w:space="0" w:color="auto"/>
                  </w:divBdr>
                  <w:divsChild>
                    <w:div w:id="152641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8074011">
      <w:bodyDiv w:val="1"/>
      <w:marLeft w:val="0"/>
      <w:marRight w:val="0"/>
      <w:marTop w:val="0"/>
      <w:marBottom w:val="0"/>
      <w:divBdr>
        <w:top w:val="none" w:sz="0" w:space="0" w:color="auto"/>
        <w:left w:val="none" w:sz="0" w:space="0" w:color="auto"/>
        <w:bottom w:val="none" w:sz="0" w:space="0" w:color="auto"/>
        <w:right w:val="none" w:sz="0" w:space="0" w:color="auto"/>
      </w:divBdr>
      <w:divsChild>
        <w:div w:id="1806238523">
          <w:marLeft w:val="0"/>
          <w:marRight w:val="0"/>
          <w:marTop w:val="0"/>
          <w:marBottom w:val="0"/>
          <w:divBdr>
            <w:top w:val="none" w:sz="0" w:space="0" w:color="auto"/>
            <w:left w:val="none" w:sz="0" w:space="0" w:color="auto"/>
            <w:bottom w:val="none" w:sz="0" w:space="0" w:color="auto"/>
            <w:right w:val="none" w:sz="0" w:space="0" w:color="auto"/>
          </w:divBdr>
          <w:divsChild>
            <w:div w:id="809009060">
              <w:marLeft w:val="0"/>
              <w:marRight w:val="0"/>
              <w:marTop w:val="0"/>
              <w:marBottom w:val="0"/>
              <w:divBdr>
                <w:top w:val="none" w:sz="0" w:space="0" w:color="auto"/>
                <w:left w:val="none" w:sz="0" w:space="0" w:color="auto"/>
                <w:bottom w:val="none" w:sz="0" w:space="0" w:color="auto"/>
                <w:right w:val="none" w:sz="0" w:space="0" w:color="auto"/>
              </w:divBdr>
              <w:divsChild>
                <w:div w:id="4221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128249">
      <w:bodyDiv w:val="1"/>
      <w:marLeft w:val="0"/>
      <w:marRight w:val="0"/>
      <w:marTop w:val="0"/>
      <w:marBottom w:val="0"/>
      <w:divBdr>
        <w:top w:val="none" w:sz="0" w:space="0" w:color="auto"/>
        <w:left w:val="none" w:sz="0" w:space="0" w:color="auto"/>
        <w:bottom w:val="none" w:sz="0" w:space="0" w:color="auto"/>
        <w:right w:val="none" w:sz="0" w:space="0" w:color="auto"/>
      </w:divBdr>
      <w:divsChild>
        <w:div w:id="875655159">
          <w:marLeft w:val="0"/>
          <w:marRight w:val="0"/>
          <w:marTop w:val="0"/>
          <w:marBottom w:val="0"/>
          <w:divBdr>
            <w:top w:val="none" w:sz="0" w:space="0" w:color="auto"/>
            <w:left w:val="none" w:sz="0" w:space="0" w:color="auto"/>
            <w:bottom w:val="none" w:sz="0" w:space="0" w:color="auto"/>
            <w:right w:val="none" w:sz="0" w:space="0" w:color="auto"/>
          </w:divBdr>
          <w:divsChild>
            <w:div w:id="700670557">
              <w:marLeft w:val="0"/>
              <w:marRight w:val="0"/>
              <w:marTop w:val="0"/>
              <w:marBottom w:val="0"/>
              <w:divBdr>
                <w:top w:val="none" w:sz="0" w:space="0" w:color="auto"/>
                <w:left w:val="none" w:sz="0" w:space="0" w:color="auto"/>
                <w:bottom w:val="none" w:sz="0" w:space="0" w:color="auto"/>
                <w:right w:val="none" w:sz="0" w:space="0" w:color="auto"/>
              </w:divBdr>
              <w:divsChild>
                <w:div w:id="501089555">
                  <w:marLeft w:val="0"/>
                  <w:marRight w:val="0"/>
                  <w:marTop w:val="0"/>
                  <w:marBottom w:val="0"/>
                  <w:divBdr>
                    <w:top w:val="none" w:sz="0" w:space="0" w:color="auto"/>
                    <w:left w:val="none" w:sz="0" w:space="0" w:color="auto"/>
                    <w:bottom w:val="none" w:sz="0" w:space="0" w:color="auto"/>
                    <w:right w:val="none" w:sz="0" w:space="0" w:color="auto"/>
                  </w:divBdr>
                  <w:divsChild>
                    <w:div w:id="1694962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6056</Words>
  <Characters>34524</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Iztok Caglic</dc:creator>
  <cp:lastModifiedBy>Tristan</cp:lastModifiedBy>
  <cp:revision>3</cp:revision>
  <dcterms:created xsi:type="dcterms:W3CDTF">2018-12-17T08:35:00Z</dcterms:created>
  <dcterms:modified xsi:type="dcterms:W3CDTF">2018-12-17T08:35:00Z</dcterms:modified>
</cp:coreProperties>
</file>