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023BEB" w:rsidRPr="00023BEB" w:rsidRDefault="00023BEB" w:rsidP="00B2368C">
      <w:pPr>
        <w:spacing w:line="360" w:lineRule="auto"/>
        <w:contextualSpacing/>
        <w:jc w:val="both"/>
        <w:rPr>
          <w:rFonts w:ascii="Times New Roman" w:hAnsi="Times New Roman" w:cs="Times New Roman"/>
          <w:b/>
          <w:sz w:val="32"/>
        </w:rPr>
      </w:pPr>
      <w:bookmarkStart w:id="0" w:name="_GoBack"/>
      <w:bookmarkEnd w:id="0"/>
      <w:r w:rsidRPr="00023BEB">
        <w:rPr>
          <w:rFonts w:ascii="Times New Roman" w:hAnsi="Times New Roman" w:cs="Times New Roman"/>
          <w:b/>
          <w:sz w:val="32"/>
        </w:rPr>
        <w:t>Chapter 1</w:t>
      </w:r>
      <w:r w:rsidR="00754E74">
        <w:rPr>
          <w:rFonts w:ascii="Times New Roman" w:hAnsi="Times New Roman" w:cs="Times New Roman"/>
          <w:b/>
          <w:sz w:val="32"/>
        </w:rPr>
        <w:t>3</w:t>
      </w:r>
    </w:p>
    <w:p w:rsidR="00023BEB" w:rsidRPr="00023BEB" w:rsidRDefault="00023BEB" w:rsidP="00B2368C">
      <w:pPr>
        <w:spacing w:line="360" w:lineRule="auto"/>
        <w:contextualSpacing/>
        <w:jc w:val="both"/>
        <w:rPr>
          <w:rFonts w:ascii="Times New Roman" w:hAnsi="Times New Roman" w:cs="Times New Roman"/>
        </w:rPr>
      </w:pPr>
    </w:p>
    <w:p w:rsidR="00023BEB" w:rsidRPr="00023BEB" w:rsidRDefault="00023BEB" w:rsidP="00B2368C">
      <w:pPr>
        <w:spacing w:line="360" w:lineRule="auto"/>
        <w:contextualSpacing/>
        <w:jc w:val="both"/>
        <w:rPr>
          <w:rFonts w:ascii="Times New Roman" w:hAnsi="Times New Roman" w:cs="Times New Roman"/>
          <w:b/>
          <w:sz w:val="28"/>
        </w:rPr>
      </w:pPr>
      <w:r w:rsidRPr="00023BEB">
        <w:rPr>
          <w:rFonts w:ascii="Times New Roman" w:hAnsi="Times New Roman" w:cs="Times New Roman"/>
          <w:b/>
          <w:sz w:val="28"/>
        </w:rPr>
        <w:t>Pulsed SILAC as a proteomic approach for miRNA targets identification in cell culture</w:t>
      </w:r>
    </w:p>
    <w:p w:rsidR="00023BEB" w:rsidRPr="00023BEB" w:rsidRDefault="00023BEB" w:rsidP="00B2368C">
      <w:pPr>
        <w:spacing w:line="360" w:lineRule="auto"/>
        <w:contextualSpacing/>
        <w:jc w:val="both"/>
        <w:rPr>
          <w:rFonts w:ascii="Times New Roman" w:hAnsi="Times New Roman" w:cs="Times New Roman"/>
        </w:rPr>
      </w:pPr>
    </w:p>
    <w:p w:rsidR="00023BEB" w:rsidRPr="00023BEB" w:rsidRDefault="00023BEB" w:rsidP="00B2368C">
      <w:pPr>
        <w:spacing w:line="360" w:lineRule="auto"/>
        <w:contextualSpacing/>
        <w:jc w:val="both"/>
        <w:rPr>
          <w:rFonts w:ascii="Times New Roman" w:hAnsi="Times New Roman" w:cs="Times New Roman"/>
          <w:sz w:val="24"/>
          <w:szCs w:val="24"/>
        </w:rPr>
      </w:pPr>
      <w:r w:rsidRPr="00023BEB">
        <w:rPr>
          <w:rFonts w:ascii="Times New Roman" w:hAnsi="Times New Roman" w:cs="Times New Roman"/>
          <w:sz w:val="24"/>
          <w:szCs w:val="24"/>
        </w:rPr>
        <w:t>Daniella E. Duque-Guimarães</w:t>
      </w:r>
      <w:r w:rsidRPr="00023BEB">
        <w:rPr>
          <w:rFonts w:ascii="Times New Roman" w:hAnsi="Times New Roman" w:cs="Times New Roman"/>
          <w:sz w:val="24"/>
          <w:szCs w:val="24"/>
          <w:vertAlign w:val="superscript"/>
        </w:rPr>
        <w:t>1,2</w:t>
      </w:r>
      <w:r w:rsidRPr="00023BEB">
        <w:rPr>
          <w:rFonts w:ascii="Times New Roman" w:hAnsi="Times New Roman" w:cs="Times New Roman"/>
          <w:sz w:val="24"/>
          <w:szCs w:val="24"/>
        </w:rPr>
        <w:t>*,</w:t>
      </w:r>
      <w:r w:rsidR="00137F74">
        <w:rPr>
          <w:rFonts w:ascii="Times New Roman" w:hAnsi="Times New Roman" w:cs="Times New Roman"/>
          <w:sz w:val="24"/>
          <w:szCs w:val="24"/>
        </w:rPr>
        <w:t xml:space="preserve"> </w:t>
      </w:r>
      <w:r w:rsidRPr="00023BEB">
        <w:rPr>
          <w:rFonts w:ascii="Times New Roman" w:hAnsi="Times New Roman" w:cs="Times New Roman"/>
          <w:sz w:val="24"/>
          <w:szCs w:val="24"/>
        </w:rPr>
        <w:t>Juliana de Almeida-Faria</w:t>
      </w:r>
      <w:r w:rsidRPr="00023BEB">
        <w:rPr>
          <w:rFonts w:ascii="Times New Roman" w:hAnsi="Times New Roman" w:cs="Times New Roman"/>
          <w:sz w:val="24"/>
          <w:szCs w:val="24"/>
          <w:vertAlign w:val="superscript"/>
        </w:rPr>
        <w:t>1,3</w:t>
      </w:r>
      <w:r w:rsidRPr="00023BEB">
        <w:rPr>
          <w:rFonts w:ascii="Times New Roman" w:hAnsi="Times New Roman" w:cs="Times New Roman"/>
          <w:sz w:val="24"/>
          <w:szCs w:val="24"/>
        </w:rPr>
        <w:t>*, Thomas Prates Ong</w:t>
      </w:r>
      <w:r w:rsidRPr="00023BEB">
        <w:rPr>
          <w:rFonts w:ascii="Times New Roman" w:hAnsi="Times New Roman" w:cs="Times New Roman"/>
          <w:sz w:val="24"/>
          <w:szCs w:val="24"/>
          <w:vertAlign w:val="superscript"/>
        </w:rPr>
        <w:t>1,4</w:t>
      </w:r>
      <w:r w:rsidRPr="00023BEB">
        <w:rPr>
          <w:rFonts w:ascii="Times New Roman" w:hAnsi="Times New Roman" w:cs="Times New Roman"/>
          <w:sz w:val="24"/>
          <w:szCs w:val="24"/>
        </w:rPr>
        <w:t>*, Susan E. Ozanne</w:t>
      </w:r>
      <w:r w:rsidRPr="00023BEB">
        <w:rPr>
          <w:rFonts w:ascii="Times New Roman" w:hAnsi="Times New Roman" w:cs="Times New Roman"/>
          <w:sz w:val="24"/>
          <w:szCs w:val="24"/>
          <w:vertAlign w:val="superscript"/>
        </w:rPr>
        <w:t>1+</w:t>
      </w:r>
    </w:p>
    <w:p w:rsidR="00023BEB" w:rsidRPr="00023BEB" w:rsidRDefault="00023BEB" w:rsidP="00B2368C">
      <w:pPr>
        <w:spacing w:line="360" w:lineRule="auto"/>
        <w:contextualSpacing/>
        <w:jc w:val="both"/>
        <w:rPr>
          <w:rFonts w:ascii="Times New Roman" w:hAnsi="Times New Roman" w:cs="Times New Roman"/>
          <w:sz w:val="24"/>
          <w:szCs w:val="24"/>
        </w:rPr>
      </w:pPr>
    </w:p>
    <w:p w:rsidR="00023BEB" w:rsidRPr="00023BEB" w:rsidRDefault="00023BEB" w:rsidP="00B2368C">
      <w:pPr>
        <w:spacing w:line="360" w:lineRule="auto"/>
        <w:contextualSpacing/>
        <w:jc w:val="both"/>
        <w:rPr>
          <w:rFonts w:ascii="Times New Roman" w:hAnsi="Times New Roman" w:cs="Times New Roman"/>
          <w:sz w:val="24"/>
          <w:szCs w:val="24"/>
        </w:rPr>
      </w:pPr>
      <w:r w:rsidRPr="00023BEB">
        <w:rPr>
          <w:rFonts w:ascii="Times New Roman" w:hAnsi="Times New Roman" w:cs="Times New Roman"/>
          <w:sz w:val="24"/>
          <w:szCs w:val="24"/>
        </w:rPr>
        <w:t>1. University of Cambridge Metabolic Research Laboratories and MRC Metabolic Diseases Unit, Wellcome Trust-MRC Institute of Metabolic Science, Addenbrooke’s Hospital, Cambridge, United Kingdom</w:t>
      </w:r>
    </w:p>
    <w:p w:rsidR="00023BEB" w:rsidRPr="00023BEB" w:rsidRDefault="00023BEB" w:rsidP="00B2368C">
      <w:pPr>
        <w:spacing w:line="360" w:lineRule="auto"/>
        <w:contextualSpacing/>
        <w:jc w:val="both"/>
        <w:rPr>
          <w:rFonts w:ascii="Times New Roman" w:hAnsi="Times New Roman" w:cs="Times New Roman"/>
          <w:sz w:val="24"/>
          <w:szCs w:val="24"/>
        </w:rPr>
      </w:pPr>
    </w:p>
    <w:p w:rsidR="00023BEB" w:rsidRPr="00023BEB" w:rsidRDefault="00023BEB" w:rsidP="00B2368C">
      <w:pPr>
        <w:spacing w:line="360" w:lineRule="auto"/>
        <w:contextualSpacing/>
        <w:jc w:val="both"/>
        <w:rPr>
          <w:rFonts w:ascii="Times New Roman" w:hAnsi="Times New Roman" w:cs="Times New Roman"/>
          <w:sz w:val="24"/>
          <w:szCs w:val="24"/>
        </w:rPr>
      </w:pPr>
      <w:r w:rsidRPr="00023BEB">
        <w:rPr>
          <w:rFonts w:ascii="Times New Roman" w:hAnsi="Times New Roman" w:cs="Times New Roman"/>
          <w:sz w:val="24"/>
          <w:szCs w:val="24"/>
        </w:rPr>
        <w:t xml:space="preserve">2. Department of Physiology and Biophysics, Institute of Biomedical Sciences, University </w:t>
      </w:r>
      <w:r w:rsidR="00137F74">
        <w:rPr>
          <w:rFonts w:ascii="Times New Roman" w:hAnsi="Times New Roman" w:cs="Times New Roman"/>
          <w:sz w:val="24"/>
          <w:szCs w:val="24"/>
        </w:rPr>
        <w:t>of São Paulo, São Paulo, Brazil</w:t>
      </w:r>
    </w:p>
    <w:p w:rsidR="00023BEB" w:rsidRPr="00023BEB" w:rsidRDefault="00023BEB" w:rsidP="00B2368C">
      <w:pPr>
        <w:spacing w:line="360" w:lineRule="auto"/>
        <w:contextualSpacing/>
        <w:jc w:val="both"/>
        <w:rPr>
          <w:rFonts w:ascii="Times New Roman" w:hAnsi="Times New Roman" w:cs="Times New Roman"/>
          <w:sz w:val="24"/>
          <w:szCs w:val="24"/>
        </w:rPr>
      </w:pPr>
    </w:p>
    <w:p w:rsidR="00023BEB" w:rsidRPr="00023BEB" w:rsidRDefault="00023BEB" w:rsidP="00B2368C">
      <w:pPr>
        <w:spacing w:line="360" w:lineRule="auto"/>
        <w:contextualSpacing/>
        <w:jc w:val="both"/>
        <w:rPr>
          <w:rFonts w:ascii="Times New Roman" w:hAnsi="Times New Roman" w:cs="Times New Roman"/>
          <w:sz w:val="24"/>
          <w:szCs w:val="24"/>
        </w:rPr>
      </w:pPr>
      <w:r w:rsidRPr="00023BEB">
        <w:rPr>
          <w:rFonts w:ascii="Times New Roman" w:hAnsi="Times New Roman" w:cs="Times New Roman"/>
          <w:sz w:val="24"/>
          <w:szCs w:val="24"/>
        </w:rPr>
        <w:t>3. Department of</w:t>
      </w:r>
      <w:r w:rsidR="00137F74">
        <w:rPr>
          <w:rFonts w:ascii="Times New Roman" w:hAnsi="Times New Roman" w:cs="Times New Roman"/>
          <w:sz w:val="24"/>
          <w:szCs w:val="24"/>
        </w:rPr>
        <w:t xml:space="preserve"> </w:t>
      </w:r>
      <w:r w:rsidRPr="00023BEB">
        <w:rPr>
          <w:rFonts w:ascii="Times New Roman" w:hAnsi="Times New Roman" w:cs="Times New Roman"/>
          <w:sz w:val="24"/>
          <w:szCs w:val="24"/>
        </w:rPr>
        <w:t>Pharmacology, Faculty</w:t>
      </w:r>
      <w:r w:rsidR="00137F74">
        <w:rPr>
          <w:rFonts w:ascii="Times New Roman" w:hAnsi="Times New Roman" w:cs="Times New Roman"/>
          <w:sz w:val="24"/>
          <w:szCs w:val="24"/>
        </w:rPr>
        <w:t xml:space="preserve"> </w:t>
      </w:r>
      <w:r w:rsidRPr="00023BEB">
        <w:rPr>
          <w:rFonts w:ascii="Times New Roman" w:hAnsi="Times New Roman" w:cs="Times New Roman"/>
          <w:sz w:val="24"/>
          <w:szCs w:val="24"/>
        </w:rPr>
        <w:t>of Medical Sciences, State</w:t>
      </w:r>
      <w:r w:rsidR="00137F74">
        <w:rPr>
          <w:rFonts w:ascii="Times New Roman" w:hAnsi="Times New Roman" w:cs="Times New Roman"/>
          <w:sz w:val="24"/>
          <w:szCs w:val="24"/>
        </w:rPr>
        <w:t xml:space="preserve"> </w:t>
      </w:r>
      <w:r w:rsidRPr="00023BEB">
        <w:rPr>
          <w:rFonts w:ascii="Times New Roman" w:hAnsi="Times New Roman" w:cs="Times New Roman"/>
          <w:sz w:val="24"/>
          <w:szCs w:val="24"/>
        </w:rPr>
        <w:t>University</w:t>
      </w:r>
      <w:r w:rsidR="00137F74">
        <w:rPr>
          <w:rFonts w:ascii="Times New Roman" w:hAnsi="Times New Roman" w:cs="Times New Roman"/>
          <w:sz w:val="24"/>
          <w:szCs w:val="24"/>
        </w:rPr>
        <w:t xml:space="preserve"> </w:t>
      </w:r>
      <w:r w:rsidRPr="00023BEB">
        <w:rPr>
          <w:rFonts w:ascii="Times New Roman" w:hAnsi="Times New Roman" w:cs="Times New Roman"/>
          <w:sz w:val="24"/>
          <w:szCs w:val="24"/>
        </w:rPr>
        <w:t xml:space="preserve">of Campinas, Alexander Fleming </w:t>
      </w:r>
      <w:r w:rsidR="00137F74">
        <w:rPr>
          <w:rFonts w:ascii="Times New Roman" w:hAnsi="Times New Roman" w:cs="Times New Roman"/>
          <w:sz w:val="24"/>
          <w:szCs w:val="24"/>
        </w:rPr>
        <w:t>St, Campinas, Sao Paulo, Brazil</w:t>
      </w:r>
    </w:p>
    <w:p w:rsidR="00023BEB" w:rsidRPr="00023BEB" w:rsidRDefault="00023BEB" w:rsidP="00B2368C">
      <w:pPr>
        <w:spacing w:line="360" w:lineRule="auto"/>
        <w:contextualSpacing/>
        <w:jc w:val="both"/>
        <w:rPr>
          <w:rFonts w:ascii="Times New Roman" w:hAnsi="Times New Roman" w:cs="Times New Roman"/>
          <w:sz w:val="24"/>
          <w:szCs w:val="24"/>
        </w:rPr>
      </w:pPr>
    </w:p>
    <w:p w:rsidR="00023BEB" w:rsidRDefault="00023BEB" w:rsidP="00B2368C">
      <w:pPr>
        <w:spacing w:line="360" w:lineRule="auto"/>
        <w:contextualSpacing/>
        <w:jc w:val="both"/>
        <w:rPr>
          <w:rFonts w:ascii="Times New Roman" w:hAnsi="Times New Roman" w:cs="Times New Roman"/>
          <w:sz w:val="24"/>
          <w:szCs w:val="24"/>
        </w:rPr>
      </w:pPr>
      <w:r w:rsidRPr="00023BEB">
        <w:rPr>
          <w:rFonts w:ascii="Times New Roman" w:hAnsi="Times New Roman" w:cs="Times New Roman"/>
          <w:sz w:val="24"/>
          <w:szCs w:val="24"/>
        </w:rPr>
        <w:t>4. Food Research Center (FoRC) and Faculty of Pharmaceutical Sciences, University of São Paulo,</w:t>
      </w:r>
      <w:r w:rsidR="00137F74">
        <w:rPr>
          <w:rFonts w:ascii="Times New Roman" w:hAnsi="Times New Roman" w:cs="Times New Roman"/>
          <w:sz w:val="24"/>
          <w:szCs w:val="24"/>
        </w:rPr>
        <w:t xml:space="preserve"> </w:t>
      </w:r>
      <w:r w:rsidR="00137F74" w:rsidRPr="00023BEB">
        <w:rPr>
          <w:rFonts w:ascii="Times New Roman" w:hAnsi="Times New Roman" w:cs="Times New Roman"/>
          <w:sz w:val="24"/>
          <w:szCs w:val="24"/>
        </w:rPr>
        <w:t>São</w:t>
      </w:r>
      <w:r w:rsidR="00137F74">
        <w:rPr>
          <w:rFonts w:ascii="Times New Roman" w:hAnsi="Times New Roman" w:cs="Times New Roman"/>
          <w:sz w:val="24"/>
          <w:szCs w:val="24"/>
        </w:rPr>
        <w:t xml:space="preserve"> Paulo, Brazil</w:t>
      </w:r>
    </w:p>
    <w:p w:rsidR="00023BEB" w:rsidRDefault="00023BEB" w:rsidP="00B2368C">
      <w:pPr>
        <w:spacing w:line="360" w:lineRule="auto"/>
        <w:contextualSpacing/>
        <w:jc w:val="both"/>
        <w:rPr>
          <w:rFonts w:ascii="Times New Roman" w:hAnsi="Times New Roman" w:cs="Times New Roman"/>
          <w:sz w:val="24"/>
          <w:szCs w:val="24"/>
        </w:rPr>
      </w:pPr>
    </w:p>
    <w:p w:rsidR="00023BEB" w:rsidRDefault="00023BEB" w:rsidP="00B2368C">
      <w:pPr>
        <w:spacing w:line="360" w:lineRule="auto"/>
        <w:contextualSpacing/>
        <w:jc w:val="both"/>
        <w:rPr>
          <w:rFonts w:ascii="Times New Roman" w:hAnsi="Times New Roman" w:cs="Times New Roman"/>
          <w:sz w:val="24"/>
          <w:szCs w:val="24"/>
        </w:rPr>
      </w:pPr>
      <w:r w:rsidRPr="00721B4B">
        <w:rPr>
          <w:rFonts w:ascii="Times New Roman" w:hAnsi="Times New Roman" w:cs="Times New Roman"/>
          <w:b/>
          <w:sz w:val="24"/>
          <w:szCs w:val="24"/>
        </w:rPr>
        <w:t>Running title</w:t>
      </w:r>
      <w:r w:rsidR="001201A3">
        <w:rPr>
          <w:rFonts w:ascii="Times New Roman" w:hAnsi="Times New Roman" w:cs="Times New Roman"/>
          <w:b/>
          <w:sz w:val="24"/>
          <w:szCs w:val="24"/>
        </w:rPr>
        <w:t xml:space="preserve"> </w:t>
      </w:r>
      <w:r w:rsidR="00721B4B">
        <w:rPr>
          <w:rFonts w:ascii="Times New Roman" w:hAnsi="Times New Roman" w:cs="Times New Roman"/>
          <w:sz w:val="24"/>
          <w:szCs w:val="24"/>
        </w:rPr>
        <w:t>M</w:t>
      </w:r>
      <w:r>
        <w:rPr>
          <w:rFonts w:ascii="Times New Roman" w:hAnsi="Times New Roman" w:cs="Times New Roman"/>
          <w:sz w:val="24"/>
          <w:szCs w:val="24"/>
        </w:rPr>
        <w:t>icroRNA profiling</w:t>
      </w:r>
      <w:r w:rsidR="00721B4B">
        <w:rPr>
          <w:rFonts w:ascii="Times New Roman" w:hAnsi="Times New Roman" w:cs="Times New Roman"/>
          <w:sz w:val="24"/>
          <w:szCs w:val="24"/>
        </w:rPr>
        <w:t xml:space="preserve"> using pulsed SILAC</w:t>
      </w:r>
    </w:p>
    <w:p w:rsidR="00023BEB" w:rsidRDefault="00023BEB" w:rsidP="00B2368C">
      <w:pPr>
        <w:spacing w:line="360" w:lineRule="auto"/>
        <w:contextualSpacing/>
        <w:jc w:val="both"/>
        <w:rPr>
          <w:rFonts w:ascii="Times New Roman" w:hAnsi="Times New Roman" w:cs="Times New Roman"/>
          <w:sz w:val="24"/>
          <w:szCs w:val="24"/>
        </w:rPr>
      </w:pPr>
    </w:p>
    <w:p w:rsidR="00023BEB" w:rsidRDefault="00023BEB" w:rsidP="00B2368C">
      <w:pPr>
        <w:spacing w:line="360" w:lineRule="auto"/>
        <w:contextualSpacing/>
        <w:jc w:val="both"/>
        <w:rPr>
          <w:rFonts w:ascii="Times New Roman" w:hAnsi="Times New Roman" w:cs="Times New Roman"/>
          <w:sz w:val="24"/>
          <w:szCs w:val="24"/>
        </w:rPr>
      </w:pPr>
      <w:r>
        <w:rPr>
          <w:rFonts w:ascii="Times New Roman" w:hAnsi="Times New Roman" w:cs="Times New Roman"/>
          <w:sz w:val="24"/>
          <w:szCs w:val="24"/>
        </w:rPr>
        <w:t>* These authors contributed equally</w:t>
      </w:r>
    </w:p>
    <w:p w:rsidR="00721B4B" w:rsidRPr="00023BEB" w:rsidRDefault="00023BEB" w:rsidP="00B2368C">
      <w:pPr>
        <w:spacing w:line="360" w:lineRule="auto"/>
        <w:contextualSpacing/>
        <w:jc w:val="both"/>
        <w:rPr>
          <w:rFonts w:ascii="Times New Roman" w:hAnsi="Times New Roman" w:cs="Times New Roman"/>
          <w:sz w:val="24"/>
          <w:szCs w:val="24"/>
        </w:rPr>
      </w:pPr>
      <w:r>
        <w:rPr>
          <w:rFonts w:ascii="Times New Roman" w:hAnsi="Times New Roman" w:cs="Times New Roman"/>
          <w:sz w:val="24"/>
          <w:szCs w:val="24"/>
        </w:rPr>
        <w:t xml:space="preserve">+ Corresponding author </w:t>
      </w:r>
      <w:r w:rsidR="00721B4B" w:rsidRPr="00023BEB">
        <w:rPr>
          <w:rFonts w:ascii="Times New Roman" w:hAnsi="Times New Roman" w:cs="Times New Roman"/>
          <w:sz w:val="24"/>
          <w:szCs w:val="24"/>
        </w:rPr>
        <w:t>Susan E. Ozanne</w:t>
      </w:r>
      <w:r w:rsidR="00721B4B">
        <w:rPr>
          <w:rFonts w:ascii="Times New Roman" w:hAnsi="Times New Roman" w:cs="Times New Roman"/>
          <w:sz w:val="24"/>
          <w:szCs w:val="24"/>
        </w:rPr>
        <w:t xml:space="preserve">, </w:t>
      </w:r>
      <w:r w:rsidR="00721B4B" w:rsidRPr="00023BEB">
        <w:rPr>
          <w:rFonts w:ascii="Times New Roman" w:hAnsi="Times New Roman" w:cs="Times New Roman"/>
          <w:sz w:val="24"/>
          <w:szCs w:val="24"/>
        </w:rPr>
        <w:t>University of Cambridge Metabolic Research Laboratories and MRC Metabolic Diseases Unit, Wellcome Trust-MRC Institute of Metabolic Science, Addenbrooke’s Hospital, Cambridge, United Kingdom</w:t>
      </w:r>
      <w:r w:rsidR="00721B4B">
        <w:rPr>
          <w:rFonts w:ascii="Times New Roman" w:hAnsi="Times New Roman" w:cs="Times New Roman"/>
          <w:sz w:val="24"/>
          <w:szCs w:val="24"/>
        </w:rPr>
        <w:t>. Telephone: +44 (0)1223-762636. E-mail: seo10@cam.ac.uk</w:t>
      </w:r>
    </w:p>
    <w:p w:rsidR="00023BEB" w:rsidRPr="00023BEB" w:rsidRDefault="00023BEB" w:rsidP="00B2368C">
      <w:pPr>
        <w:spacing w:line="360" w:lineRule="auto"/>
        <w:contextualSpacing/>
        <w:jc w:val="both"/>
        <w:rPr>
          <w:rFonts w:ascii="Times New Roman" w:hAnsi="Times New Roman" w:cs="Times New Roman"/>
          <w:sz w:val="24"/>
          <w:szCs w:val="24"/>
        </w:rPr>
      </w:pPr>
    </w:p>
    <w:p w:rsidR="00023BEB" w:rsidRPr="00023BEB" w:rsidRDefault="00023BEB" w:rsidP="00B2368C">
      <w:pPr>
        <w:spacing w:line="360" w:lineRule="auto"/>
        <w:contextualSpacing/>
        <w:jc w:val="both"/>
        <w:rPr>
          <w:rFonts w:ascii="Times New Roman" w:hAnsi="Times New Roman" w:cs="Times New Roman"/>
          <w:sz w:val="24"/>
          <w:szCs w:val="24"/>
        </w:rPr>
      </w:pPr>
    </w:p>
    <w:p w:rsidR="00CF51FB" w:rsidRDefault="00CF51FB" w:rsidP="00B2368C">
      <w:pPr>
        <w:spacing w:line="360" w:lineRule="auto"/>
        <w:contextualSpacing/>
        <w:jc w:val="both"/>
        <w:rPr>
          <w:rFonts w:ascii="Times New Roman" w:hAnsi="Times New Roman" w:cs="Times New Roman"/>
          <w:b/>
          <w:sz w:val="28"/>
          <w:szCs w:val="24"/>
        </w:rPr>
      </w:pPr>
    </w:p>
    <w:p w:rsidR="00CF51FB" w:rsidRDefault="00CF51FB" w:rsidP="00B2368C">
      <w:pPr>
        <w:spacing w:line="360" w:lineRule="auto"/>
        <w:contextualSpacing/>
        <w:jc w:val="both"/>
        <w:rPr>
          <w:rFonts w:ascii="Times New Roman" w:hAnsi="Times New Roman" w:cs="Times New Roman"/>
          <w:b/>
          <w:sz w:val="28"/>
          <w:szCs w:val="24"/>
        </w:rPr>
      </w:pPr>
    </w:p>
    <w:p w:rsidR="00CF51FB" w:rsidRDefault="00CF51FB" w:rsidP="00B2368C">
      <w:pPr>
        <w:spacing w:line="360" w:lineRule="auto"/>
        <w:contextualSpacing/>
        <w:jc w:val="both"/>
        <w:rPr>
          <w:rFonts w:ascii="Times New Roman" w:hAnsi="Times New Roman" w:cs="Times New Roman"/>
          <w:b/>
          <w:sz w:val="28"/>
          <w:szCs w:val="24"/>
        </w:rPr>
      </w:pPr>
    </w:p>
    <w:p w:rsidR="00023BEB" w:rsidRPr="00721B4B" w:rsidRDefault="00023BEB" w:rsidP="00B2368C">
      <w:pPr>
        <w:spacing w:line="360" w:lineRule="auto"/>
        <w:contextualSpacing/>
        <w:jc w:val="both"/>
        <w:rPr>
          <w:rFonts w:ascii="Times New Roman" w:hAnsi="Times New Roman" w:cs="Times New Roman"/>
          <w:b/>
          <w:sz w:val="28"/>
          <w:szCs w:val="24"/>
        </w:rPr>
      </w:pPr>
      <w:r w:rsidRPr="00721B4B">
        <w:rPr>
          <w:rFonts w:ascii="Times New Roman" w:hAnsi="Times New Roman" w:cs="Times New Roman"/>
          <w:b/>
          <w:sz w:val="28"/>
          <w:szCs w:val="24"/>
        </w:rPr>
        <w:lastRenderedPageBreak/>
        <w:t>Abstract</w:t>
      </w:r>
    </w:p>
    <w:p w:rsidR="00721B4B" w:rsidRDefault="00721B4B" w:rsidP="00B2368C">
      <w:pPr>
        <w:spacing w:line="360" w:lineRule="auto"/>
        <w:contextualSpacing/>
        <w:jc w:val="both"/>
        <w:rPr>
          <w:rFonts w:ascii="Times New Roman" w:hAnsi="Times New Roman" w:cs="Times New Roman"/>
          <w:sz w:val="24"/>
          <w:szCs w:val="24"/>
        </w:rPr>
      </w:pPr>
    </w:p>
    <w:p w:rsidR="00023BEB" w:rsidRPr="00023BEB" w:rsidRDefault="00023BEB" w:rsidP="00B2368C">
      <w:pPr>
        <w:spacing w:line="360" w:lineRule="auto"/>
        <w:contextualSpacing/>
        <w:jc w:val="both"/>
        <w:rPr>
          <w:rFonts w:ascii="Times New Roman" w:hAnsi="Times New Roman" w:cs="Times New Roman"/>
          <w:sz w:val="24"/>
          <w:szCs w:val="24"/>
        </w:rPr>
      </w:pPr>
      <w:r w:rsidRPr="00023BEB">
        <w:rPr>
          <w:rFonts w:ascii="Times New Roman" w:hAnsi="Times New Roman" w:cs="Times New Roman"/>
          <w:sz w:val="24"/>
          <w:szCs w:val="24"/>
        </w:rPr>
        <w:t>Pulsed stable isotope labe</w:t>
      </w:r>
      <w:r w:rsidR="005D59F5">
        <w:rPr>
          <w:rFonts w:ascii="Times New Roman" w:hAnsi="Times New Roman" w:cs="Times New Roman"/>
          <w:sz w:val="24"/>
          <w:szCs w:val="24"/>
        </w:rPr>
        <w:t>l</w:t>
      </w:r>
      <w:r w:rsidRPr="00023BEB">
        <w:rPr>
          <w:rFonts w:ascii="Times New Roman" w:hAnsi="Times New Roman" w:cs="Times New Roman"/>
          <w:sz w:val="24"/>
          <w:szCs w:val="24"/>
        </w:rPr>
        <w:t xml:space="preserve">ling by amino acids in cell culture (pSILAC) comprises a variation of the classical SILAC proteomic methodology that enables the identification of short-term proteomic responses such as those elicited by </w:t>
      </w:r>
      <w:r w:rsidR="00721B4B">
        <w:rPr>
          <w:rFonts w:ascii="Times New Roman" w:hAnsi="Times New Roman" w:cs="Times New Roman"/>
          <w:sz w:val="24"/>
          <w:szCs w:val="24"/>
        </w:rPr>
        <w:t xml:space="preserve">micro </w:t>
      </w:r>
      <w:r w:rsidRPr="00023BEB">
        <w:rPr>
          <w:rFonts w:ascii="Times New Roman" w:hAnsi="Times New Roman" w:cs="Times New Roman"/>
          <w:sz w:val="24"/>
          <w:szCs w:val="24"/>
        </w:rPr>
        <w:t>RNAs</w:t>
      </w:r>
      <w:r w:rsidR="00721B4B">
        <w:rPr>
          <w:rFonts w:ascii="Times New Roman" w:hAnsi="Times New Roman" w:cs="Times New Roman"/>
          <w:sz w:val="24"/>
          <w:szCs w:val="24"/>
        </w:rPr>
        <w:t xml:space="preserve"> (miRNA</w:t>
      </w:r>
      <w:r w:rsidR="009C0A3A">
        <w:rPr>
          <w:rFonts w:ascii="Times New Roman" w:hAnsi="Times New Roman" w:cs="Times New Roman"/>
          <w:sz w:val="24"/>
          <w:szCs w:val="24"/>
        </w:rPr>
        <w:t>s</w:t>
      </w:r>
      <w:r w:rsidR="00721B4B">
        <w:rPr>
          <w:rFonts w:ascii="Times New Roman" w:hAnsi="Times New Roman" w:cs="Times New Roman"/>
          <w:sz w:val="24"/>
          <w:szCs w:val="24"/>
        </w:rPr>
        <w:t>)</w:t>
      </w:r>
      <w:r w:rsidRPr="00023BEB">
        <w:rPr>
          <w:rFonts w:ascii="Times New Roman" w:hAnsi="Times New Roman" w:cs="Times New Roman"/>
          <w:sz w:val="24"/>
          <w:szCs w:val="24"/>
        </w:rPr>
        <w:t>. Here we describe a detailed pSILAC protocol for global identification and quantification of protein translation alterations</w:t>
      </w:r>
      <w:r w:rsidR="001201A3">
        <w:rPr>
          <w:rFonts w:ascii="Times New Roman" w:hAnsi="Times New Roman" w:cs="Times New Roman"/>
          <w:sz w:val="24"/>
          <w:szCs w:val="24"/>
        </w:rPr>
        <w:t xml:space="preserve"> </w:t>
      </w:r>
      <w:r w:rsidRPr="00023BEB">
        <w:rPr>
          <w:rFonts w:ascii="Times New Roman" w:hAnsi="Times New Roman" w:cs="Times New Roman"/>
          <w:sz w:val="24"/>
          <w:szCs w:val="24"/>
        </w:rPr>
        <w:t xml:space="preserve">induced by </w:t>
      </w:r>
      <w:r w:rsidR="006969E1">
        <w:rPr>
          <w:rFonts w:ascii="Times New Roman" w:hAnsi="Times New Roman" w:cs="Times New Roman"/>
          <w:sz w:val="24"/>
          <w:szCs w:val="24"/>
        </w:rPr>
        <w:t>a</w:t>
      </w:r>
      <w:r w:rsidR="001201A3">
        <w:rPr>
          <w:rFonts w:ascii="Times New Roman" w:hAnsi="Times New Roman" w:cs="Times New Roman"/>
          <w:sz w:val="24"/>
          <w:szCs w:val="24"/>
        </w:rPr>
        <w:t xml:space="preserve"> </w:t>
      </w:r>
      <w:r w:rsidRPr="00023BEB">
        <w:rPr>
          <w:rFonts w:ascii="Times New Roman" w:hAnsi="Times New Roman" w:cs="Times New Roman"/>
          <w:sz w:val="24"/>
          <w:szCs w:val="24"/>
        </w:rPr>
        <w:t>miRNA using 3T3-L1 pre</w:t>
      </w:r>
      <w:r w:rsidR="00721B4B">
        <w:rPr>
          <w:rFonts w:ascii="Times New Roman" w:hAnsi="Times New Roman" w:cs="Times New Roman"/>
          <w:sz w:val="24"/>
          <w:szCs w:val="24"/>
        </w:rPr>
        <w:t>-</w:t>
      </w:r>
      <w:r w:rsidRPr="00023BEB">
        <w:rPr>
          <w:rFonts w:ascii="Times New Roman" w:hAnsi="Times New Roman" w:cs="Times New Roman"/>
          <w:sz w:val="24"/>
          <w:szCs w:val="24"/>
        </w:rPr>
        <w:t xml:space="preserve">adipocytes as a modelsystem. </w:t>
      </w:r>
    </w:p>
    <w:p w:rsidR="00023BEB" w:rsidRPr="00023BEB" w:rsidRDefault="00023BEB" w:rsidP="00B2368C">
      <w:pPr>
        <w:spacing w:line="360" w:lineRule="auto"/>
        <w:contextualSpacing/>
        <w:jc w:val="both"/>
        <w:rPr>
          <w:rFonts w:ascii="Times New Roman" w:hAnsi="Times New Roman" w:cs="Times New Roman"/>
          <w:sz w:val="24"/>
          <w:szCs w:val="24"/>
        </w:rPr>
      </w:pPr>
    </w:p>
    <w:p w:rsidR="00023BEB" w:rsidRPr="00023BEB" w:rsidRDefault="00023BEB" w:rsidP="00B2368C">
      <w:pPr>
        <w:spacing w:line="360" w:lineRule="auto"/>
        <w:contextualSpacing/>
        <w:jc w:val="both"/>
        <w:rPr>
          <w:rFonts w:ascii="Times New Roman" w:hAnsi="Times New Roman" w:cs="Times New Roman"/>
          <w:sz w:val="24"/>
          <w:szCs w:val="24"/>
        </w:rPr>
      </w:pPr>
    </w:p>
    <w:p w:rsidR="00023BEB" w:rsidRPr="00023BEB" w:rsidRDefault="00023BEB" w:rsidP="00B2368C">
      <w:pPr>
        <w:spacing w:line="360" w:lineRule="auto"/>
        <w:contextualSpacing/>
        <w:jc w:val="both"/>
        <w:rPr>
          <w:rFonts w:ascii="Times New Roman" w:hAnsi="Times New Roman" w:cs="Times New Roman"/>
          <w:sz w:val="24"/>
          <w:szCs w:val="24"/>
        </w:rPr>
      </w:pPr>
      <w:r w:rsidRPr="00721B4B">
        <w:rPr>
          <w:rFonts w:ascii="Times New Roman" w:hAnsi="Times New Roman" w:cs="Times New Roman"/>
          <w:b/>
          <w:sz w:val="24"/>
          <w:szCs w:val="24"/>
        </w:rPr>
        <w:t>Key Words</w:t>
      </w:r>
      <w:r w:rsidR="001201A3">
        <w:rPr>
          <w:rFonts w:ascii="Times New Roman" w:hAnsi="Times New Roman" w:cs="Times New Roman"/>
          <w:b/>
          <w:sz w:val="24"/>
          <w:szCs w:val="24"/>
        </w:rPr>
        <w:t xml:space="preserve"> </w:t>
      </w:r>
      <w:r w:rsidRPr="00023BEB">
        <w:rPr>
          <w:rFonts w:ascii="Times New Roman" w:hAnsi="Times New Roman" w:cs="Times New Roman"/>
          <w:sz w:val="24"/>
          <w:szCs w:val="24"/>
        </w:rPr>
        <w:t>Pulsed stable isotope labe</w:t>
      </w:r>
      <w:r w:rsidR="009C0A3A">
        <w:rPr>
          <w:rFonts w:ascii="Times New Roman" w:hAnsi="Times New Roman" w:cs="Times New Roman"/>
          <w:sz w:val="24"/>
          <w:szCs w:val="24"/>
        </w:rPr>
        <w:t>l</w:t>
      </w:r>
      <w:r w:rsidRPr="00023BEB">
        <w:rPr>
          <w:rFonts w:ascii="Times New Roman" w:hAnsi="Times New Roman" w:cs="Times New Roman"/>
          <w:sz w:val="24"/>
          <w:szCs w:val="24"/>
        </w:rPr>
        <w:t xml:space="preserve">ling by amino acids, cell culture, </w:t>
      </w:r>
      <w:r w:rsidR="00721B4B">
        <w:rPr>
          <w:rFonts w:ascii="Times New Roman" w:hAnsi="Times New Roman" w:cs="Times New Roman"/>
          <w:sz w:val="24"/>
          <w:szCs w:val="24"/>
        </w:rPr>
        <w:t>m</w:t>
      </w:r>
      <w:r w:rsidRPr="00023BEB">
        <w:rPr>
          <w:rFonts w:ascii="Times New Roman" w:hAnsi="Times New Roman" w:cs="Times New Roman"/>
          <w:sz w:val="24"/>
          <w:szCs w:val="24"/>
        </w:rPr>
        <w:t xml:space="preserve">icroRNAs, </w:t>
      </w:r>
      <w:r w:rsidR="00721B4B">
        <w:rPr>
          <w:rFonts w:ascii="Times New Roman" w:hAnsi="Times New Roman" w:cs="Times New Roman"/>
          <w:sz w:val="24"/>
          <w:szCs w:val="24"/>
        </w:rPr>
        <w:t>t</w:t>
      </w:r>
      <w:r w:rsidRPr="00023BEB">
        <w:rPr>
          <w:rFonts w:ascii="Times New Roman" w:hAnsi="Times New Roman" w:cs="Times New Roman"/>
          <w:sz w:val="24"/>
          <w:szCs w:val="24"/>
        </w:rPr>
        <w:t xml:space="preserve">argets, </w:t>
      </w:r>
      <w:r w:rsidR="00721B4B">
        <w:rPr>
          <w:rFonts w:ascii="Times New Roman" w:hAnsi="Times New Roman" w:cs="Times New Roman"/>
          <w:sz w:val="24"/>
          <w:szCs w:val="24"/>
        </w:rPr>
        <w:t>p</w:t>
      </w:r>
      <w:r w:rsidRPr="00023BEB">
        <w:rPr>
          <w:rFonts w:ascii="Times New Roman" w:hAnsi="Times New Roman" w:cs="Times New Roman"/>
          <w:sz w:val="24"/>
          <w:szCs w:val="24"/>
        </w:rPr>
        <w:t>roteomics</w:t>
      </w:r>
    </w:p>
    <w:p w:rsidR="00023BEB" w:rsidRDefault="00023BEB" w:rsidP="00B2368C">
      <w:pPr>
        <w:spacing w:line="360" w:lineRule="auto"/>
        <w:contextualSpacing/>
        <w:jc w:val="both"/>
        <w:rPr>
          <w:rFonts w:ascii="Times New Roman" w:hAnsi="Times New Roman" w:cs="Times New Roman"/>
          <w:sz w:val="24"/>
          <w:szCs w:val="24"/>
        </w:rPr>
      </w:pPr>
    </w:p>
    <w:p w:rsidR="00CF51FB" w:rsidRPr="00023BEB" w:rsidRDefault="00CF51FB" w:rsidP="00B2368C">
      <w:pPr>
        <w:spacing w:line="360" w:lineRule="auto"/>
        <w:contextualSpacing/>
        <w:jc w:val="both"/>
        <w:rPr>
          <w:rFonts w:ascii="Times New Roman" w:hAnsi="Times New Roman" w:cs="Times New Roman"/>
          <w:sz w:val="24"/>
          <w:szCs w:val="24"/>
        </w:rPr>
      </w:pPr>
    </w:p>
    <w:p w:rsidR="00023BEB" w:rsidRPr="00721B4B" w:rsidRDefault="00721B4B" w:rsidP="00B2368C">
      <w:pPr>
        <w:spacing w:line="360" w:lineRule="auto"/>
        <w:contextualSpacing/>
        <w:jc w:val="both"/>
        <w:rPr>
          <w:rFonts w:ascii="Times New Roman" w:hAnsi="Times New Roman" w:cs="Times New Roman"/>
          <w:b/>
          <w:sz w:val="28"/>
          <w:szCs w:val="24"/>
        </w:rPr>
      </w:pPr>
      <w:r w:rsidRPr="00721B4B">
        <w:rPr>
          <w:rFonts w:ascii="Times New Roman" w:hAnsi="Times New Roman" w:cs="Times New Roman"/>
          <w:b/>
          <w:sz w:val="28"/>
          <w:szCs w:val="24"/>
        </w:rPr>
        <w:t xml:space="preserve">1 </w:t>
      </w:r>
      <w:r w:rsidR="00023BEB" w:rsidRPr="00721B4B">
        <w:rPr>
          <w:rFonts w:ascii="Times New Roman" w:hAnsi="Times New Roman" w:cs="Times New Roman"/>
          <w:b/>
          <w:sz w:val="28"/>
          <w:szCs w:val="24"/>
        </w:rPr>
        <w:t>Introduction</w:t>
      </w:r>
    </w:p>
    <w:p w:rsidR="00721B4B" w:rsidRDefault="00721B4B" w:rsidP="00B2368C">
      <w:pPr>
        <w:spacing w:line="360" w:lineRule="auto"/>
        <w:contextualSpacing/>
        <w:jc w:val="both"/>
        <w:rPr>
          <w:rFonts w:ascii="Times New Roman" w:hAnsi="Times New Roman" w:cs="Times New Roman"/>
          <w:sz w:val="24"/>
          <w:szCs w:val="24"/>
        </w:rPr>
      </w:pPr>
    </w:p>
    <w:p w:rsidR="00023BEB" w:rsidRPr="00023BEB" w:rsidRDefault="00023BEB" w:rsidP="00B2368C">
      <w:pPr>
        <w:spacing w:line="360" w:lineRule="auto"/>
        <w:contextualSpacing/>
        <w:jc w:val="both"/>
        <w:rPr>
          <w:rFonts w:ascii="Times New Roman" w:hAnsi="Times New Roman" w:cs="Times New Roman"/>
          <w:sz w:val="24"/>
          <w:szCs w:val="24"/>
        </w:rPr>
      </w:pPr>
      <w:r w:rsidRPr="00023BEB">
        <w:rPr>
          <w:rFonts w:ascii="Times New Roman" w:hAnsi="Times New Roman" w:cs="Times New Roman"/>
          <w:sz w:val="24"/>
          <w:szCs w:val="24"/>
        </w:rPr>
        <w:t xml:space="preserve">MicroRNAs </w:t>
      </w:r>
      <w:r w:rsidR="009C0A3A">
        <w:rPr>
          <w:rFonts w:ascii="Times New Roman" w:hAnsi="Times New Roman" w:cs="Times New Roman"/>
          <w:sz w:val="24"/>
          <w:szCs w:val="24"/>
        </w:rPr>
        <w:t xml:space="preserve">(miRNAs) </w:t>
      </w:r>
      <w:r w:rsidRPr="00023BEB">
        <w:rPr>
          <w:rFonts w:ascii="Times New Roman" w:hAnsi="Times New Roman" w:cs="Times New Roman"/>
          <w:sz w:val="24"/>
          <w:szCs w:val="24"/>
        </w:rPr>
        <w:t xml:space="preserve">have been shown to play a key role in the control of gene expression, modulating </w:t>
      </w:r>
      <w:r w:rsidR="00721B4B">
        <w:rPr>
          <w:rFonts w:ascii="Times New Roman" w:hAnsi="Times New Roman" w:cs="Times New Roman"/>
          <w:sz w:val="24"/>
          <w:szCs w:val="24"/>
        </w:rPr>
        <w:t xml:space="preserve">the </w:t>
      </w:r>
      <w:r w:rsidRPr="00023BEB">
        <w:rPr>
          <w:rFonts w:ascii="Times New Roman" w:hAnsi="Times New Roman" w:cs="Times New Roman"/>
          <w:sz w:val="24"/>
          <w:szCs w:val="24"/>
        </w:rPr>
        <w:t xml:space="preserve">expression of many proteins in a wide range of biological processes </w:t>
      </w:r>
      <w:r w:rsidR="00721B4B">
        <w:rPr>
          <w:rFonts w:ascii="Times New Roman" w:hAnsi="Times New Roman" w:cs="Times New Roman"/>
          <w:sz w:val="24"/>
          <w:szCs w:val="24"/>
        </w:rPr>
        <w:t>(</w:t>
      </w:r>
      <w:r w:rsidR="00721B4B" w:rsidRPr="00721B4B">
        <w:rPr>
          <w:rFonts w:ascii="Times New Roman" w:hAnsi="Times New Roman" w:cs="Times New Roman"/>
          <w:b/>
          <w:color w:val="0000FF"/>
          <w:sz w:val="24"/>
          <w:szCs w:val="24"/>
        </w:rPr>
        <w:t>1</w:t>
      </w:r>
      <w:r w:rsidR="00721B4B">
        <w:rPr>
          <w:rFonts w:ascii="Times New Roman" w:hAnsi="Times New Roman" w:cs="Times New Roman"/>
          <w:sz w:val="24"/>
          <w:szCs w:val="24"/>
        </w:rPr>
        <w:t>)</w:t>
      </w:r>
      <w:r w:rsidRPr="00023BEB">
        <w:rPr>
          <w:rFonts w:ascii="Times New Roman" w:hAnsi="Times New Roman" w:cs="Times New Roman"/>
          <w:sz w:val="24"/>
          <w:szCs w:val="24"/>
        </w:rPr>
        <w:t>.These small</w:t>
      </w:r>
      <w:r w:rsidR="001201A3">
        <w:rPr>
          <w:rFonts w:ascii="Times New Roman" w:hAnsi="Times New Roman" w:cs="Times New Roman"/>
          <w:sz w:val="24"/>
          <w:szCs w:val="24"/>
        </w:rPr>
        <w:t xml:space="preserve"> </w:t>
      </w:r>
      <w:r w:rsidR="009C0A3A">
        <w:rPr>
          <w:rFonts w:ascii="Times New Roman" w:hAnsi="Times New Roman" w:cs="Times New Roman"/>
          <w:sz w:val="24"/>
          <w:szCs w:val="24"/>
        </w:rPr>
        <w:t xml:space="preserve">non-coding RNA molecules </w:t>
      </w:r>
      <w:r w:rsidRPr="00023BEB">
        <w:rPr>
          <w:rFonts w:ascii="Times New Roman" w:hAnsi="Times New Roman" w:cs="Times New Roman"/>
          <w:sz w:val="24"/>
          <w:szCs w:val="24"/>
        </w:rPr>
        <w:t xml:space="preserve">can individually regulate </w:t>
      </w:r>
      <w:r w:rsidR="005F636F">
        <w:rPr>
          <w:rFonts w:ascii="Times New Roman" w:hAnsi="Times New Roman" w:cs="Times New Roman"/>
          <w:sz w:val="24"/>
          <w:szCs w:val="24"/>
        </w:rPr>
        <w:t>multiple</w:t>
      </w:r>
      <w:r w:rsidRPr="00023BEB">
        <w:rPr>
          <w:rFonts w:ascii="Times New Roman" w:hAnsi="Times New Roman" w:cs="Times New Roman"/>
          <w:sz w:val="24"/>
          <w:szCs w:val="24"/>
        </w:rPr>
        <w:t xml:space="preserve"> target genes</w:t>
      </w:r>
      <w:r w:rsidR="009C0A3A">
        <w:rPr>
          <w:rFonts w:ascii="Times New Roman" w:hAnsi="Times New Roman" w:cs="Times New Roman"/>
          <w:sz w:val="24"/>
          <w:szCs w:val="24"/>
        </w:rPr>
        <w:t xml:space="preserve"> by</w:t>
      </w:r>
      <w:r w:rsidRPr="00023BEB">
        <w:rPr>
          <w:rFonts w:ascii="Times New Roman" w:hAnsi="Times New Roman" w:cs="Times New Roman"/>
          <w:sz w:val="24"/>
          <w:szCs w:val="24"/>
        </w:rPr>
        <w:t xml:space="preserve"> bind</w:t>
      </w:r>
      <w:r w:rsidR="009C0A3A">
        <w:rPr>
          <w:rFonts w:ascii="Times New Roman" w:hAnsi="Times New Roman" w:cs="Times New Roman"/>
          <w:sz w:val="24"/>
          <w:szCs w:val="24"/>
        </w:rPr>
        <w:t>ing</w:t>
      </w:r>
      <w:r w:rsidRPr="00023BEB">
        <w:rPr>
          <w:rFonts w:ascii="Times New Roman" w:hAnsi="Times New Roman" w:cs="Times New Roman"/>
          <w:sz w:val="24"/>
          <w:szCs w:val="24"/>
        </w:rPr>
        <w:t xml:space="preserve"> to target sites found within the 3'</w:t>
      </w:r>
      <w:r w:rsidR="001201A3">
        <w:rPr>
          <w:rFonts w:ascii="Times New Roman" w:hAnsi="Times New Roman" w:cs="Times New Roman"/>
          <w:sz w:val="24"/>
          <w:szCs w:val="24"/>
        </w:rPr>
        <w:t xml:space="preserve"> un-translated region</w:t>
      </w:r>
      <w:r w:rsidRPr="00023BEB">
        <w:rPr>
          <w:rFonts w:ascii="Times New Roman" w:hAnsi="Times New Roman" w:cs="Times New Roman"/>
          <w:sz w:val="24"/>
          <w:szCs w:val="24"/>
        </w:rPr>
        <w:t xml:space="preserve"> of the targeted mRNA</w:t>
      </w:r>
      <w:r w:rsidR="009C0A3A">
        <w:rPr>
          <w:rFonts w:ascii="Times New Roman" w:hAnsi="Times New Roman" w:cs="Times New Roman"/>
          <w:sz w:val="24"/>
          <w:szCs w:val="24"/>
        </w:rPr>
        <w:t>,</w:t>
      </w:r>
      <w:r w:rsidRPr="00023BEB">
        <w:rPr>
          <w:rFonts w:ascii="Times New Roman" w:hAnsi="Times New Roman" w:cs="Times New Roman"/>
          <w:sz w:val="24"/>
          <w:szCs w:val="24"/>
        </w:rPr>
        <w:t xml:space="preserve"> resulting in post-transcriptional gene silencing</w:t>
      </w:r>
      <w:r w:rsidR="0050765B">
        <w:rPr>
          <w:rFonts w:ascii="Times New Roman" w:hAnsi="Times New Roman" w:cs="Times New Roman"/>
          <w:sz w:val="24"/>
          <w:szCs w:val="24"/>
        </w:rPr>
        <w:t xml:space="preserve"> of gene networks</w:t>
      </w:r>
      <w:r w:rsidRPr="00023BEB">
        <w:rPr>
          <w:rFonts w:ascii="Times New Roman" w:hAnsi="Times New Roman" w:cs="Times New Roman"/>
          <w:sz w:val="24"/>
          <w:szCs w:val="24"/>
        </w:rPr>
        <w:t xml:space="preserve">. The post-transcriptional effect </w:t>
      </w:r>
      <w:r w:rsidR="00B56409">
        <w:rPr>
          <w:rFonts w:ascii="Times New Roman" w:hAnsi="Times New Roman" w:cs="Times New Roman"/>
          <w:sz w:val="24"/>
          <w:szCs w:val="24"/>
        </w:rPr>
        <w:t xml:space="preserve">results from </w:t>
      </w:r>
      <w:r w:rsidRPr="00023BEB">
        <w:rPr>
          <w:rFonts w:ascii="Times New Roman" w:hAnsi="Times New Roman" w:cs="Times New Roman"/>
          <w:sz w:val="24"/>
          <w:szCs w:val="24"/>
        </w:rPr>
        <w:t xml:space="preserve">degradation of the targeted mRNA or </w:t>
      </w:r>
      <w:r w:rsidR="005F636F">
        <w:rPr>
          <w:rFonts w:ascii="Times New Roman" w:hAnsi="Times New Roman" w:cs="Times New Roman"/>
          <w:sz w:val="24"/>
          <w:szCs w:val="24"/>
        </w:rPr>
        <w:t>repression of its translation</w:t>
      </w:r>
      <w:r w:rsidR="001201A3">
        <w:rPr>
          <w:rFonts w:ascii="Times New Roman" w:hAnsi="Times New Roman" w:cs="Times New Roman"/>
          <w:sz w:val="24"/>
          <w:szCs w:val="24"/>
        </w:rPr>
        <w:t xml:space="preserve"> </w:t>
      </w:r>
      <w:r w:rsidR="00667CCB">
        <w:rPr>
          <w:rFonts w:ascii="Times New Roman" w:hAnsi="Times New Roman" w:cs="Times New Roman"/>
          <w:sz w:val="24"/>
          <w:szCs w:val="24"/>
        </w:rPr>
        <w:t>(</w:t>
      </w:r>
      <w:r w:rsidR="00667CCB" w:rsidRPr="00667CCB">
        <w:rPr>
          <w:rFonts w:ascii="Times New Roman" w:hAnsi="Times New Roman" w:cs="Times New Roman"/>
          <w:b/>
          <w:color w:val="0000FF"/>
          <w:sz w:val="24"/>
          <w:szCs w:val="24"/>
        </w:rPr>
        <w:t>2, 3</w:t>
      </w:r>
      <w:r w:rsidR="00667CCB">
        <w:rPr>
          <w:rFonts w:ascii="Times New Roman" w:hAnsi="Times New Roman" w:cs="Times New Roman"/>
          <w:sz w:val="24"/>
          <w:szCs w:val="24"/>
        </w:rPr>
        <w:t>)</w:t>
      </w:r>
      <w:r w:rsidRPr="00023BEB">
        <w:rPr>
          <w:rFonts w:ascii="Times New Roman" w:hAnsi="Times New Roman" w:cs="Times New Roman"/>
          <w:sz w:val="24"/>
          <w:szCs w:val="24"/>
        </w:rPr>
        <w:t xml:space="preserve">. Most of the targets </w:t>
      </w:r>
      <w:r w:rsidR="00667CCB">
        <w:rPr>
          <w:rFonts w:ascii="Times New Roman" w:hAnsi="Times New Roman" w:cs="Times New Roman"/>
          <w:sz w:val="24"/>
          <w:szCs w:val="24"/>
        </w:rPr>
        <w:t>contain</w:t>
      </w:r>
      <w:r w:rsidRPr="00023BEB">
        <w:rPr>
          <w:rFonts w:ascii="Times New Roman" w:hAnsi="Times New Roman" w:cs="Times New Roman"/>
          <w:sz w:val="24"/>
          <w:szCs w:val="24"/>
        </w:rPr>
        <w:t xml:space="preserve"> perfect complementar</w:t>
      </w:r>
      <w:r w:rsidR="00367557">
        <w:rPr>
          <w:rFonts w:ascii="Times New Roman" w:hAnsi="Times New Roman" w:cs="Times New Roman"/>
          <w:sz w:val="24"/>
          <w:szCs w:val="24"/>
        </w:rPr>
        <w:t xml:space="preserve">y sites </w:t>
      </w:r>
      <w:r w:rsidR="00667CCB">
        <w:rPr>
          <w:rFonts w:ascii="Times New Roman" w:hAnsi="Times New Roman" w:cs="Times New Roman"/>
          <w:sz w:val="24"/>
          <w:szCs w:val="24"/>
        </w:rPr>
        <w:t xml:space="preserve">in their </w:t>
      </w:r>
      <w:r w:rsidR="00667CCB" w:rsidRPr="00023BEB">
        <w:rPr>
          <w:rFonts w:ascii="Times New Roman" w:hAnsi="Times New Roman" w:cs="Times New Roman"/>
          <w:sz w:val="24"/>
          <w:szCs w:val="24"/>
        </w:rPr>
        <w:t>3'</w:t>
      </w:r>
      <w:r w:rsidR="00667CCB">
        <w:rPr>
          <w:rFonts w:ascii="Times New Roman" w:hAnsi="Times New Roman" w:cs="Times New Roman"/>
          <w:sz w:val="24"/>
          <w:szCs w:val="24"/>
        </w:rPr>
        <w:t>-untranslated regions</w:t>
      </w:r>
      <w:r w:rsidR="005F636F">
        <w:rPr>
          <w:rFonts w:ascii="Times New Roman" w:hAnsi="Times New Roman" w:cs="Times New Roman"/>
          <w:sz w:val="24"/>
          <w:szCs w:val="24"/>
        </w:rPr>
        <w:t xml:space="preserve"> to the seed </w:t>
      </w:r>
      <w:r w:rsidR="00457B96">
        <w:rPr>
          <w:rFonts w:ascii="Times New Roman" w:hAnsi="Times New Roman" w:cs="Times New Roman"/>
          <w:sz w:val="24"/>
          <w:szCs w:val="24"/>
        </w:rPr>
        <w:t xml:space="preserve">sequence </w:t>
      </w:r>
      <w:r w:rsidR="005F636F">
        <w:rPr>
          <w:rFonts w:ascii="Times New Roman" w:hAnsi="Times New Roman" w:cs="Times New Roman"/>
          <w:sz w:val="24"/>
          <w:szCs w:val="24"/>
        </w:rPr>
        <w:t>of the mi</w:t>
      </w:r>
      <w:r w:rsidR="005F636F" w:rsidRPr="00023BEB">
        <w:rPr>
          <w:rFonts w:ascii="Times New Roman" w:hAnsi="Times New Roman" w:cs="Times New Roman"/>
          <w:sz w:val="24"/>
          <w:szCs w:val="24"/>
        </w:rPr>
        <w:t>RNA</w:t>
      </w:r>
      <w:r w:rsidRPr="00023BEB">
        <w:rPr>
          <w:rFonts w:ascii="Times New Roman" w:hAnsi="Times New Roman" w:cs="Times New Roman"/>
          <w:sz w:val="24"/>
          <w:szCs w:val="24"/>
        </w:rPr>
        <w:t xml:space="preserve">. This conserved </w:t>
      </w:r>
      <w:r w:rsidR="00275009">
        <w:rPr>
          <w:rFonts w:ascii="Times New Roman" w:hAnsi="Times New Roman" w:cs="Times New Roman"/>
          <w:sz w:val="24"/>
          <w:szCs w:val="24"/>
        </w:rPr>
        <w:t xml:space="preserve">seed </w:t>
      </w:r>
      <w:r w:rsidRPr="00023BEB">
        <w:rPr>
          <w:rFonts w:ascii="Times New Roman" w:hAnsi="Times New Roman" w:cs="Times New Roman"/>
          <w:sz w:val="24"/>
          <w:szCs w:val="24"/>
        </w:rPr>
        <w:t>sequence of typically 6-8 nucleotides is often</w:t>
      </w:r>
      <w:r w:rsidR="009C0A3A">
        <w:rPr>
          <w:rFonts w:ascii="Times New Roman" w:hAnsi="Times New Roman" w:cs="Times New Roman"/>
          <w:sz w:val="24"/>
          <w:szCs w:val="24"/>
        </w:rPr>
        <w:t xml:space="preserve">used as </w:t>
      </w:r>
      <w:r w:rsidRPr="00023BEB">
        <w:rPr>
          <w:rFonts w:ascii="Times New Roman" w:hAnsi="Times New Roman" w:cs="Times New Roman"/>
          <w:sz w:val="24"/>
          <w:szCs w:val="24"/>
        </w:rPr>
        <w:t xml:space="preserve">the main feature for </w:t>
      </w:r>
      <w:r w:rsidR="00367557">
        <w:rPr>
          <w:rFonts w:ascii="Times New Roman" w:hAnsi="Times New Roman" w:cs="Times New Roman"/>
          <w:sz w:val="24"/>
          <w:szCs w:val="24"/>
        </w:rPr>
        <w:t>mi</w:t>
      </w:r>
      <w:r w:rsidRPr="00023BEB">
        <w:rPr>
          <w:rFonts w:ascii="Times New Roman" w:hAnsi="Times New Roman" w:cs="Times New Roman"/>
          <w:sz w:val="24"/>
          <w:szCs w:val="24"/>
        </w:rPr>
        <w:t xml:space="preserve">RNA target site prediction </w:t>
      </w:r>
      <w:r w:rsidR="00900D94">
        <w:rPr>
          <w:rFonts w:ascii="Times New Roman" w:hAnsi="Times New Roman" w:cs="Times New Roman"/>
          <w:sz w:val="24"/>
          <w:szCs w:val="24"/>
        </w:rPr>
        <w:t>(</w:t>
      </w:r>
      <w:r w:rsidR="00900D94" w:rsidRPr="00900D94">
        <w:rPr>
          <w:rFonts w:ascii="Times New Roman" w:hAnsi="Times New Roman" w:cs="Times New Roman"/>
          <w:b/>
          <w:color w:val="0000FF"/>
          <w:sz w:val="24"/>
          <w:szCs w:val="24"/>
        </w:rPr>
        <w:t>4</w:t>
      </w:r>
      <w:r w:rsidR="00900D94">
        <w:rPr>
          <w:rFonts w:ascii="Times New Roman" w:hAnsi="Times New Roman" w:cs="Times New Roman"/>
          <w:sz w:val="24"/>
          <w:szCs w:val="24"/>
        </w:rPr>
        <w:t>)</w:t>
      </w:r>
      <w:r w:rsidR="0050765B">
        <w:rPr>
          <w:rFonts w:ascii="Times New Roman" w:hAnsi="Times New Roman" w:cs="Times New Roman"/>
          <w:sz w:val="24"/>
          <w:szCs w:val="24"/>
        </w:rPr>
        <w:t>. S</w:t>
      </w:r>
      <w:r w:rsidRPr="00023BEB">
        <w:rPr>
          <w:rFonts w:ascii="Times New Roman" w:hAnsi="Times New Roman" w:cs="Times New Roman"/>
          <w:sz w:val="24"/>
          <w:szCs w:val="24"/>
        </w:rPr>
        <w:t>everal computational algorithms</w:t>
      </w:r>
      <w:r w:rsidR="001201A3">
        <w:rPr>
          <w:rFonts w:ascii="Times New Roman" w:hAnsi="Times New Roman" w:cs="Times New Roman"/>
          <w:sz w:val="24"/>
          <w:szCs w:val="24"/>
        </w:rPr>
        <w:t xml:space="preserve"> </w:t>
      </w:r>
      <w:r w:rsidRPr="00023BEB">
        <w:rPr>
          <w:rFonts w:ascii="Times New Roman" w:hAnsi="Times New Roman" w:cs="Times New Roman"/>
          <w:sz w:val="24"/>
          <w:szCs w:val="24"/>
        </w:rPr>
        <w:t>such as TargetScan</w:t>
      </w:r>
      <w:r w:rsidR="00275009">
        <w:rPr>
          <w:rFonts w:ascii="Times New Roman" w:hAnsi="Times New Roman" w:cs="Times New Roman"/>
          <w:sz w:val="24"/>
          <w:szCs w:val="24"/>
        </w:rPr>
        <w:t xml:space="preserve"> (</w:t>
      </w:r>
      <w:r w:rsidR="00275009" w:rsidRPr="00275009">
        <w:rPr>
          <w:rFonts w:ascii="Times New Roman" w:hAnsi="Times New Roman" w:cs="Times New Roman"/>
          <w:b/>
          <w:color w:val="0000FF"/>
          <w:sz w:val="24"/>
          <w:szCs w:val="24"/>
        </w:rPr>
        <w:t>5</w:t>
      </w:r>
      <w:r w:rsidR="00275009">
        <w:rPr>
          <w:rFonts w:ascii="Times New Roman" w:hAnsi="Times New Roman" w:cs="Times New Roman"/>
          <w:sz w:val="24"/>
          <w:szCs w:val="24"/>
        </w:rPr>
        <w:t>)</w:t>
      </w:r>
      <w:r w:rsidRPr="00023BEB">
        <w:rPr>
          <w:rFonts w:ascii="Times New Roman" w:hAnsi="Times New Roman" w:cs="Times New Roman"/>
          <w:sz w:val="24"/>
          <w:szCs w:val="24"/>
        </w:rPr>
        <w:t xml:space="preserve"> and Diana-MicroT</w:t>
      </w:r>
      <w:r w:rsidR="00275009">
        <w:rPr>
          <w:rFonts w:ascii="Times New Roman" w:hAnsi="Times New Roman" w:cs="Times New Roman"/>
          <w:sz w:val="24"/>
          <w:szCs w:val="24"/>
        </w:rPr>
        <w:t xml:space="preserve"> (</w:t>
      </w:r>
      <w:r w:rsidR="00275009" w:rsidRPr="00275009">
        <w:rPr>
          <w:rFonts w:ascii="Times New Roman" w:hAnsi="Times New Roman" w:cs="Times New Roman"/>
          <w:b/>
          <w:color w:val="0000FF"/>
          <w:sz w:val="24"/>
          <w:szCs w:val="24"/>
        </w:rPr>
        <w:t>6</w:t>
      </w:r>
      <w:r w:rsidR="00275009">
        <w:rPr>
          <w:rFonts w:ascii="Times New Roman" w:hAnsi="Times New Roman" w:cs="Times New Roman"/>
          <w:sz w:val="24"/>
          <w:szCs w:val="24"/>
        </w:rPr>
        <w:t xml:space="preserve">) </w:t>
      </w:r>
      <w:r w:rsidRPr="00023BEB">
        <w:rPr>
          <w:rFonts w:ascii="Times New Roman" w:hAnsi="Times New Roman" w:cs="Times New Roman"/>
          <w:sz w:val="24"/>
          <w:szCs w:val="24"/>
        </w:rPr>
        <w:t>have been developed to predict targets based on a combination of different parameters including</w:t>
      </w:r>
      <w:r w:rsidR="009C0A3A">
        <w:rPr>
          <w:rFonts w:ascii="Times New Roman" w:hAnsi="Times New Roman" w:cs="Times New Roman"/>
          <w:sz w:val="24"/>
          <w:szCs w:val="24"/>
        </w:rPr>
        <w:t>these</w:t>
      </w:r>
      <w:r w:rsidR="00275009">
        <w:rPr>
          <w:rFonts w:ascii="Times New Roman" w:hAnsi="Times New Roman" w:cs="Times New Roman"/>
          <w:sz w:val="24"/>
          <w:szCs w:val="24"/>
        </w:rPr>
        <w:t xml:space="preserve"> sequences</w:t>
      </w:r>
      <w:r w:rsidRPr="00023BEB">
        <w:rPr>
          <w:rFonts w:ascii="Times New Roman" w:hAnsi="Times New Roman" w:cs="Times New Roman"/>
          <w:sz w:val="24"/>
          <w:szCs w:val="24"/>
        </w:rPr>
        <w:t>.</w:t>
      </w:r>
      <w:r w:rsidR="001201A3">
        <w:rPr>
          <w:rFonts w:ascii="Times New Roman" w:hAnsi="Times New Roman" w:cs="Times New Roman"/>
          <w:sz w:val="24"/>
          <w:szCs w:val="24"/>
        </w:rPr>
        <w:t xml:space="preserve"> </w:t>
      </w:r>
      <w:r w:rsidRPr="00023BEB">
        <w:rPr>
          <w:rFonts w:ascii="Times New Roman" w:hAnsi="Times New Roman" w:cs="Times New Roman"/>
          <w:sz w:val="24"/>
          <w:szCs w:val="24"/>
        </w:rPr>
        <w:t xml:space="preserve">However, additional factors can </w:t>
      </w:r>
      <w:r w:rsidR="009C0A3A">
        <w:rPr>
          <w:rFonts w:ascii="Times New Roman" w:hAnsi="Times New Roman" w:cs="Times New Roman"/>
          <w:sz w:val="24"/>
          <w:szCs w:val="24"/>
        </w:rPr>
        <w:t>impede</w:t>
      </w:r>
      <w:r w:rsidR="005D59F5">
        <w:rPr>
          <w:rFonts w:ascii="Times New Roman" w:hAnsi="Times New Roman" w:cs="Times New Roman"/>
          <w:sz w:val="24"/>
          <w:szCs w:val="24"/>
        </w:rPr>
        <w:t xml:space="preserve"> these bioinformatic approaches</w:t>
      </w:r>
      <w:r w:rsidR="009C0A3A">
        <w:rPr>
          <w:rFonts w:ascii="Times New Roman" w:hAnsi="Times New Roman" w:cs="Times New Roman"/>
          <w:sz w:val="24"/>
          <w:szCs w:val="24"/>
        </w:rPr>
        <w:t>,</w:t>
      </w:r>
      <w:r w:rsidR="001201A3">
        <w:rPr>
          <w:rFonts w:ascii="Times New Roman" w:hAnsi="Times New Roman" w:cs="Times New Roman"/>
          <w:sz w:val="24"/>
          <w:szCs w:val="24"/>
        </w:rPr>
        <w:t xml:space="preserve"> </w:t>
      </w:r>
      <w:r w:rsidR="00275009">
        <w:rPr>
          <w:rFonts w:ascii="Times New Roman" w:hAnsi="Times New Roman" w:cs="Times New Roman"/>
          <w:sz w:val="24"/>
          <w:szCs w:val="24"/>
        </w:rPr>
        <w:t>resulting in</w:t>
      </w:r>
      <w:r w:rsidR="001201A3">
        <w:rPr>
          <w:rFonts w:ascii="Times New Roman" w:hAnsi="Times New Roman" w:cs="Times New Roman"/>
          <w:sz w:val="24"/>
          <w:szCs w:val="24"/>
        </w:rPr>
        <w:t xml:space="preserve"> </w:t>
      </w:r>
      <w:r w:rsidR="009C0A3A">
        <w:rPr>
          <w:rFonts w:ascii="Times New Roman" w:hAnsi="Times New Roman" w:cs="Times New Roman"/>
          <w:sz w:val="24"/>
          <w:szCs w:val="24"/>
        </w:rPr>
        <w:t>false positive</w:t>
      </w:r>
      <w:r w:rsidRPr="00023BEB">
        <w:rPr>
          <w:rFonts w:ascii="Times New Roman" w:hAnsi="Times New Roman" w:cs="Times New Roman"/>
          <w:sz w:val="24"/>
          <w:szCs w:val="24"/>
        </w:rPr>
        <w:t>s</w:t>
      </w:r>
      <w:r w:rsidR="0050765B">
        <w:rPr>
          <w:rFonts w:ascii="Times New Roman" w:hAnsi="Times New Roman" w:cs="Times New Roman"/>
          <w:sz w:val="24"/>
          <w:szCs w:val="24"/>
        </w:rPr>
        <w:t xml:space="preserve"> and thus limiting their usefulness</w:t>
      </w:r>
      <w:r w:rsidR="001201A3">
        <w:rPr>
          <w:rFonts w:ascii="Times New Roman" w:hAnsi="Times New Roman" w:cs="Times New Roman"/>
          <w:sz w:val="24"/>
          <w:szCs w:val="24"/>
        </w:rPr>
        <w:t xml:space="preserve"> </w:t>
      </w:r>
      <w:r w:rsidR="00275009">
        <w:rPr>
          <w:rFonts w:ascii="Times New Roman" w:hAnsi="Times New Roman" w:cs="Times New Roman"/>
          <w:sz w:val="24"/>
          <w:szCs w:val="24"/>
        </w:rPr>
        <w:t>(</w:t>
      </w:r>
      <w:r w:rsidR="00275009" w:rsidRPr="00275009">
        <w:rPr>
          <w:rFonts w:ascii="Times New Roman" w:hAnsi="Times New Roman" w:cs="Times New Roman"/>
          <w:b/>
          <w:color w:val="0000FF"/>
          <w:sz w:val="24"/>
          <w:szCs w:val="24"/>
        </w:rPr>
        <w:t>7</w:t>
      </w:r>
      <w:r w:rsidR="00275009">
        <w:rPr>
          <w:rFonts w:ascii="Times New Roman" w:hAnsi="Times New Roman" w:cs="Times New Roman"/>
          <w:sz w:val="24"/>
          <w:szCs w:val="24"/>
        </w:rPr>
        <w:t>)</w:t>
      </w:r>
      <w:r w:rsidRPr="00023BEB">
        <w:rPr>
          <w:rFonts w:ascii="Times New Roman" w:hAnsi="Times New Roman" w:cs="Times New Roman"/>
          <w:sz w:val="24"/>
          <w:szCs w:val="24"/>
        </w:rPr>
        <w:t>.</w:t>
      </w:r>
      <w:r w:rsidR="001201A3">
        <w:rPr>
          <w:rFonts w:ascii="Times New Roman" w:hAnsi="Times New Roman" w:cs="Times New Roman"/>
          <w:sz w:val="24"/>
          <w:szCs w:val="24"/>
        </w:rPr>
        <w:t xml:space="preserve"> </w:t>
      </w:r>
      <w:r w:rsidR="0050765B">
        <w:rPr>
          <w:rFonts w:ascii="Times New Roman" w:hAnsi="Times New Roman" w:cs="Times New Roman"/>
          <w:sz w:val="24"/>
          <w:szCs w:val="24"/>
        </w:rPr>
        <w:t>Experimental methods are therefore required for robust target predication. Approaches used to date include in vitro luciferase reporter assays for individual miRNAs and targets or</w:t>
      </w:r>
      <w:r w:rsidRPr="00023BEB">
        <w:rPr>
          <w:rFonts w:ascii="Times New Roman" w:hAnsi="Times New Roman" w:cs="Times New Roman"/>
          <w:sz w:val="24"/>
          <w:szCs w:val="24"/>
        </w:rPr>
        <w:t xml:space="preserve"> high-throughput experimental methods </w:t>
      </w:r>
      <w:r w:rsidR="0050765B">
        <w:rPr>
          <w:rFonts w:ascii="Times New Roman" w:hAnsi="Times New Roman" w:cs="Times New Roman"/>
          <w:sz w:val="24"/>
          <w:szCs w:val="24"/>
        </w:rPr>
        <w:t>such next-generation sequencing</w:t>
      </w:r>
      <w:r w:rsidR="001201A3">
        <w:rPr>
          <w:rFonts w:ascii="Times New Roman" w:hAnsi="Times New Roman" w:cs="Times New Roman"/>
          <w:sz w:val="24"/>
          <w:szCs w:val="24"/>
        </w:rPr>
        <w:t xml:space="preserve"> </w:t>
      </w:r>
      <w:r w:rsidR="0050765B">
        <w:rPr>
          <w:rFonts w:ascii="Times New Roman" w:hAnsi="Times New Roman" w:cs="Times New Roman"/>
          <w:sz w:val="24"/>
          <w:szCs w:val="24"/>
        </w:rPr>
        <w:t>following</w:t>
      </w:r>
      <w:r w:rsidR="001201A3">
        <w:rPr>
          <w:rFonts w:ascii="Times New Roman" w:hAnsi="Times New Roman" w:cs="Times New Roman"/>
          <w:sz w:val="24"/>
          <w:szCs w:val="24"/>
        </w:rPr>
        <w:t xml:space="preserve"> </w:t>
      </w:r>
      <w:r w:rsidRPr="00023BEB">
        <w:rPr>
          <w:rFonts w:ascii="Times New Roman" w:hAnsi="Times New Roman" w:cs="Times New Roman"/>
          <w:sz w:val="24"/>
          <w:szCs w:val="24"/>
        </w:rPr>
        <w:t>immunoprecipitation</w:t>
      </w:r>
      <w:r w:rsidR="001201A3">
        <w:rPr>
          <w:rFonts w:ascii="Times New Roman" w:hAnsi="Times New Roman" w:cs="Times New Roman"/>
          <w:sz w:val="24"/>
          <w:szCs w:val="24"/>
        </w:rPr>
        <w:t xml:space="preserve"> </w:t>
      </w:r>
      <w:r w:rsidR="005D59F5">
        <w:rPr>
          <w:rFonts w:ascii="Times New Roman" w:hAnsi="Times New Roman" w:cs="Times New Roman"/>
          <w:sz w:val="24"/>
          <w:szCs w:val="24"/>
        </w:rPr>
        <w:t>(</w:t>
      </w:r>
      <w:r w:rsidR="005D59F5" w:rsidRPr="005D59F5">
        <w:rPr>
          <w:rFonts w:ascii="Times New Roman" w:hAnsi="Times New Roman" w:cs="Times New Roman"/>
          <w:b/>
          <w:color w:val="0000FF"/>
          <w:sz w:val="24"/>
          <w:szCs w:val="24"/>
        </w:rPr>
        <w:t>8</w:t>
      </w:r>
      <w:r w:rsidR="005D59F5">
        <w:rPr>
          <w:rFonts w:ascii="Times New Roman" w:hAnsi="Times New Roman" w:cs="Times New Roman"/>
          <w:sz w:val="24"/>
          <w:szCs w:val="24"/>
        </w:rPr>
        <w:t>)</w:t>
      </w:r>
      <w:r w:rsidR="0050765B">
        <w:rPr>
          <w:rFonts w:ascii="Times New Roman" w:hAnsi="Times New Roman" w:cs="Times New Roman"/>
          <w:sz w:val="24"/>
          <w:szCs w:val="24"/>
        </w:rPr>
        <w:t>. However these have their limitations and</w:t>
      </w:r>
      <w:r w:rsidR="009C0A3A">
        <w:rPr>
          <w:rFonts w:ascii="Times New Roman" w:hAnsi="Times New Roman" w:cs="Times New Roman"/>
          <w:sz w:val="24"/>
          <w:szCs w:val="24"/>
        </w:rPr>
        <w:t xml:space="preserve">the </w:t>
      </w:r>
      <w:r w:rsidR="0050765B">
        <w:rPr>
          <w:rFonts w:ascii="Times New Roman" w:hAnsi="Times New Roman" w:cs="Times New Roman"/>
          <w:sz w:val="24"/>
          <w:szCs w:val="24"/>
        </w:rPr>
        <w:t>methodology</w:t>
      </w:r>
      <w:r w:rsidRPr="00023BEB">
        <w:rPr>
          <w:rFonts w:ascii="Times New Roman" w:hAnsi="Times New Roman" w:cs="Times New Roman"/>
          <w:sz w:val="24"/>
          <w:szCs w:val="24"/>
        </w:rPr>
        <w:t xml:space="preserve"> is still challeng</w:t>
      </w:r>
      <w:r w:rsidR="005D59F5">
        <w:rPr>
          <w:rFonts w:ascii="Times New Roman" w:hAnsi="Times New Roman" w:cs="Times New Roman"/>
          <w:sz w:val="24"/>
          <w:szCs w:val="24"/>
        </w:rPr>
        <w:t>ing</w:t>
      </w:r>
      <w:r w:rsidRPr="00023BEB">
        <w:rPr>
          <w:rFonts w:ascii="Times New Roman" w:hAnsi="Times New Roman" w:cs="Times New Roman"/>
          <w:sz w:val="24"/>
          <w:szCs w:val="24"/>
        </w:rPr>
        <w:t xml:space="preserve"> and </w:t>
      </w:r>
      <w:r w:rsidR="005D59F5">
        <w:rPr>
          <w:rFonts w:ascii="Times New Roman" w:hAnsi="Times New Roman" w:cs="Times New Roman"/>
          <w:sz w:val="24"/>
          <w:szCs w:val="24"/>
        </w:rPr>
        <w:t xml:space="preserve">there is </w:t>
      </w:r>
      <w:r w:rsidRPr="00023BEB">
        <w:rPr>
          <w:rFonts w:ascii="Times New Roman" w:hAnsi="Times New Roman" w:cs="Times New Roman"/>
          <w:sz w:val="24"/>
          <w:szCs w:val="24"/>
        </w:rPr>
        <w:t xml:space="preserve">no clear consensus </w:t>
      </w:r>
      <w:r w:rsidR="005D59F5">
        <w:rPr>
          <w:rFonts w:ascii="Times New Roman" w:hAnsi="Times New Roman" w:cs="Times New Roman"/>
          <w:sz w:val="24"/>
          <w:szCs w:val="24"/>
        </w:rPr>
        <w:t>that a</w:t>
      </w:r>
      <w:r w:rsidR="00367557">
        <w:rPr>
          <w:rFonts w:ascii="Times New Roman" w:hAnsi="Times New Roman" w:cs="Times New Roman"/>
          <w:sz w:val="24"/>
          <w:szCs w:val="24"/>
        </w:rPr>
        <w:t xml:space="preserve"> functional mi</w:t>
      </w:r>
      <w:r w:rsidRPr="00023BEB">
        <w:rPr>
          <w:rFonts w:ascii="Times New Roman" w:hAnsi="Times New Roman" w:cs="Times New Roman"/>
          <w:sz w:val="24"/>
          <w:szCs w:val="24"/>
        </w:rPr>
        <w:t xml:space="preserve">RNA target will be always identified. </w:t>
      </w:r>
    </w:p>
    <w:p w:rsidR="0049096B" w:rsidRDefault="00000362" w:rsidP="00B2368C">
      <w:pPr>
        <w:spacing w:line="360" w:lineRule="auto"/>
        <w:contextualSpacing/>
        <w:jc w:val="both"/>
        <w:rPr>
          <w:rFonts w:ascii="Times New Roman" w:hAnsi="Times New Roman" w:cs="Times New Roman"/>
          <w:sz w:val="24"/>
          <w:szCs w:val="24"/>
        </w:rPr>
      </w:pPr>
      <w:r>
        <w:rPr>
          <w:rFonts w:ascii="Times New Roman" w:hAnsi="Times New Roman" w:cs="Times New Roman"/>
          <w:sz w:val="24"/>
          <w:szCs w:val="24"/>
        </w:rPr>
        <w:lastRenderedPageBreak/>
        <w:tab/>
        <w:t>Stable Isotope L</w:t>
      </w:r>
      <w:r w:rsidR="00023BEB" w:rsidRPr="00023BEB">
        <w:rPr>
          <w:rFonts w:ascii="Times New Roman" w:hAnsi="Times New Roman" w:cs="Times New Roman"/>
          <w:sz w:val="24"/>
          <w:szCs w:val="24"/>
        </w:rPr>
        <w:t>abe</w:t>
      </w:r>
      <w:r w:rsidR="005D59F5">
        <w:rPr>
          <w:rFonts w:ascii="Times New Roman" w:hAnsi="Times New Roman" w:cs="Times New Roman"/>
          <w:sz w:val="24"/>
          <w:szCs w:val="24"/>
        </w:rPr>
        <w:t>l</w:t>
      </w:r>
      <w:r>
        <w:rPr>
          <w:rFonts w:ascii="Times New Roman" w:hAnsi="Times New Roman" w:cs="Times New Roman"/>
          <w:sz w:val="24"/>
          <w:szCs w:val="24"/>
        </w:rPr>
        <w:t>ling by Amino acids in C</w:t>
      </w:r>
      <w:r w:rsidR="00023BEB" w:rsidRPr="00023BEB">
        <w:rPr>
          <w:rFonts w:ascii="Times New Roman" w:hAnsi="Times New Roman" w:cs="Times New Roman"/>
          <w:sz w:val="24"/>
          <w:szCs w:val="24"/>
        </w:rPr>
        <w:t xml:space="preserve">ell culture (SILAC) </w:t>
      </w:r>
      <w:r w:rsidR="009C0A3A">
        <w:rPr>
          <w:rFonts w:ascii="Times New Roman" w:hAnsi="Times New Roman" w:cs="Times New Roman"/>
          <w:sz w:val="24"/>
          <w:szCs w:val="24"/>
        </w:rPr>
        <w:t>is a proteomic approach which has been used</w:t>
      </w:r>
      <w:r w:rsidR="00023BEB" w:rsidRPr="00023BEB">
        <w:rPr>
          <w:rFonts w:ascii="Times New Roman" w:hAnsi="Times New Roman" w:cs="Times New Roman"/>
          <w:sz w:val="24"/>
          <w:szCs w:val="24"/>
        </w:rPr>
        <w:t xml:space="preserve"> to identify miRNA targets and investigate the consequences on protein levels </w:t>
      </w:r>
      <w:r w:rsidR="005D59F5">
        <w:rPr>
          <w:rFonts w:ascii="Times New Roman" w:hAnsi="Times New Roman" w:cs="Times New Roman"/>
          <w:sz w:val="24"/>
          <w:szCs w:val="24"/>
        </w:rPr>
        <w:t>(</w:t>
      </w:r>
      <w:r w:rsidR="005D59F5" w:rsidRPr="005D59F5">
        <w:rPr>
          <w:rFonts w:ascii="Times New Roman" w:hAnsi="Times New Roman" w:cs="Times New Roman"/>
          <w:b/>
          <w:color w:val="0000FF"/>
          <w:sz w:val="24"/>
          <w:szCs w:val="24"/>
        </w:rPr>
        <w:t>9, 10</w:t>
      </w:r>
      <w:r w:rsidR="005D59F5">
        <w:rPr>
          <w:rFonts w:ascii="Times New Roman" w:hAnsi="Times New Roman" w:cs="Times New Roman"/>
          <w:sz w:val="24"/>
          <w:szCs w:val="24"/>
        </w:rPr>
        <w:t>)</w:t>
      </w:r>
      <w:r w:rsidR="00023BEB" w:rsidRPr="00023BEB">
        <w:rPr>
          <w:rFonts w:ascii="Times New Roman" w:hAnsi="Times New Roman" w:cs="Times New Roman"/>
          <w:sz w:val="24"/>
          <w:szCs w:val="24"/>
        </w:rPr>
        <w:t>.</w:t>
      </w:r>
      <w:r w:rsidR="0079301C">
        <w:rPr>
          <w:rFonts w:ascii="Times New Roman" w:hAnsi="Times New Roman" w:cs="Times New Roman"/>
          <w:sz w:val="24"/>
          <w:szCs w:val="24"/>
        </w:rPr>
        <w:t xml:space="preserve"> </w:t>
      </w:r>
      <w:r w:rsidR="00023BEB" w:rsidRPr="00023BEB">
        <w:rPr>
          <w:rFonts w:ascii="Times New Roman" w:hAnsi="Times New Roman" w:cs="Times New Roman"/>
          <w:sz w:val="24"/>
          <w:szCs w:val="24"/>
        </w:rPr>
        <w:t xml:space="preserve">SILAC </w:t>
      </w:r>
      <w:r w:rsidR="005D59F5">
        <w:rPr>
          <w:rFonts w:ascii="Times New Roman" w:hAnsi="Times New Roman" w:cs="Times New Roman"/>
          <w:sz w:val="24"/>
          <w:szCs w:val="24"/>
        </w:rPr>
        <w:t>is</w:t>
      </w:r>
      <w:r w:rsidR="00023BEB" w:rsidRPr="00023BEB">
        <w:rPr>
          <w:rFonts w:ascii="Times New Roman" w:hAnsi="Times New Roman" w:cs="Times New Roman"/>
          <w:sz w:val="24"/>
          <w:szCs w:val="24"/>
        </w:rPr>
        <w:t xml:space="preserve"> a quantitative method based on</w:t>
      </w:r>
      <w:r>
        <w:rPr>
          <w:rFonts w:ascii="Times New Roman" w:hAnsi="Times New Roman" w:cs="Times New Roman"/>
          <w:sz w:val="24"/>
          <w:szCs w:val="24"/>
        </w:rPr>
        <w:t xml:space="preserve"> whole</w:t>
      </w:r>
      <w:r w:rsidR="00023BEB" w:rsidRPr="00023BEB">
        <w:rPr>
          <w:rFonts w:ascii="Times New Roman" w:hAnsi="Times New Roman" w:cs="Times New Roman"/>
          <w:sz w:val="24"/>
          <w:szCs w:val="24"/>
        </w:rPr>
        <w:t xml:space="preserve"> proteome metabolic labe</w:t>
      </w:r>
      <w:r w:rsidR="005D59F5">
        <w:rPr>
          <w:rFonts w:ascii="Times New Roman" w:hAnsi="Times New Roman" w:cs="Times New Roman"/>
          <w:sz w:val="24"/>
          <w:szCs w:val="24"/>
        </w:rPr>
        <w:t>l</w:t>
      </w:r>
      <w:r w:rsidR="00023BEB" w:rsidRPr="00023BEB">
        <w:rPr>
          <w:rFonts w:ascii="Times New Roman" w:hAnsi="Times New Roman" w:cs="Times New Roman"/>
          <w:sz w:val="24"/>
          <w:szCs w:val="24"/>
        </w:rPr>
        <w:t>ling with stable isotope-labe</w:t>
      </w:r>
      <w:r w:rsidR="00367557">
        <w:rPr>
          <w:rFonts w:ascii="Times New Roman" w:hAnsi="Times New Roman" w:cs="Times New Roman"/>
          <w:sz w:val="24"/>
          <w:szCs w:val="24"/>
        </w:rPr>
        <w:t>l</w:t>
      </w:r>
      <w:r w:rsidR="00023BEB" w:rsidRPr="00023BEB">
        <w:rPr>
          <w:rFonts w:ascii="Times New Roman" w:hAnsi="Times New Roman" w:cs="Times New Roman"/>
          <w:sz w:val="24"/>
          <w:szCs w:val="24"/>
        </w:rPr>
        <w:t xml:space="preserve">led amino acids in cell culture </w:t>
      </w:r>
      <w:r w:rsidR="005D59F5">
        <w:rPr>
          <w:rFonts w:ascii="Times New Roman" w:hAnsi="Times New Roman" w:cs="Times New Roman"/>
          <w:sz w:val="24"/>
          <w:szCs w:val="24"/>
        </w:rPr>
        <w:t>(</w:t>
      </w:r>
      <w:r w:rsidR="005D59F5" w:rsidRPr="005D59F5">
        <w:rPr>
          <w:rFonts w:ascii="Times New Roman" w:hAnsi="Times New Roman" w:cs="Times New Roman"/>
          <w:b/>
          <w:color w:val="0000FF"/>
          <w:sz w:val="24"/>
          <w:szCs w:val="24"/>
        </w:rPr>
        <w:t>11</w:t>
      </w:r>
      <w:r w:rsidR="005D59F5">
        <w:rPr>
          <w:rFonts w:ascii="Times New Roman" w:hAnsi="Times New Roman" w:cs="Times New Roman"/>
          <w:sz w:val="24"/>
          <w:szCs w:val="24"/>
        </w:rPr>
        <w:t>)</w:t>
      </w:r>
      <w:r w:rsidR="00023BEB" w:rsidRPr="00023BEB">
        <w:rPr>
          <w:rFonts w:ascii="Times New Roman" w:hAnsi="Times New Roman" w:cs="Times New Roman"/>
          <w:sz w:val="24"/>
          <w:szCs w:val="24"/>
        </w:rPr>
        <w:t>. This method is based on the introduction of a mass difference between two proteomes, which creates t</w:t>
      </w:r>
      <w:r w:rsidR="00E241AF">
        <w:rPr>
          <w:rFonts w:ascii="Times New Roman" w:hAnsi="Times New Roman" w:cs="Times New Roman"/>
          <w:sz w:val="24"/>
          <w:szCs w:val="24"/>
        </w:rPr>
        <w:t>wo versions of every peptide (e.g.,</w:t>
      </w:r>
      <w:r w:rsidR="00023BEB" w:rsidRPr="00E241AF">
        <w:rPr>
          <w:rFonts w:ascii="Times New Roman" w:hAnsi="Times New Roman" w:cs="Times New Roman"/>
          <w:sz w:val="24"/>
          <w:szCs w:val="24"/>
          <w:vertAlign w:val="superscript"/>
        </w:rPr>
        <w:t>12</w:t>
      </w:r>
      <w:r w:rsidR="00023BEB" w:rsidRPr="00023BEB">
        <w:rPr>
          <w:rFonts w:ascii="Times New Roman" w:hAnsi="Times New Roman" w:cs="Times New Roman"/>
          <w:sz w:val="24"/>
          <w:szCs w:val="24"/>
        </w:rPr>
        <w:t xml:space="preserve">C </w:t>
      </w:r>
      <w:r w:rsidR="00E241AF">
        <w:rPr>
          <w:rFonts w:ascii="Times New Roman" w:hAnsi="Times New Roman" w:cs="Times New Roman"/>
          <w:sz w:val="24"/>
          <w:szCs w:val="24"/>
        </w:rPr>
        <w:t>versus</w:t>
      </w:r>
      <w:r w:rsidR="00023BEB" w:rsidRPr="00E241AF">
        <w:rPr>
          <w:rFonts w:ascii="Times New Roman" w:hAnsi="Times New Roman" w:cs="Times New Roman"/>
          <w:sz w:val="24"/>
          <w:szCs w:val="24"/>
          <w:vertAlign w:val="superscript"/>
        </w:rPr>
        <w:t>13</w:t>
      </w:r>
      <w:r w:rsidR="00023BEB" w:rsidRPr="00023BEB">
        <w:rPr>
          <w:rFonts w:ascii="Times New Roman" w:hAnsi="Times New Roman" w:cs="Times New Roman"/>
          <w:sz w:val="24"/>
          <w:szCs w:val="24"/>
        </w:rPr>
        <w:t xml:space="preserve">C) that can be distinguished </w:t>
      </w:r>
      <w:r w:rsidR="00E241AF">
        <w:rPr>
          <w:rFonts w:ascii="Times New Roman" w:hAnsi="Times New Roman" w:cs="Times New Roman"/>
          <w:sz w:val="24"/>
          <w:szCs w:val="24"/>
        </w:rPr>
        <w:t>i</w:t>
      </w:r>
      <w:r w:rsidR="00023BEB" w:rsidRPr="00023BEB">
        <w:rPr>
          <w:rFonts w:ascii="Times New Roman" w:hAnsi="Times New Roman" w:cs="Times New Roman"/>
          <w:sz w:val="24"/>
          <w:szCs w:val="24"/>
        </w:rPr>
        <w:t>n mass spectrometry (MS)</w:t>
      </w:r>
      <w:r w:rsidR="00E241AF">
        <w:rPr>
          <w:rFonts w:ascii="Times New Roman" w:hAnsi="Times New Roman" w:cs="Times New Roman"/>
          <w:sz w:val="24"/>
          <w:szCs w:val="24"/>
        </w:rPr>
        <w:t>-based</w:t>
      </w:r>
      <w:r w:rsidR="00023BEB" w:rsidRPr="00023BEB">
        <w:rPr>
          <w:rFonts w:ascii="Times New Roman" w:hAnsi="Times New Roman" w:cs="Times New Roman"/>
          <w:sz w:val="24"/>
          <w:szCs w:val="24"/>
        </w:rPr>
        <w:t xml:space="preserve"> analysis </w:t>
      </w:r>
      <w:r w:rsidR="00E241AF">
        <w:rPr>
          <w:rFonts w:ascii="Times New Roman" w:hAnsi="Times New Roman" w:cs="Times New Roman"/>
          <w:sz w:val="24"/>
          <w:szCs w:val="24"/>
        </w:rPr>
        <w:t>(</w:t>
      </w:r>
      <w:r w:rsidR="00E241AF" w:rsidRPr="00E241AF">
        <w:rPr>
          <w:rFonts w:ascii="Times New Roman" w:hAnsi="Times New Roman" w:cs="Times New Roman"/>
          <w:b/>
          <w:color w:val="0000FF"/>
          <w:sz w:val="24"/>
          <w:szCs w:val="24"/>
        </w:rPr>
        <w:t>11, 12</w:t>
      </w:r>
      <w:r w:rsidR="00E241AF">
        <w:rPr>
          <w:rFonts w:ascii="Times New Roman" w:hAnsi="Times New Roman" w:cs="Times New Roman"/>
          <w:sz w:val="24"/>
          <w:szCs w:val="24"/>
        </w:rPr>
        <w:t>)</w:t>
      </w:r>
      <w:r w:rsidR="00023BEB" w:rsidRPr="00023BEB">
        <w:rPr>
          <w:rFonts w:ascii="Times New Roman" w:hAnsi="Times New Roman" w:cs="Times New Roman"/>
          <w:sz w:val="24"/>
          <w:szCs w:val="24"/>
        </w:rPr>
        <w:t xml:space="preserve">. The classical version of SILAC is based on growing cells </w:t>
      </w:r>
      <w:r w:rsidR="00E241AF">
        <w:rPr>
          <w:rFonts w:ascii="Times New Roman" w:hAnsi="Times New Roman" w:cs="Times New Roman"/>
          <w:sz w:val="24"/>
          <w:szCs w:val="24"/>
        </w:rPr>
        <w:t>i</w:t>
      </w:r>
      <w:r w:rsidR="00023BEB" w:rsidRPr="00023BEB">
        <w:rPr>
          <w:rFonts w:ascii="Times New Roman" w:hAnsi="Times New Roman" w:cs="Times New Roman"/>
          <w:sz w:val="24"/>
          <w:szCs w:val="24"/>
        </w:rPr>
        <w:t>n media with natural “light” or “heavy” aminoacids for several days</w:t>
      </w:r>
      <w:r w:rsidR="0049096B">
        <w:rPr>
          <w:rFonts w:ascii="Times New Roman" w:hAnsi="Times New Roman" w:cs="Times New Roman"/>
          <w:sz w:val="24"/>
          <w:szCs w:val="24"/>
        </w:rPr>
        <w:t xml:space="preserve">or for </w:t>
      </w:r>
      <w:r w:rsidR="00E241AF">
        <w:rPr>
          <w:rFonts w:ascii="Times New Roman" w:hAnsi="Times New Roman" w:cs="Times New Roman"/>
          <w:sz w:val="24"/>
          <w:szCs w:val="24"/>
        </w:rPr>
        <w:t>approximately</w:t>
      </w:r>
      <w:r w:rsidR="00E241AF" w:rsidRPr="00023BEB">
        <w:rPr>
          <w:rFonts w:ascii="Times New Roman" w:hAnsi="Times New Roman" w:cs="Times New Roman"/>
          <w:sz w:val="24"/>
          <w:szCs w:val="24"/>
        </w:rPr>
        <w:t xml:space="preserve"> five cell doublings</w:t>
      </w:r>
      <w:r w:rsidR="00E241AF">
        <w:rPr>
          <w:rFonts w:ascii="Times New Roman" w:hAnsi="Times New Roman" w:cs="Times New Roman"/>
          <w:sz w:val="24"/>
          <w:szCs w:val="24"/>
        </w:rPr>
        <w:t>.</w:t>
      </w:r>
      <w:r w:rsidR="0079301C">
        <w:rPr>
          <w:rFonts w:ascii="Times New Roman" w:hAnsi="Times New Roman" w:cs="Times New Roman"/>
          <w:sz w:val="24"/>
          <w:szCs w:val="24"/>
        </w:rPr>
        <w:t xml:space="preserve"> </w:t>
      </w:r>
      <w:r w:rsidR="00E241AF">
        <w:rPr>
          <w:rFonts w:ascii="Times New Roman" w:hAnsi="Times New Roman" w:cs="Times New Roman"/>
          <w:sz w:val="24"/>
          <w:szCs w:val="24"/>
        </w:rPr>
        <w:t>This allows virtually complete</w:t>
      </w:r>
      <w:r w:rsidR="00023BEB" w:rsidRPr="00023BEB">
        <w:rPr>
          <w:rFonts w:ascii="Times New Roman" w:hAnsi="Times New Roman" w:cs="Times New Roman"/>
          <w:sz w:val="24"/>
          <w:szCs w:val="24"/>
        </w:rPr>
        <w:t xml:space="preserve"> incorporation of the heavy amino acids into cellular proteome</w:t>
      </w:r>
      <w:r w:rsidR="0049096B">
        <w:rPr>
          <w:rFonts w:ascii="Times New Roman" w:hAnsi="Times New Roman" w:cs="Times New Roman"/>
          <w:sz w:val="24"/>
          <w:szCs w:val="24"/>
        </w:rPr>
        <w:t xml:space="preserve">s. SILAC-based approaches have also been used </w:t>
      </w:r>
      <w:r w:rsidR="00023BEB" w:rsidRPr="00023BEB">
        <w:rPr>
          <w:rFonts w:ascii="Times New Roman" w:hAnsi="Times New Roman" w:cs="Times New Roman"/>
          <w:sz w:val="24"/>
          <w:szCs w:val="24"/>
        </w:rPr>
        <w:t xml:space="preserve">to identify miRNA targets in </w:t>
      </w:r>
      <w:r w:rsidR="0049096B">
        <w:rPr>
          <w:rFonts w:ascii="Times New Roman" w:hAnsi="Times New Roman" w:cs="Times New Roman"/>
          <w:sz w:val="24"/>
          <w:szCs w:val="24"/>
        </w:rPr>
        <w:t xml:space="preserve">many </w:t>
      </w:r>
      <w:r w:rsidR="00E23477">
        <w:rPr>
          <w:rFonts w:ascii="Times New Roman" w:hAnsi="Times New Roman" w:cs="Times New Roman"/>
          <w:sz w:val="24"/>
          <w:szCs w:val="24"/>
        </w:rPr>
        <w:t>cell systems</w:t>
      </w:r>
      <w:r w:rsidR="0049096B">
        <w:rPr>
          <w:rFonts w:ascii="Times New Roman" w:hAnsi="Times New Roman" w:cs="Times New Roman"/>
          <w:sz w:val="24"/>
          <w:szCs w:val="24"/>
        </w:rPr>
        <w:t xml:space="preserve"> including </w:t>
      </w:r>
      <w:r w:rsidR="00023BEB" w:rsidRPr="00023BEB">
        <w:rPr>
          <w:rFonts w:ascii="Times New Roman" w:hAnsi="Times New Roman" w:cs="Times New Roman"/>
          <w:sz w:val="24"/>
          <w:szCs w:val="24"/>
        </w:rPr>
        <w:t>HeLa</w:t>
      </w:r>
      <w:r w:rsidR="0049096B">
        <w:rPr>
          <w:rFonts w:ascii="Times New Roman" w:hAnsi="Times New Roman" w:cs="Times New Roman"/>
          <w:sz w:val="24"/>
          <w:szCs w:val="24"/>
        </w:rPr>
        <w:t xml:space="preserve">cells </w:t>
      </w:r>
      <w:r w:rsidR="00E241AF">
        <w:rPr>
          <w:rFonts w:ascii="Times New Roman" w:hAnsi="Times New Roman" w:cs="Times New Roman"/>
          <w:sz w:val="24"/>
          <w:szCs w:val="24"/>
        </w:rPr>
        <w:t>(</w:t>
      </w:r>
      <w:r w:rsidR="00636EEE" w:rsidRPr="00636EEE">
        <w:rPr>
          <w:rFonts w:ascii="Times New Roman" w:hAnsi="Times New Roman" w:cs="Times New Roman"/>
          <w:b/>
          <w:color w:val="0000FF"/>
          <w:sz w:val="24"/>
          <w:szCs w:val="24"/>
        </w:rPr>
        <w:t>9</w:t>
      </w:r>
      <w:r w:rsidR="00E241AF">
        <w:rPr>
          <w:rFonts w:ascii="Times New Roman" w:hAnsi="Times New Roman" w:cs="Times New Roman"/>
          <w:sz w:val="24"/>
          <w:szCs w:val="24"/>
        </w:rPr>
        <w:t>)</w:t>
      </w:r>
      <w:r w:rsidR="00023BEB" w:rsidRPr="00023BEB">
        <w:rPr>
          <w:rFonts w:ascii="Times New Roman" w:hAnsi="Times New Roman" w:cs="Times New Roman"/>
          <w:sz w:val="24"/>
          <w:szCs w:val="24"/>
        </w:rPr>
        <w:t xml:space="preserve">, </w:t>
      </w:r>
      <w:r w:rsidR="0049096B">
        <w:rPr>
          <w:rFonts w:ascii="Times New Roman" w:hAnsi="Times New Roman" w:cs="Times New Roman"/>
          <w:sz w:val="24"/>
          <w:szCs w:val="24"/>
        </w:rPr>
        <w:t xml:space="preserve">as well as in </w:t>
      </w:r>
      <w:r w:rsidR="00023BEB" w:rsidRPr="00023BEB">
        <w:rPr>
          <w:rFonts w:ascii="Times New Roman" w:hAnsi="Times New Roman" w:cs="Times New Roman"/>
          <w:sz w:val="24"/>
          <w:szCs w:val="24"/>
        </w:rPr>
        <w:t xml:space="preserve">SW480colon cancer </w:t>
      </w:r>
      <w:r w:rsidR="00636EEE">
        <w:rPr>
          <w:rFonts w:ascii="Times New Roman" w:hAnsi="Times New Roman" w:cs="Times New Roman"/>
          <w:sz w:val="24"/>
          <w:szCs w:val="24"/>
        </w:rPr>
        <w:t>(</w:t>
      </w:r>
      <w:r w:rsidR="00636EEE" w:rsidRPr="00636EEE">
        <w:rPr>
          <w:rFonts w:ascii="Times New Roman" w:hAnsi="Times New Roman" w:cs="Times New Roman"/>
          <w:b/>
          <w:color w:val="0000FF"/>
          <w:sz w:val="24"/>
          <w:szCs w:val="24"/>
        </w:rPr>
        <w:t>13</w:t>
      </w:r>
      <w:r w:rsidR="00636EEE">
        <w:rPr>
          <w:rFonts w:ascii="Times New Roman" w:hAnsi="Times New Roman" w:cs="Times New Roman"/>
          <w:sz w:val="24"/>
          <w:szCs w:val="24"/>
        </w:rPr>
        <w:t>)</w:t>
      </w:r>
      <w:r w:rsidR="00023BEB" w:rsidRPr="00023BEB">
        <w:rPr>
          <w:rFonts w:ascii="Times New Roman" w:hAnsi="Times New Roman" w:cs="Times New Roman"/>
          <w:sz w:val="24"/>
          <w:szCs w:val="24"/>
        </w:rPr>
        <w:t xml:space="preserve"> and MiaPaCa-2 pancreatic cancer </w:t>
      </w:r>
      <w:r w:rsidR="00636EEE">
        <w:rPr>
          <w:rFonts w:ascii="Times New Roman" w:hAnsi="Times New Roman" w:cs="Times New Roman"/>
          <w:sz w:val="24"/>
          <w:szCs w:val="24"/>
        </w:rPr>
        <w:t>(</w:t>
      </w:r>
      <w:r w:rsidR="00636EEE" w:rsidRPr="00636EEE">
        <w:rPr>
          <w:rFonts w:ascii="Times New Roman" w:hAnsi="Times New Roman" w:cs="Times New Roman"/>
          <w:b/>
          <w:color w:val="0000FF"/>
          <w:sz w:val="24"/>
          <w:szCs w:val="24"/>
        </w:rPr>
        <w:t>14</w:t>
      </w:r>
      <w:r w:rsidR="00636EEE">
        <w:rPr>
          <w:rFonts w:ascii="Times New Roman" w:hAnsi="Times New Roman" w:cs="Times New Roman"/>
          <w:sz w:val="24"/>
          <w:szCs w:val="24"/>
        </w:rPr>
        <w:t>)</w:t>
      </w:r>
      <w:r w:rsidR="00023BEB" w:rsidRPr="00023BEB">
        <w:rPr>
          <w:rFonts w:ascii="Times New Roman" w:hAnsi="Times New Roman" w:cs="Times New Roman"/>
          <w:sz w:val="24"/>
          <w:szCs w:val="24"/>
        </w:rPr>
        <w:t xml:space="preserve"> cells. </w:t>
      </w:r>
    </w:p>
    <w:p w:rsidR="00CD7521" w:rsidRDefault="00023BEB" w:rsidP="00B2368C">
      <w:pPr>
        <w:spacing w:line="360" w:lineRule="auto"/>
        <w:ind w:firstLine="720"/>
        <w:contextualSpacing/>
        <w:jc w:val="both"/>
        <w:rPr>
          <w:rFonts w:ascii="Times New Roman" w:hAnsi="Times New Roman" w:cs="Times New Roman"/>
          <w:sz w:val="24"/>
          <w:szCs w:val="24"/>
        </w:rPr>
      </w:pPr>
      <w:r w:rsidRPr="00023BEB">
        <w:rPr>
          <w:rFonts w:ascii="Times New Roman" w:hAnsi="Times New Roman" w:cs="Times New Roman"/>
          <w:sz w:val="24"/>
          <w:szCs w:val="24"/>
        </w:rPr>
        <w:t>In recent years</w:t>
      </w:r>
      <w:r w:rsidR="00636EEE">
        <w:rPr>
          <w:rFonts w:ascii="Times New Roman" w:hAnsi="Times New Roman" w:cs="Times New Roman"/>
          <w:sz w:val="24"/>
          <w:szCs w:val="24"/>
        </w:rPr>
        <w:t>, an</w:t>
      </w:r>
      <w:r w:rsidRPr="00023BEB">
        <w:rPr>
          <w:rFonts w:ascii="Times New Roman" w:hAnsi="Times New Roman" w:cs="Times New Roman"/>
          <w:sz w:val="24"/>
          <w:szCs w:val="24"/>
        </w:rPr>
        <w:t xml:space="preserve"> increasing number of studies have adopted a variation of the classical SILAC method termed pulsed SILAC(pSILAC) to investigate miRNA proteomic effects </w:t>
      </w:r>
      <w:r w:rsidR="00636EEE">
        <w:rPr>
          <w:rFonts w:ascii="Times New Roman" w:hAnsi="Times New Roman" w:cs="Times New Roman"/>
          <w:sz w:val="24"/>
          <w:szCs w:val="24"/>
        </w:rPr>
        <w:t>(</w:t>
      </w:r>
      <w:r w:rsidR="00636EEE" w:rsidRPr="00636EEE">
        <w:rPr>
          <w:rFonts w:ascii="Times New Roman" w:hAnsi="Times New Roman" w:cs="Times New Roman"/>
          <w:b/>
          <w:color w:val="0000FF"/>
          <w:sz w:val="24"/>
          <w:szCs w:val="24"/>
        </w:rPr>
        <w:t>15, 16,10</w:t>
      </w:r>
      <w:r w:rsidR="00636EEE">
        <w:rPr>
          <w:rFonts w:ascii="Times New Roman" w:hAnsi="Times New Roman" w:cs="Times New Roman"/>
          <w:sz w:val="24"/>
          <w:szCs w:val="24"/>
        </w:rPr>
        <w:t>)</w:t>
      </w:r>
      <w:r w:rsidRPr="00023BEB">
        <w:rPr>
          <w:rFonts w:ascii="Times New Roman" w:hAnsi="Times New Roman" w:cs="Times New Roman"/>
          <w:sz w:val="24"/>
          <w:szCs w:val="24"/>
        </w:rPr>
        <w:t>. The pSILAC method is based on growing two populations of cells (</w:t>
      </w:r>
      <w:r w:rsidR="00CD7521">
        <w:rPr>
          <w:rFonts w:ascii="Times New Roman" w:hAnsi="Times New Roman" w:cs="Times New Roman"/>
          <w:sz w:val="24"/>
          <w:szCs w:val="24"/>
        </w:rPr>
        <w:t>e.g.,</w:t>
      </w:r>
      <w:r w:rsidR="0049096B" w:rsidRPr="00023BEB">
        <w:rPr>
          <w:rFonts w:ascii="Times New Roman" w:hAnsi="Times New Roman" w:cs="Times New Roman"/>
          <w:sz w:val="24"/>
          <w:szCs w:val="24"/>
        </w:rPr>
        <w:t xml:space="preserve">miRNA-treated </w:t>
      </w:r>
      <w:r w:rsidR="0049096B">
        <w:rPr>
          <w:rFonts w:ascii="Times New Roman" w:hAnsi="Times New Roman" w:cs="Times New Roman"/>
          <w:sz w:val="24"/>
          <w:szCs w:val="24"/>
        </w:rPr>
        <w:t xml:space="preserve">and </w:t>
      </w:r>
      <w:r w:rsidRPr="00023BEB">
        <w:rPr>
          <w:rFonts w:ascii="Times New Roman" w:hAnsi="Times New Roman" w:cs="Times New Roman"/>
          <w:sz w:val="24"/>
          <w:szCs w:val="24"/>
        </w:rPr>
        <w:t>control</w:t>
      </w:r>
      <w:r w:rsidR="0049096B">
        <w:rPr>
          <w:rFonts w:ascii="Times New Roman" w:hAnsi="Times New Roman" w:cs="Times New Roman"/>
          <w:sz w:val="24"/>
          <w:szCs w:val="24"/>
        </w:rPr>
        <w:t xml:space="preserve"> cells</w:t>
      </w:r>
      <w:r w:rsidRPr="00023BEB">
        <w:rPr>
          <w:rFonts w:ascii="Times New Roman" w:hAnsi="Times New Roman" w:cs="Times New Roman"/>
          <w:sz w:val="24"/>
          <w:szCs w:val="24"/>
        </w:rPr>
        <w:t>) that are pulse-labelled with two different heavy SILAC aminoacids</w:t>
      </w:r>
      <w:r w:rsidR="00CD7521">
        <w:rPr>
          <w:rFonts w:ascii="Times New Roman" w:hAnsi="Times New Roman" w:cs="Times New Roman"/>
          <w:sz w:val="24"/>
          <w:szCs w:val="24"/>
        </w:rPr>
        <w:t xml:space="preserve"> (</w:t>
      </w:r>
      <w:r w:rsidR="00CD7521" w:rsidRPr="00CD7521">
        <w:rPr>
          <w:rFonts w:ascii="Times New Roman" w:hAnsi="Times New Roman" w:cs="Times New Roman"/>
          <w:b/>
          <w:color w:val="0000FF"/>
          <w:sz w:val="24"/>
          <w:szCs w:val="24"/>
        </w:rPr>
        <w:t>15</w:t>
      </w:r>
      <w:r w:rsidR="00CD7521">
        <w:rPr>
          <w:rFonts w:ascii="Times New Roman" w:hAnsi="Times New Roman" w:cs="Times New Roman"/>
          <w:sz w:val="24"/>
          <w:szCs w:val="24"/>
        </w:rPr>
        <w:t>)</w:t>
      </w:r>
      <w:r w:rsidRPr="00023BEB">
        <w:rPr>
          <w:rFonts w:ascii="Times New Roman" w:hAnsi="Times New Roman" w:cs="Times New Roman"/>
          <w:sz w:val="24"/>
          <w:szCs w:val="24"/>
        </w:rPr>
        <w:t>. Both population</w:t>
      </w:r>
      <w:r w:rsidR="00CD7521">
        <w:rPr>
          <w:rFonts w:ascii="Times New Roman" w:hAnsi="Times New Roman" w:cs="Times New Roman"/>
          <w:sz w:val="24"/>
          <w:szCs w:val="24"/>
        </w:rPr>
        <w:t>s</w:t>
      </w:r>
      <w:r w:rsidRPr="00023BEB">
        <w:rPr>
          <w:rFonts w:ascii="Times New Roman" w:hAnsi="Times New Roman" w:cs="Times New Roman"/>
          <w:sz w:val="24"/>
          <w:szCs w:val="24"/>
        </w:rPr>
        <w:t xml:space="preserve"> of cells are grown </w:t>
      </w:r>
      <w:r w:rsidR="00CD7521" w:rsidRPr="00023BEB">
        <w:rPr>
          <w:rFonts w:ascii="Times New Roman" w:hAnsi="Times New Roman" w:cs="Times New Roman"/>
          <w:sz w:val="24"/>
          <w:szCs w:val="24"/>
        </w:rPr>
        <w:t xml:space="preserve">initially </w:t>
      </w:r>
      <w:r w:rsidRPr="00023BEB">
        <w:rPr>
          <w:rFonts w:ascii="Times New Roman" w:hAnsi="Times New Roman" w:cs="Times New Roman"/>
          <w:sz w:val="24"/>
          <w:szCs w:val="24"/>
        </w:rPr>
        <w:t xml:space="preserve">in standard media containing normal light amino acids </w:t>
      </w:r>
      <w:r w:rsidR="00CD7521">
        <w:rPr>
          <w:rFonts w:ascii="Times New Roman" w:hAnsi="Times New Roman" w:cs="Times New Roman"/>
          <w:sz w:val="24"/>
          <w:szCs w:val="24"/>
        </w:rPr>
        <w:t>(</w:t>
      </w:r>
      <w:r w:rsidR="00CD7521" w:rsidRPr="00CD7521">
        <w:rPr>
          <w:rFonts w:ascii="Times New Roman" w:hAnsi="Times New Roman" w:cs="Times New Roman"/>
          <w:b/>
          <w:color w:val="0000FF"/>
          <w:sz w:val="24"/>
          <w:szCs w:val="24"/>
        </w:rPr>
        <w:t>16</w:t>
      </w:r>
      <w:r w:rsidR="00CD7521">
        <w:rPr>
          <w:rFonts w:ascii="Times New Roman" w:hAnsi="Times New Roman" w:cs="Times New Roman"/>
          <w:sz w:val="24"/>
          <w:szCs w:val="24"/>
        </w:rPr>
        <w:t>)</w:t>
      </w:r>
      <w:r w:rsidRPr="00023BEB">
        <w:rPr>
          <w:rFonts w:ascii="Times New Roman" w:hAnsi="Times New Roman" w:cs="Times New Roman"/>
          <w:sz w:val="24"/>
          <w:szCs w:val="24"/>
        </w:rPr>
        <w:t xml:space="preserve">. After miRNA transfection, </w:t>
      </w:r>
      <w:r w:rsidR="00CD7521">
        <w:rPr>
          <w:rFonts w:ascii="Times New Roman" w:hAnsi="Times New Roman" w:cs="Times New Roman"/>
          <w:sz w:val="24"/>
          <w:szCs w:val="24"/>
        </w:rPr>
        <w:t xml:space="preserve">the </w:t>
      </w:r>
      <w:r w:rsidRPr="00023BEB">
        <w:rPr>
          <w:rFonts w:ascii="Times New Roman" w:hAnsi="Times New Roman" w:cs="Times New Roman"/>
          <w:sz w:val="24"/>
          <w:szCs w:val="24"/>
        </w:rPr>
        <w:t xml:space="preserve">culture </w:t>
      </w:r>
      <w:r w:rsidR="00CD7521" w:rsidRPr="00023BEB">
        <w:rPr>
          <w:rFonts w:ascii="Times New Roman" w:hAnsi="Times New Roman" w:cs="Times New Roman"/>
          <w:sz w:val="24"/>
          <w:szCs w:val="24"/>
        </w:rPr>
        <w:t>medi</w:t>
      </w:r>
      <w:r w:rsidR="0049096B">
        <w:rPr>
          <w:rFonts w:ascii="Times New Roman" w:hAnsi="Times New Roman" w:cs="Times New Roman"/>
          <w:sz w:val="24"/>
          <w:szCs w:val="24"/>
        </w:rPr>
        <w:t>um</w:t>
      </w:r>
      <w:r w:rsidR="0079301C">
        <w:rPr>
          <w:rFonts w:ascii="Times New Roman" w:hAnsi="Times New Roman" w:cs="Times New Roman"/>
          <w:sz w:val="24"/>
          <w:szCs w:val="24"/>
        </w:rPr>
        <w:t xml:space="preserve"> </w:t>
      </w:r>
      <w:r w:rsidRPr="00023BEB">
        <w:rPr>
          <w:rFonts w:ascii="Times New Roman" w:hAnsi="Times New Roman" w:cs="Times New Roman"/>
          <w:sz w:val="24"/>
          <w:szCs w:val="24"/>
        </w:rPr>
        <w:t xml:space="preserve">from </w:t>
      </w:r>
      <w:r w:rsidR="0049096B" w:rsidRPr="00023BEB">
        <w:rPr>
          <w:rFonts w:ascii="Times New Roman" w:hAnsi="Times New Roman" w:cs="Times New Roman"/>
          <w:sz w:val="24"/>
          <w:szCs w:val="24"/>
        </w:rPr>
        <w:t xml:space="preserve">miRNA-transfected </w:t>
      </w:r>
      <w:r w:rsidR="0049096B">
        <w:rPr>
          <w:rFonts w:ascii="Times New Roman" w:hAnsi="Times New Roman" w:cs="Times New Roman"/>
          <w:sz w:val="24"/>
          <w:szCs w:val="24"/>
        </w:rPr>
        <w:t xml:space="preserve">and </w:t>
      </w:r>
      <w:r w:rsidRPr="00023BEB">
        <w:rPr>
          <w:rFonts w:ascii="Times New Roman" w:hAnsi="Times New Roman" w:cs="Times New Roman"/>
          <w:sz w:val="24"/>
          <w:szCs w:val="24"/>
        </w:rPr>
        <w:t>control cells is replaced with SILAC medi</w:t>
      </w:r>
      <w:r w:rsidR="0049096B">
        <w:rPr>
          <w:rFonts w:ascii="Times New Roman" w:hAnsi="Times New Roman" w:cs="Times New Roman"/>
          <w:sz w:val="24"/>
          <w:szCs w:val="24"/>
        </w:rPr>
        <w:t>um</w:t>
      </w:r>
      <w:r w:rsidRPr="00023BEB">
        <w:rPr>
          <w:rFonts w:ascii="Times New Roman" w:hAnsi="Times New Roman" w:cs="Times New Roman"/>
          <w:sz w:val="24"/>
          <w:szCs w:val="24"/>
        </w:rPr>
        <w:t xml:space="preserve"> containing </w:t>
      </w:r>
      <w:r w:rsidR="0049096B">
        <w:rPr>
          <w:rFonts w:ascii="Times New Roman" w:hAnsi="Times New Roman" w:cs="Times New Roman"/>
          <w:sz w:val="24"/>
          <w:szCs w:val="24"/>
        </w:rPr>
        <w:t xml:space="preserve">either </w:t>
      </w:r>
      <w:r w:rsidRPr="00023BEB">
        <w:rPr>
          <w:rFonts w:ascii="Times New Roman" w:hAnsi="Times New Roman" w:cs="Times New Roman"/>
          <w:sz w:val="24"/>
          <w:szCs w:val="24"/>
        </w:rPr>
        <w:t>medium-heavy</w:t>
      </w:r>
      <w:r w:rsidR="0079301C">
        <w:rPr>
          <w:rFonts w:ascii="Times New Roman" w:hAnsi="Times New Roman" w:cs="Times New Roman"/>
          <w:sz w:val="24"/>
          <w:szCs w:val="24"/>
        </w:rPr>
        <w:t xml:space="preserve"> </w:t>
      </w:r>
      <w:r w:rsidR="0049096B">
        <w:rPr>
          <w:rFonts w:ascii="Times New Roman" w:hAnsi="Times New Roman" w:cs="Times New Roman"/>
          <w:sz w:val="24"/>
          <w:szCs w:val="24"/>
        </w:rPr>
        <w:t>or</w:t>
      </w:r>
      <w:r w:rsidRPr="00023BEB">
        <w:rPr>
          <w:rFonts w:ascii="Times New Roman" w:hAnsi="Times New Roman" w:cs="Times New Roman"/>
          <w:sz w:val="24"/>
          <w:szCs w:val="24"/>
        </w:rPr>
        <w:t xml:space="preserve"> heavy</w:t>
      </w:r>
      <w:r w:rsidR="0079301C">
        <w:rPr>
          <w:rFonts w:ascii="Times New Roman" w:hAnsi="Times New Roman" w:cs="Times New Roman"/>
          <w:sz w:val="24"/>
          <w:szCs w:val="24"/>
        </w:rPr>
        <w:t xml:space="preserve"> </w:t>
      </w:r>
      <w:r w:rsidRPr="00023BEB">
        <w:rPr>
          <w:rFonts w:ascii="Times New Roman" w:hAnsi="Times New Roman" w:cs="Times New Roman"/>
          <w:sz w:val="24"/>
          <w:szCs w:val="24"/>
        </w:rPr>
        <w:t>amino</w:t>
      </w:r>
      <w:r w:rsidR="0079301C">
        <w:rPr>
          <w:rFonts w:ascii="Times New Roman" w:hAnsi="Times New Roman" w:cs="Times New Roman"/>
          <w:sz w:val="24"/>
          <w:szCs w:val="24"/>
        </w:rPr>
        <w:t xml:space="preserve"> </w:t>
      </w:r>
      <w:r w:rsidRPr="00023BEB">
        <w:rPr>
          <w:rFonts w:ascii="Times New Roman" w:hAnsi="Times New Roman" w:cs="Times New Roman"/>
          <w:sz w:val="24"/>
          <w:szCs w:val="24"/>
        </w:rPr>
        <w:t>acids, respectively.</w:t>
      </w:r>
      <w:r w:rsidR="00CD7521">
        <w:rPr>
          <w:rFonts w:ascii="Times New Roman" w:hAnsi="Times New Roman" w:cs="Times New Roman"/>
          <w:sz w:val="24"/>
          <w:szCs w:val="24"/>
        </w:rPr>
        <w:t xml:space="preserve"> A</w:t>
      </w:r>
      <w:r w:rsidRPr="00023BEB">
        <w:rPr>
          <w:rFonts w:ascii="Times New Roman" w:hAnsi="Times New Roman" w:cs="Times New Roman"/>
          <w:sz w:val="24"/>
          <w:szCs w:val="24"/>
        </w:rPr>
        <w:t xml:space="preserve">fter the pulse </w:t>
      </w:r>
      <w:r w:rsidR="00CD7521">
        <w:rPr>
          <w:rFonts w:ascii="Times New Roman" w:hAnsi="Times New Roman" w:cs="Times New Roman"/>
          <w:sz w:val="24"/>
          <w:szCs w:val="24"/>
        </w:rPr>
        <w:t>labelling step</w:t>
      </w:r>
      <w:r w:rsidRPr="00023BEB">
        <w:rPr>
          <w:rFonts w:ascii="Times New Roman" w:hAnsi="Times New Roman" w:cs="Times New Roman"/>
          <w:sz w:val="24"/>
          <w:szCs w:val="24"/>
        </w:rPr>
        <w:t>, all newly synthesized proteins will incorporate medium-heavy or heavy aminoacids, while proteins that were synthesized before the labe</w:t>
      </w:r>
      <w:r w:rsidR="00CD7521">
        <w:rPr>
          <w:rFonts w:ascii="Times New Roman" w:hAnsi="Times New Roman" w:cs="Times New Roman"/>
          <w:sz w:val="24"/>
          <w:szCs w:val="24"/>
        </w:rPr>
        <w:t>l</w:t>
      </w:r>
      <w:r w:rsidRPr="00023BEB">
        <w:rPr>
          <w:rFonts w:ascii="Times New Roman" w:hAnsi="Times New Roman" w:cs="Times New Roman"/>
          <w:sz w:val="24"/>
          <w:szCs w:val="24"/>
        </w:rPr>
        <w:t xml:space="preserve">ling step will contain </w:t>
      </w:r>
      <w:r w:rsidR="00CD7521">
        <w:rPr>
          <w:rFonts w:ascii="Times New Roman" w:hAnsi="Times New Roman" w:cs="Times New Roman"/>
          <w:sz w:val="24"/>
          <w:szCs w:val="24"/>
        </w:rPr>
        <w:t xml:space="preserve">only </w:t>
      </w:r>
      <w:r w:rsidRPr="00023BEB">
        <w:rPr>
          <w:rFonts w:ascii="Times New Roman" w:hAnsi="Times New Roman" w:cs="Times New Roman"/>
          <w:sz w:val="24"/>
          <w:szCs w:val="24"/>
        </w:rPr>
        <w:t xml:space="preserve">light amino acids </w:t>
      </w:r>
      <w:r w:rsidR="00CD7521">
        <w:rPr>
          <w:rFonts w:ascii="Times New Roman" w:hAnsi="Times New Roman" w:cs="Times New Roman"/>
          <w:sz w:val="24"/>
          <w:szCs w:val="24"/>
        </w:rPr>
        <w:t xml:space="preserve">and </w:t>
      </w:r>
      <w:r w:rsidRPr="00023BEB">
        <w:rPr>
          <w:rFonts w:ascii="Times New Roman" w:hAnsi="Times New Roman" w:cs="Times New Roman"/>
          <w:sz w:val="24"/>
          <w:szCs w:val="24"/>
        </w:rPr>
        <w:t xml:space="preserve">are not considered for protein quantification </w:t>
      </w:r>
      <w:r w:rsidR="00CD7521">
        <w:rPr>
          <w:rFonts w:ascii="Times New Roman" w:hAnsi="Times New Roman" w:cs="Times New Roman"/>
          <w:sz w:val="24"/>
          <w:szCs w:val="24"/>
        </w:rPr>
        <w:t>(</w:t>
      </w:r>
      <w:r w:rsidR="00CD7521" w:rsidRPr="00CD7521">
        <w:rPr>
          <w:rFonts w:ascii="Times New Roman" w:hAnsi="Times New Roman" w:cs="Times New Roman"/>
          <w:b/>
          <w:color w:val="0000FF"/>
          <w:sz w:val="24"/>
          <w:szCs w:val="24"/>
        </w:rPr>
        <w:t>15, 16</w:t>
      </w:r>
      <w:r w:rsidR="00CD7521">
        <w:rPr>
          <w:rFonts w:ascii="Times New Roman" w:hAnsi="Times New Roman" w:cs="Times New Roman"/>
          <w:sz w:val="24"/>
          <w:szCs w:val="24"/>
        </w:rPr>
        <w:t>)</w:t>
      </w:r>
      <w:r w:rsidRPr="00023BEB">
        <w:rPr>
          <w:rFonts w:ascii="Times New Roman" w:hAnsi="Times New Roman" w:cs="Times New Roman"/>
          <w:sz w:val="24"/>
          <w:szCs w:val="24"/>
        </w:rPr>
        <w:t>.</w:t>
      </w:r>
    </w:p>
    <w:p w:rsidR="00023BEB" w:rsidRPr="00023BEB" w:rsidRDefault="00CD7521" w:rsidP="00B2368C">
      <w:pPr>
        <w:spacing w:line="360" w:lineRule="auto"/>
        <w:ind w:firstLine="720"/>
        <w:contextualSpacing/>
        <w:jc w:val="both"/>
        <w:rPr>
          <w:rFonts w:ascii="Times New Roman" w:hAnsi="Times New Roman" w:cs="Times New Roman"/>
          <w:sz w:val="24"/>
          <w:szCs w:val="24"/>
        </w:rPr>
      </w:pPr>
      <w:r w:rsidRPr="00023BEB">
        <w:rPr>
          <w:rFonts w:ascii="Times New Roman" w:hAnsi="Times New Roman" w:cs="Times New Roman"/>
          <w:sz w:val="24"/>
          <w:szCs w:val="24"/>
        </w:rPr>
        <w:t>In this chapter, we describe a detailed pSILAC protocol for global identification and quantification of protein translation</w:t>
      </w:r>
      <w:r>
        <w:rPr>
          <w:rFonts w:ascii="Times New Roman" w:hAnsi="Times New Roman" w:cs="Times New Roman"/>
          <w:sz w:val="24"/>
          <w:szCs w:val="24"/>
        </w:rPr>
        <w:t>al</w:t>
      </w:r>
      <w:r w:rsidRPr="00023BEB">
        <w:rPr>
          <w:rFonts w:ascii="Times New Roman" w:hAnsi="Times New Roman" w:cs="Times New Roman"/>
          <w:sz w:val="24"/>
          <w:szCs w:val="24"/>
        </w:rPr>
        <w:t xml:space="preserve"> alterations induced by </w:t>
      </w:r>
      <w:r w:rsidR="00E23477">
        <w:rPr>
          <w:rFonts w:ascii="Times New Roman" w:hAnsi="Times New Roman" w:cs="Times New Roman"/>
          <w:sz w:val="24"/>
          <w:szCs w:val="24"/>
        </w:rPr>
        <w:t>a</w:t>
      </w:r>
      <w:r w:rsidRPr="00023BEB">
        <w:rPr>
          <w:rFonts w:ascii="Times New Roman" w:hAnsi="Times New Roman" w:cs="Times New Roman"/>
          <w:sz w:val="24"/>
          <w:szCs w:val="24"/>
        </w:rPr>
        <w:t>miRNA using 3T3-L1 pre</w:t>
      </w:r>
      <w:r>
        <w:rPr>
          <w:rFonts w:ascii="Times New Roman" w:hAnsi="Times New Roman" w:cs="Times New Roman"/>
          <w:sz w:val="24"/>
          <w:szCs w:val="24"/>
        </w:rPr>
        <w:t>-adipocytes as a model-system</w:t>
      </w:r>
      <w:r w:rsidR="00893209">
        <w:rPr>
          <w:rFonts w:ascii="Times New Roman" w:hAnsi="Times New Roman" w:cs="Times New Roman"/>
          <w:sz w:val="24"/>
          <w:szCs w:val="24"/>
        </w:rPr>
        <w:t xml:space="preserve"> (</w:t>
      </w:r>
      <w:r w:rsidR="00893209" w:rsidRPr="00893209">
        <w:rPr>
          <w:rFonts w:ascii="Times New Roman" w:hAnsi="Times New Roman" w:cs="Times New Roman"/>
          <w:b/>
          <w:sz w:val="24"/>
          <w:szCs w:val="24"/>
        </w:rPr>
        <w:t>Figure 1</w:t>
      </w:r>
      <w:r w:rsidR="00893209">
        <w:rPr>
          <w:rFonts w:ascii="Times New Roman" w:hAnsi="Times New Roman" w:cs="Times New Roman"/>
          <w:sz w:val="24"/>
          <w:szCs w:val="24"/>
        </w:rPr>
        <w:t>)</w:t>
      </w:r>
      <w:r>
        <w:rPr>
          <w:rFonts w:ascii="Times New Roman" w:hAnsi="Times New Roman" w:cs="Times New Roman"/>
          <w:sz w:val="24"/>
          <w:szCs w:val="24"/>
        </w:rPr>
        <w:t xml:space="preserve">. </w:t>
      </w:r>
      <w:r w:rsidR="00023BEB" w:rsidRPr="00023BEB">
        <w:rPr>
          <w:rFonts w:ascii="Times New Roman" w:hAnsi="Times New Roman" w:cs="Times New Roman"/>
          <w:sz w:val="24"/>
          <w:szCs w:val="24"/>
        </w:rPr>
        <w:t xml:space="preserve">Cells are </w:t>
      </w:r>
      <w:r w:rsidR="00A208B9">
        <w:rPr>
          <w:rFonts w:ascii="Times New Roman" w:hAnsi="Times New Roman" w:cs="Times New Roman"/>
          <w:sz w:val="24"/>
          <w:szCs w:val="24"/>
        </w:rPr>
        <w:t>grown</w:t>
      </w:r>
      <w:r w:rsidR="00023BEB" w:rsidRPr="00023BEB">
        <w:rPr>
          <w:rFonts w:ascii="Times New Roman" w:hAnsi="Times New Roman" w:cs="Times New Roman"/>
          <w:sz w:val="24"/>
          <w:szCs w:val="24"/>
        </w:rPr>
        <w:t xml:space="preserve"> in two cell culture dishes for 24 hours and </w:t>
      </w:r>
      <w:r>
        <w:rPr>
          <w:rFonts w:ascii="Times New Roman" w:hAnsi="Times New Roman" w:cs="Times New Roman"/>
          <w:sz w:val="24"/>
          <w:szCs w:val="24"/>
        </w:rPr>
        <w:t>then transfected with either the miRNA</w:t>
      </w:r>
      <w:r w:rsidR="0079301C">
        <w:rPr>
          <w:rFonts w:ascii="Times New Roman" w:hAnsi="Times New Roman" w:cs="Times New Roman"/>
          <w:sz w:val="24"/>
          <w:szCs w:val="24"/>
        </w:rPr>
        <w:t xml:space="preserve"> </w:t>
      </w:r>
      <w:r w:rsidR="00893209">
        <w:rPr>
          <w:rFonts w:ascii="Times New Roman" w:hAnsi="Times New Roman" w:cs="Times New Roman"/>
          <w:sz w:val="24"/>
          <w:szCs w:val="24"/>
        </w:rPr>
        <w:t xml:space="preserve">mimic </w:t>
      </w:r>
      <w:r>
        <w:rPr>
          <w:rFonts w:ascii="Times New Roman" w:hAnsi="Times New Roman" w:cs="Times New Roman"/>
          <w:sz w:val="24"/>
          <w:szCs w:val="24"/>
        </w:rPr>
        <w:t>or</w:t>
      </w:r>
      <w:r w:rsidR="0079301C">
        <w:rPr>
          <w:rFonts w:ascii="Times New Roman" w:hAnsi="Times New Roman" w:cs="Times New Roman"/>
          <w:sz w:val="24"/>
          <w:szCs w:val="24"/>
        </w:rPr>
        <w:t xml:space="preserve"> </w:t>
      </w:r>
      <w:r>
        <w:rPr>
          <w:rFonts w:ascii="Times New Roman" w:hAnsi="Times New Roman" w:cs="Times New Roman"/>
          <w:sz w:val="24"/>
          <w:szCs w:val="24"/>
        </w:rPr>
        <w:t>a transfection control</w:t>
      </w:r>
      <w:r w:rsidR="00023BEB" w:rsidRPr="00023BEB">
        <w:rPr>
          <w:rFonts w:ascii="Times New Roman" w:hAnsi="Times New Roman" w:cs="Times New Roman"/>
          <w:sz w:val="24"/>
          <w:szCs w:val="24"/>
        </w:rPr>
        <w:t xml:space="preserve">. After 8 hours, </w:t>
      </w:r>
      <w:r w:rsidR="00A208B9">
        <w:rPr>
          <w:rFonts w:ascii="Times New Roman" w:hAnsi="Times New Roman" w:cs="Times New Roman"/>
          <w:sz w:val="24"/>
          <w:szCs w:val="24"/>
        </w:rPr>
        <w:t xml:space="preserve">the </w:t>
      </w:r>
      <w:r w:rsidR="00023BEB" w:rsidRPr="00023BEB">
        <w:rPr>
          <w:rFonts w:ascii="Times New Roman" w:hAnsi="Times New Roman" w:cs="Times New Roman"/>
          <w:sz w:val="24"/>
          <w:szCs w:val="24"/>
        </w:rPr>
        <w:t xml:space="preserve">normal growth media from both cell populations is replaced with </w:t>
      </w:r>
      <w:r w:rsidR="00A208B9">
        <w:rPr>
          <w:rFonts w:ascii="Times New Roman" w:hAnsi="Times New Roman" w:cs="Times New Roman"/>
          <w:sz w:val="24"/>
          <w:szCs w:val="24"/>
        </w:rPr>
        <w:t xml:space="preserve">media containing either </w:t>
      </w:r>
      <w:r w:rsidR="00023BEB" w:rsidRPr="00023BEB">
        <w:rPr>
          <w:rFonts w:ascii="Times New Roman" w:hAnsi="Times New Roman" w:cs="Times New Roman"/>
          <w:sz w:val="24"/>
          <w:szCs w:val="24"/>
        </w:rPr>
        <w:t xml:space="preserve">heavy lysine </w:t>
      </w:r>
      <w:r w:rsidR="00893209">
        <w:rPr>
          <w:rFonts w:ascii="Times New Roman" w:hAnsi="Times New Roman" w:cs="Times New Roman"/>
          <w:sz w:val="24"/>
          <w:szCs w:val="24"/>
        </w:rPr>
        <w:t xml:space="preserve">(Lys8) </w:t>
      </w:r>
      <w:r w:rsidR="00023BEB" w:rsidRPr="00023BEB">
        <w:rPr>
          <w:rFonts w:ascii="Times New Roman" w:hAnsi="Times New Roman" w:cs="Times New Roman"/>
          <w:sz w:val="24"/>
          <w:szCs w:val="24"/>
        </w:rPr>
        <w:t>or medium-heavy</w:t>
      </w:r>
      <w:r w:rsidR="00893209">
        <w:rPr>
          <w:rFonts w:ascii="Times New Roman" w:hAnsi="Times New Roman" w:cs="Times New Roman"/>
          <w:sz w:val="24"/>
          <w:szCs w:val="24"/>
        </w:rPr>
        <w:t xml:space="preserve"> lysine (Lys4)</w:t>
      </w:r>
      <w:r w:rsidR="0079301C">
        <w:rPr>
          <w:rFonts w:ascii="Times New Roman" w:hAnsi="Times New Roman" w:cs="Times New Roman"/>
          <w:sz w:val="24"/>
          <w:szCs w:val="24"/>
        </w:rPr>
        <w:t xml:space="preserve"> </w:t>
      </w:r>
      <w:r w:rsidR="00893209">
        <w:rPr>
          <w:rFonts w:ascii="Times New Roman" w:hAnsi="Times New Roman" w:cs="Times New Roman"/>
          <w:sz w:val="24"/>
          <w:szCs w:val="24"/>
        </w:rPr>
        <w:t xml:space="preserve">for the </w:t>
      </w:r>
      <w:r w:rsidR="00893209" w:rsidRPr="00023BEB">
        <w:rPr>
          <w:rFonts w:ascii="Times New Roman" w:hAnsi="Times New Roman" w:cs="Times New Roman"/>
          <w:sz w:val="24"/>
          <w:szCs w:val="24"/>
        </w:rPr>
        <w:t xml:space="preserve">miRNA mimic transfected </w:t>
      </w:r>
      <w:r w:rsidR="00893209">
        <w:rPr>
          <w:rFonts w:ascii="Times New Roman" w:hAnsi="Times New Roman" w:cs="Times New Roman"/>
          <w:sz w:val="24"/>
          <w:szCs w:val="24"/>
        </w:rPr>
        <w:t xml:space="preserve">and </w:t>
      </w:r>
      <w:r w:rsidR="00023BEB" w:rsidRPr="00023BEB">
        <w:rPr>
          <w:rFonts w:ascii="Times New Roman" w:hAnsi="Times New Roman" w:cs="Times New Roman"/>
          <w:sz w:val="24"/>
          <w:szCs w:val="24"/>
        </w:rPr>
        <w:t>miRNAcontrol cells</w:t>
      </w:r>
      <w:r w:rsidR="00893209">
        <w:rPr>
          <w:rFonts w:ascii="Times New Roman" w:hAnsi="Times New Roman" w:cs="Times New Roman"/>
          <w:sz w:val="24"/>
          <w:szCs w:val="24"/>
        </w:rPr>
        <w:t>, respectively</w:t>
      </w:r>
      <w:r w:rsidR="00023BEB" w:rsidRPr="00023BEB">
        <w:rPr>
          <w:rFonts w:ascii="Times New Roman" w:hAnsi="Times New Roman" w:cs="Times New Roman"/>
          <w:sz w:val="24"/>
          <w:szCs w:val="24"/>
        </w:rPr>
        <w:t xml:space="preserve">. </w:t>
      </w:r>
      <w:r w:rsidR="00893209">
        <w:rPr>
          <w:rFonts w:ascii="Times New Roman" w:hAnsi="Times New Roman" w:cs="Times New Roman"/>
          <w:sz w:val="24"/>
          <w:szCs w:val="24"/>
        </w:rPr>
        <w:t>After</w:t>
      </w:r>
      <w:r w:rsidR="00023BEB" w:rsidRPr="00023BEB">
        <w:rPr>
          <w:rFonts w:ascii="Times New Roman" w:hAnsi="Times New Roman" w:cs="Times New Roman"/>
          <w:sz w:val="24"/>
          <w:szCs w:val="24"/>
        </w:rPr>
        <w:t xml:space="preserve"> 24 hours,</w:t>
      </w:r>
      <w:r w:rsidR="0079301C">
        <w:rPr>
          <w:rFonts w:ascii="Times New Roman" w:hAnsi="Times New Roman" w:cs="Times New Roman"/>
          <w:sz w:val="24"/>
          <w:szCs w:val="24"/>
        </w:rPr>
        <w:t xml:space="preserve"> </w:t>
      </w:r>
      <w:r w:rsidR="00023BEB" w:rsidRPr="00023BEB">
        <w:rPr>
          <w:rFonts w:ascii="Times New Roman" w:hAnsi="Times New Roman" w:cs="Times New Roman"/>
          <w:sz w:val="24"/>
          <w:szCs w:val="24"/>
        </w:rPr>
        <w:t>protein extracts from both cell populations are combined</w:t>
      </w:r>
      <w:r w:rsidR="00893209">
        <w:rPr>
          <w:rFonts w:ascii="Times New Roman" w:hAnsi="Times New Roman" w:cs="Times New Roman"/>
          <w:sz w:val="24"/>
          <w:szCs w:val="24"/>
        </w:rPr>
        <w:t xml:space="preserve"> and</w:t>
      </w:r>
      <w:r w:rsidR="00023BEB" w:rsidRPr="00023BEB">
        <w:rPr>
          <w:rFonts w:ascii="Times New Roman" w:hAnsi="Times New Roman" w:cs="Times New Roman"/>
          <w:sz w:val="24"/>
          <w:szCs w:val="24"/>
        </w:rPr>
        <w:t xml:space="preserve"> subjected to </w:t>
      </w:r>
      <w:r w:rsidR="00893209">
        <w:rPr>
          <w:rFonts w:ascii="Times New Roman" w:hAnsi="Times New Roman" w:cs="Times New Roman"/>
          <w:sz w:val="24"/>
          <w:szCs w:val="24"/>
        </w:rPr>
        <w:t xml:space="preserve">sodium dodecyl sulphate polyacrylamide gel electrophoresis (SDS-PAGE) to separate the proteins. The protein bands are then excised from the gels, enzymatically </w:t>
      </w:r>
      <w:r w:rsidR="00023BEB" w:rsidRPr="00023BEB">
        <w:rPr>
          <w:rFonts w:ascii="Times New Roman" w:hAnsi="Times New Roman" w:cs="Times New Roman"/>
          <w:sz w:val="24"/>
          <w:szCs w:val="24"/>
        </w:rPr>
        <w:t>digested with trypsin and submitted to high performance liquid chromatographytandem mass spectrometry (HPLC/MS/MS)</w:t>
      </w:r>
      <w:r w:rsidR="00893209">
        <w:rPr>
          <w:rFonts w:ascii="Times New Roman" w:hAnsi="Times New Roman" w:cs="Times New Roman"/>
          <w:sz w:val="24"/>
          <w:szCs w:val="24"/>
        </w:rPr>
        <w:t xml:space="preserve"> analysis</w:t>
      </w:r>
      <w:r w:rsidR="00023BEB" w:rsidRPr="00023BEB">
        <w:rPr>
          <w:rFonts w:ascii="Times New Roman" w:hAnsi="Times New Roman" w:cs="Times New Roman"/>
          <w:sz w:val="24"/>
          <w:szCs w:val="24"/>
        </w:rPr>
        <w:t xml:space="preserve">. The ratio of heavy and </w:t>
      </w:r>
      <w:r w:rsidR="00023BEB" w:rsidRPr="00023BEB">
        <w:rPr>
          <w:rFonts w:ascii="Times New Roman" w:hAnsi="Times New Roman" w:cs="Times New Roman"/>
          <w:sz w:val="24"/>
          <w:szCs w:val="24"/>
        </w:rPr>
        <w:lastRenderedPageBreak/>
        <w:t xml:space="preserve">medium-heavy peptides reflects differences in the translation of the corresponding protein induced by the miRNA, while </w:t>
      </w:r>
      <w:r w:rsidR="00A208B9">
        <w:rPr>
          <w:rFonts w:ascii="Times New Roman" w:hAnsi="Times New Roman" w:cs="Times New Roman"/>
          <w:sz w:val="24"/>
          <w:szCs w:val="24"/>
        </w:rPr>
        <w:t xml:space="preserve">the </w:t>
      </w:r>
      <w:r w:rsidR="00023BEB" w:rsidRPr="00023BEB">
        <w:rPr>
          <w:rFonts w:ascii="Times New Roman" w:hAnsi="Times New Roman" w:cs="Times New Roman"/>
          <w:sz w:val="24"/>
          <w:szCs w:val="24"/>
        </w:rPr>
        <w:t>light peptides are ignored.</w:t>
      </w:r>
    </w:p>
    <w:p w:rsidR="00CD7521" w:rsidRDefault="00CD7521" w:rsidP="00B2368C">
      <w:pPr>
        <w:spacing w:line="360" w:lineRule="auto"/>
        <w:contextualSpacing/>
        <w:jc w:val="both"/>
        <w:rPr>
          <w:rFonts w:ascii="Times New Roman" w:hAnsi="Times New Roman" w:cs="Times New Roman"/>
          <w:sz w:val="24"/>
          <w:szCs w:val="24"/>
        </w:rPr>
      </w:pPr>
    </w:p>
    <w:p w:rsidR="00023BEB" w:rsidRPr="00CD7521" w:rsidRDefault="00CD7521" w:rsidP="00B2368C">
      <w:pPr>
        <w:spacing w:line="360" w:lineRule="auto"/>
        <w:contextualSpacing/>
        <w:jc w:val="both"/>
        <w:rPr>
          <w:rFonts w:ascii="Times New Roman" w:hAnsi="Times New Roman" w:cs="Times New Roman"/>
          <w:b/>
          <w:sz w:val="28"/>
          <w:szCs w:val="24"/>
        </w:rPr>
      </w:pPr>
      <w:r w:rsidRPr="00CD7521">
        <w:rPr>
          <w:rFonts w:ascii="Times New Roman" w:hAnsi="Times New Roman" w:cs="Times New Roman"/>
          <w:b/>
          <w:sz w:val="28"/>
          <w:szCs w:val="24"/>
        </w:rPr>
        <w:t xml:space="preserve">2 </w:t>
      </w:r>
      <w:r w:rsidR="00023BEB" w:rsidRPr="00CD7521">
        <w:rPr>
          <w:rFonts w:ascii="Times New Roman" w:hAnsi="Times New Roman" w:cs="Times New Roman"/>
          <w:b/>
          <w:sz w:val="28"/>
          <w:szCs w:val="24"/>
        </w:rPr>
        <w:t>Materials</w:t>
      </w:r>
      <w:r w:rsidR="00A208B9">
        <w:rPr>
          <w:rFonts w:ascii="Times New Roman" w:hAnsi="Times New Roman" w:cs="Times New Roman"/>
          <w:b/>
          <w:sz w:val="28"/>
          <w:szCs w:val="24"/>
        </w:rPr>
        <w:t xml:space="preserve"> (see Note 1)</w:t>
      </w:r>
    </w:p>
    <w:p w:rsidR="00023BEB" w:rsidRPr="00023BEB" w:rsidRDefault="00023BEB" w:rsidP="00B2368C">
      <w:pPr>
        <w:spacing w:line="360" w:lineRule="auto"/>
        <w:contextualSpacing/>
        <w:jc w:val="both"/>
        <w:rPr>
          <w:rFonts w:ascii="Times New Roman" w:hAnsi="Times New Roman" w:cs="Times New Roman"/>
          <w:sz w:val="24"/>
          <w:szCs w:val="24"/>
        </w:rPr>
      </w:pPr>
    </w:p>
    <w:p w:rsidR="00E237F3" w:rsidRPr="00E237F3" w:rsidRDefault="00023BEB" w:rsidP="00B2368C">
      <w:pPr>
        <w:spacing w:line="360" w:lineRule="auto"/>
        <w:contextualSpacing/>
        <w:jc w:val="both"/>
        <w:rPr>
          <w:rFonts w:ascii="Times New Roman" w:hAnsi="Times New Roman" w:cs="Times New Roman"/>
          <w:b/>
          <w:sz w:val="24"/>
          <w:szCs w:val="24"/>
        </w:rPr>
      </w:pPr>
      <w:r w:rsidRPr="00E237F3">
        <w:rPr>
          <w:rFonts w:ascii="Times New Roman" w:hAnsi="Times New Roman" w:cs="Times New Roman"/>
          <w:b/>
          <w:sz w:val="24"/>
          <w:szCs w:val="24"/>
        </w:rPr>
        <w:t>2.1</w:t>
      </w:r>
      <w:r w:rsidR="003E04AB">
        <w:rPr>
          <w:rFonts w:ascii="Times New Roman" w:hAnsi="Times New Roman" w:cs="Times New Roman"/>
          <w:b/>
          <w:sz w:val="24"/>
          <w:szCs w:val="24"/>
        </w:rPr>
        <w:t xml:space="preserve"> </w:t>
      </w:r>
      <w:r w:rsidRPr="00E237F3">
        <w:rPr>
          <w:rFonts w:ascii="Times New Roman" w:hAnsi="Times New Roman" w:cs="Times New Roman"/>
          <w:b/>
          <w:sz w:val="24"/>
          <w:szCs w:val="24"/>
        </w:rPr>
        <w:t>pSILAC reagents</w:t>
      </w:r>
    </w:p>
    <w:p w:rsidR="000230C7" w:rsidRPr="000230C7" w:rsidRDefault="000230C7" w:rsidP="00B2368C">
      <w:pPr>
        <w:pStyle w:val="ListParagraph"/>
        <w:numPr>
          <w:ilvl w:val="0"/>
          <w:numId w:val="3"/>
        </w:numPr>
        <w:spacing w:line="360" w:lineRule="auto"/>
        <w:jc w:val="both"/>
        <w:rPr>
          <w:rFonts w:ascii="Times New Roman" w:hAnsi="Times New Roman" w:cs="Times New Roman"/>
          <w:sz w:val="24"/>
          <w:szCs w:val="24"/>
        </w:rPr>
      </w:pPr>
      <w:r w:rsidRPr="000230C7">
        <w:rPr>
          <w:rFonts w:ascii="Times New Roman" w:hAnsi="Times New Roman" w:cs="Times New Roman"/>
          <w:sz w:val="24"/>
          <w:szCs w:val="24"/>
        </w:rPr>
        <w:t>21 mg/mL</w:t>
      </w:r>
      <w:r w:rsidR="00023BEB" w:rsidRPr="000230C7">
        <w:rPr>
          <w:rFonts w:ascii="Times New Roman" w:hAnsi="Times New Roman" w:cs="Times New Roman"/>
          <w:sz w:val="24"/>
          <w:szCs w:val="24"/>
        </w:rPr>
        <w:t xml:space="preserve"> L-arginine (Arg0)</w:t>
      </w:r>
      <w:r w:rsidRPr="000230C7">
        <w:rPr>
          <w:rFonts w:ascii="Times New Roman" w:hAnsi="Times New Roman" w:cs="Times New Roman"/>
          <w:sz w:val="24"/>
          <w:szCs w:val="24"/>
        </w:rPr>
        <w:t xml:space="preserve"> in phosphate buffered saline (PBS) (</w:t>
      </w:r>
      <w:r w:rsidRPr="000230C7">
        <w:rPr>
          <w:rFonts w:ascii="Times New Roman" w:hAnsi="Times New Roman" w:cs="Times New Roman"/>
          <w:b/>
          <w:sz w:val="24"/>
          <w:szCs w:val="24"/>
        </w:rPr>
        <w:t>see Note 2</w:t>
      </w:r>
      <w:r w:rsidRPr="000230C7">
        <w:rPr>
          <w:rFonts w:ascii="Times New Roman" w:hAnsi="Times New Roman" w:cs="Times New Roman"/>
          <w:sz w:val="24"/>
          <w:szCs w:val="24"/>
        </w:rPr>
        <w:t xml:space="preserve">) </w:t>
      </w:r>
    </w:p>
    <w:p w:rsidR="000230C7" w:rsidRDefault="000230C7" w:rsidP="00B2368C">
      <w:pPr>
        <w:pStyle w:val="ListParagraph"/>
        <w:numPr>
          <w:ilvl w:val="0"/>
          <w:numId w:val="3"/>
        </w:numPr>
        <w:spacing w:line="360" w:lineRule="auto"/>
        <w:jc w:val="both"/>
        <w:rPr>
          <w:rFonts w:ascii="Times New Roman" w:hAnsi="Times New Roman" w:cs="Times New Roman"/>
          <w:sz w:val="24"/>
          <w:szCs w:val="24"/>
        </w:rPr>
      </w:pPr>
      <w:r>
        <w:rPr>
          <w:rFonts w:ascii="Times New Roman" w:hAnsi="Times New Roman" w:cs="Times New Roman"/>
          <w:sz w:val="24"/>
          <w:szCs w:val="24"/>
        </w:rPr>
        <w:t>33 mg/mL</w:t>
      </w:r>
      <w:r w:rsidR="00023BEB" w:rsidRPr="000230C7">
        <w:rPr>
          <w:rFonts w:ascii="Times New Roman" w:hAnsi="Times New Roman" w:cs="Times New Roman"/>
          <w:sz w:val="24"/>
          <w:szCs w:val="24"/>
        </w:rPr>
        <w:t xml:space="preserve"> 4, 4, 5, 5-D4 L-Lysine-2HCl (Lys4) </w:t>
      </w:r>
      <w:r>
        <w:rPr>
          <w:rFonts w:ascii="Times New Roman" w:hAnsi="Times New Roman" w:cs="Times New Roman"/>
          <w:sz w:val="24"/>
          <w:szCs w:val="24"/>
        </w:rPr>
        <w:t>in PBS (</w:t>
      </w:r>
      <w:r w:rsidRPr="000230C7">
        <w:rPr>
          <w:rFonts w:ascii="Times New Roman" w:hAnsi="Times New Roman" w:cs="Times New Roman"/>
          <w:b/>
          <w:sz w:val="24"/>
          <w:szCs w:val="24"/>
        </w:rPr>
        <w:t>see Note 2</w:t>
      </w:r>
      <w:r>
        <w:rPr>
          <w:rFonts w:ascii="Times New Roman" w:hAnsi="Times New Roman" w:cs="Times New Roman"/>
          <w:sz w:val="24"/>
          <w:szCs w:val="24"/>
        </w:rPr>
        <w:t xml:space="preserve">) </w:t>
      </w:r>
    </w:p>
    <w:p w:rsidR="00B70555" w:rsidRDefault="000230C7" w:rsidP="00B2368C">
      <w:pPr>
        <w:pStyle w:val="ListParagraph"/>
        <w:numPr>
          <w:ilvl w:val="0"/>
          <w:numId w:val="3"/>
        </w:numPr>
        <w:spacing w:line="360" w:lineRule="auto"/>
        <w:jc w:val="both"/>
        <w:rPr>
          <w:rFonts w:ascii="Times New Roman" w:hAnsi="Times New Roman" w:cs="Times New Roman"/>
          <w:sz w:val="24"/>
          <w:szCs w:val="24"/>
        </w:rPr>
      </w:pPr>
      <w:r>
        <w:rPr>
          <w:rFonts w:ascii="Times New Roman" w:hAnsi="Times New Roman" w:cs="Times New Roman"/>
          <w:sz w:val="24"/>
          <w:szCs w:val="24"/>
        </w:rPr>
        <w:t>33 mg/mL</w:t>
      </w:r>
      <w:r w:rsidR="00023BEB" w:rsidRPr="000230C7">
        <w:rPr>
          <w:rFonts w:ascii="Times New Roman" w:hAnsi="Times New Roman" w:cs="Times New Roman"/>
          <w:sz w:val="24"/>
          <w:szCs w:val="24"/>
        </w:rPr>
        <w:t>13C615N2 L-Lysine-2HCl (Lys8)</w:t>
      </w:r>
      <w:r w:rsidR="0079301C">
        <w:rPr>
          <w:rFonts w:ascii="Times New Roman" w:hAnsi="Times New Roman" w:cs="Times New Roman"/>
          <w:sz w:val="24"/>
          <w:szCs w:val="24"/>
        </w:rPr>
        <w:t xml:space="preserve"> </w:t>
      </w:r>
      <w:r>
        <w:rPr>
          <w:rFonts w:ascii="Times New Roman" w:hAnsi="Times New Roman" w:cs="Times New Roman"/>
          <w:sz w:val="24"/>
          <w:szCs w:val="24"/>
        </w:rPr>
        <w:t>in PBS</w:t>
      </w:r>
      <w:r w:rsidR="00023BEB" w:rsidRPr="000230C7">
        <w:rPr>
          <w:rFonts w:ascii="Times New Roman" w:hAnsi="Times New Roman" w:cs="Times New Roman"/>
          <w:sz w:val="24"/>
          <w:szCs w:val="24"/>
        </w:rPr>
        <w:t xml:space="preserve"> (</w:t>
      </w:r>
      <w:r w:rsidR="00023BEB" w:rsidRPr="000230C7">
        <w:rPr>
          <w:rFonts w:ascii="Times New Roman" w:hAnsi="Times New Roman" w:cs="Times New Roman"/>
          <w:b/>
          <w:sz w:val="24"/>
          <w:szCs w:val="24"/>
        </w:rPr>
        <w:t>see</w:t>
      </w:r>
      <w:r w:rsidR="0079301C">
        <w:rPr>
          <w:rFonts w:ascii="Times New Roman" w:hAnsi="Times New Roman" w:cs="Times New Roman"/>
          <w:b/>
          <w:sz w:val="24"/>
          <w:szCs w:val="24"/>
        </w:rPr>
        <w:t xml:space="preserve"> </w:t>
      </w:r>
      <w:r w:rsidR="00023BEB" w:rsidRPr="000230C7">
        <w:rPr>
          <w:rFonts w:ascii="Times New Roman" w:hAnsi="Times New Roman" w:cs="Times New Roman"/>
          <w:b/>
          <w:sz w:val="24"/>
          <w:szCs w:val="24"/>
        </w:rPr>
        <w:t xml:space="preserve">Note </w:t>
      </w:r>
      <w:r w:rsidR="00A208B9" w:rsidRPr="000230C7">
        <w:rPr>
          <w:rFonts w:ascii="Times New Roman" w:hAnsi="Times New Roman" w:cs="Times New Roman"/>
          <w:b/>
          <w:sz w:val="24"/>
          <w:szCs w:val="24"/>
        </w:rPr>
        <w:t>2</w:t>
      </w:r>
      <w:r w:rsidR="00E237F3" w:rsidRPr="000230C7">
        <w:rPr>
          <w:rFonts w:ascii="Times New Roman" w:hAnsi="Times New Roman" w:cs="Times New Roman"/>
          <w:sz w:val="24"/>
          <w:szCs w:val="24"/>
        </w:rPr>
        <w:t>)</w:t>
      </w:r>
    </w:p>
    <w:p w:rsidR="00B70555" w:rsidRDefault="00B70555" w:rsidP="00B2368C">
      <w:pPr>
        <w:pStyle w:val="ListParagraph"/>
        <w:numPr>
          <w:ilvl w:val="0"/>
          <w:numId w:val="3"/>
        </w:numPr>
        <w:spacing w:line="360" w:lineRule="auto"/>
        <w:jc w:val="both"/>
        <w:rPr>
          <w:rFonts w:ascii="Times New Roman" w:hAnsi="Times New Roman" w:cs="Times New Roman"/>
          <w:sz w:val="24"/>
          <w:szCs w:val="24"/>
        </w:rPr>
      </w:pPr>
      <w:r w:rsidRPr="00B70555">
        <w:rPr>
          <w:rFonts w:ascii="Times New Roman" w:hAnsi="Times New Roman" w:cs="Times New Roman"/>
          <w:sz w:val="24"/>
          <w:szCs w:val="24"/>
        </w:rPr>
        <w:t>Dulbecco's Modified Eagle Medium</w:t>
      </w:r>
      <w:r>
        <w:rPr>
          <w:rFonts w:ascii="Times New Roman" w:hAnsi="Times New Roman" w:cs="Times New Roman"/>
          <w:sz w:val="24"/>
          <w:szCs w:val="24"/>
        </w:rPr>
        <w:t xml:space="preserve"> (</w:t>
      </w:r>
      <w:r w:rsidR="00023BEB" w:rsidRPr="00B70555">
        <w:rPr>
          <w:rFonts w:ascii="Times New Roman" w:hAnsi="Times New Roman" w:cs="Times New Roman"/>
          <w:sz w:val="24"/>
          <w:szCs w:val="24"/>
        </w:rPr>
        <w:t>DMEM</w:t>
      </w:r>
      <w:r>
        <w:rPr>
          <w:rFonts w:ascii="Times New Roman" w:hAnsi="Times New Roman" w:cs="Times New Roman"/>
          <w:sz w:val="24"/>
          <w:szCs w:val="24"/>
        </w:rPr>
        <w:t>)</w:t>
      </w:r>
      <w:r w:rsidR="00023BEB" w:rsidRPr="00B70555">
        <w:rPr>
          <w:rFonts w:ascii="Times New Roman" w:hAnsi="Times New Roman" w:cs="Times New Roman"/>
          <w:sz w:val="24"/>
          <w:szCs w:val="24"/>
        </w:rPr>
        <w:t xml:space="preserve">, containing 10% heat-inactivated </w:t>
      </w:r>
      <w:r>
        <w:rPr>
          <w:rFonts w:ascii="Times New Roman" w:hAnsi="Times New Roman" w:cs="Times New Roman"/>
          <w:sz w:val="24"/>
          <w:szCs w:val="24"/>
        </w:rPr>
        <w:t>c</w:t>
      </w:r>
      <w:r w:rsidR="00023BEB" w:rsidRPr="00B70555">
        <w:rPr>
          <w:rFonts w:ascii="Times New Roman" w:hAnsi="Times New Roman" w:cs="Times New Roman"/>
          <w:sz w:val="24"/>
          <w:szCs w:val="24"/>
        </w:rPr>
        <w:t>alf serum, antibiotic-free (</w:t>
      </w:r>
      <w:r w:rsidR="00023BEB" w:rsidRPr="00B70555">
        <w:rPr>
          <w:rFonts w:ascii="Times New Roman" w:hAnsi="Times New Roman" w:cs="Times New Roman"/>
          <w:b/>
          <w:sz w:val="24"/>
          <w:szCs w:val="24"/>
        </w:rPr>
        <w:t>see</w:t>
      </w:r>
      <w:r w:rsidR="0079301C">
        <w:rPr>
          <w:rFonts w:ascii="Times New Roman" w:hAnsi="Times New Roman" w:cs="Times New Roman"/>
          <w:b/>
          <w:sz w:val="24"/>
          <w:szCs w:val="24"/>
        </w:rPr>
        <w:t xml:space="preserve"> </w:t>
      </w:r>
      <w:r w:rsidR="00023BEB" w:rsidRPr="00B70555">
        <w:rPr>
          <w:rFonts w:ascii="Times New Roman" w:hAnsi="Times New Roman" w:cs="Times New Roman"/>
          <w:b/>
          <w:sz w:val="24"/>
          <w:szCs w:val="24"/>
        </w:rPr>
        <w:t xml:space="preserve">Note </w:t>
      </w:r>
      <w:r w:rsidR="00E237F3" w:rsidRPr="00B70555">
        <w:rPr>
          <w:rFonts w:ascii="Times New Roman" w:hAnsi="Times New Roman" w:cs="Times New Roman"/>
          <w:b/>
          <w:sz w:val="24"/>
          <w:szCs w:val="24"/>
        </w:rPr>
        <w:t>3</w:t>
      </w:r>
      <w:r w:rsidR="00E237F3" w:rsidRPr="00B70555">
        <w:rPr>
          <w:rFonts w:ascii="Times New Roman" w:hAnsi="Times New Roman" w:cs="Times New Roman"/>
          <w:sz w:val="24"/>
          <w:szCs w:val="24"/>
        </w:rPr>
        <w:t>)</w:t>
      </w:r>
    </w:p>
    <w:p w:rsidR="00B70555" w:rsidRDefault="00023BEB" w:rsidP="00B2368C">
      <w:pPr>
        <w:pStyle w:val="ListParagraph"/>
        <w:numPr>
          <w:ilvl w:val="0"/>
          <w:numId w:val="3"/>
        </w:numPr>
        <w:spacing w:line="360" w:lineRule="auto"/>
        <w:jc w:val="both"/>
        <w:rPr>
          <w:rFonts w:ascii="Times New Roman" w:hAnsi="Times New Roman" w:cs="Times New Roman"/>
          <w:sz w:val="24"/>
          <w:szCs w:val="24"/>
        </w:rPr>
      </w:pPr>
      <w:r w:rsidRPr="00B70555">
        <w:rPr>
          <w:rFonts w:ascii="Times New Roman" w:hAnsi="Times New Roman" w:cs="Times New Roman"/>
          <w:sz w:val="24"/>
          <w:szCs w:val="24"/>
        </w:rPr>
        <w:t>SILAC DMEM med</w:t>
      </w:r>
      <w:r w:rsidR="00E237F3" w:rsidRPr="00B70555">
        <w:rPr>
          <w:rFonts w:ascii="Times New Roman" w:hAnsi="Times New Roman" w:cs="Times New Roman"/>
          <w:sz w:val="24"/>
          <w:szCs w:val="24"/>
        </w:rPr>
        <w:t>ia, lacking lysine and arginine</w:t>
      </w:r>
    </w:p>
    <w:p w:rsidR="008150E5" w:rsidRDefault="00023BEB" w:rsidP="00B2368C">
      <w:pPr>
        <w:pStyle w:val="ListParagraph"/>
        <w:numPr>
          <w:ilvl w:val="0"/>
          <w:numId w:val="3"/>
        </w:numPr>
        <w:spacing w:line="360" w:lineRule="auto"/>
        <w:jc w:val="both"/>
        <w:rPr>
          <w:rFonts w:ascii="Times New Roman" w:hAnsi="Times New Roman" w:cs="Times New Roman"/>
          <w:sz w:val="24"/>
          <w:szCs w:val="24"/>
        </w:rPr>
      </w:pPr>
      <w:r w:rsidRPr="00B70555">
        <w:rPr>
          <w:rFonts w:ascii="Times New Roman" w:hAnsi="Times New Roman" w:cs="Times New Roman"/>
          <w:sz w:val="24"/>
          <w:szCs w:val="24"/>
        </w:rPr>
        <w:t xml:space="preserve">Dialyzed </w:t>
      </w:r>
      <w:r w:rsidR="00E237F3" w:rsidRPr="00B70555">
        <w:rPr>
          <w:rFonts w:ascii="Times New Roman" w:hAnsi="Times New Roman" w:cs="Times New Roman"/>
          <w:sz w:val="24"/>
          <w:szCs w:val="24"/>
        </w:rPr>
        <w:t>f</w:t>
      </w:r>
      <w:r w:rsidRPr="00B70555">
        <w:rPr>
          <w:rFonts w:ascii="Times New Roman" w:hAnsi="Times New Roman" w:cs="Times New Roman"/>
          <w:sz w:val="24"/>
          <w:szCs w:val="24"/>
        </w:rPr>
        <w:t>etal</w:t>
      </w:r>
      <w:r w:rsidR="00E237F3" w:rsidRPr="00B70555">
        <w:rPr>
          <w:rFonts w:ascii="Times New Roman" w:hAnsi="Times New Roman" w:cs="Times New Roman"/>
          <w:sz w:val="24"/>
          <w:szCs w:val="24"/>
        </w:rPr>
        <w:t>b</w:t>
      </w:r>
      <w:r w:rsidRPr="00B70555">
        <w:rPr>
          <w:rFonts w:ascii="Times New Roman" w:hAnsi="Times New Roman" w:cs="Times New Roman"/>
          <w:sz w:val="24"/>
          <w:szCs w:val="24"/>
        </w:rPr>
        <w:t xml:space="preserve">ovine </w:t>
      </w:r>
      <w:r w:rsidR="00E237F3" w:rsidRPr="00B70555">
        <w:rPr>
          <w:rFonts w:ascii="Times New Roman" w:hAnsi="Times New Roman" w:cs="Times New Roman"/>
          <w:sz w:val="24"/>
          <w:szCs w:val="24"/>
        </w:rPr>
        <w:t>s</w:t>
      </w:r>
      <w:r w:rsidRPr="00B70555">
        <w:rPr>
          <w:rFonts w:ascii="Times New Roman" w:hAnsi="Times New Roman" w:cs="Times New Roman"/>
          <w:sz w:val="24"/>
          <w:szCs w:val="24"/>
        </w:rPr>
        <w:t xml:space="preserve">erum </w:t>
      </w:r>
      <w:r w:rsidR="009570AC">
        <w:rPr>
          <w:rFonts w:ascii="Times New Roman" w:hAnsi="Times New Roman" w:cs="Times New Roman"/>
          <w:sz w:val="24"/>
          <w:szCs w:val="24"/>
        </w:rPr>
        <w:t xml:space="preserve">(FBS) </w:t>
      </w:r>
      <w:r w:rsidRPr="00B70555">
        <w:rPr>
          <w:rFonts w:ascii="Times New Roman" w:hAnsi="Times New Roman" w:cs="Times New Roman"/>
          <w:sz w:val="24"/>
          <w:szCs w:val="24"/>
        </w:rPr>
        <w:t>(</w:t>
      </w:r>
      <w:r w:rsidRPr="00B70555">
        <w:rPr>
          <w:rFonts w:ascii="Times New Roman" w:hAnsi="Times New Roman" w:cs="Times New Roman"/>
          <w:b/>
          <w:sz w:val="24"/>
          <w:szCs w:val="24"/>
        </w:rPr>
        <w:t>see</w:t>
      </w:r>
      <w:r w:rsidR="0079301C">
        <w:rPr>
          <w:rFonts w:ascii="Times New Roman" w:hAnsi="Times New Roman" w:cs="Times New Roman"/>
          <w:b/>
          <w:sz w:val="24"/>
          <w:szCs w:val="24"/>
        </w:rPr>
        <w:t xml:space="preserve"> </w:t>
      </w:r>
      <w:r w:rsidRPr="00B70555">
        <w:rPr>
          <w:rFonts w:ascii="Times New Roman" w:hAnsi="Times New Roman" w:cs="Times New Roman"/>
          <w:b/>
          <w:sz w:val="24"/>
          <w:szCs w:val="24"/>
        </w:rPr>
        <w:t>Note</w:t>
      </w:r>
      <w:r w:rsidR="00E237F3" w:rsidRPr="00B70555">
        <w:rPr>
          <w:rFonts w:ascii="Times New Roman" w:hAnsi="Times New Roman" w:cs="Times New Roman"/>
          <w:b/>
          <w:sz w:val="24"/>
          <w:szCs w:val="24"/>
        </w:rPr>
        <w:t xml:space="preserve"> 4</w:t>
      </w:r>
      <w:r w:rsidR="00E237F3" w:rsidRPr="00B70555">
        <w:rPr>
          <w:rFonts w:ascii="Times New Roman" w:hAnsi="Times New Roman" w:cs="Times New Roman"/>
          <w:sz w:val="24"/>
          <w:szCs w:val="24"/>
        </w:rPr>
        <w:t>)</w:t>
      </w:r>
    </w:p>
    <w:p w:rsidR="00701F0D" w:rsidRDefault="00701F0D" w:rsidP="00B2368C">
      <w:pPr>
        <w:pStyle w:val="ListParagraph"/>
        <w:numPr>
          <w:ilvl w:val="0"/>
          <w:numId w:val="3"/>
        </w:numPr>
        <w:spacing w:line="360" w:lineRule="auto"/>
        <w:jc w:val="both"/>
        <w:rPr>
          <w:rFonts w:ascii="Times New Roman" w:hAnsi="Times New Roman" w:cs="Times New Roman"/>
          <w:sz w:val="24"/>
          <w:szCs w:val="24"/>
        </w:rPr>
      </w:pPr>
      <w:r>
        <w:rPr>
          <w:rFonts w:ascii="Times New Roman" w:hAnsi="Times New Roman" w:cs="Times New Roman"/>
          <w:sz w:val="24"/>
          <w:szCs w:val="24"/>
        </w:rPr>
        <w:t>Medium-heavy Lys4 SILAC DMEM: 0.84 mg/</w:t>
      </w:r>
      <w:r w:rsidRPr="008150E5">
        <w:rPr>
          <w:rFonts w:ascii="Times New Roman" w:hAnsi="Times New Roman" w:cs="Times New Roman"/>
          <w:sz w:val="24"/>
          <w:szCs w:val="24"/>
        </w:rPr>
        <w:t>m</w:t>
      </w:r>
      <w:r>
        <w:rPr>
          <w:rFonts w:ascii="Times New Roman" w:hAnsi="Times New Roman" w:cs="Times New Roman"/>
          <w:sz w:val="24"/>
          <w:szCs w:val="24"/>
        </w:rPr>
        <w:t>L</w:t>
      </w:r>
      <w:r w:rsidRPr="008150E5">
        <w:rPr>
          <w:rFonts w:ascii="Times New Roman" w:hAnsi="Times New Roman" w:cs="Times New Roman"/>
          <w:sz w:val="24"/>
          <w:szCs w:val="24"/>
        </w:rPr>
        <w:t xml:space="preserve"> L-arginine</w:t>
      </w:r>
      <w:r>
        <w:rPr>
          <w:rFonts w:ascii="Times New Roman" w:hAnsi="Times New Roman" w:cs="Times New Roman"/>
          <w:sz w:val="24"/>
          <w:szCs w:val="24"/>
        </w:rPr>
        <w:t>,1.0 mg/mL</w:t>
      </w:r>
      <w:r w:rsidRPr="008150E5">
        <w:rPr>
          <w:rFonts w:ascii="Times New Roman" w:hAnsi="Times New Roman" w:cs="Times New Roman"/>
          <w:sz w:val="24"/>
          <w:szCs w:val="24"/>
        </w:rPr>
        <w:t xml:space="preserve"> Lys4</w:t>
      </w:r>
      <w:r>
        <w:rPr>
          <w:rFonts w:ascii="Times New Roman" w:hAnsi="Times New Roman" w:cs="Times New Roman"/>
          <w:sz w:val="24"/>
          <w:szCs w:val="24"/>
        </w:rPr>
        <w:t>,and 10% FBS</w:t>
      </w:r>
      <w:r w:rsidR="0079301C">
        <w:rPr>
          <w:rFonts w:ascii="Times New Roman" w:hAnsi="Times New Roman" w:cs="Times New Roman"/>
          <w:sz w:val="24"/>
          <w:szCs w:val="24"/>
        </w:rPr>
        <w:t xml:space="preserve"> </w:t>
      </w:r>
      <w:r>
        <w:rPr>
          <w:rFonts w:ascii="Times New Roman" w:hAnsi="Times New Roman" w:cs="Times New Roman"/>
          <w:sz w:val="24"/>
          <w:szCs w:val="24"/>
        </w:rPr>
        <w:t>in 500 mL SILAC DMEM (</w:t>
      </w:r>
      <w:r w:rsidR="00E95A51" w:rsidRPr="008150E5">
        <w:rPr>
          <w:rFonts w:ascii="Times New Roman" w:hAnsi="Times New Roman" w:cs="Times New Roman"/>
          <w:sz w:val="24"/>
          <w:szCs w:val="24"/>
        </w:rPr>
        <w:t xml:space="preserve">0.22 µm </w:t>
      </w:r>
      <w:r>
        <w:rPr>
          <w:rFonts w:ascii="Times New Roman" w:hAnsi="Times New Roman" w:cs="Times New Roman"/>
          <w:sz w:val="24"/>
          <w:szCs w:val="24"/>
        </w:rPr>
        <w:t>f</w:t>
      </w:r>
      <w:r w:rsidR="00023BEB" w:rsidRPr="008150E5">
        <w:rPr>
          <w:rFonts w:ascii="Times New Roman" w:hAnsi="Times New Roman" w:cs="Times New Roman"/>
          <w:sz w:val="24"/>
          <w:szCs w:val="24"/>
        </w:rPr>
        <w:t>ilter-sterilize</w:t>
      </w:r>
      <w:r>
        <w:rPr>
          <w:rFonts w:ascii="Times New Roman" w:hAnsi="Times New Roman" w:cs="Times New Roman"/>
          <w:sz w:val="24"/>
          <w:szCs w:val="24"/>
        </w:rPr>
        <w:t>d)</w:t>
      </w:r>
    </w:p>
    <w:p w:rsidR="00701F0D" w:rsidRDefault="00701F0D" w:rsidP="00B2368C">
      <w:pPr>
        <w:pStyle w:val="ListParagraph"/>
        <w:numPr>
          <w:ilvl w:val="0"/>
          <w:numId w:val="3"/>
        </w:numPr>
        <w:spacing w:line="360" w:lineRule="auto"/>
        <w:jc w:val="both"/>
        <w:rPr>
          <w:rFonts w:ascii="Times New Roman" w:hAnsi="Times New Roman" w:cs="Times New Roman"/>
          <w:sz w:val="24"/>
          <w:szCs w:val="24"/>
        </w:rPr>
      </w:pPr>
      <w:r w:rsidRPr="00701F0D">
        <w:rPr>
          <w:rFonts w:ascii="Times New Roman" w:hAnsi="Times New Roman" w:cs="Times New Roman"/>
          <w:sz w:val="24"/>
          <w:szCs w:val="24"/>
        </w:rPr>
        <w:t xml:space="preserve">Heavy Lys8 SILAC DMEM: </w:t>
      </w:r>
      <w:r>
        <w:rPr>
          <w:rFonts w:ascii="Times New Roman" w:hAnsi="Times New Roman" w:cs="Times New Roman"/>
          <w:sz w:val="24"/>
          <w:szCs w:val="24"/>
        </w:rPr>
        <w:t>0.84 mg/</w:t>
      </w:r>
      <w:r w:rsidRPr="008150E5">
        <w:rPr>
          <w:rFonts w:ascii="Times New Roman" w:hAnsi="Times New Roman" w:cs="Times New Roman"/>
          <w:sz w:val="24"/>
          <w:szCs w:val="24"/>
        </w:rPr>
        <w:t>m</w:t>
      </w:r>
      <w:r>
        <w:rPr>
          <w:rFonts w:ascii="Times New Roman" w:hAnsi="Times New Roman" w:cs="Times New Roman"/>
          <w:sz w:val="24"/>
          <w:szCs w:val="24"/>
        </w:rPr>
        <w:t>L</w:t>
      </w:r>
      <w:r w:rsidRPr="008150E5">
        <w:rPr>
          <w:rFonts w:ascii="Times New Roman" w:hAnsi="Times New Roman" w:cs="Times New Roman"/>
          <w:sz w:val="24"/>
          <w:szCs w:val="24"/>
        </w:rPr>
        <w:t xml:space="preserve"> L-arginine</w:t>
      </w:r>
      <w:r>
        <w:rPr>
          <w:rFonts w:ascii="Times New Roman" w:hAnsi="Times New Roman" w:cs="Times New Roman"/>
          <w:sz w:val="24"/>
          <w:szCs w:val="24"/>
        </w:rPr>
        <w:t>,</w:t>
      </w:r>
      <w:r w:rsidR="0079301C">
        <w:rPr>
          <w:rFonts w:ascii="Times New Roman" w:hAnsi="Times New Roman" w:cs="Times New Roman"/>
          <w:sz w:val="24"/>
          <w:szCs w:val="24"/>
        </w:rPr>
        <w:t xml:space="preserve"> </w:t>
      </w:r>
      <w:r>
        <w:rPr>
          <w:rFonts w:ascii="Times New Roman" w:hAnsi="Times New Roman" w:cs="Times New Roman"/>
          <w:sz w:val="24"/>
          <w:szCs w:val="24"/>
        </w:rPr>
        <w:t>1.0 mg/mL</w:t>
      </w:r>
      <w:r w:rsidRPr="008150E5">
        <w:rPr>
          <w:rFonts w:ascii="Times New Roman" w:hAnsi="Times New Roman" w:cs="Times New Roman"/>
          <w:sz w:val="24"/>
          <w:szCs w:val="24"/>
        </w:rPr>
        <w:t xml:space="preserve"> Lys</w:t>
      </w:r>
      <w:r>
        <w:rPr>
          <w:rFonts w:ascii="Times New Roman" w:hAnsi="Times New Roman" w:cs="Times New Roman"/>
          <w:sz w:val="24"/>
          <w:szCs w:val="24"/>
        </w:rPr>
        <w:t>8,</w:t>
      </w:r>
      <w:r w:rsidR="0079301C">
        <w:rPr>
          <w:rFonts w:ascii="Times New Roman" w:hAnsi="Times New Roman" w:cs="Times New Roman"/>
          <w:sz w:val="24"/>
          <w:szCs w:val="24"/>
        </w:rPr>
        <w:t xml:space="preserve"> </w:t>
      </w:r>
      <w:r>
        <w:rPr>
          <w:rFonts w:ascii="Times New Roman" w:hAnsi="Times New Roman" w:cs="Times New Roman"/>
          <w:sz w:val="24"/>
          <w:szCs w:val="24"/>
        </w:rPr>
        <w:t>and 10% FBS</w:t>
      </w:r>
      <w:r w:rsidR="0079301C">
        <w:rPr>
          <w:rFonts w:ascii="Times New Roman" w:hAnsi="Times New Roman" w:cs="Times New Roman"/>
          <w:sz w:val="24"/>
          <w:szCs w:val="24"/>
        </w:rPr>
        <w:t xml:space="preserve"> </w:t>
      </w:r>
      <w:r>
        <w:rPr>
          <w:rFonts w:ascii="Times New Roman" w:hAnsi="Times New Roman" w:cs="Times New Roman"/>
          <w:sz w:val="24"/>
          <w:szCs w:val="24"/>
        </w:rPr>
        <w:t>in 500 mL SILAC DMEM (</w:t>
      </w:r>
      <w:r w:rsidR="00E95A51" w:rsidRPr="008150E5">
        <w:rPr>
          <w:rFonts w:ascii="Times New Roman" w:hAnsi="Times New Roman" w:cs="Times New Roman"/>
          <w:sz w:val="24"/>
          <w:szCs w:val="24"/>
        </w:rPr>
        <w:t xml:space="preserve">0.22 µm </w:t>
      </w:r>
      <w:r>
        <w:rPr>
          <w:rFonts w:ascii="Times New Roman" w:hAnsi="Times New Roman" w:cs="Times New Roman"/>
          <w:sz w:val="24"/>
          <w:szCs w:val="24"/>
        </w:rPr>
        <w:t>f</w:t>
      </w:r>
      <w:r w:rsidRPr="008150E5">
        <w:rPr>
          <w:rFonts w:ascii="Times New Roman" w:hAnsi="Times New Roman" w:cs="Times New Roman"/>
          <w:sz w:val="24"/>
          <w:szCs w:val="24"/>
        </w:rPr>
        <w:t>ilter-sterilize</w:t>
      </w:r>
      <w:r>
        <w:rPr>
          <w:rFonts w:ascii="Times New Roman" w:hAnsi="Times New Roman" w:cs="Times New Roman"/>
          <w:sz w:val="24"/>
          <w:szCs w:val="24"/>
        </w:rPr>
        <w:t>d)</w:t>
      </w:r>
    </w:p>
    <w:p w:rsidR="00AC3CAE" w:rsidRPr="00701F0D" w:rsidRDefault="00AC3CAE" w:rsidP="00B2368C">
      <w:pPr>
        <w:pStyle w:val="ListParagraph"/>
        <w:spacing w:line="360" w:lineRule="auto"/>
        <w:jc w:val="both"/>
        <w:rPr>
          <w:rFonts w:ascii="Times New Roman" w:hAnsi="Times New Roman" w:cs="Times New Roman"/>
          <w:sz w:val="24"/>
          <w:szCs w:val="24"/>
        </w:rPr>
      </w:pPr>
    </w:p>
    <w:p w:rsidR="00E95A51" w:rsidRPr="00CF51FB" w:rsidRDefault="00023BEB" w:rsidP="00B2368C">
      <w:pPr>
        <w:spacing w:line="360" w:lineRule="auto"/>
        <w:contextualSpacing/>
        <w:jc w:val="both"/>
        <w:rPr>
          <w:rFonts w:ascii="Times New Roman" w:hAnsi="Times New Roman" w:cs="Times New Roman"/>
          <w:b/>
          <w:sz w:val="24"/>
          <w:szCs w:val="24"/>
        </w:rPr>
      </w:pPr>
      <w:r w:rsidRPr="00E95A51">
        <w:rPr>
          <w:rFonts w:ascii="Times New Roman" w:hAnsi="Times New Roman" w:cs="Times New Roman"/>
          <w:b/>
          <w:sz w:val="24"/>
          <w:szCs w:val="24"/>
        </w:rPr>
        <w:t>2.2 Cell culture and miRNA mimic transfection</w:t>
      </w:r>
    </w:p>
    <w:p w:rsidR="00E95A51" w:rsidRDefault="00023BEB" w:rsidP="00B2368C">
      <w:pPr>
        <w:pStyle w:val="ListParagraph"/>
        <w:numPr>
          <w:ilvl w:val="0"/>
          <w:numId w:val="4"/>
        </w:numPr>
        <w:spacing w:line="360" w:lineRule="auto"/>
        <w:jc w:val="both"/>
        <w:rPr>
          <w:rFonts w:ascii="Times New Roman" w:hAnsi="Times New Roman" w:cs="Times New Roman"/>
          <w:sz w:val="24"/>
          <w:szCs w:val="24"/>
        </w:rPr>
      </w:pPr>
      <w:r w:rsidRPr="00E95A51">
        <w:rPr>
          <w:rFonts w:ascii="Times New Roman" w:hAnsi="Times New Roman" w:cs="Times New Roman"/>
          <w:sz w:val="24"/>
          <w:szCs w:val="24"/>
        </w:rPr>
        <w:t>Undifferentiated 3T3-L1 pre</w:t>
      </w:r>
      <w:r w:rsidR="00E95A51">
        <w:rPr>
          <w:rFonts w:ascii="Times New Roman" w:hAnsi="Times New Roman" w:cs="Times New Roman"/>
          <w:sz w:val="24"/>
          <w:szCs w:val="24"/>
        </w:rPr>
        <w:t>-</w:t>
      </w:r>
      <w:r w:rsidRPr="00E95A51">
        <w:rPr>
          <w:rFonts w:ascii="Times New Roman" w:hAnsi="Times New Roman" w:cs="Times New Roman"/>
          <w:sz w:val="24"/>
          <w:szCs w:val="24"/>
        </w:rPr>
        <w:t>adipocytes (</w:t>
      </w:r>
      <w:r w:rsidRPr="00E95A51">
        <w:rPr>
          <w:rFonts w:ascii="Times New Roman" w:hAnsi="Times New Roman" w:cs="Times New Roman"/>
          <w:b/>
          <w:sz w:val="24"/>
          <w:szCs w:val="24"/>
        </w:rPr>
        <w:t>see</w:t>
      </w:r>
      <w:r w:rsidR="003E04AB">
        <w:rPr>
          <w:rFonts w:ascii="Times New Roman" w:hAnsi="Times New Roman" w:cs="Times New Roman"/>
          <w:b/>
          <w:sz w:val="24"/>
          <w:szCs w:val="24"/>
        </w:rPr>
        <w:t xml:space="preserve"> </w:t>
      </w:r>
      <w:r w:rsidRPr="00E95A51">
        <w:rPr>
          <w:rFonts w:ascii="Times New Roman" w:hAnsi="Times New Roman" w:cs="Times New Roman"/>
          <w:b/>
          <w:sz w:val="24"/>
          <w:szCs w:val="24"/>
        </w:rPr>
        <w:t xml:space="preserve">Note </w:t>
      </w:r>
      <w:r w:rsidR="00E95A51" w:rsidRPr="00E95A51">
        <w:rPr>
          <w:rFonts w:ascii="Times New Roman" w:hAnsi="Times New Roman" w:cs="Times New Roman"/>
          <w:b/>
          <w:sz w:val="24"/>
          <w:szCs w:val="24"/>
        </w:rPr>
        <w:t>5</w:t>
      </w:r>
      <w:r w:rsidRPr="00E95A51">
        <w:rPr>
          <w:rFonts w:ascii="Times New Roman" w:hAnsi="Times New Roman" w:cs="Times New Roman"/>
          <w:sz w:val="24"/>
          <w:szCs w:val="24"/>
        </w:rPr>
        <w:t>)</w:t>
      </w:r>
    </w:p>
    <w:p w:rsidR="00E95A51" w:rsidRDefault="00E95A51" w:rsidP="00B2368C">
      <w:pPr>
        <w:pStyle w:val="ListParagraph"/>
        <w:numPr>
          <w:ilvl w:val="0"/>
          <w:numId w:val="4"/>
        </w:numPr>
        <w:spacing w:line="360" w:lineRule="auto"/>
        <w:jc w:val="both"/>
        <w:rPr>
          <w:rFonts w:ascii="Times New Roman" w:hAnsi="Times New Roman" w:cs="Times New Roman"/>
          <w:sz w:val="24"/>
          <w:szCs w:val="24"/>
        </w:rPr>
      </w:pPr>
      <w:r>
        <w:rPr>
          <w:rFonts w:ascii="Times New Roman" w:hAnsi="Times New Roman" w:cs="Times New Roman"/>
          <w:sz w:val="24"/>
          <w:szCs w:val="24"/>
        </w:rPr>
        <w:t>Sterile</w:t>
      </w:r>
      <w:r w:rsidR="00023BEB" w:rsidRPr="00E95A51">
        <w:rPr>
          <w:rFonts w:ascii="Times New Roman" w:hAnsi="Times New Roman" w:cs="Times New Roman"/>
          <w:sz w:val="24"/>
          <w:szCs w:val="24"/>
        </w:rPr>
        <w:t>10</w:t>
      </w:r>
      <w:r>
        <w:rPr>
          <w:rFonts w:ascii="Times New Roman" w:hAnsi="Times New Roman" w:cs="Times New Roman"/>
          <w:sz w:val="24"/>
          <w:szCs w:val="24"/>
        </w:rPr>
        <w:t xml:space="preserve"> cm diameter cell culture dishes, 15 mL-capacity Falcon tubes and 1.5 mL-capacity microcentrifuge tubes</w:t>
      </w:r>
    </w:p>
    <w:p w:rsidR="00140801" w:rsidRDefault="009570AC" w:rsidP="00B2368C">
      <w:pPr>
        <w:pStyle w:val="ListParagraph"/>
        <w:numPr>
          <w:ilvl w:val="0"/>
          <w:numId w:val="4"/>
        </w:numPr>
        <w:spacing w:line="360" w:lineRule="auto"/>
        <w:jc w:val="both"/>
        <w:rPr>
          <w:rFonts w:ascii="Times New Roman" w:hAnsi="Times New Roman" w:cs="Times New Roman"/>
          <w:sz w:val="24"/>
          <w:szCs w:val="24"/>
        </w:rPr>
      </w:pPr>
      <w:r>
        <w:rPr>
          <w:rFonts w:ascii="Times New Roman" w:hAnsi="Times New Roman" w:cs="Times New Roman"/>
          <w:sz w:val="24"/>
          <w:szCs w:val="24"/>
        </w:rPr>
        <w:t>Tissue culture</w:t>
      </w:r>
      <w:r w:rsidR="003E04AB">
        <w:rPr>
          <w:rFonts w:ascii="Times New Roman" w:hAnsi="Times New Roman" w:cs="Times New Roman"/>
          <w:sz w:val="24"/>
          <w:szCs w:val="24"/>
        </w:rPr>
        <w:t xml:space="preserve"> </w:t>
      </w:r>
      <w:r w:rsidR="00140801">
        <w:rPr>
          <w:rFonts w:ascii="Times New Roman" w:hAnsi="Times New Roman" w:cs="Times New Roman"/>
          <w:sz w:val="24"/>
          <w:szCs w:val="24"/>
        </w:rPr>
        <w:t>t</w:t>
      </w:r>
      <w:r w:rsidR="00023BEB" w:rsidRPr="00E95A51">
        <w:rPr>
          <w:rFonts w:ascii="Times New Roman" w:hAnsi="Times New Roman" w:cs="Times New Roman"/>
          <w:sz w:val="24"/>
          <w:szCs w:val="24"/>
        </w:rPr>
        <w:t xml:space="preserve">rypsin </w:t>
      </w:r>
      <w:r w:rsidR="00E95A51">
        <w:rPr>
          <w:rFonts w:ascii="Times New Roman" w:hAnsi="Times New Roman" w:cs="Times New Roman"/>
          <w:sz w:val="24"/>
          <w:szCs w:val="24"/>
        </w:rPr>
        <w:t>solution</w:t>
      </w:r>
      <w:r>
        <w:rPr>
          <w:rFonts w:ascii="Times New Roman" w:hAnsi="Times New Roman" w:cs="Times New Roman"/>
          <w:sz w:val="24"/>
          <w:szCs w:val="24"/>
        </w:rPr>
        <w:t xml:space="preserve"> for dissociation of cells</w:t>
      </w:r>
    </w:p>
    <w:p w:rsidR="00140801" w:rsidRPr="00010083" w:rsidRDefault="00023BEB" w:rsidP="00B2368C">
      <w:pPr>
        <w:pStyle w:val="ListParagraph"/>
        <w:numPr>
          <w:ilvl w:val="0"/>
          <w:numId w:val="4"/>
        </w:numPr>
        <w:spacing w:line="360" w:lineRule="auto"/>
        <w:jc w:val="both"/>
        <w:rPr>
          <w:rFonts w:ascii="Times New Roman" w:hAnsi="Times New Roman" w:cs="Times New Roman"/>
          <w:sz w:val="24"/>
          <w:szCs w:val="24"/>
        </w:rPr>
      </w:pPr>
      <w:r w:rsidRPr="00010083">
        <w:rPr>
          <w:rFonts w:ascii="Times New Roman" w:hAnsi="Times New Roman" w:cs="Times New Roman"/>
          <w:sz w:val="24"/>
          <w:szCs w:val="24"/>
        </w:rPr>
        <w:t>Opti-MEM® medium and Lipofectamine®RNAiMAX reagent</w:t>
      </w:r>
      <w:r w:rsidR="003E04AB">
        <w:rPr>
          <w:rFonts w:ascii="Times New Roman" w:hAnsi="Times New Roman" w:cs="Times New Roman"/>
          <w:sz w:val="24"/>
          <w:szCs w:val="24"/>
        </w:rPr>
        <w:t xml:space="preserve"> </w:t>
      </w:r>
      <w:r w:rsidRPr="00010083">
        <w:rPr>
          <w:rFonts w:ascii="Times New Roman" w:hAnsi="Times New Roman" w:cs="Times New Roman"/>
          <w:sz w:val="24"/>
          <w:szCs w:val="24"/>
        </w:rPr>
        <w:t>(</w:t>
      </w:r>
      <w:r w:rsidR="00140801" w:rsidRPr="00010083">
        <w:rPr>
          <w:rFonts w:ascii="Times New Roman" w:hAnsi="Times New Roman" w:cs="Times New Roman"/>
          <w:sz w:val="24"/>
          <w:szCs w:val="24"/>
        </w:rPr>
        <w:t>Invitrogen</w:t>
      </w:r>
      <w:r w:rsidR="00010083" w:rsidRPr="00010083">
        <w:rPr>
          <w:rFonts w:ascii="Times New Roman" w:hAnsi="Times New Roman" w:cs="Times New Roman"/>
          <w:sz w:val="24"/>
          <w:szCs w:val="24"/>
        </w:rPr>
        <w:t xml:space="preserve">) </w:t>
      </w:r>
    </w:p>
    <w:p w:rsidR="0013761E" w:rsidRDefault="0013761E" w:rsidP="00B2368C">
      <w:pPr>
        <w:pStyle w:val="ListParagraph"/>
        <w:numPr>
          <w:ilvl w:val="0"/>
          <w:numId w:val="4"/>
        </w:numPr>
        <w:spacing w:line="360" w:lineRule="auto"/>
        <w:jc w:val="both"/>
        <w:rPr>
          <w:rFonts w:ascii="Times New Roman" w:hAnsi="Times New Roman" w:cs="Times New Roman"/>
          <w:sz w:val="24"/>
          <w:szCs w:val="24"/>
        </w:rPr>
      </w:pPr>
      <w:r w:rsidRPr="00010083">
        <w:rPr>
          <w:rFonts w:ascii="Times New Roman" w:hAnsi="Times New Roman" w:cs="Times New Roman"/>
          <w:sz w:val="24"/>
          <w:szCs w:val="24"/>
        </w:rPr>
        <w:t xml:space="preserve">10 µM </w:t>
      </w:r>
      <w:r w:rsidR="00023BEB" w:rsidRPr="00010083">
        <w:rPr>
          <w:rFonts w:ascii="Times New Roman" w:hAnsi="Times New Roman" w:cs="Times New Roman"/>
          <w:sz w:val="24"/>
          <w:szCs w:val="24"/>
        </w:rPr>
        <w:t xml:space="preserve">mirVana™miRNA126 mimic and </w:t>
      </w:r>
      <w:r w:rsidRPr="00010083">
        <w:rPr>
          <w:rFonts w:ascii="Times New Roman" w:hAnsi="Times New Roman" w:cs="Times New Roman"/>
          <w:sz w:val="24"/>
          <w:szCs w:val="24"/>
        </w:rPr>
        <w:t xml:space="preserve">10 µM </w:t>
      </w:r>
      <w:r w:rsidR="00023BEB" w:rsidRPr="00010083">
        <w:rPr>
          <w:rFonts w:ascii="Times New Roman" w:hAnsi="Times New Roman" w:cs="Times New Roman"/>
          <w:sz w:val="24"/>
          <w:szCs w:val="24"/>
        </w:rPr>
        <w:t>mirVana™ miRNA</w:t>
      </w:r>
      <w:r w:rsidR="003E04AB">
        <w:rPr>
          <w:rFonts w:ascii="Times New Roman" w:hAnsi="Times New Roman" w:cs="Times New Roman"/>
          <w:sz w:val="24"/>
          <w:szCs w:val="24"/>
        </w:rPr>
        <w:t xml:space="preserve"> </w:t>
      </w:r>
      <w:r w:rsidR="00023BEB" w:rsidRPr="00010083">
        <w:rPr>
          <w:rFonts w:ascii="Times New Roman" w:hAnsi="Times New Roman" w:cs="Times New Roman"/>
          <w:sz w:val="24"/>
          <w:szCs w:val="24"/>
        </w:rPr>
        <w:t xml:space="preserve">negative control #1 </w:t>
      </w:r>
      <w:r w:rsidRPr="00010083">
        <w:rPr>
          <w:rFonts w:ascii="Times New Roman" w:hAnsi="Times New Roman" w:cs="Times New Roman"/>
          <w:sz w:val="24"/>
          <w:szCs w:val="24"/>
        </w:rPr>
        <w:t xml:space="preserve">in nuclease-free water </w:t>
      </w:r>
      <w:r w:rsidR="00023BEB" w:rsidRPr="00010083">
        <w:rPr>
          <w:rFonts w:ascii="Times New Roman" w:hAnsi="Times New Roman" w:cs="Times New Roman"/>
          <w:sz w:val="24"/>
          <w:szCs w:val="24"/>
        </w:rPr>
        <w:t>(</w:t>
      </w:r>
      <w:r w:rsidR="00E64FB7" w:rsidRPr="00010083">
        <w:rPr>
          <w:rFonts w:ascii="Times New Roman" w:hAnsi="Times New Roman" w:cs="Times New Roman"/>
          <w:sz w:val="24"/>
          <w:szCs w:val="24"/>
        </w:rPr>
        <w:t>ThermoFisher Scientific</w:t>
      </w:r>
      <w:r w:rsidR="00010083" w:rsidRPr="00010083">
        <w:rPr>
          <w:rFonts w:ascii="Times New Roman" w:hAnsi="Times New Roman" w:cs="Times New Roman"/>
          <w:sz w:val="24"/>
          <w:szCs w:val="24"/>
        </w:rPr>
        <w:t>)</w:t>
      </w:r>
      <w:r>
        <w:rPr>
          <w:rFonts w:ascii="Times New Roman" w:hAnsi="Times New Roman" w:cs="Times New Roman"/>
          <w:sz w:val="24"/>
          <w:szCs w:val="24"/>
        </w:rPr>
        <w:t xml:space="preserve"> stored at or below 20</w:t>
      </w:r>
      <w:r w:rsidRPr="0013761E">
        <w:rPr>
          <w:rFonts w:ascii="Times New Roman" w:hAnsi="Times New Roman" w:cs="Times New Roman"/>
          <w:sz w:val="24"/>
          <w:szCs w:val="24"/>
          <w:vertAlign w:val="superscript"/>
        </w:rPr>
        <w:t>o</w:t>
      </w:r>
      <w:r>
        <w:rPr>
          <w:rFonts w:ascii="Times New Roman" w:hAnsi="Times New Roman" w:cs="Times New Roman"/>
          <w:sz w:val="24"/>
          <w:szCs w:val="24"/>
        </w:rPr>
        <w:t>C</w:t>
      </w:r>
      <w:r w:rsidR="00023BEB" w:rsidRPr="00140801">
        <w:rPr>
          <w:rFonts w:ascii="Times New Roman" w:hAnsi="Times New Roman" w:cs="Times New Roman"/>
          <w:sz w:val="24"/>
          <w:szCs w:val="24"/>
        </w:rPr>
        <w:t xml:space="preserve"> (</w:t>
      </w:r>
      <w:r w:rsidR="00023BEB" w:rsidRPr="00140801">
        <w:rPr>
          <w:rFonts w:ascii="Times New Roman" w:hAnsi="Times New Roman" w:cs="Times New Roman"/>
          <w:b/>
          <w:sz w:val="24"/>
          <w:szCs w:val="24"/>
        </w:rPr>
        <w:t xml:space="preserve">see Note </w:t>
      </w:r>
      <w:r w:rsidR="00140801" w:rsidRPr="00140801">
        <w:rPr>
          <w:rFonts w:ascii="Times New Roman" w:hAnsi="Times New Roman" w:cs="Times New Roman"/>
          <w:b/>
          <w:sz w:val="24"/>
          <w:szCs w:val="24"/>
        </w:rPr>
        <w:t>6</w:t>
      </w:r>
      <w:r w:rsidR="00140801">
        <w:rPr>
          <w:rFonts w:ascii="Times New Roman" w:hAnsi="Times New Roman" w:cs="Times New Roman"/>
          <w:sz w:val="24"/>
          <w:szCs w:val="24"/>
        </w:rPr>
        <w:t>)</w:t>
      </w:r>
    </w:p>
    <w:p w:rsidR="0013761E" w:rsidRDefault="00023BEB" w:rsidP="00B2368C">
      <w:pPr>
        <w:pStyle w:val="ListParagraph"/>
        <w:numPr>
          <w:ilvl w:val="0"/>
          <w:numId w:val="4"/>
        </w:numPr>
        <w:spacing w:line="360" w:lineRule="auto"/>
        <w:jc w:val="both"/>
        <w:rPr>
          <w:rFonts w:ascii="Times New Roman" w:hAnsi="Times New Roman" w:cs="Times New Roman"/>
          <w:sz w:val="24"/>
          <w:szCs w:val="24"/>
        </w:rPr>
      </w:pPr>
      <w:r w:rsidRPr="0013761E">
        <w:rPr>
          <w:rFonts w:ascii="Times New Roman" w:hAnsi="Times New Roman" w:cs="Times New Roman"/>
          <w:sz w:val="24"/>
          <w:szCs w:val="24"/>
        </w:rPr>
        <w:t>BLOCK-iT™ Alexa Fluor® Red Fluorescent Oligo (</w:t>
      </w:r>
      <w:r w:rsidR="0013761E">
        <w:rPr>
          <w:rFonts w:ascii="Times New Roman" w:hAnsi="Times New Roman" w:cs="Times New Roman"/>
          <w:sz w:val="24"/>
          <w:szCs w:val="24"/>
        </w:rPr>
        <w:t>Invit</w:t>
      </w:r>
      <w:r w:rsidR="009570AC">
        <w:rPr>
          <w:rFonts w:ascii="Times New Roman" w:hAnsi="Times New Roman" w:cs="Times New Roman"/>
          <w:sz w:val="24"/>
          <w:szCs w:val="24"/>
        </w:rPr>
        <w:t>r</w:t>
      </w:r>
      <w:r w:rsidR="0013761E">
        <w:rPr>
          <w:rFonts w:ascii="Times New Roman" w:hAnsi="Times New Roman" w:cs="Times New Roman"/>
          <w:sz w:val="24"/>
          <w:szCs w:val="24"/>
        </w:rPr>
        <w:t>ogen</w:t>
      </w:r>
      <w:r w:rsidRPr="0013761E">
        <w:rPr>
          <w:rFonts w:ascii="Times New Roman" w:hAnsi="Times New Roman" w:cs="Times New Roman"/>
          <w:sz w:val="24"/>
          <w:szCs w:val="24"/>
        </w:rPr>
        <w:t>) (</w:t>
      </w:r>
      <w:r w:rsidRPr="0013761E">
        <w:rPr>
          <w:rFonts w:ascii="Times New Roman" w:hAnsi="Times New Roman" w:cs="Times New Roman"/>
          <w:b/>
          <w:sz w:val="24"/>
          <w:szCs w:val="24"/>
        </w:rPr>
        <w:t xml:space="preserve">seeNote </w:t>
      </w:r>
      <w:r w:rsidR="0013761E">
        <w:rPr>
          <w:rFonts w:ascii="Times New Roman" w:hAnsi="Times New Roman" w:cs="Times New Roman"/>
          <w:b/>
          <w:sz w:val="24"/>
          <w:szCs w:val="24"/>
        </w:rPr>
        <w:t>7</w:t>
      </w:r>
      <w:r w:rsidRPr="0013761E">
        <w:rPr>
          <w:rFonts w:ascii="Times New Roman" w:hAnsi="Times New Roman" w:cs="Times New Roman"/>
          <w:sz w:val="24"/>
          <w:szCs w:val="24"/>
        </w:rPr>
        <w:t>).</w:t>
      </w:r>
    </w:p>
    <w:p w:rsidR="0013761E" w:rsidRDefault="00023BEB" w:rsidP="00B2368C">
      <w:pPr>
        <w:pStyle w:val="ListParagraph"/>
        <w:numPr>
          <w:ilvl w:val="0"/>
          <w:numId w:val="4"/>
        </w:numPr>
        <w:spacing w:line="360" w:lineRule="auto"/>
        <w:jc w:val="both"/>
        <w:rPr>
          <w:rFonts w:ascii="Times New Roman" w:hAnsi="Times New Roman" w:cs="Times New Roman"/>
          <w:sz w:val="24"/>
          <w:szCs w:val="24"/>
        </w:rPr>
      </w:pPr>
      <w:r w:rsidRPr="0013761E">
        <w:rPr>
          <w:rFonts w:ascii="Times New Roman" w:hAnsi="Times New Roman" w:cs="Times New Roman"/>
          <w:sz w:val="24"/>
          <w:szCs w:val="24"/>
        </w:rPr>
        <w:t>Epif</w:t>
      </w:r>
      <w:r w:rsidR="0013761E">
        <w:rPr>
          <w:rFonts w:ascii="Times New Roman" w:hAnsi="Times New Roman" w:cs="Times New Roman"/>
          <w:sz w:val="24"/>
          <w:szCs w:val="24"/>
        </w:rPr>
        <w:t>luorescence inverted microscope</w:t>
      </w:r>
    </w:p>
    <w:p w:rsidR="00E64FB7" w:rsidRDefault="0013761E" w:rsidP="00B2368C">
      <w:pPr>
        <w:pStyle w:val="ListParagraph"/>
        <w:numPr>
          <w:ilvl w:val="0"/>
          <w:numId w:val="4"/>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RIPA buffer: </w:t>
      </w:r>
      <w:r w:rsidRPr="0013761E">
        <w:rPr>
          <w:rFonts w:ascii="Times New Roman" w:hAnsi="Times New Roman" w:cs="Times New Roman"/>
          <w:sz w:val="24"/>
          <w:szCs w:val="24"/>
        </w:rPr>
        <w:t>25mM Tris</w:t>
      </w:r>
      <w:r w:rsidR="00E64FB7">
        <w:rPr>
          <w:rFonts w:ascii="Times New Roman" w:hAnsi="Times New Roman" w:cs="Times New Roman"/>
          <w:sz w:val="24"/>
          <w:szCs w:val="24"/>
        </w:rPr>
        <w:t>-</w:t>
      </w:r>
      <w:r w:rsidRPr="0013761E">
        <w:rPr>
          <w:rFonts w:ascii="Times New Roman" w:hAnsi="Times New Roman" w:cs="Times New Roman"/>
          <w:sz w:val="24"/>
          <w:szCs w:val="24"/>
        </w:rPr>
        <w:t>HCl</w:t>
      </w:r>
      <w:r w:rsidR="003E04AB">
        <w:rPr>
          <w:rFonts w:ascii="Times New Roman" w:hAnsi="Times New Roman" w:cs="Times New Roman"/>
          <w:sz w:val="24"/>
          <w:szCs w:val="24"/>
        </w:rPr>
        <w:t xml:space="preserve"> </w:t>
      </w:r>
      <w:r w:rsidR="00E64FB7">
        <w:rPr>
          <w:rFonts w:ascii="Times New Roman" w:hAnsi="Times New Roman" w:cs="Times New Roman"/>
          <w:sz w:val="24"/>
          <w:szCs w:val="24"/>
        </w:rPr>
        <w:t>(</w:t>
      </w:r>
      <w:r w:rsidRPr="0013761E">
        <w:rPr>
          <w:rFonts w:ascii="Times New Roman" w:hAnsi="Times New Roman" w:cs="Times New Roman"/>
          <w:sz w:val="24"/>
          <w:szCs w:val="24"/>
        </w:rPr>
        <w:t>pH 7.6</w:t>
      </w:r>
      <w:r w:rsidR="00E64FB7">
        <w:rPr>
          <w:rFonts w:ascii="Times New Roman" w:hAnsi="Times New Roman" w:cs="Times New Roman"/>
          <w:sz w:val="24"/>
          <w:szCs w:val="24"/>
        </w:rPr>
        <w:t>)</w:t>
      </w:r>
      <w:r w:rsidRPr="0013761E">
        <w:rPr>
          <w:rFonts w:ascii="Times New Roman" w:hAnsi="Times New Roman" w:cs="Times New Roman"/>
          <w:sz w:val="24"/>
          <w:szCs w:val="24"/>
        </w:rPr>
        <w:t>, 150mM</w:t>
      </w:r>
      <w:r w:rsidR="003E04AB">
        <w:rPr>
          <w:rFonts w:ascii="Times New Roman" w:hAnsi="Times New Roman" w:cs="Times New Roman"/>
          <w:sz w:val="24"/>
          <w:szCs w:val="24"/>
        </w:rPr>
        <w:t xml:space="preserve"> </w:t>
      </w:r>
      <w:r w:rsidRPr="0013761E">
        <w:rPr>
          <w:rFonts w:ascii="Times New Roman" w:hAnsi="Times New Roman" w:cs="Times New Roman"/>
          <w:sz w:val="24"/>
          <w:szCs w:val="24"/>
        </w:rPr>
        <w:t>NaCl, 1% NP-40, 1% sodium deoxycholate, 0.1% SDS</w:t>
      </w:r>
    </w:p>
    <w:p w:rsidR="00E64FB7" w:rsidRDefault="00E64FB7" w:rsidP="00B2368C">
      <w:pPr>
        <w:pStyle w:val="ListParagraph"/>
        <w:numPr>
          <w:ilvl w:val="0"/>
          <w:numId w:val="4"/>
        </w:num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100x </w:t>
      </w:r>
      <w:r w:rsidR="00023BEB" w:rsidRPr="00E64FB7">
        <w:rPr>
          <w:rFonts w:ascii="Times New Roman" w:hAnsi="Times New Roman" w:cs="Times New Roman"/>
          <w:sz w:val="24"/>
          <w:szCs w:val="24"/>
        </w:rPr>
        <w:t xml:space="preserve">Halt™ </w:t>
      </w:r>
      <w:r>
        <w:rPr>
          <w:rFonts w:ascii="Times New Roman" w:hAnsi="Times New Roman" w:cs="Times New Roman"/>
          <w:sz w:val="24"/>
          <w:szCs w:val="24"/>
        </w:rPr>
        <w:t>p</w:t>
      </w:r>
      <w:r w:rsidR="00023BEB" w:rsidRPr="00E64FB7">
        <w:rPr>
          <w:rFonts w:ascii="Times New Roman" w:hAnsi="Times New Roman" w:cs="Times New Roman"/>
          <w:sz w:val="24"/>
          <w:szCs w:val="24"/>
        </w:rPr>
        <w:t xml:space="preserve">rotease </w:t>
      </w:r>
      <w:r>
        <w:rPr>
          <w:rFonts w:ascii="Times New Roman" w:hAnsi="Times New Roman" w:cs="Times New Roman"/>
          <w:sz w:val="24"/>
          <w:szCs w:val="24"/>
        </w:rPr>
        <w:t>and p</w:t>
      </w:r>
      <w:r w:rsidR="00023BEB" w:rsidRPr="00E64FB7">
        <w:rPr>
          <w:rFonts w:ascii="Times New Roman" w:hAnsi="Times New Roman" w:cs="Times New Roman"/>
          <w:sz w:val="24"/>
          <w:szCs w:val="24"/>
        </w:rPr>
        <w:t>hosphatase</w:t>
      </w:r>
      <w:r>
        <w:rPr>
          <w:rFonts w:ascii="Times New Roman" w:hAnsi="Times New Roman" w:cs="Times New Roman"/>
          <w:sz w:val="24"/>
          <w:szCs w:val="24"/>
        </w:rPr>
        <w:t xml:space="preserve"> single-use inhibitor cocktail (ThermoFisher Scientific)</w:t>
      </w:r>
    </w:p>
    <w:p w:rsidR="009570AC" w:rsidRPr="00010083" w:rsidRDefault="00023BEB" w:rsidP="00B2368C">
      <w:pPr>
        <w:pStyle w:val="ListParagraph"/>
        <w:numPr>
          <w:ilvl w:val="0"/>
          <w:numId w:val="4"/>
        </w:numPr>
        <w:spacing w:line="360" w:lineRule="auto"/>
        <w:jc w:val="both"/>
        <w:rPr>
          <w:rFonts w:ascii="Times New Roman" w:hAnsi="Times New Roman" w:cs="Times New Roman"/>
          <w:sz w:val="24"/>
          <w:szCs w:val="24"/>
        </w:rPr>
      </w:pPr>
      <w:r w:rsidRPr="009570AC">
        <w:rPr>
          <w:rFonts w:ascii="Times New Roman" w:hAnsi="Times New Roman" w:cs="Times New Roman"/>
          <w:sz w:val="24"/>
          <w:szCs w:val="24"/>
        </w:rPr>
        <w:t xml:space="preserve">Bradford reagent, </w:t>
      </w:r>
      <w:r w:rsidR="00E64FB7" w:rsidRPr="009570AC">
        <w:rPr>
          <w:rFonts w:ascii="Times New Roman" w:hAnsi="Times New Roman" w:cs="Times New Roman"/>
          <w:sz w:val="24"/>
          <w:szCs w:val="24"/>
        </w:rPr>
        <w:t xml:space="preserve">0.125–1.0 mg/mL </w:t>
      </w:r>
      <w:r w:rsidR="009570AC" w:rsidRPr="009570AC">
        <w:rPr>
          <w:rFonts w:ascii="Times New Roman" w:hAnsi="Times New Roman" w:cs="Times New Roman"/>
          <w:sz w:val="24"/>
          <w:szCs w:val="24"/>
        </w:rPr>
        <w:t xml:space="preserve">bovine </w:t>
      </w:r>
      <w:r w:rsidR="009570AC" w:rsidRPr="00010083">
        <w:rPr>
          <w:rFonts w:ascii="Times New Roman" w:hAnsi="Times New Roman" w:cs="Times New Roman"/>
          <w:sz w:val="24"/>
          <w:szCs w:val="24"/>
        </w:rPr>
        <w:t>serum albumin</w:t>
      </w:r>
      <w:r w:rsidRPr="00010083">
        <w:rPr>
          <w:rFonts w:ascii="Times New Roman" w:hAnsi="Times New Roman" w:cs="Times New Roman"/>
          <w:sz w:val="24"/>
          <w:szCs w:val="24"/>
        </w:rPr>
        <w:t xml:space="preserve"> protein standards </w:t>
      </w:r>
    </w:p>
    <w:p w:rsidR="00E64FB7" w:rsidRPr="00010083" w:rsidRDefault="00023BEB" w:rsidP="00B2368C">
      <w:pPr>
        <w:pStyle w:val="ListParagraph"/>
        <w:numPr>
          <w:ilvl w:val="0"/>
          <w:numId w:val="4"/>
        </w:numPr>
        <w:spacing w:line="360" w:lineRule="auto"/>
        <w:jc w:val="both"/>
        <w:rPr>
          <w:rFonts w:ascii="Times New Roman" w:hAnsi="Times New Roman" w:cs="Times New Roman"/>
          <w:sz w:val="24"/>
          <w:szCs w:val="24"/>
        </w:rPr>
      </w:pPr>
      <w:r w:rsidRPr="00010083">
        <w:rPr>
          <w:rFonts w:ascii="Times New Roman" w:hAnsi="Times New Roman" w:cs="Times New Roman"/>
          <w:sz w:val="24"/>
          <w:szCs w:val="24"/>
        </w:rPr>
        <w:t xml:space="preserve">TRI® </w:t>
      </w:r>
      <w:r w:rsidR="00E64FB7" w:rsidRPr="00010083">
        <w:rPr>
          <w:rFonts w:ascii="Times New Roman" w:hAnsi="Times New Roman" w:cs="Times New Roman"/>
          <w:sz w:val="24"/>
          <w:szCs w:val="24"/>
        </w:rPr>
        <w:t>r</w:t>
      </w:r>
      <w:r w:rsidRPr="00010083">
        <w:rPr>
          <w:rFonts w:ascii="Times New Roman" w:hAnsi="Times New Roman" w:cs="Times New Roman"/>
          <w:sz w:val="24"/>
          <w:szCs w:val="24"/>
        </w:rPr>
        <w:t>eagent (Sigma-Aldrich)</w:t>
      </w:r>
    </w:p>
    <w:p w:rsidR="00E64FB7" w:rsidRPr="00010083" w:rsidRDefault="00023BEB" w:rsidP="00B2368C">
      <w:pPr>
        <w:pStyle w:val="ListParagraph"/>
        <w:numPr>
          <w:ilvl w:val="0"/>
          <w:numId w:val="4"/>
        </w:numPr>
        <w:spacing w:line="360" w:lineRule="auto"/>
        <w:jc w:val="both"/>
        <w:rPr>
          <w:rFonts w:ascii="Times New Roman" w:hAnsi="Times New Roman" w:cs="Times New Roman"/>
          <w:sz w:val="24"/>
          <w:szCs w:val="24"/>
        </w:rPr>
      </w:pPr>
      <w:r w:rsidRPr="00010083">
        <w:rPr>
          <w:rFonts w:ascii="Times New Roman" w:hAnsi="Times New Roman" w:cs="Times New Roman"/>
          <w:sz w:val="24"/>
          <w:szCs w:val="24"/>
        </w:rPr>
        <w:t>Direct-zol™ RNA MiniPrep (Zymo Research)</w:t>
      </w:r>
    </w:p>
    <w:p w:rsidR="00023BEB" w:rsidRDefault="00023BEB" w:rsidP="00B2368C">
      <w:pPr>
        <w:pStyle w:val="ListParagraph"/>
        <w:numPr>
          <w:ilvl w:val="0"/>
          <w:numId w:val="4"/>
        </w:numPr>
        <w:spacing w:line="360" w:lineRule="auto"/>
        <w:jc w:val="both"/>
        <w:rPr>
          <w:rFonts w:ascii="Times New Roman" w:hAnsi="Times New Roman" w:cs="Times New Roman"/>
          <w:sz w:val="24"/>
          <w:szCs w:val="24"/>
        </w:rPr>
      </w:pPr>
      <w:r w:rsidRPr="00010083">
        <w:rPr>
          <w:rFonts w:ascii="Times New Roman" w:hAnsi="Times New Roman" w:cs="Times New Roman"/>
          <w:sz w:val="24"/>
          <w:szCs w:val="24"/>
        </w:rPr>
        <w:t xml:space="preserve">TaqMan® </w:t>
      </w:r>
      <w:r w:rsidR="00E64FB7" w:rsidRPr="00010083">
        <w:rPr>
          <w:rFonts w:ascii="Times New Roman" w:hAnsi="Times New Roman" w:cs="Times New Roman"/>
          <w:sz w:val="24"/>
          <w:szCs w:val="24"/>
        </w:rPr>
        <w:t>m</w:t>
      </w:r>
      <w:r w:rsidRPr="00010083">
        <w:rPr>
          <w:rFonts w:ascii="Times New Roman" w:hAnsi="Times New Roman" w:cs="Times New Roman"/>
          <w:sz w:val="24"/>
          <w:szCs w:val="24"/>
        </w:rPr>
        <w:t xml:space="preserve">icroRNA </w:t>
      </w:r>
      <w:r w:rsidR="00E64FB7" w:rsidRPr="00010083">
        <w:rPr>
          <w:rFonts w:ascii="Times New Roman" w:hAnsi="Times New Roman" w:cs="Times New Roman"/>
          <w:sz w:val="24"/>
          <w:szCs w:val="24"/>
        </w:rPr>
        <w:t>r</w:t>
      </w:r>
      <w:r w:rsidRPr="00010083">
        <w:rPr>
          <w:rFonts w:ascii="Times New Roman" w:hAnsi="Times New Roman" w:cs="Times New Roman"/>
          <w:sz w:val="24"/>
          <w:szCs w:val="24"/>
        </w:rPr>
        <w:t xml:space="preserve">everse </w:t>
      </w:r>
      <w:r w:rsidR="00E64FB7" w:rsidRPr="00010083">
        <w:rPr>
          <w:rFonts w:ascii="Times New Roman" w:hAnsi="Times New Roman" w:cs="Times New Roman"/>
          <w:sz w:val="24"/>
          <w:szCs w:val="24"/>
        </w:rPr>
        <w:t>t</w:t>
      </w:r>
      <w:r w:rsidRPr="00010083">
        <w:rPr>
          <w:rFonts w:ascii="Times New Roman" w:hAnsi="Times New Roman" w:cs="Times New Roman"/>
          <w:sz w:val="24"/>
          <w:szCs w:val="24"/>
        </w:rPr>
        <w:t xml:space="preserve">ranscription </w:t>
      </w:r>
      <w:r w:rsidR="00E64FB7" w:rsidRPr="00010083">
        <w:rPr>
          <w:rFonts w:ascii="Times New Roman" w:hAnsi="Times New Roman" w:cs="Times New Roman"/>
          <w:sz w:val="24"/>
          <w:szCs w:val="24"/>
        </w:rPr>
        <w:t>kit (Thermo</w:t>
      </w:r>
      <w:r w:rsidRPr="00010083">
        <w:rPr>
          <w:rFonts w:ascii="Times New Roman" w:hAnsi="Times New Roman" w:cs="Times New Roman"/>
          <w:sz w:val="24"/>
          <w:szCs w:val="24"/>
        </w:rPr>
        <w:t>Fischer</w:t>
      </w:r>
      <w:r w:rsidR="00E64FB7">
        <w:rPr>
          <w:rFonts w:ascii="Times New Roman" w:hAnsi="Times New Roman" w:cs="Times New Roman"/>
          <w:sz w:val="24"/>
          <w:szCs w:val="24"/>
        </w:rPr>
        <w:t xml:space="preserve"> Scientific</w:t>
      </w:r>
      <w:r w:rsidRPr="00E64FB7">
        <w:rPr>
          <w:rFonts w:ascii="Times New Roman" w:hAnsi="Times New Roman" w:cs="Times New Roman"/>
          <w:sz w:val="24"/>
          <w:szCs w:val="24"/>
        </w:rPr>
        <w:t>)</w:t>
      </w:r>
    </w:p>
    <w:p w:rsidR="00AC3CAE" w:rsidRPr="00E64FB7" w:rsidRDefault="00AC3CAE" w:rsidP="00B2368C">
      <w:pPr>
        <w:pStyle w:val="ListParagraph"/>
        <w:spacing w:line="360" w:lineRule="auto"/>
        <w:jc w:val="both"/>
        <w:rPr>
          <w:rFonts w:ascii="Times New Roman" w:hAnsi="Times New Roman" w:cs="Times New Roman"/>
          <w:sz w:val="24"/>
          <w:szCs w:val="24"/>
        </w:rPr>
      </w:pPr>
    </w:p>
    <w:p w:rsidR="00312965" w:rsidRPr="00CF51FB" w:rsidRDefault="00023BEB" w:rsidP="00B2368C">
      <w:pPr>
        <w:spacing w:line="360" w:lineRule="auto"/>
        <w:contextualSpacing/>
        <w:jc w:val="both"/>
        <w:rPr>
          <w:rFonts w:ascii="Times New Roman" w:hAnsi="Times New Roman" w:cs="Times New Roman"/>
          <w:b/>
          <w:sz w:val="24"/>
          <w:szCs w:val="24"/>
        </w:rPr>
      </w:pPr>
      <w:r w:rsidRPr="00312965">
        <w:rPr>
          <w:rFonts w:ascii="Times New Roman" w:hAnsi="Times New Roman" w:cs="Times New Roman"/>
          <w:b/>
          <w:sz w:val="24"/>
          <w:szCs w:val="24"/>
        </w:rPr>
        <w:t>2.3</w:t>
      </w:r>
      <w:r w:rsidR="003E04AB">
        <w:rPr>
          <w:rFonts w:ascii="Times New Roman" w:hAnsi="Times New Roman" w:cs="Times New Roman"/>
          <w:b/>
          <w:sz w:val="24"/>
          <w:szCs w:val="24"/>
        </w:rPr>
        <w:t xml:space="preserve"> </w:t>
      </w:r>
      <w:r w:rsidR="009570AC">
        <w:rPr>
          <w:rFonts w:ascii="Times New Roman" w:hAnsi="Times New Roman" w:cs="Times New Roman"/>
          <w:b/>
          <w:sz w:val="24"/>
          <w:szCs w:val="24"/>
        </w:rPr>
        <w:t>SDS-PAGE</w:t>
      </w:r>
    </w:p>
    <w:p w:rsidR="00312965" w:rsidRDefault="00312965" w:rsidP="00B2368C">
      <w:pPr>
        <w:pStyle w:val="ListParagraph"/>
        <w:numPr>
          <w:ilvl w:val="0"/>
          <w:numId w:val="5"/>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4x </w:t>
      </w:r>
      <w:r w:rsidRPr="00E64FB7">
        <w:rPr>
          <w:rFonts w:ascii="Times New Roman" w:hAnsi="Times New Roman" w:cs="Times New Roman"/>
          <w:sz w:val="24"/>
          <w:szCs w:val="24"/>
        </w:rPr>
        <w:t xml:space="preserve">Novex Nu PAGE LDS </w:t>
      </w:r>
      <w:r>
        <w:rPr>
          <w:rFonts w:ascii="Times New Roman" w:hAnsi="Times New Roman" w:cs="Times New Roman"/>
          <w:sz w:val="24"/>
          <w:szCs w:val="24"/>
        </w:rPr>
        <w:t>s</w:t>
      </w:r>
      <w:r w:rsidRPr="00E64FB7">
        <w:rPr>
          <w:rFonts w:ascii="Times New Roman" w:hAnsi="Times New Roman" w:cs="Times New Roman"/>
          <w:sz w:val="24"/>
          <w:szCs w:val="24"/>
        </w:rPr>
        <w:t xml:space="preserve">ample </w:t>
      </w:r>
      <w:r>
        <w:rPr>
          <w:rFonts w:ascii="Times New Roman" w:hAnsi="Times New Roman" w:cs="Times New Roman"/>
          <w:sz w:val="24"/>
          <w:szCs w:val="24"/>
        </w:rPr>
        <w:t>b</w:t>
      </w:r>
      <w:r w:rsidRPr="00E64FB7">
        <w:rPr>
          <w:rFonts w:ascii="Times New Roman" w:hAnsi="Times New Roman" w:cs="Times New Roman"/>
          <w:sz w:val="24"/>
          <w:szCs w:val="24"/>
        </w:rPr>
        <w:t>uffer (Thermo Fisher Scientific)</w:t>
      </w:r>
    </w:p>
    <w:p w:rsidR="000335E5" w:rsidRDefault="00023BEB" w:rsidP="00B2368C">
      <w:pPr>
        <w:pStyle w:val="ListParagraph"/>
        <w:numPr>
          <w:ilvl w:val="0"/>
          <w:numId w:val="5"/>
        </w:numPr>
        <w:spacing w:line="360" w:lineRule="auto"/>
        <w:jc w:val="both"/>
        <w:rPr>
          <w:rFonts w:ascii="Times New Roman" w:hAnsi="Times New Roman" w:cs="Times New Roman"/>
          <w:sz w:val="24"/>
          <w:szCs w:val="24"/>
        </w:rPr>
      </w:pPr>
      <w:r w:rsidRPr="00312965">
        <w:rPr>
          <w:rFonts w:ascii="Times New Roman" w:hAnsi="Times New Roman" w:cs="Times New Roman"/>
          <w:sz w:val="24"/>
          <w:szCs w:val="24"/>
        </w:rPr>
        <w:t xml:space="preserve">Proteomics grade SDS-PAGE gel solutions </w:t>
      </w:r>
      <w:r w:rsidR="000335E5">
        <w:rPr>
          <w:rFonts w:ascii="Times New Roman" w:hAnsi="Times New Roman" w:cs="Times New Roman"/>
          <w:sz w:val="24"/>
          <w:szCs w:val="24"/>
        </w:rPr>
        <w:t>or pre</w:t>
      </w:r>
      <w:r w:rsidR="009570AC">
        <w:rPr>
          <w:rFonts w:ascii="Times New Roman" w:hAnsi="Times New Roman" w:cs="Times New Roman"/>
          <w:sz w:val="24"/>
          <w:szCs w:val="24"/>
        </w:rPr>
        <w:t>-</w:t>
      </w:r>
      <w:r w:rsidR="000335E5">
        <w:rPr>
          <w:rFonts w:ascii="Times New Roman" w:hAnsi="Times New Roman" w:cs="Times New Roman"/>
          <w:sz w:val="24"/>
          <w:szCs w:val="24"/>
        </w:rPr>
        <w:t xml:space="preserve">cast gels </w:t>
      </w:r>
      <w:r w:rsidRPr="00312965">
        <w:rPr>
          <w:rFonts w:ascii="Times New Roman" w:hAnsi="Times New Roman" w:cs="Times New Roman"/>
          <w:sz w:val="24"/>
          <w:szCs w:val="24"/>
        </w:rPr>
        <w:t>(</w:t>
      </w:r>
      <w:r w:rsidRPr="00312965">
        <w:rPr>
          <w:rFonts w:ascii="Times New Roman" w:hAnsi="Times New Roman" w:cs="Times New Roman"/>
          <w:b/>
          <w:sz w:val="24"/>
          <w:szCs w:val="24"/>
        </w:rPr>
        <w:t xml:space="preserve">seeNote </w:t>
      </w:r>
      <w:r w:rsidR="00312965">
        <w:rPr>
          <w:rFonts w:ascii="Times New Roman" w:hAnsi="Times New Roman" w:cs="Times New Roman"/>
          <w:b/>
          <w:sz w:val="24"/>
          <w:szCs w:val="24"/>
        </w:rPr>
        <w:t>8</w:t>
      </w:r>
      <w:r w:rsidRPr="00312965">
        <w:rPr>
          <w:rFonts w:ascii="Times New Roman" w:hAnsi="Times New Roman" w:cs="Times New Roman"/>
          <w:sz w:val="24"/>
          <w:szCs w:val="24"/>
        </w:rPr>
        <w:t>)</w:t>
      </w:r>
    </w:p>
    <w:p w:rsidR="000335E5" w:rsidRDefault="00507627" w:rsidP="00B2368C">
      <w:pPr>
        <w:pStyle w:val="ListParagraph"/>
        <w:numPr>
          <w:ilvl w:val="0"/>
          <w:numId w:val="5"/>
        </w:numPr>
        <w:spacing w:line="360" w:lineRule="auto"/>
        <w:jc w:val="both"/>
        <w:rPr>
          <w:rFonts w:ascii="Times New Roman" w:hAnsi="Times New Roman" w:cs="Times New Roman"/>
          <w:sz w:val="24"/>
          <w:szCs w:val="24"/>
        </w:rPr>
      </w:pPr>
      <w:r>
        <w:rPr>
          <w:rFonts w:ascii="Times New Roman" w:hAnsi="Times New Roman" w:cs="Times New Roman"/>
          <w:sz w:val="24"/>
          <w:szCs w:val="24"/>
        </w:rPr>
        <w:t>Stain solution: 1</w:t>
      </w:r>
      <w:r w:rsidR="000335E5">
        <w:rPr>
          <w:rFonts w:ascii="Times New Roman" w:hAnsi="Times New Roman" w:cs="Times New Roman"/>
          <w:sz w:val="24"/>
          <w:szCs w:val="24"/>
        </w:rPr>
        <w:t xml:space="preserve"> mg/mL </w:t>
      </w:r>
      <w:r w:rsidR="000335E5" w:rsidRPr="000335E5">
        <w:rPr>
          <w:rFonts w:ascii="Times New Roman" w:hAnsi="Times New Roman" w:cs="Times New Roman"/>
          <w:sz w:val="24"/>
          <w:szCs w:val="24"/>
        </w:rPr>
        <w:t>Coomassie</w:t>
      </w:r>
      <w:r w:rsidR="000335E5">
        <w:rPr>
          <w:rFonts w:ascii="Times New Roman" w:hAnsi="Times New Roman" w:cs="Times New Roman"/>
          <w:sz w:val="24"/>
          <w:szCs w:val="24"/>
        </w:rPr>
        <w:t xml:space="preserve">Blue </w:t>
      </w:r>
      <w:r w:rsidR="000335E5" w:rsidRPr="000335E5">
        <w:rPr>
          <w:rFonts w:ascii="Times New Roman" w:hAnsi="Times New Roman" w:cs="Times New Roman"/>
          <w:sz w:val="24"/>
          <w:szCs w:val="24"/>
        </w:rPr>
        <w:t>R250</w:t>
      </w:r>
      <w:r>
        <w:rPr>
          <w:rFonts w:ascii="Times New Roman" w:hAnsi="Times New Roman" w:cs="Times New Roman"/>
          <w:sz w:val="24"/>
          <w:szCs w:val="24"/>
        </w:rPr>
        <w:t>, 4</w:t>
      </w:r>
      <w:r w:rsidR="000335E5">
        <w:rPr>
          <w:rFonts w:ascii="Times New Roman" w:hAnsi="Times New Roman" w:cs="Times New Roman"/>
          <w:sz w:val="24"/>
          <w:szCs w:val="24"/>
        </w:rPr>
        <w:t>0% methanol, 10% acetic acid (filter sterilized)</w:t>
      </w:r>
    </w:p>
    <w:p w:rsidR="00AC3CAE" w:rsidRDefault="00023BEB" w:rsidP="00B2368C">
      <w:pPr>
        <w:pStyle w:val="ListParagraph"/>
        <w:numPr>
          <w:ilvl w:val="0"/>
          <w:numId w:val="5"/>
        </w:numPr>
        <w:spacing w:line="360" w:lineRule="auto"/>
        <w:jc w:val="both"/>
        <w:rPr>
          <w:rFonts w:ascii="Times New Roman" w:hAnsi="Times New Roman" w:cs="Times New Roman"/>
          <w:sz w:val="24"/>
          <w:szCs w:val="24"/>
        </w:rPr>
      </w:pPr>
      <w:r w:rsidRPr="00B51DBB">
        <w:rPr>
          <w:rFonts w:ascii="Times New Roman" w:hAnsi="Times New Roman" w:cs="Times New Roman"/>
          <w:sz w:val="24"/>
          <w:szCs w:val="24"/>
        </w:rPr>
        <w:t>Destain</w:t>
      </w:r>
      <w:r w:rsidR="003E04AB">
        <w:rPr>
          <w:rFonts w:ascii="Times New Roman" w:hAnsi="Times New Roman" w:cs="Times New Roman"/>
          <w:sz w:val="24"/>
          <w:szCs w:val="24"/>
        </w:rPr>
        <w:t xml:space="preserve"> </w:t>
      </w:r>
      <w:r w:rsidR="00CA5C8D">
        <w:rPr>
          <w:rFonts w:ascii="Times New Roman" w:hAnsi="Times New Roman" w:cs="Times New Roman"/>
          <w:sz w:val="24"/>
          <w:szCs w:val="24"/>
        </w:rPr>
        <w:t>solution</w:t>
      </w:r>
      <w:r w:rsidR="00507627">
        <w:rPr>
          <w:rFonts w:ascii="Times New Roman" w:hAnsi="Times New Roman" w:cs="Times New Roman"/>
          <w:sz w:val="24"/>
          <w:szCs w:val="24"/>
        </w:rPr>
        <w:t>: 2</w:t>
      </w:r>
      <w:r w:rsidR="000335E5" w:rsidRPr="00B51DBB">
        <w:rPr>
          <w:rFonts w:ascii="Times New Roman" w:hAnsi="Times New Roman" w:cs="Times New Roman"/>
          <w:sz w:val="24"/>
          <w:szCs w:val="24"/>
        </w:rPr>
        <w:t>0% m</w:t>
      </w:r>
      <w:r w:rsidRPr="00B51DBB">
        <w:rPr>
          <w:rFonts w:ascii="Times New Roman" w:hAnsi="Times New Roman" w:cs="Times New Roman"/>
          <w:sz w:val="24"/>
          <w:szCs w:val="24"/>
        </w:rPr>
        <w:t>ethanol</w:t>
      </w:r>
      <w:r w:rsidR="00B51DBB" w:rsidRPr="00B51DBB">
        <w:rPr>
          <w:rFonts w:ascii="Times New Roman" w:hAnsi="Times New Roman" w:cs="Times New Roman"/>
          <w:sz w:val="24"/>
          <w:szCs w:val="24"/>
        </w:rPr>
        <w:t xml:space="preserve">, </w:t>
      </w:r>
      <w:r w:rsidR="00507627">
        <w:rPr>
          <w:rFonts w:ascii="Times New Roman" w:hAnsi="Times New Roman" w:cs="Times New Roman"/>
          <w:sz w:val="24"/>
          <w:szCs w:val="24"/>
        </w:rPr>
        <w:t>10</w:t>
      </w:r>
      <w:r w:rsidR="00B51DBB">
        <w:rPr>
          <w:rFonts w:ascii="Times New Roman" w:hAnsi="Times New Roman" w:cs="Times New Roman"/>
          <w:sz w:val="24"/>
          <w:szCs w:val="24"/>
        </w:rPr>
        <w:t>% acetic acid (filter sterilized)</w:t>
      </w:r>
    </w:p>
    <w:p w:rsidR="00507627" w:rsidRPr="00507627" w:rsidRDefault="00507627" w:rsidP="00B2368C">
      <w:pPr>
        <w:pStyle w:val="ListParagraph"/>
        <w:spacing w:line="360" w:lineRule="auto"/>
        <w:jc w:val="both"/>
        <w:rPr>
          <w:rFonts w:ascii="Times New Roman" w:hAnsi="Times New Roman" w:cs="Times New Roman"/>
          <w:sz w:val="24"/>
          <w:szCs w:val="24"/>
        </w:rPr>
      </w:pPr>
    </w:p>
    <w:p w:rsidR="00E64FB7" w:rsidRPr="00CF51FB" w:rsidRDefault="00023BEB" w:rsidP="00B2368C">
      <w:pPr>
        <w:spacing w:line="360" w:lineRule="auto"/>
        <w:contextualSpacing/>
        <w:jc w:val="both"/>
        <w:rPr>
          <w:rFonts w:ascii="Times New Roman" w:hAnsi="Times New Roman" w:cs="Times New Roman"/>
          <w:b/>
          <w:sz w:val="24"/>
          <w:szCs w:val="24"/>
        </w:rPr>
      </w:pPr>
      <w:r w:rsidRPr="00312965">
        <w:rPr>
          <w:rFonts w:ascii="Times New Roman" w:hAnsi="Times New Roman" w:cs="Times New Roman"/>
          <w:b/>
          <w:sz w:val="24"/>
          <w:szCs w:val="24"/>
        </w:rPr>
        <w:t>2.4</w:t>
      </w:r>
      <w:r w:rsidR="00183E93">
        <w:rPr>
          <w:rFonts w:ascii="Times New Roman" w:hAnsi="Times New Roman" w:cs="Times New Roman"/>
          <w:b/>
          <w:sz w:val="24"/>
          <w:szCs w:val="24"/>
        </w:rPr>
        <w:t xml:space="preserve"> </w:t>
      </w:r>
      <w:r w:rsidRPr="00312965">
        <w:rPr>
          <w:rFonts w:ascii="Times New Roman" w:hAnsi="Times New Roman" w:cs="Times New Roman"/>
          <w:b/>
          <w:sz w:val="24"/>
          <w:szCs w:val="24"/>
        </w:rPr>
        <w:t>In-gel</w:t>
      </w:r>
      <w:r w:rsidR="00183E93">
        <w:rPr>
          <w:rFonts w:ascii="Times New Roman" w:hAnsi="Times New Roman" w:cs="Times New Roman"/>
          <w:b/>
          <w:sz w:val="24"/>
          <w:szCs w:val="24"/>
        </w:rPr>
        <w:t xml:space="preserve"> </w:t>
      </w:r>
      <w:r w:rsidRPr="00312965">
        <w:rPr>
          <w:rFonts w:ascii="Times New Roman" w:hAnsi="Times New Roman" w:cs="Times New Roman"/>
          <w:b/>
          <w:sz w:val="24"/>
          <w:szCs w:val="24"/>
        </w:rPr>
        <w:t>trypsin</w:t>
      </w:r>
      <w:r w:rsidR="00183E93">
        <w:rPr>
          <w:rFonts w:ascii="Times New Roman" w:hAnsi="Times New Roman" w:cs="Times New Roman"/>
          <w:b/>
          <w:sz w:val="24"/>
          <w:szCs w:val="24"/>
        </w:rPr>
        <w:t xml:space="preserve"> </w:t>
      </w:r>
      <w:r w:rsidRPr="00312965">
        <w:rPr>
          <w:rFonts w:ascii="Times New Roman" w:hAnsi="Times New Roman" w:cs="Times New Roman"/>
          <w:b/>
          <w:sz w:val="24"/>
          <w:szCs w:val="24"/>
        </w:rPr>
        <w:t>digestion</w:t>
      </w:r>
    </w:p>
    <w:p w:rsidR="00383BC7" w:rsidRDefault="00023BEB" w:rsidP="00B2368C">
      <w:pPr>
        <w:pStyle w:val="ListParagraph"/>
        <w:numPr>
          <w:ilvl w:val="0"/>
          <w:numId w:val="6"/>
        </w:numPr>
        <w:spacing w:line="360" w:lineRule="auto"/>
        <w:jc w:val="both"/>
        <w:rPr>
          <w:rFonts w:ascii="Times New Roman" w:hAnsi="Times New Roman" w:cs="Times New Roman"/>
          <w:sz w:val="24"/>
          <w:szCs w:val="24"/>
        </w:rPr>
      </w:pPr>
      <w:r w:rsidRPr="00B80B28">
        <w:rPr>
          <w:rFonts w:ascii="Times New Roman" w:hAnsi="Times New Roman" w:cs="Times New Roman"/>
          <w:sz w:val="24"/>
          <w:szCs w:val="24"/>
        </w:rPr>
        <w:t>100 mM</w:t>
      </w:r>
      <w:r w:rsidR="00183E93">
        <w:rPr>
          <w:rFonts w:ascii="Times New Roman" w:hAnsi="Times New Roman" w:cs="Times New Roman"/>
          <w:sz w:val="24"/>
          <w:szCs w:val="24"/>
        </w:rPr>
        <w:t xml:space="preserve"> </w:t>
      </w:r>
      <w:r w:rsidR="00383BC7">
        <w:rPr>
          <w:rFonts w:ascii="Times New Roman" w:hAnsi="Times New Roman" w:cs="Times New Roman"/>
          <w:sz w:val="24"/>
          <w:szCs w:val="24"/>
        </w:rPr>
        <w:t>a</w:t>
      </w:r>
      <w:r w:rsidRPr="00B80B28">
        <w:rPr>
          <w:rFonts w:ascii="Times New Roman" w:hAnsi="Times New Roman" w:cs="Times New Roman"/>
          <w:sz w:val="24"/>
          <w:szCs w:val="24"/>
        </w:rPr>
        <w:t>mmonium</w:t>
      </w:r>
      <w:r w:rsidR="00183E93">
        <w:rPr>
          <w:rFonts w:ascii="Times New Roman" w:hAnsi="Times New Roman" w:cs="Times New Roman"/>
          <w:sz w:val="24"/>
          <w:szCs w:val="24"/>
        </w:rPr>
        <w:t xml:space="preserve"> </w:t>
      </w:r>
      <w:r w:rsidRPr="00B80B28">
        <w:rPr>
          <w:rFonts w:ascii="Times New Roman" w:hAnsi="Times New Roman" w:cs="Times New Roman"/>
          <w:sz w:val="24"/>
          <w:szCs w:val="24"/>
        </w:rPr>
        <w:t xml:space="preserve">bicarbonate </w:t>
      </w:r>
    </w:p>
    <w:p w:rsidR="00023BEB" w:rsidRDefault="00383BC7" w:rsidP="00B2368C">
      <w:pPr>
        <w:pStyle w:val="ListParagraph"/>
        <w:numPr>
          <w:ilvl w:val="0"/>
          <w:numId w:val="6"/>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100 </w:t>
      </w:r>
      <w:r w:rsidR="00023BEB" w:rsidRPr="00383BC7">
        <w:rPr>
          <w:rFonts w:ascii="Times New Roman" w:hAnsi="Times New Roman" w:cs="Times New Roman"/>
          <w:sz w:val="24"/>
          <w:szCs w:val="24"/>
        </w:rPr>
        <w:t>mM</w:t>
      </w:r>
      <w:r w:rsidR="00183E93">
        <w:rPr>
          <w:rFonts w:ascii="Times New Roman" w:hAnsi="Times New Roman" w:cs="Times New Roman"/>
          <w:sz w:val="24"/>
          <w:szCs w:val="24"/>
        </w:rPr>
        <w:t xml:space="preserve"> </w:t>
      </w:r>
      <w:r>
        <w:rPr>
          <w:rFonts w:ascii="Times New Roman" w:hAnsi="Times New Roman" w:cs="Times New Roman"/>
          <w:sz w:val="24"/>
          <w:szCs w:val="24"/>
        </w:rPr>
        <w:t>a</w:t>
      </w:r>
      <w:r w:rsidRPr="00B80B28">
        <w:rPr>
          <w:rFonts w:ascii="Times New Roman" w:hAnsi="Times New Roman" w:cs="Times New Roman"/>
          <w:sz w:val="24"/>
          <w:szCs w:val="24"/>
        </w:rPr>
        <w:t xml:space="preserve">mmonium </w:t>
      </w:r>
      <w:r>
        <w:rPr>
          <w:rFonts w:ascii="Times New Roman" w:hAnsi="Times New Roman" w:cs="Times New Roman"/>
          <w:sz w:val="24"/>
          <w:szCs w:val="24"/>
        </w:rPr>
        <w:t>bicarbonate, 50% a</w:t>
      </w:r>
      <w:r w:rsidR="00023BEB" w:rsidRPr="00383BC7">
        <w:rPr>
          <w:rFonts w:ascii="Times New Roman" w:hAnsi="Times New Roman" w:cs="Times New Roman"/>
          <w:sz w:val="24"/>
          <w:szCs w:val="24"/>
        </w:rPr>
        <w:t xml:space="preserve">cetonitrile </w:t>
      </w:r>
    </w:p>
    <w:p w:rsidR="00383BC7" w:rsidRDefault="00383BC7" w:rsidP="00B2368C">
      <w:pPr>
        <w:pStyle w:val="ListParagraph"/>
        <w:numPr>
          <w:ilvl w:val="0"/>
          <w:numId w:val="6"/>
        </w:numPr>
        <w:spacing w:line="360" w:lineRule="auto"/>
        <w:jc w:val="both"/>
        <w:rPr>
          <w:rFonts w:ascii="Times New Roman" w:hAnsi="Times New Roman" w:cs="Times New Roman"/>
          <w:sz w:val="24"/>
          <w:szCs w:val="24"/>
        </w:rPr>
      </w:pPr>
      <w:r>
        <w:rPr>
          <w:rFonts w:ascii="Times New Roman" w:hAnsi="Times New Roman" w:cs="Times New Roman"/>
          <w:sz w:val="24"/>
          <w:szCs w:val="24"/>
        </w:rPr>
        <w:t>20</w:t>
      </w:r>
      <w:r w:rsidR="00183E93">
        <w:rPr>
          <w:rFonts w:ascii="Times New Roman" w:hAnsi="Times New Roman" w:cs="Times New Roman"/>
          <w:sz w:val="24"/>
          <w:szCs w:val="24"/>
        </w:rPr>
        <w:t xml:space="preserve"> </w:t>
      </w:r>
      <w:r w:rsidRPr="00B80B28">
        <w:rPr>
          <w:rFonts w:ascii="Times New Roman" w:hAnsi="Times New Roman" w:cs="Times New Roman"/>
          <w:sz w:val="24"/>
          <w:szCs w:val="24"/>
        </w:rPr>
        <w:t>mM</w:t>
      </w:r>
      <w:r w:rsidR="00183E93">
        <w:rPr>
          <w:rFonts w:ascii="Times New Roman" w:hAnsi="Times New Roman" w:cs="Times New Roman"/>
          <w:sz w:val="24"/>
          <w:szCs w:val="24"/>
        </w:rPr>
        <w:t xml:space="preserve"> </w:t>
      </w:r>
      <w:r>
        <w:rPr>
          <w:rFonts w:ascii="Times New Roman" w:hAnsi="Times New Roman" w:cs="Times New Roman"/>
          <w:sz w:val="24"/>
          <w:szCs w:val="24"/>
        </w:rPr>
        <w:t>a</w:t>
      </w:r>
      <w:r w:rsidRPr="00B80B28">
        <w:rPr>
          <w:rFonts w:ascii="Times New Roman" w:hAnsi="Times New Roman" w:cs="Times New Roman"/>
          <w:sz w:val="24"/>
          <w:szCs w:val="24"/>
        </w:rPr>
        <w:t xml:space="preserve">mmonium bicarbonate </w:t>
      </w:r>
    </w:p>
    <w:p w:rsidR="00D80D2A" w:rsidRDefault="009570AC" w:rsidP="00B2368C">
      <w:pPr>
        <w:pStyle w:val="ListParagraph"/>
        <w:numPr>
          <w:ilvl w:val="0"/>
          <w:numId w:val="6"/>
        </w:numPr>
        <w:spacing w:line="360" w:lineRule="auto"/>
        <w:jc w:val="both"/>
        <w:rPr>
          <w:rFonts w:ascii="Times New Roman" w:hAnsi="Times New Roman" w:cs="Times New Roman"/>
          <w:sz w:val="24"/>
          <w:szCs w:val="24"/>
        </w:rPr>
      </w:pPr>
      <w:r>
        <w:rPr>
          <w:rFonts w:ascii="Times New Roman" w:hAnsi="Times New Roman" w:cs="Times New Roman"/>
          <w:sz w:val="24"/>
          <w:szCs w:val="24"/>
        </w:rPr>
        <w:t>R</w:t>
      </w:r>
      <w:r w:rsidR="00383BC7" w:rsidRPr="00383BC7">
        <w:rPr>
          <w:rFonts w:ascii="Times New Roman" w:hAnsi="Times New Roman" w:cs="Times New Roman"/>
          <w:sz w:val="24"/>
          <w:szCs w:val="24"/>
        </w:rPr>
        <w:t>educing solution: 100 mM ammonium bicarbonate, 10 mM</w:t>
      </w:r>
      <w:r w:rsidR="00183E93">
        <w:rPr>
          <w:rFonts w:ascii="Times New Roman" w:hAnsi="Times New Roman" w:cs="Times New Roman"/>
          <w:sz w:val="24"/>
          <w:szCs w:val="24"/>
        </w:rPr>
        <w:t xml:space="preserve"> </w:t>
      </w:r>
      <w:r w:rsidR="00383BC7" w:rsidRPr="00383BC7">
        <w:rPr>
          <w:rFonts w:ascii="Times New Roman" w:hAnsi="Times New Roman" w:cs="Times New Roman"/>
          <w:sz w:val="24"/>
          <w:szCs w:val="24"/>
        </w:rPr>
        <w:t>dithiothreitol (</w:t>
      </w:r>
      <w:r w:rsidR="00383BC7" w:rsidRPr="00383BC7">
        <w:rPr>
          <w:rFonts w:ascii="Times New Roman" w:hAnsi="Times New Roman" w:cs="Times New Roman"/>
          <w:b/>
          <w:sz w:val="24"/>
          <w:szCs w:val="24"/>
        </w:rPr>
        <w:t>see Note 9</w:t>
      </w:r>
      <w:r w:rsidR="00383BC7" w:rsidRPr="00383BC7">
        <w:rPr>
          <w:rFonts w:ascii="Times New Roman" w:hAnsi="Times New Roman" w:cs="Times New Roman"/>
          <w:sz w:val="24"/>
          <w:szCs w:val="24"/>
        </w:rPr>
        <w:t>)</w:t>
      </w:r>
    </w:p>
    <w:p w:rsidR="00FE2531" w:rsidRDefault="009570AC" w:rsidP="00B2368C">
      <w:pPr>
        <w:pStyle w:val="ListParagraph"/>
        <w:numPr>
          <w:ilvl w:val="0"/>
          <w:numId w:val="6"/>
        </w:numPr>
        <w:spacing w:line="360" w:lineRule="auto"/>
        <w:jc w:val="both"/>
        <w:rPr>
          <w:rFonts w:ascii="Times New Roman" w:hAnsi="Times New Roman" w:cs="Times New Roman"/>
          <w:sz w:val="24"/>
          <w:szCs w:val="24"/>
        </w:rPr>
      </w:pPr>
      <w:r>
        <w:rPr>
          <w:rFonts w:ascii="Times New Roman" w:hAnsi="Times New Roman" w:cs="Times New Roman"/>
          <w:sz w:val="24"/>
          <w:szCs w:val="24"/>
        </w:rPr>
        <w:t>A</w:t>
      </w:r>
      <w:r w:rsidR="00D80D2A">
        <w:rPr>
          <w:rFonts w:ascii="Times New Roman" w:hAnsi="Times New Roman" w:cs="Times New Roman"/>
          <w:sz w:val="24"/>
          <w:szCs w:val="24"/>
        </w:rPr>
        <w:t xml:space="preserve">lkylating solution: </w:t>
      </w:r>
      <w:r w:rsidR="00D80D2A" w:rsidRPr="00D80D2A">
        <w:rPr>
          <w:rFonts w:ascii="Times New Roman" w:hAnsi="Times New Roman" w:cs="Times New Roman"/>
          <w:sz w:val="24"/>
          <w:szCs w:val="24"/>
        </w:rPr>
        <w:t>100 mM ammonium bicarbonate</w:t>
      </w:r>
      <w:r w:rsidR="00D80D2A">
        <w:rPr>
          <w:rFonts w:ascii="Times New Roman" w:hAnsi="Times New Roman" w:cs="Times New Roman"/>
          <w:sz w:val="24"/>
          <w:szCs w:val="24"/>
        </w:rPr>
        <w:t xml:space="preserve">, </w:t>
      </w:r>
      <w:r w:rsidR="00023BEB" w:rsidRPr="00D80D2A">
        <w:rPr>
          <w:rFonts w:ascii="Times New Roman" w:hAnsi="Times New Roman" w:cs="Times New Roman"/>
          <w:sz w:val="24"/>
          <w:szCs w:val="24"/>
        </w:rPr>
        <w:t>20 mM</w:t>
      </w:r>
      <w:r w:rsidR="00183E93">
        <w:rPr>
          <w:rFonts w:ascii="Times New Roman" w:hAnsi="Times New Roman" w:cs="Times New Roman"/>
          <w:sz w:val="24"/>
          <w:szCs w:val="24"/>
        </w:rPr>
        <w:t xml:space="preserve"> </w:t>
      </w:r>
      <w:r w:rsidR="00023BEB" w:rsidRPr="00D80D2A">
        <w:rPr>
          <w:rFonts w:ascii="Times New Roman" w:hAnsi="Times New Roman" w:cs="Times New Roman"/>
          <w:sz w:val="24"/>
          <w:szCs w:val="24"/>
        </w:rPr>
        <w:t>iodoacetamide</w:t>
      </w:r>
      <w:r w:rsidR="00183E93">
        <w:rPr>
          <w:rFonts w:ascii="Times New Roman" w:hAnsi="Times New Roman" w:cs="Times New Roman"/>
          <w:sz w:val="24"/>
          <w:szCs w:val="24"/>
        </w:rPr>
        <w:t xml:space="preserve"> </w:t>
      </w:r>
      <w:r w:rsidR="00471F69">
        <w:rPr>
          <w:rFonts w:ascii="Times New Roman" w:hAnsi="Times New Roman" w:cs="Times New Roman"/>
          <w:sz w:val="24"/>
          <w:szCs w:val="24"/>
        </w:rPr>
        <w:t>(</w:t>
      </w:r>
      <w:r w:rsidR="00471F69" w:rsidRPr="00471F69">
        <w:rPr>
          <w:rFonts w:ascii="Times New Roman" w:hAnsi="Times New Roman" w:cs="Times New Roman"/>
          <w:b/>
          <w:sz w:val="24"/>
          <w:szCs w:val="24"/>
        </w:rPr>
        <w:t>see Note 9</w:t>
      </w:r>
      <w:r w:rsidR="00471F69">
        <w:rPr>
          <w:rFonts w:ascii="Times New Roman" w:hAnsi="Times New Roman" w:cs="Times New Roman"/>
          <w:sz w:val="24"/>
          <w:szCs w:val="24"/>
        </w:rPr>
        <w:t>)</w:t>
      </w:r>
    </w:p>
    <w:p w:rsidR="00985C26" w:rsidRDefault="009570AC" w:rsidP="00B2368C">
      <w:pPr>
        <w:pStyle w:val="ListParagraph"/>
        <w:numPr>
          <w:ilvl w:val="0"/>
          <w:numId w:val="6"/>
        </w:numPr>
        <w:spacing w:line="360" w:lineRule="auto"/>
        <w:jc w:val="both"/>
        <w:rPr>
          <w:rFonts w:ascii="Times New Roman" w:hAnsi="Times New Roman" w:cs="Times New Roman"/>
          <w:sz w:val="24"/>
          <w:szCs w:val="24"/>
        </w:rPr>
      </w:pPr>
      <w:r>
        <w:rPr>
          <w:rFonts w:ascii="Times New Roman" w:hAnsi="Times New Roman" w:cs="Times New Roman"/>
          <w:sz w:val="24"/>
          <w:szCs w:val="24"/>
        </w:rPr>
        <w:t>T</w:t>
      </w:r>
      <w:r w:rsidR="00985C26">
        <w:rPr>
          <w:rFonts w:ascii="Times New Roman" w:hAnsi="Times New Roman" w:cs="Times New Roman"/>
          <w:sz w:val="24"/>
          <w:szCs w:val="24"/>
        </w:rPr>
        <w:t xml:space="preserve">rypsin </w:t>
      </w:r>
      <w:r w:rsidR="00FE2531" w:rsidRPr="00FE2531">
        <w:rPr>
          <w:rFonts w:ascii="Times New Roman" w:hAnsi="Times New Roman" w:cs="Times New Roman"/>
          <w:sz w:val="24"/>
          <w:szCs w:val="24"/>
        </w:rPr>
        <w:t xml:space="preserve">digestion solution: </w:t>
      </w:r>
      <w:r w:rsidR="00023BEB" w:rsidRPr="00FE2531">
        <w:rPr>
          <w:rFonts w:ascii="Times New Roman" w:hAnsi="Times New Roman" w:cs="Times New Roman"/>
          <w:sz w:val="24"/>
          <w:szCs w:val="24"/>
        </w:rPr>
        <w:t>1</w:t>
      </w:r>
      <w:r w:rsidR="00985C26">
        <w:rPr>
          <w:rFonts w:ascii="Times New Roman" w:hAnsi="Times New Roman" w:cs="Times New Roman"/>
          <w:sz w:val="24"/>
          <w:szCs w:val="24"/>
        </w:rPr>
        <w:t>2.5</w:t>
      </w:r>
      <w:r w:rsidR="00023BEB" w:rsidRPr="00985C26">
        <w:rPr>
          <w:rFonts w:ascii="Symbol" w:hAnsi="Symbol" w:cs="Times New Roman"/>
          <w:sz w:val="24"/>
          <w:szCs w:val="24"/>
        </w:rPr>
        <w:t></w:t>
      </w:r>
      <w:r w:rsidR="00023BEB" w:rsidRPr="00FE2531">
        <w:rPr>
          <w:rFonts w:ascii="Times New Roman" w:hAnsi="Times New Roman" w:cs="Times New Roman"/>
          <w:sz w:val="24"/>
          <w:szCs w:val="24"/>
        </w:rPr>
        <w:t>g/mL</w:t>
      </w:r>
      <w:r w:rsidR="00FE2531">
        <w:rPr>
          <w:rFonts w:ascii="Times New Roman" w:hAnsi="Times New Roman" w:cs="Times New Roman"/>
          <w:sz w:val="24"/>
          <w:szCs w:val="24"/>
        </w:rPr>
        <w:t xml:space="preserve"> t</w:t>
      </w:r>
      <w:r w:rsidR="00023BEB" w:rsidRPr="00FE2531">
        <w:rPr>
          <w:rFonts w:ascii="Times New Roman" w:hAnsi="Times New Roman" w:cs="Times New Roman"/>
          <w:sz w:val="24"/>
          <w:szCs w:val="24"/>
        </w:rPr>
        <w:t>rypsin (</w:t>
      </w:r>
      <w:r w:rsidR="00FE2531">
        <w:rPr>
          <w:rFonts w:ascii="Times New Roman" w:hAnsi="Times New Roman" w:cs="Times New Roman"/>
          <w:sz w:val="24"/>
          <w:szCs w:val="24"/>
        </w:rPr>
        <w:t>m</w:t>
      </w:r>
      <w:r w:rsidR="00853D58">
        <w:rPr>
          <w:rFonts w:ascii="Times New Roman" w:hAnsi="Times New Roman" w:cs="Times New Roman"/>
          <w:sz w:val="24"/>
          <w:szCs w:val="24"/>
        </w:rPr>
        <w:t xml:space="preserve">ass spectrometry grade), </w:t>
      </w:r>
      <w:r w:rsidR="00985C26">
        <w:rPr>
          <w:rFonts w:ascii="Times New Roman" w:hAnsi="Times New Roman" w:cs="Times New Roman"/>
          <w:sz w:val="24"/>
          <w:szCs w:val="24"/>
        </w:rPr>
        <w:t xml:space="preserve">20 </w:t>
      </w:r>
      <w:r w:rsidR="00853D58">
        <w:rPr>
          <w:rFonts w:ascii="Times New Roman" w:hAnsi="Times New Roman" w:cs="Times New Roman"/>
          <w:sz w:val="24"/>
          <w:szCs w:val="24"/>
        </w:rPr>
        <w:t>mM</w:t>
      </w:r>
      <w:r w:rsidR="00183E93">
        <w:rPr>
          <w:rFonts w:ascii="Times New Roman" w:hAnsi="Times New Roman" w:cs="Times New Roman"/>
          <w:sz w:val="24"/>
          <w:szCs w:val="24"/>
        </w:rPr>
        <w:t xml:space="preserve"> </w:t>
      </w:r>
      <w:r w:rsidR="00985C26">
        <w:rPr>
          <w:rFonts w:ascii="Times New Roman" w:hAnsi="Times New Roman" w:cs="Times New Roman"/>
          <w:sz w:val="24"/>
          <w:szCs w:val="24"/>
        </w:rPr>
        <w:t>a</w:t>
      </w:r>
      <w:r w:rsidR="00985C26" w:rsidRPr="00B80B28">
        <w:rPr>
          <w:rFonts w:ascii="Times New Roman" w:hAnsi="Times New Roman" w:cs="Times New Roman"/>
          <w:sz w:val="24"/>
          <w:szCs w:val="24"/>
        </w:rPr>
        <w:t>mmonium bicarbonate</w:t>
      </w:r>
      <w:r w:rsidR="00985C26">
        <w:rPr>
          <w:rFonts w:ascii="Times New Roman" w:hAnsi="Times New Roman" w:cs="Times New Roman"/>
          <w:sz w:val="24"/>
          <w:szCs w:val="24"/>
        </w:rPr>
        <w:t xml:space="preserve"> (</w:t>
      </w:r>
      <w:r w:rsidR="00985C26" w:rsidRPr="00985C26">
        <w:rPr>
          <w:rFonts w:ascii="Times New Roman" w:hAnsi="Times New Roman" w:cs="Times New Roman"/>
          <w:b/>
          <w:sz w:val="24"/>
          <w:szCs w:val="24"/>
        </w:rPr>
        <w:t>see Note 10</w:t>
      </w:r>
      <w:r w:rsidR="00985C26">
        <w:rPr>
          <w:rFonts w:ascii="Times New Roman" w:hAnsi="Times New Roman" w:cs="Times New Roman"/>
          <w:sz w:val="24"/>
          <w:szCs w:val="24"/>
        </w:rPr>
        <w:t>)</w:t>
      </w:r>
    </w:p>
    <w:p w:rsidR="00E64FB7" w:rsidRDefault="00023BEB" w:rsidP="00B2368C">
      <w:pPr>
        <w:pStyle w:val="ListParagraph"/>
        <w:numPr>
          <w:ilvl w:val="0"/>
          <w:numId w:val="6"/>
        </w:numPr>
        <w:spacing w:line="360" w:lineRule="auto"/>
        <w:jc w:val="both"/>
        <w:rPr>
          <w:rFonts w:ascii="Times New Roman" w:hAnsi="Times New Roman" w:cs="Times New Roman"/>
          <w:sz w:val="24"/>
          <w:szCs w:val="24"/>
        </w:rPr>
      </w:pPr>
      <w:r w:rsidRPr="00985C26">
        <w:rPr>
          <w:rFonts w:ascii="Times New Roman" w:hAnsi="Times New Roman" w:cs="Times New Roman"/>
          <w:sz w:val="24"/>
          <w:szCs w:val="24"/>
        </w:rPr>
        <w:t xml:space="preserve">1% </w:t>
      </w:r>
      <w:r w:rsidR="00985C26" w:rsidRPr="00985C26">
        <w:rPr>
          <w:rFonts w:ascii="Times New Roman" w:hAnsi="Times New Roman" w:cs="Times New Roman"/>
          <w:sz w:val="24"/>
          <w:szCs w:val="24"/>
        </w:rPr>
        <w:t>f</w:t>
      </w:r>
      <w:r w:rsidRPr="00985C26">
        <w:rPr>
          <w:rFonts w:ascii="Times New Roman" w:hAnsi="Times New Roman" w:cs="Times New Roman"/>
          <w:sz w:val="24"/>
          <w:szCs w:val="24"/>
        </w:rPr>
        <w:t>ormic</w:t>
      </w:r>
      <w:r w:rsidR="00183E93">
        <w:rPr>
          <w:rFonts w:ascii="Times New Roman" w:hAnsi="Times New Roman" w:cs="Times New Roman"/>
          <w:sz w:val="24"/>
          <w:szCs w:val="24"/>
        </w:rPr>
        <w:t xml:space="preserve"> </w:t>
      </w:r>
      <w:r w:rsidR="00985C26">
        <w:rPr>
          <w:rFonts w:ascii="Times New Roman" w:hAnsi="Times New Roman" w:cs="Times New Roman"/>
          <w:sz w:val="24"/>
          <w:szCs w:val="24"/>
        </w:rPr>
        <w:t>acid</w:t>
      </w:r>
    </w:p>
    <w:p w:rsidR="00AC3CAE" w:rsidRPr="00985C26" w:rsidRDefault="00AC3CAE" w:rsidP="00B2368C">
      <w:pPr>
        <w:pStyle w:val="ListParagraph"/>
        <w:spacing w:line="360" w:lineRule="auto"/>
        <w:jc w:val="both"/>
        <w:rPr>
          <w:rFonts w:ascii="Times New Roman" w:hAnsi="Times New Roman" w:cs="Times New Roman"/>
          <w:sz w:val="24"/>
          <w:szCs w:val="24"/>
        </w:rPr>
      </w:pPr>
    </w:p>
    <w:p w:rsidR="00E64FB7" w:rsidRPr="00CF51FB" w:rsidRDefault="00023BEB" w:rsidP="00B2368C">
      <w:pPr>
        <w:spacing w:line="360" w:lineRule="auto"/>
        <w:contextualSpacing/>
        <w:jc w:val="both"/>
        <w:rPr>
          <w:rFonts w:ascii="Times New Roman" w:hAnsi="Times New Roman" w:cs="Times New Roman"/>
          <w:b/>
          <w:sz w:val="24"/>
          <w:szCs w:val="24"/>
        </w:rPr>
      </w:pPr>
      <w:r w:rsidRPr="00E64FB7">
        <w:rPr>
          <w:rFonts w:ascii="Times New Roman" w:hAnsi="Times New Roman" w:cs="Times New Roman"/>
          <w:b/>
          <w:sz w:val="24"/>
          <w:szCs w:val="24"/>
        </w:rPr>
        <w:t xml:space="preserve">2.5 HPLC,MS </w:t>
      </w:r>
      <w:r w:rsidR="00E64FB7" w:rsidRPr="00E64FB7">
        <w:rPr>
          <w:rFonts w:ascii="Times New Roman" w:hAnsi="Times New Roman" w:cs="Times New Roman"/>
          <w:b/>
          <w:sz w:val="24"/>
          <w:szCs w:val="24"/>
        </w:rPr>
        <w:t>a</w:t>
      </w:r>
      <w:r w:rsidRPr="00E64FB7">
        <w:rPr>
          <w:rFonts w:ascii="Times New Roman" w:hAnsi="Times New Roman" w:cs="Times New Roman"/>
          <w:b/>
          <w:sz w:val="24"/>
          <w:szCs w:val="24"/>
        </w:rPr>
        <w:t xml:space="preserve">nalysisand </w:t>
      </w:r>
      <w:r w:rsidR="00E64FB7" w:rsidRPr="00E64FB7">
        <w:rPr>
          <w:rFonts w:ascii="Times New Roman" w:hAnsi="Times New Roman" w:cs="Times New Roman"/>
          <w:b/>
          <w:sz w:val="24"/>
          <w:szCs w:val="24"/>
        </w:rPr>
        <w:t>d</w:t>
      </w:r>
      <w:r w:rsidRPr="00E64FB7">
        <w:rPr>
          <w:rFonts w:ascii="Times New Roman" w:hAnsi="Times New Roman" w:cs="Times New Roman"/>
          <w:b/>
          <w:sz w:val="24"/>
          <w:szCs w:val="24"/>
        </w:rPr>
        <w:t xml:space="preserve">ata </w:t>
      </w:r>
      <w:r w:rsidR="00E64FB7" w:rsidRPr="00E64FB7">
        <w:rPr>
          <w:rFonts w:ascii="Times New Roman" w:hAnsi="Times New Roman" w:cs="Times New Roman"/>
          <w:b/>
          <w:sz w:val="24"/>
          <w:szCs w:val="24"/>
        </w:rPr>
        <w:t>p</w:t>
      </w:r>
      <w:r w:rsidRPr="00E64FB7">
        <w:rPr>
          <w:rFonts w:ascii="Times New Roman" w:hAnsi="Times New Roman" w:cs="Times New Roman"/>
          <w:b/>
          <w:sz w:val="24"/>
          <w:szCs w:val="24"/>
        </w:rPr>
        <w:t>rocessing</w:t>
      </w:r>
    </w:p>
    <w:p w:rsidR="00023BEB" w:rsidRPr="00985C26" w:rsidRDefault="00023BEB" w:rsidP="00B2368C">
      <w:pPr>
        <w:pStyle w:val="ListParagraph"/>
        <w:numPr>
          <w:ilvl w:val="0"/>
          <w:numId w:val="7"/>
        </w:numPr>
        <w:spacing w:line="360" w:lineRule="auto"/>
        <w:jc w:val="both"/>
        <w:rPr>
          <w:rFonts w:ascii="Times New Roman" w:hAnsi="Times New Roman" w:cs="Times New Roman"/>
          <w:sz w:val="24"/>
          <w:szCs w:val="24"/>
        </w:rPr>
      </w:pPr>
      <w:r w:rsidRPr="00985C26">
        <w:rPr>
          <w:rFonts w:ascii="Times New Roman" w:hAnsi="Times New Roman" w:cs="Times New Roman"/>
          <w:sz w:val="24"/>
          <w:szCs w:val="24"/>
        </w:rPr>
        <w:t>MS solvent</w:t>
      </w:r>
      <w:r w:rsidR="00985C26">
        <w:rPr>
          <w:rFonts w:ascii="Times New Roman" w:hAnsi="Times New Roman" w:cs="Times New Roman"/>
          <w:sz w:val="24"/>
          <w:szCs w:val="24"/>
        </w:rPr>
        <w:t>:</w:t>
      </w:r>
      <w:r w:rsidRPr="00985C26">
        <w:rPr>
          <w:rFonts w:ascii="Times New Roman" w:hAnsi="Times New Roman" w:cs="Times New Roman"/>
          <w:sz w:val="24"/>
          <w:szCs w:val="24"/>
        </w:rPr>
        <w:t xml:space="preserve"> 0.1% </w:t>
      </w:r>
      <w:r w:rsidR="00985C26">
        <w:rPr>
          <w:rFonts w:ascii="Times New Roman" w:hAnsi="Times New Roman" w:cs="Times New Roman"/>
          <w:sz w:val="24"/>
          <w:szCs w:val="24"/>
        </w:rPr>
        <w:t>trifluoroacetic acid</w:t>
      </w:r>
      <w:r w:rsidR="00B077CA">
        <w:rPr>
          <w:rFonts w:ascii="Times New Roman" w:hAnsi="Times New Roman" w:cs="Times New Roman"/>
          <w:sz w:val="24"/>
          <w:szCs w:val="24"/>
        </w:rPr>
        <w:t xml:space="preserve">, </w:t>
      </w:r>
      <w:r w:rsidRPr="00985C26">
        <w:rPr>
          <w:rFonts w:ascii="Times New Roman" w:hAnsi="Times New Roman" w:cs="Times New Roman"/>
          <w:sz w:val="24"/>
          <w:szCs w:val="24"/>
        </w:rPr>
        <w:t xml:space="preserve">3% </w:t>
      </w:r>
      <w:r w:rsidR="00B077CA">
        <w:rPr>
          <w:rFonts w:ascii="Times New Roman" w:hAnsi="Times New Roman" w:cs="Times New Roman"/>
          <w:sz w:val="24"/>
          <w:szCs w:val="24"/>
        </w:rPr>
        <w:t>acetonitrile</w:t>
      </w:r>
    </w:p>
    <w:p w:rsidR="00B077CA" w:rsidRDefault="00B077CA" w:rsidP="00B2368C">
      <w:pPr>
        <w:pStyle w:val="ListParagraph"/>
        <w:numPr>
          <w:ilvl w:val="0"/>
          <w:numId w:val="7"/>
        </w:numPr>
        <w:spacing w:line="360" w:lineRule="auto"/>
        <w:jc w:val="both"/>
        <w:rPr>
          <w:rFonts w:ascii="Times New Roman" w:hAnsi="Times New Roman" w:cs="Times New Roman"/>
          <w:sz w:val="24"/>
          <w:szCs w:val="24"/>
        </w:rPr>
      </w:pPr>
      <w:r w:rsidRPr="00B077CA">
        <w:rPr>
          <w:rFonts w:ascii="Times New Roman" w:hAnsi="Times New Roman" w:cs="Times New Roman"/>
          <w:sz w:val="24"/>
          <w:szCs w:val="24"/>
        </w:rPr>
        <w:t>S</w:t>
      </w:r>
      <w:r w:rsidR="00023BEB" w:rsidRPr="00B077CA">
        <w:rPr>
          <w:rFonts w:ascii="Times New Roman" w:hAnsi="Times New Roman" w:cs="Times New Roman"/>
          <w:sz w:val="24"/>
          <w:szCs w:val="24"/>
        </w:rPr>
        <w:t>olvent A</w:t>
      </w:r>
      <w:r>
        <w:rPr>
          <w:rFonts w:ascii="Times New Roman" w:hAnsi="Times New Roman" w:cs="Times New Roman"/>
          <w:sz w:val="24"/>
          <w:szCs w:val="24"/>
        </w:rPr>
        <w:t>:</w:t>
      </w:r>
      <w:r w:rsidR="00023BEB" w:rsidRPr="00B077CA">
        <w:rPr>
          <w:rFonts w:ascii="Times New Roman" w:hAnsi="Times New Roman" w:cs="Times New Roman"/>
          <w:sz w:val="24"/>
          <w:szCs w:val="24"/>
        </w:rPr>
        <w:t xml:space="preserve"> 0.1% </w:t>
      </w:r>
      <w:r>
        <w:rPr>
          <w:rFonts w:ascii="Times New Roman" w:hAnsi="Times New Roman" w:cs="Times New Roman"/>
          <w:sz w:val="24"/>
          <w:szCs w:val="24"/>
        </w:rPr>
        <w:t>formic acid</w:t>
      </w:r>
    </w:p>
    <w:p w:rsidR="00B077CA" w:rsidRDefault="00B077CA" w:rsidP="00B2368C">
      <w:pPr>
        <w:pStyle w:val="ListParagraph"/>
        <w:numPr>
          <w:ilvl w:val="0"/>
          <w:numId w:val="7"/>
        </w:numPr>
        <w:spacing w:line="360" w:lineRule="auto"/>
        <w:jc w:val="both"/>
        <w:rPr>
          <w:rFonts w:ascii="Times New Roman" w:hAnsi="Times New Roman" w:cs="Times New Roman"/>
          <w:sz w:val="24"/>
          <w:szCs w:val="24"/>
        </w:rPr>
      </w:pPr>
      <w:r w:rsidRPr="00B077CA">
        <w:rPr>
          <w:rFonts w:ascii="Times New Roman" w:hAnsi="Times New Roman" w:cs="Times New Roman"/>
          <w:sz w:val="24"/>
          <w:szCs w:val="24"/>
        </w:rPr>
        <w:t>S</w:t>
      </w:r>
      <w:r w:rsidR="00023BEB" w:rsidRPr="00B077CA">
        <w:rPr>
          <w:rFonts w:ascii="Times New Roman" w:hAnsi="Times New Roman" w:cs="Times New Roman"/>
          <w:sz w:val="24"/>
          <w:szCs w:val="24"/>
        </w:rPr>
        <w:t>olvent B</w:t>
      </w:r>
      <w:r w:rsidR="00EC7583">
        <w:rPr>
          <w:rFonts w:ascii="Times New Roman" w:hAnsi="Times New Roman" w:cs="Times New Roman"/>
          <w:sz w:val="24"/>
          <w:szCs w:val="24"/>
        </w:rPr>
        <w:t>:</w:t>
      </w:r>
      <w:r w:rsidR="00183E93">
        <w:rPr>
          <w:rFonts w:ascii="Times New Roman" w:hAnsi="Times New Roman" w:cs="Times New Roman"/>
          <w:sz w:val="24"/>
          <w:szCs w:val="24"/>
        </w:rPr>
        <w:t xml:space="preserve"> </w:t>
      </w:r>
      <w:r>
        <w:rPr>
          <w:rFonts w:ascii="Times New Roman" w:hAnsi="Times New Roman" w:cs="Times New Roman"/>
          <w:sz w:val="24"/>
          <w:szCs w:val="24"/>
        </w:rPr>
        <w:t>100% acetonitrile</w:t>
      </w:r>
    </w:p>
    <w:p w:rsidR="00AC3CAE" w:rsidRDefault="00023BEB" w:rsidP="00B2368C">
      <w:pPr>
        <w:pStyle w:val="ListParagraph"/>
        <w:numPr>
          <w:ilvl w:val="0"/>
          <w:numId w:val="7"/>
        </w:numPr>
        <w:spacing w:line="360" w:lineRule="auto"/>
        <w:jc w:val="both"/>
        <w:rPr>
          <w:rFonts w:ascii="Times New Roman" w:hAnsi="Times New Roman" w:cs="Times New Roman"/>
          <w:sz w:val="24"/>
          <w:szCs w:val="24"/>
        </w:rPr>
      </w:pPr>
      <w:r w:rsidRPr="00B077CA">
        <w:rPr>
          <w:rFonts w:ascii="Times New Roman" w:hAnsi="Times New Roman" w:cs="Times New Roman"/>
          <w:sz w:val="24"/>
          <w:szCs w:val="24"/>
        </w:rPr>
        <w:lastRenderedPageBreak/>
        <w:t>NanoAcquity</w:t>
      </w:r>
      <w:r w:rsidR="00183E93">
        <w:rPr>
          <w:rFonts w:ascii="Times New Roman" w:hAnsi="Times New Roman" w:cs="Times New Roman"/>
          <w:sz w:val="24"/>
          <w:szCs w:val="24"/>
        </w:rPr>
        <w:t xml:space="preserve"> </w:t>
      </w:r>
      <w:r w:rsidRPr="00B077CA">
        <w:rPr>
          <w:rFonts w:ascii="Times New Roman" w:hAnsi="Times New Roman" w:cs="Times New Roman"/>
          <w:sz w:val="24"/>
          <w:szCs w:val="24"/>
        </w:rPr>
        <w:t xml:space="preserve">uPLC with </w:t>
      </w:r>
      <w:r w:rsidR="00EC7583">
        <w:rPr>
          <w:rFonts w:ascii="Times New Roman" w:hAnsi="Times New Roman" w:cs="Times New Roman"/>
          <w:sz w:val="24"/>
          <w:szCs w:val="24"/>
        </w:rPr>
        <w:t xml:space="preserve">a </w:t>
      </w:r>
      <w:r w:rsidR="00B077CA">
        <w:rPr>
          <w:rFonts w:ascii="Times New Roman" w:hAnsi="Times New Roman" w:cs="Times New Roman"/>
          <w:sz w:val="24"/>
          <w:szCs w:val="24"/>
        </w:rPr>
        <w:t>100</w:t>
      </w:r>
      <w:r w:rsidR="00B077CA" w:rsidRPr="00B077CA">
        <w:rPr>
          <w:rFonts w:ascii="Times New Roman" w:hAnsi="Times New Roman" w:cs="Times New Roman"/>
          <w:sz w:val="24"/>
          <w:szCs w:val="24"/>
        </w:rPr>
        <w:t>Å</w:t>
      </w:r>
      <w:r w:rsidR="00B077CA">
        <w:rPr>
          <w:rFonts w:ascii="Times New Roman" w:hAnsi="Times New Roman" w:cs="Times New Roman"/>
          <w:sz w:val="24"/>
          <w:szCs w:val="24"/>
        </w:rPr>
        <w:t xml:space="preserve">, </w:t>
      </w:r>
      <w:r w:rsidR="00B077CA" w:rsidRPr="00B077CA">
        <w:rPr>
          <w:rFonts w:ascii="Times New Roman" w:hAnsi="Times New Roman" w:cs="Times New Roman"/>
          <w:sz w:val="24"/>
          <w:szCs w:val="24"/>
        </w:rPr>
        <w:t>5 μm</w:t>
      </w:r>
      <w:r w:rsidR="00B077CA">
        <w:rPr>
          <w:rFonts w:ascii="Times New Roman" w:hAnsi="Times New Roman" w:cs="Times New Roman"/>
          <w:sz w:val="24"/>
          <w:szCs w:val="24"/>
        </w:rPr>
        <w:t xml:space="preserve">, </w:t>
      </w:r>
      <w:r w:rsidR="00B077CA" w:rsidRPr="00B077CA">
        <w:rPr>
          <w:rFonts w:ascii="Times New Roman" w:hAnsi="Times New Roman" w:cs="Times New Roman"/>
          <w:sz w:val="24"/>
          <w:szCs w:val="24"/>
        </w:rPr>
        <w:t>180 μm × 20 mm</w:t>
      </w:r>
      <w:r w:rsidR="00B077CA">
        <w:rPr>
          <w:rFonts w:ascii="Times New Roman" w:hAnsi="Times New Roman" w:cs="Times New Roman"/>
          <w:sz w:val="24"/>
          <w:szCs w:val="24"/>
        </w:rPr>
        <w:t xml:space="preserve"> C18 </w:t>
      </w:r>
      <w:r w:rsidRPr="00B077CA">
        <w:rPr>
          <w:rFonts w:ascii="Times New Roman" w:hAnsi="Times New Roman" w:cs="Times New Roman"/>
          <w:sz w:val="24"/>
          <w:szCs w:val="24"/>
        </w:rPr>
        <w:t>Symmetry</w:t>
      </w:r>
      <w:r w:rsidR="00B077CA" w:rsidRPr="00B077CA">
        <w:rPr>
          <w:rFonts w:ascii="Times New Roman" w:hAnsi="Times New Roman" w:cs="Times New Roman"/>
          <w:sz w:val="24"/>
          <w:szCs w:val="24"/>
        </w:rPr>
        <w:t xml:space="preserve"> trap </w:t>
      </w:r>
      <w:r w:rsidRPr="00B077CA">
        <w:rPr>
          <w:rFonts w:ascii="Times New Roman" w:hAnsi="Times New Roman" w:cs="Times New Roman"/>
          <w:sz w:val="24"/>
          <w:szCs w:val="24"/>
        </w:rPr>
        <w:t xml:space="preserve">and </w:t>
      </w:r>
      <w:r w:rsidR="00AC3CAE" w:rsidRPr="00AC3CAE">
        <w:rPr>
          <w:rFonts w:ascii="Times New Roman" w:hAnsi="Times New Roman" w:cs="Times New Roman"/>
          <w:sz w:val="24"/>
          <w:szCs w:val="24"/>
        </w:rPr>
        <w:t>130Å</w:t>
      </w:r>
      <w:r w:rsidR="00B077CA" w:rsidRPr="00B077CA">
        <w:rPr>
          <w:rFonts w:ascii="Times New Roman" w:hAnsi="Times New Roman" w:cs="Times New Roman"/>
          <w:sz w:val="24"/>
          <w:szCs w:val="24"/>
        </w:rPr>
        <w:t xml:space="preserve">, </w:t>
      </w:r>
      <w:r w:rsidR="00AC3CAE">
        <w:rPr>
          <w:rFonts w:ascii="Times New Roman" w:hAnsi="Times New Roman" w:cs="Times New Roman"/>
          <w:sz w:val="24"/>
          <w:szCs w:val="24"/>
        </w:rPr>
        <w:t xml:space="preserve">1.7 μm, </w:t>
      </w:r>
      <w:r w:rsidR="00B077CA" w:rsidRPr="00B077CA">
        <w:rPr>
          <w:rFonts w:ascii="Times New Roman" w:hAnsi="Times New Roman" w:cs="Times New Roman"/>
          <w:sz w:val="24"/>
          <w:szCs w:val="24"/>
        </w:rPr>
        <w:t xml:space="preserve">75 μm × 250 mm </w:t>
      </w:r>
      <w:r w:rsidR="00AC3CAE">
        <w:rPr>
          <w:rFonts w:ascii="Times New Roman" w:hAnsi="Times New Roman" w:cs="Times New Roman"/>
          <w:sz w:val="24"/>
          <w:szCs w:val="24"/>
        </w:rPr>
        <w:t xml:space="preserve">C18 </w:t>
      </w:r>
      <w:r w:rsidR="00AC3CAE" w:rsidRPr="00B077CA">
        <w:rPr>
          <w:rFonts w:ascii="Times New Roman" w:hAnsi="Times New Roman" w:cs="Times New Roman"/>
          <w:sz w:val="24"/>
          <w:szCs w:val="24"/>
        </w:rPr>
        <w:t xml:space="preserve">BEH </w:t>
      </w:r>
      <w:r w:rsidR="00B077CA" w:rsidRPr="00B077CA">
        <w:rPr>
          <w:rFonts w:ascii="Times New Roman" w:hAnsi="Times New Roman" w:cs="Times New Roman"/>
          <w:sz w:val="24"/>
          <w:szCs w:val="24"/>
        </w:rPr>
        <w:t>analytical column</w:t>
      </w:r>
      <w:r w:rsidR="00EC7583">
        <w:rPr>
          <w:rFonts w:ascii="Times New Roman" w:hAnsi="Times New Roman" w:cs="Times New Roman"/>
          <w:sz w:val="24"/>
          <w:szCs w:val="24"/>
        </w:rPr>
        <w:t>s</w:t>
      </w:r>
      <w:r w:rsidR="00B077CA" w:rsidRPr="00B077CA">
        <w:rPr>
          <w:rFonts w:ascii="Times New Roman" w:hAnsi="Times New Roman" w:cs="Times New Roman"/>
          <w:sz w:val="24"/>
          <w:szCs w:val="24"/>
        </w:rPr>
        <w:t xml:space="preserve"> (Waters Corporation)</w:t>
      </w:r>
    </w:p>
    <w:p w:rsidR="00AC3CAE" w:rsidRDefault="00AC3CAE" w:rsidP="00B2368C">
      <w:pPr>
        <w:pStyle w:val="ListParagraph"/>
        <w:numPr>
          <w:ilvl w:val="0"/>
          <w:numId w:val="7"/>
        </w:numPr>
        <w:spacing w:line="360" w:lineRule="auto"/>
        <w:jc w:val="both"/>
        <w:rPr>
          <w:rFonts w:ascii="Times New Roman" w:hAnsi="Times New Roman" w:cs="Times New Roman"/>
          <w:sz w:val="24"/>
          <w:szCs w:val="24"/>
        </w:rPr>
      </w:pPr>
      <w:r>
        <w:rPr>
          <w:rFonts w:ascii="Times New Roman" w:hAnsi="Times New Roman" w:cs="Times New Roman"/>
          <w:sz w:val="24"/>
          <w:szCs w:val="24"/>
        </w:rPr>
        <w:t>A</w:t>
      </w:r>
      <w:r w:rsidR="00023BEB" w:rsidRPr="00AC3CAE">
        <w:rPr>
          <w:rFonts w:ascii="Times New Roman" w:hAnsi="Times New Roman" w:cs="Times New Roman"/>
          <w:sz w:val="24"/>
          <w:szCs w:val="24"/>
        </w:rPr>
        <w:t>ccurate mass/high resolution MS instrument suc</w:t>
      </w:r>
      <w:r>
        <w:rPr>
          <w:rFonts w:ascii="Times New Roman" w:hAnsi="Times New Roman" w:cs="Times New Roman"/>
          <w:sz w:val="24"/>
          <w:szCs w:val="24"/>
        </w:rPr>
        <w:t xml:space="preserve">h as </w:t>
      </w:r>
      <w:r w:rsidR="00EC7583">
        <w:rPr>
          <w:rFonts w:ascii="Times New Roman" w:hAnsi="Times New Roman" w:cs="Times New Roman"/>
          <w:sz w:val="24"/>
          <w:szCs w:val="24"/>
        </w:rPr>
        <w:t xml:space="preserve">the </w:t>
      </w:r>
      <w:r>
        <w:rPr>
          <w:rFonts w:ascii="Times New Roman" w:hAnsi="Times New Roman" w:cs="Times New Roman"/>
          <w:sz w:val="24"/>
          <w:szCs w:val="24"/>
        </w:rPr>
        <w:t>LTQ-OrbiTrap XL (ThermoFisher Scientific)</w:t>
      </w:r>
    </w:p>
    <w:p w:rsidR="00023BEB" w:rsidRDefault="00023BEB" w:rsidP="00B2368C">
      <w:pPr>
        <w:pStyle w:val="ListParagraph"/>
        <w:numPr>
          <w:ilvl w:val="0"/>
          <w:numId w:val="7"/>
        </w:numPr>
        <w:spacing w:line="360" w:lineRule="auto"/>
        <w:jc w:val="both"/>
        <w:rPr>
          <w:rFonts w:ascii="Times New Roman" w:hAnsi="Times New Roman" w:cs="Times New Roman"/>
          <w:sz w:val="24"/>
          <w:szCs w:val="24"/>
        </w:rPr>
      </w:pPr>
      <w:r w:rsidRPr="00AC3CAE">
        <w:rPr>
          <w:rFonts w:ascii="Times New Roman" w:hAnsi="Times New Roman" w:cs="Times New Roman"/>
          <w:sz w:val="24"/>
          <w:szCs w:val="24"/>
        </w:rPr>
        <w:t>Maxquant software (version 1.5.3.30 or higher</w:t>
      </w:r>
      <w:r w:rsidR="00AC3CAE">
        <w:rPr>
          <w:rFonts w:ascii="Times New Roman" w:hAnsi="Times New Roman" w:cs="Times New Roman"/>
          <w:sz w:val="24"/>
          <w:szCs w:val="24"/>
        </w:rPr>
        <w:t>;</w:t>
      </w:r>
      <w:hyperlink r:id="rId7" w:history="1">
        <w:r w:rsidR="00AC3CAE" w:rsidRPr="00106116">
          <w:rPr>
            <w:rStyle w:val="Hyperlink"/>
            <w:rFonts w:ascii="Times New Roman" w:hAnsi="Times New Roman" w:cs="Times New Roman"/>
            <w:sz w:val="24"/>
            <w:szCs w:val="24"/>
          </w:rPr>
          <w:t>www.maxquant.org</w:t>
        </w:r>
      </w:hyperlink>
      <w:r w:rsidRPr="00AC3CAE">
        <w:rPr>
          <w:rFonts w:ascii="Times New Roman" w:hAnsi="Times New Roman" w:cs="Times New Roman"/>
          <w:sz w:val="24"/>
          <w:szCs w:val="24"/>
        </w:rPr>
        <w:t>)</w:t>
      </w:r>
    </w:p>
    <w:p w:rsidR="00AC3CAE" w:rsidRPr="00AC3CAE" w:rsidRDefault="00AC3CAE" w:rsidP="00B2368C">
      <w:pPr>
        <w:pStyle w:val="ListParagraph"/>
        <w:spacing w:line="360" w:lineRule="auto"/>
        <w:jc w:val="both"/>
        <w:rPr>
          <w:rFonts w:ascii="Times New Roman" w:hAnsi="Times New Roman" w:cs="Times New Roman"/>
          <w:sz w:val="24"/>
          <w:szCs w:val="24"/>
        </w:rPr>
      </w:pPr>
    </w:p>
    <w:p w:rsidR="00AC3CAE" w:rsidRPr="00CF51FB" w:rsidRDefault="00023BEB" w:rsidP="00B2368C">
      <w:pPr>
        <w:spacing w:line="360" w:lineRule="auto"/>
        <w:contextualSpacing/>
        <w:jc w:val="both"/>
        <w:rPr>
          <w:rFonts w:ascii="Times New Roman" w:hAnsi="Times New Roman" w:cs="Times New Roman"/>
          <w:b/>
          <w:sz w:val="24"/>
          <w:szCs w:val="24"/>
        </w:rPr>
      </w:pPr>
      <w:r w:rsidRPr="00AC3CAE">
        <w:rPr>
          <w:rFonts w:ascii="Times New Roman" w:hAnsi="Times New Roman" w:cs="Times New Roman"/>
          <w:b/>
          <w:sz w:val="24"/>
          <w:szCs w:val="24"/>
        </w:rPr>
        <w:t>2.6</w:t>
      </w:r>
      <w:r w:rsidR="00183E93">
        <w:rPr>
          <w:rFonts w:ascii="Times New Roman" w:hAnsi="Times New Roman" w:cs="Times New Roman"/>
          <w:b/>
          <w:sz w:val="24"/>
          <w:szCs w:val="24"/>
        </w:rPr>
        <w:t xml:space="preserve"> </w:t>
      </w:r>
      <w:r w:rsidRPr="00AC3CAE">
        <w:rPr>
          <w:rFonts w:ascii="Times New Roman" w:hAnsi="Times New Roman" w:cs="Times New Roman"/>
          <w:b/>
          <w:sz w:val="24"/>
          <w:szCs w:val="24"/>
        </w:rPr>
        <w:t>Analysis</w:t>
      </w:r>
      <w:r w:rsidR="00183E93">
        <w:rPr>
          <w:rFonts w:ascii="Times New Roman" w:hAnsi="Times New Roman" w:cs="Times New Roman"/>
          <w:b/>
          <w:sz w:val="24"/>
          <w:szCs w:val="24"/>
        </w:rPr>
        <w:t xml:space="preserve"> </w:t>
      </w:r>
      <w:r w:rsidRPr="00AC3CAE">
        <w:rPr>
          <w:rFonts w:ascii="Times New Roman" w:hAnsi="Times New Roman" w:cs="Times New Roman"/>
          <w:b/>
          <w:sz w:val="24"/>
          <w:szCs w:val="24"/>
        </w:rPr>
        <w:t>of</w:t>
      </w:r>
      <w:r w:rsidR="00183E93">
        <w:rPr>
          <w:rFonts w:ascii="Times New Roman" w:hAnsi="Times New Roman" w:cs="Times New Roman"/>
          <w:b/>
          <w:sz w:val="24"/>
          <w:szCs w:val="24"/>
        </w:rPr>
        <w:t xml:space="preserve"> </w:t>
      </w:r>
      <w:r w:rsidR="00AC3CAE" w:rsidRPr="00AC3CAE">
        <w:rPr>
          <w:rFonts w:ascii="Times New Roman" w:hAnsi="Times New Roman" w:cs="Times New Roman"/>
          <w:b/>
          <w:sz w:val="24"/>
          <w:szCs w:val="24"/>
        </w:rPr>
        <w:t>p</w:t>
      </w:r>
      <w:r w:rsidRPr="00AC3CAE">
        <w:rPr>
          <w:rFonts w:ascii="Times New Roman" w:hAnsi="Times New Roman" w:cs="Times New Roman"/>
          <w:b/>
          <w:sz w:val="24"/>
          <w:szCs w:val="24"/>
        </w:rPr>
        <w:t>SILAC</w:t>
      </w:r>
      <w:r w:rsidR="00183E93">
        <w:rPr>
          <w:rFonts w:ascii="Times New Roman" w:hAnsi="Times New Roman" w:cs="Times New Roman"/>
          <w:b/>
          <w:sz w:val="24"/>
          <w:szCs w:val="24"/>
        </w:rPr>
        <w:t xml:space="preserve"> </w:t>
      </w:r>
      <w:r w:rsidR="00AC3CAE" w:rsidRPr="00AC3CAE">
        <w:rPr>
          <w:rFonts w:ascii="Times New Roman" w:hAnsi="Times New Roman" w:cs="Times New Roman"/>
          <w:b/>
          <w:sz w:val="24"/>
          <w:szCs w:val="24"/>
        </w:rPr>
        <w:t>d</w:t>
      </w:r>
      <w:r w:rsidRPr="00AC3CAE">
        <w:rPr>
          <w:rFonts w:ascii="Times New Roman" w:hAnsi="Times New Roman" w:cs="Times New Roman"/>
          <w:b/>
          <w:sz w:val="24"/>
          <w:szCs w:val="24"/>
        </w:rPr>
        <w:t>ata</w:t>
      </w:r>
    </w:p>
    <w:p w:rsidR="00023BEB" w:rsidRPr="00574ED3" w:rsidRDefault="00AC3CAE" w:rsidP="00B2368C">
      <w:pPr>
        <w:pStyle w:val="ListParagraph"/>
        <w:numPr>
          <w:ilvl w:val="0"/>
          <w:numId w:val="8"/>
        </w:numPr>
        <w:spacing w:line="360" w:lineRule="auto"/>
        <w:jc w:val="both"/>
        <w:rPr>
          <w:rFonts w:ascii="Times New Roman" w:hAnsi="Times New Roman" w:cs="Times New Roman"/>
          <w:sz w:val="24"/>
          <w:szCs w:val="24"/>
        </w:rPr>
      </w:pPr>
      <w:r>
        <w:rPr>
          <w:rFonts w:ascii="Times New Roman" w:hAnsi="Times New Roman" w:cs="Times New Roman"/>
          <w:sz w:val="24"/>
          <w:szCs w:val="24"/>
        </w:rPr>
        <w:t>Several software options</w:t>
      </w:r>
      <w:r w:rsidR="00EC7583">
        <w:rPr>
          <w:rFonts w:ascii="Times New Roman" w:hAnsi="Times New Roman" w:cs="Times New Roman"/>
          <w:sz w:val="24"/>
          <w:szCs w:val="24"/>
        </w:rPr>
        <w:t>:</w:t>
      </w:r>
      <w:r w:rsidR="00183E93">
        <w:rPr>
          <w:rFonts w:ascii="Times New Roman" w:hAnsi="Times New Roman" w:cs="Times New Roman"/>
          <w:sz w:val="24"/>
          <w:szCs w:val="24"/>
        </w:rPr>
        <w:t xml:space="preserve"> </w:t>
      </w:r>
      <w:r w:rsidR="00023BEB" w:rsidRPr="00AC3CAE">
        <w:rPr>
          <w:rFonts w:ascii="Times New Roman" w:hAnsi="Times New Roman" w:cs="Times New Roman"/>
          <w:sz w:val="24"/>
          <w:szCs w:val="24"/>
        </w:rPr>
        <w:t>Microsoft Office Excel</w:t>
      </w:r>
      <w:r w:rsidR="00574ED3">
        <w:rPr>
          <w:rFonts w:ascii="Times New Roman" w:hAnsi="Times New Roman" w:cs="Times New Roman"/>
          <w:sz w:val="24"/>
          <w:szCs w:val="24"/>
        </w:rPr>
        <w:t xml:space="preserve"> (</w:t>
      </w:r>
      <w:r w:rsidR="00574ED3" w:rsidRPr="00574ED3">
        <w:rPr>
          <w:rFonts w:ascii="Times New Roman" w:hAnsi="Times New Roman" w:cs="Times New Roman"/>
          <w:sz w:val="24"/>
          <w:szCs w:val="24"/>
        </w:rPr>
        <w:t>https://www.office.com/)</w:t>
      </w:r>
      <w:r w:rsidR="00023BEB" w:rsidRPr="00574ED3">
        <w:rPr>
          <w:rFonts w:ascii="Times New Roman" w:hAnsi="Times New Roman" w:cs="Times New Roman"/>
          <w:sz w:val="24"/>
          <w:szCs w:val="24"/>
        </w:rPr>
        <w:t>, R (https://www.r-project.org) in conjunction with Bioconductor (http://www.bioconductor.org), Spotfire</w:t>
      </w:r>
      <w:r w:rsidR="00574ED3" w:rsidRPr="00574ED3">
        <w:rPr>
          <w:rFonts w:ascii="Times New Roman" w:hAnsi="Times New Roman" w:cs="Times New Roman"/>
          <w:sz w:val="24"/>
          <w:szCs w:val="24"/>
        </w:rPr>
        <w:t xml:space="preserve"> (</w:t>
      </w:r>
      <w:hyperlink r:id="rId8" w:history="1">
        <w:r w:rsidR="00574ED3" w:rsidRPr="00574ED3">
          <w:rPr>
            <w:rStyle w:val="Hyperlink"/>
            <w:rFonts w:ascii="Times New Roman" w:hAnsi="Times New Roman" w:cs="Times New Roman"/>
            <w:sz w:val="24"/>
            <w:szCs w:val="24"/>
          </w:rPr>
          <w:t>http://spotfire.tibco.com/</w:t>
        </w:r>
      </w:hyperlink>
      <w:r w:rsidR="00574ED3" w:rsidRPr="00574ED3">
        <w:rPr>
          <w:rFonts w:ascii="Times New Roman" w:hAnsi="Times New Roman" w:cs="Times New Roman"/>
          <w:sz w:val="24"/>
          <w:szCs w:val="24"/>
        </w:rPr>
        <w:t>)</w:t>
      </w:r>
      <w:r w:rsidR="00023BEB" w:rsidRPr="00574ED3">
        <w:rPr>
          <w:rFonts w:ascii="Times New Roman" w:hAnsi="Times New Roman" w:cs="Times New Roman"/>
          <w:sz w:val="24"/>
          <w:szCs w:val="24"/>
        </w:rPr>
        <w:t>,</w:t>
      </w:r>
      <w:r w:rsidR="00183E93">
        <w:rPr>
          <w:rFonts w:ascii="Times New Roman" w:hAnsi="Times New Roman" w:cs="Times New Roman"/>
          <w:sz w:val="24"/>
          <w:szCs w:val="24"/>
        </w:rPr>
        <w:t xml:space="preserve"> </w:t>
      </w:r>
      <w:r w:rsidR="00023BEB" w:rsidRPr="00574ED3">
        <w:rPr>
          <w:rFonts w:ascii="Times New Roman" w:hAnsi="Times New Roman" w:cs="Times New Roman"/>
          <w:sz w:val="24"/>
          <w:szCs w:val="24"/>
        </w:rPr>
        <w:t>Matlab</w:t>
      </w:r>
      <w:r w:rsidRPr="00574ED3">
        <w:rPr>
          <w:rFonts w:ascii="Times New Roman" w:hAnsi="Times New Roman" w:cs="Times New Roman"/>
          <w:sz w:val="24"/>
          <w:szCs w:val="24"/>
        </w:rPr>
        <w:t xml:space="preserve"> (</w:t>
      </w:r>
      <w:hyperlink r:id="rId9" w:history="1">
        <w:r w:rsidR="00183E93" w:rsidRPr="00527BE2">
          <w:rPr>
            <w:rStyle w:val="Hyperlink"/>
            <w:rFonts w:ascii="Times New Roman" w:hAnsi="Times New Roman" w:cs="Times New Roman"/>
            <w:sz w:val="24"/>
            <w:szCs w:val="24"/>
          </w:rPr>
          <w:t>http://uk.mathworks.com/products/matlab/</w:t>
        </w:r>
      </w:hyperlink>
      <w:r w:rsidR="00FD187B" w:rsidRPr="00574ED3">
        <w:rPr>
          <w:rFonts w:ascii="Times New Roman" w:hAnsi="Times New Roman" w:cs="Times New Roman"/>
          <w:sz w:val="24"/>
          <w:szCs w:val="24"/>
        </w:rPr>
        <w:t>)</w:t>
      </w:r>
      <w:r w:rsidR="00183E93">
        <w:rPr>
          <w:rFonts w:ascii="Times New Roman" w:hAnsi="Times New Roman" w:cs="Times New Roman"/>
          <w:sz w:val="24"/>
          <w:szCs w:val="24"/>
        </w:rPr>
        <w:t xml:space="preserve"> </w:t>
      </w:r>
      <w:r w:rsidR="00023BEB" w:rsidRPr="00574ED3">
        <w:rPr>
          <w:rFonts w:ascii="Times New Roman" w:hAnsi="Times New Roman" w:cs="Times New Roman"/>
          <w:sz w:val="24"/>
          <w:szCs w:val="24"/>
        </w:rPr>
        <w:t>and Graphpad Prism</w:t>
      </w:r>
      <w:r w:rsidR="00574ED3" w:rsidRPr="00574ED3">
        <w:rPr>
          <w:rFonts w:ascii="Times New Roman" w:hAnsi="Times New Roman" w:cs="Times New Roman"/>
          <w:sz w:val="24"/>
          <w:szCs w:val="24"/>
        </w:rPr>
        <w:t xml:space="preserve"> (http://www.graphpad.com/scientific-software/prism/)</w:t>
      </w:r>
    </w:p>
    <w:p w:rsidR="00A208B9" w:rsidRDefault="00A208B9" w:rsidP="00B2368C">
      <w:pPr>
        <w:spacing w:line="360" w:lineRule="auto"/>
        <w:contextualSpacing/>
        <w:jc w:val="both"/>
        <w:rPr>
          <w:rFonts w:ascii="Times New Roman" w:hAnsi="Times New Roman" w:cs="Times New Roman"/>
          <w:sz w:val="24"/>
          <w:szCs w:val="24"/>
        </w:rPr>
      </w:pPr>
    </w:p>
    <w:p w:rsidR="00023BEB" w:rsidRPr="00A208B9" w:rsidRDefault="00A208B9" w:rsidP="00B2368C">
      <w:pPr>
        <w:spacing w:line="360" w:lineRule="auto"/>
        <w:contextualSpacing/>
        <w:jc w:val="both"/>
        <w:rPr>
          <w:rFonts w:ascii="Times New Roman" w:hAnsi="Times New Roman" w:cs="Times New Roman"/>
          <w:b/>
          <w:sz w:val="28"/>
          <w:szCs w:val="24"/>
        </w:rPr>
      </w:pPr>
      <w:r w:rsidRPr="00A208B9">
        <w:rPr>
          <w:rFonts w:ascii="Times New Roman" w:hAnsi="Times New Roman" w:cs="Times New Roman"/>
          <w:b/>
          <w:sz w:val="28"/>
          <w:szCs w:val="24"/>
        </w:rPr>
        <w:t>3</w:t>
      </w:r>
      <w:r w:rsidR="00023BEB" w:rsidRPr="00A208B9">
        <w:rPr>
          <w:rFonts w:ascii="Times New Roman" w:hAnsi="Times New Roman" w:cs="Times New Roman"/>
          <w:b/>
          <w:sz w:val="28"/>
          <w:szCs w:val="24"/>
        </w:rPr>
        <w:t xml:space="preserve"> Methods</w:t>
      </w:r>
    </w:p>
    <w:p w:rsidR="00A208B9" w:rsidRPr="00023BEB" w:rsidRDefault="00A208B9" w:rsidP="00B2368C">
      <w:pPr>
        <w:spacing w:line="360" w:lineRule="auto"/>
        <w:contextualSpacing/>
        <w:jc w:val="both"/>
        <w:rPr>
          <w:rFonts w:ascii="Times New Roman" w:hAnsi="Times New Roman" w:cs="Times New Roman"/>
          <w:sz w:val="24"/>
          <w:szCs w:val="24"/>
        </w:rPr>
      </w:pPr>
    </w:p>
    <w:p w:rsidR="00835F51" w:rsidRPr="00CF51FB" w:rsidRDefault="00023BEB" w:rsidP="00B2368C">
      <w:pPr>
        <w:spacing w:line="360" w:lineRule="auto"/>
        <w:contextualSpacing/>
        <w:jc w:val="both"/>
        <w:rPr>
          <w:rFonts w:ascii="Times New Roman" w:hAnsi="Times New Roman" w:cs="Times New Roman"/>
          <w:b/>
          <w:sz w:val="24"/>
          <w:szCs w:val="24"/>
        </w:rPr>
      </w:pPr>
      <w:r w:rsidRPr="00835F51">
        <w:rPr>
          <w:rFonts w:ascii="Times New Roman" w:hAnsi="Times New Roman" w:cs="Times New Roman"/>
          <w:b/>
          <w:sz w:val="24"/>
          <w:szCs w:val="24"/>
        </w:rPr>
        <w:t>3.1 Cell culture and miRNAmimic transfection</w:t>
      </w:r>
    </w:p>
    <w:p w:rsidR="00023BEB" w:rsidRPr="00835F51" w:rsidRDefault="00023BEB" w:rsidP="00B2368C">
      <w:pPr>
        <w:pStyle w:val="ListParagraph"/>
        <w:numPr>
          <w:ilvl w:val="0"/>
          <w:numId w:val="9"/>
        </w:numPr>
        <w:spacing w:line="360" w:lineRule="auto"/>
        <w:jc w:val="both"/>
        <w:rPr>
          <w:rFonts w:ascii="Times New Roman" w:hAnsi="Times New Roman" w:cs="Times New Roman"/>
          <w:sz w:val="24"/>
          <w:szCs w:val="24"/>
        </w:rPr>
      </w:pPr>
      <w:r w:rsidRPr="00835F51">
        <w:rPr>
          <w:rFonts w:ascii="Times New Roman" w:hAnsi="Times New Roman" w:cs="Times New Roman"/>
          <w:sz w:val="24"/>
          <w:szCs w:val="24"/>
        </w:rPr>
        <w:t xml:space="preserve">Seed </w:t>
      </w:r>
      <w:r w:rsidR="00835F51" w:rsidRPr="00835F51">
        <w:rPr>
          <w:rFonts w:ascii="Times New Roman" w:hAnsi="Times New Roman" w:cs="Times New Roman"/>
          <w:sz w:val="24"/>
          <w:szCs w:val="24"/>
        </w:rPr>
        <w:t>0.4 x 10</w:t>
      </w:r>
      <w:r w:rsidR="00835F51" w:rsidRPr="00835F51">
        <w:rPr>
          <w:rFonts w:ascii="Times New Roman" w:hAnsi="Times New Roman" w:cs="Times New Roman"/>
          <w:sz w:val="24"/>
          <w:szCs w:val="24"/>
          <w:vertAlign w:val="superscript"/>
        </w:rPr>
        <w:t>6</w:t>
      </w:r>
      <w:r w:rsidR="00835F51" w:rsidRPr="00835F51">
        <w:rPr>
          <w:rFonts w:ascii="Times New Roman" w:hAnsi="Times New Roman" w:cs="Times New Roman"/>
          <w:sz w:val="24"/>
          <w:szCs w:val="24"/>
        </w:rPr>
        <w:t xml:space="preserve"> 3T3-L1 cells </w:t>
      </w:r>
      <w:r w:rsidRPr="00835F51">
        <w:rPr>
          <w:rFonts w:ascii="Times New Roman" w:hAnsi="Times New Roman" w:cs="Times New Roman"/>
          <w:sz w:val="24"/>
          <w:szCs w:val="24"/>
        </w:rPr>
        <w:t xml:space="preserve">in </w:t>
      </w:r>
      <w:r w:rsidR="00835F51" w:rsidRPr="00835F51">
        <w:rPr>
          <w:rFonts w:ascii="Times New Roman" w:hAnsi="Times New Roman" w:cs="Times New Roman"/>
          <w:sz w:val="24"/>
          <w:szCs w:val="24"/>
        </w:rPr>
        <w:t>two</w:t>
      </w:r>
      <w:r w:rsidRPr="00835F51">
        <w:rPr>
          <w:rFonts w:ascii="Times New Roman" w:hAnsi="Times New Roman" w:cs="Times New Roman"/>
          <w:sz w:val="24"/>
          <w:szCs w:val="24"/>
        </w:rPr>
        <w:t xml:space="preserve"> dish</w:t>
      </w:r>
      <w:r w:rsidR="00835F51" w:rsidRPr="00835F51">
        <w:rPr>
          <w:rFonts w:ascii="Times New Roman" w:hAnsi="Times New Roman" w:cs="Times New Roman"/>
          <w:sz w:val="24"/>
          <w:szCs w:val="24"/>
        </w:rPr>
        <w:t>es</w:t>
      </w:r>
      <w:r w:rsidRPr="00835F51">
        <w:rPr>
          <w:rFonts w:ascii="Times New Roman" w:hAnsi="Times New Roman" w:cs="Times New Roman"/>
          <w:sz w:val="24"/>
          <w:szCs w:val="24"/>
        </w:rPr>
        <w:t xml:space="preserve"> in 10 m</w:t>
      </w:r>
      <w:r w:rsidR="00835F51" w:rsidRPr="00835F51">
        <w:rPr>
          <w:rFonts w:ascii="Times New Roman" w:hAnsi="Times New Roman" w:cs="Times New Roman"/>
          <w:sz w:val="24"/>
          <w:szCs w:val="24"/>
        </w:rPr>
        <w:t xml:space="preserve">L antibiotic-free </w:t>
      </w:r>
      <w:r w:rsidRPr="00835F51">
        <w:rPr>
          <w:rFonts w:ascii="Times New Roman" w:hAnsi="Times New Roman" w:cs="Times New Roman"/>
          <w:sz w:val="24"/>
          <w:szCs w:val="24"/>
        </w:rPr>
        <w:t xml:space="preserve">DMEM </w:t>
      </w:r>
      <w:r w:rsidR="00835F51" w:rsidRPr="00835F51">
        <w:rPr>
          <w:rFonts w:ascii="Times New Roman" w:hAnsi="Times New Roman" w:cs="Times New Roman"/>
          <w:sz w:val="24"/>
          <w:szCs w:val="24"/>
        </w:rPr>
        <w:t>and culture</w:t>
      </w:r>
      <w:r w:rsidRPr="00835F51">
        <w:rPr>
          <w:rFonts w:ascii="Times New Roman" w:hAnsi="Times New Roman" w:cs="Times New Roman"/>
          <w:sz w:val="24"/>
          <w:szCs w:val="24"/>
        </w:rPr>
        <w:t xml:space="preserve"> for 24 hours at 37</w:t>
      </w:r>
      <w:r w:rsidRPr="00835F51">
        <w:rPr>
          <w:rFonts w:ascii="Times New Roman" w:hAnsi="Times New Roman" w:cs="Times New Roman"/>
          <w:sz w:val="24"/>
          <w:szCs w:val="24"/>
          <w:vertAlign w:val="superscript"/>
        </w:rPr>
        <w:t>o</w:t>
      </w:r>
      <w:r w:rsidRPr="00835F51">
        <w:rPr>
          <w:rFonts w:ascii="Times New Roman" w:hAnsi="Times New Roman" w:cs="Times New Roman"/>
          <w:sz w:val="24"/>
          <w:szCs w:val="24"/>
        </w:rPr>
        <w:t xml:space="preserve">C </w:t>
      </w:r>
      <w:r w:rsidR="00835F51" w:rsidRPr="00835F51">
        <w:rPr>
          <w:rFonts w:ascii="Times New Roman" w:hAnsi="Times New Roman" w:cs="Times New Roman"/>
          <w:sz w:val="24"/>
          <w:szCs w:val="24"/>
        </w:rPr>
        <w:t>under</w:t>
      </w:r>
      <w:r w:rsidRPr="00835F51">
        <w:rPr>
          <w:rFonts w:ascii="Times New Roman" w:hAnsi="Times New Roman" w:cs="Times New Roman"/>
          <w:sz w:val="24"/>
          <w:szCs w:val="24"/>
        </w:rPr>
        <w:t xml:space="preserve"> 5% CO</w:t>
      </w:r>
      <w:r w:rsidRPr="00835F51">
        <w:rPr>
          <w:rFonts w:ascii="Times New Roman" w:hAnsi="Times New Roman" w:cs="Times New Roman"/>
          <w:sz w:val="24"/>
          <w:szCs w:val="24"/>
          <w:vertAlign w:val="subscript"/>
        </w:rPr>
        <w:t>2</w:t>
      </w:r>
      <w:r w:rsidRPr="00835F51">
        <w:rPr>
          <w:rFonts w:ascii="Times New Roman" w:hAnsi="Times New Roman" w:cs="Times New Roman"/>
          <w:sz w:val="24"/>
          <w:szCs w:val="24"/>
        </w:rPr>
        <w:t>(</w:t>
      </w:r>
      <w:r w:rsidRPr="00835F51">
        <w:rPr>
          <w:rFonts w:ascii="Times New Roman" w:hAnsi="Times New Roman" w:cs="Times New Roman"/>
          <w:b/>
          <w:sz w:val="24"/>
          <w:szCs w:val="24"/>
        </w:rPr>
        <w:t>see</w:t>
      </w:r>
      <w:r w:rsidR="00E43DD2">
        <w:rPr>
          <w:rFonts w:ascii="Times New Roman" w:hAnsi="Times New Roman" w:cs="Times New Roman"/>
          <w:b/>
          <w:sz w:val="24"/>
          <w:szCs w:val="24"/>
        </w:rPr>
        <w:t xml:space="preserve"> </w:t>
      </w:r>
      <w:r w:rsidRPr="00835F51">
        <w:rPr>
          <w:rFonts w:ascii="Times New Roman" w:hAnsi="Times New Roman" w:cs="Times New Roman"/>
          <w:b/>
          <w:sz w:val="24"/>
          <w:szCs w:val="24"/>
        </w:rPr>
        <w:t xml:space="preserve">Note </w:t>
      </w:r>
      <w:r w:rsidR="00835F51" w:rsidRPr="00835F51">
        <w:rPr>
          <w:rFonts w:ascii="Times New Roman" w:hAnsi="Times New Roman" w:cs="Times New Roman"/>
          <w:b/>
          <w:sz w:val="24"/>
          <w:szCs w:val="24"/>
        </w:rPr>
        <w:t>11</w:t>
      </w:r>
      <w:r w:rsidRPr="00835F51">
        <w:rPr>
          <w:rFonts w:ascii="Times New Roman" w:hAnsi="Times New Roman" w:cs="Times New Roman"/>
          <w:sz w:val="24"/>
          <w:szCs w:val="24"/>
        </w:rPr>
        <w:t>)</w:t>
      </w:r>
    </w:p>
    <w:p w:rsidR="00835F51" w:rsidRDefault="00835F51" w:rsidP="00B2368C">
      <w:pPr>
        <w:pStyle w:val="ListParagraph"/>
        <w:numPr>
          <w:ilvl w:val="0"/>
          <w:numId w:val="9"/>
        </w:numPr>
        <w:spacing w:line="360" w:lineRule="auto"/>
        <w:jc w:val="both"/>
        <w:rPr>
          <w:rFonts w:ascii="Times New Roman" w:hAnsi="Times New Roman" w:cs="Times New Roman"/>
          <w:sz w:val="24"/>
          <w:szCs w:val="24"/>
        </w:rPr>
      </w:pPr>
      <w:r>
        <w:rPr>
          <w:rFonts w:ascii="Times New Roman" w:hAnsi="Times New Roman" w:cs="Times New Roman"/>
          <w:sz w:val="24"/>
          <w:szCs w:val="24"/>
        </w:rPr>
        <w:t>Add</w:t>
      </w:r>
      <w:r w:rsidR="00023BEB" w:rsidRPr="00835F51">
        <w:rPr>
          <w:rFonts w:ascii="Times New Roman" w:hAnsi="Times New Roman" w:cs="Times New Roman"/>
          <w:sz w:val="24"/>
          <w:szCs w:val="24"/>
        </w:rPr>
        <w:t xml:space="preserve"> 50 µ</w:t>
      </w:r>
      <w:r w:rsidRPr="00835F51">
        <w:rPr>
          <w:rFonts w:ascii="Times New Roman" w:hAnsi="Times New Roman" w:cs="Times New Roman"/>
          <w:sz w:val="24"/>
          <w:szCs w:val="24"/>
        </w:rPr>
        <w:t>L</w:t>
      </w:r>
      <w:r w:rsidR="00023BEB" w:rsidRPr="00835F51">
        <w:rPr>
          <w:rFonts w:ascii="Times New Roman" w:hAnsi="Times New Roman" w:cs="Times New Roman"/>
          <w:sz w:val="24"/>
          <w:szCs w:val="24"/>
        </w:rPr>
        <w:t xml:space="preserve"> of miRNA mimic stock solution </w:t>
      </w:r>
      <w:r>
        <w:rPr>
          <w:rFonts w:ascii="Times New Roman" w:hAnsi="Times New Roman" w:cs="Times New Roman"/>
          <w:sz w:val="24"/>
          <w:szCs w:val="24"/>
        </w:rPr>
        <w:t>to</w:t>
      </w:r>
      <w:r w:rsidR="00EC7583">
        <w:rPr>
          <w:rFonts w:ascii="Times New Roman" w:hAnsi="Times New Roman" w:cs="Times New Roman"/>
          <w:sz w:val="24"/>
          <w:szCs w:val="24"/>
        </w:rPr>
        <w:t xml:space="preserve"> 500 µL Opti-MEM</w:t>
      </w:r>
      <w:r w:rsidR="00023BEB" w:rsidRPr="00835F51">
        <w:rPr>
          <w:rFonts w:ascii="Times New Roman" w:hAnsi="Times New Roman" w:cs="Times New Roman"/>
          <w:sz w:val="24"/>
          <w:szCs w:val="24"/>
        </w:rPr>
        <w:t xml:space="preserve"> medium in a sterile 1.5 m</w:t>
      </w:r>
      <w:r>
        <w:rPr>
          <w:rFonts w:ascii="Times New Roman" w:hAnsi="Times New Roman" w:cs="Times New Roman"/>
          <w:sz w:val="24"/>
          <w:szCs w:val="24"/>
        </w:rPr>
        <w:t>L</w:t>
      </w:r>
      <w:r w:rsidR="00023BEB" w:rsidRPr="00835F51">
        <w:rPr>
          <w:rFonts w:ascii="Times New Roman" w:hAnsi="Times New Roman" w:cs="Times New Roman"/>
          <w:sz w:val="24"/>
          <w:szCs w:val="24"/>
        </w:rPr>
        <w:t xml:space="preserve"> tube </w:t>
      </w:r>
    </w:p>
    <w:p w:rsidR="00EA487D" w:rsidRDefault="00835F51" w:rsidP="00B2368C">
      <w:pPr>
        <w:pStyle w:val="ListParagraph"/>
        <w:numPr>
          <w:ilvl w:val="0"/>
          <w:numId w:val="9"/>
        </w:numPr>
        <w:spacing w:line="360" w:lineRule="auto"/>
        <w:jc w:val="both"/>
        <w:rPr>
          <w:rFonts w:ascii="Times New Roman" w:hAnsi="Times New Roman" w:cs="Times New Roman"/>
          <w:sz w:val="24"/>
          <w:szCs w:val="24"/>
        </w:rPr>
      </w:pPr>
      <w:r>
        <w:rPr>
          <w:rFonts w:ascii="Times New Roman" w:hAnsi="Times New Roman" w:cs="Times New Roman"/>
          <w:sz w:val="24"/>
          <w:szCs w:val="24"/>
        </w:rPr>
        <w:t>Add</w:t>
      </w:r>
      <w:r w:rsidR="00023BEB" w:rsidRPr="00835F51">
        <w:rPr>
          <w:rFonts w:ascii="Times New Roman" w:hAnsi="Times New Roman" w:cs="Times New Roman"/>
          <w:sz w:val="24"/>
          <w:szCs w:val="24"/>
        </w:rPr>
        <w:t xml:space="preserve"> 43 µ</w:t>
      </w:r>
      <w:r w:rsidRPr="00835F51">
        <w:rPr>
          <w:rFonts w:ascii="Times New Roman" w:hAnsi="Times New Roman" w:cs="Times New Roman"/>
          <w:sz w:val="24"/>
          <w:szCs w:val="24"/>
        </w:rPr>
        <w:t>L</w:t>
      </w:r>
      <w:r w:rsidR="00023BEB" w:rsidRPr="00835F51">
        <w:rPr>
          <w:rFonts w:ascii="Times New Roman" w:hAnsi="Times New Roman" w:cs="Times New Roman"/>
          <w:sz w:val="24"/>
          <w:szCs w:val="24"/>
        </w:rPr>
        <w:t xml:space="preserve"> of Lipofectamine</w:t>
      </w:r>
      <w:r w:rsidR="00BC055E">
        <w:rPr>
          <w:rFonts w:ascii="Times New Roman" w:hAnsi="Times New Roman" w:cs="Times New Roman"/>
          <w:sz w:val="24"/>
          <w:szCs w:val="24"/>
        </w:rPr>
        <w:t xml:space="preserve"> </w:t>
      </w:r>
      <w:r w:rsidR="00023BEB" w:rsidRPr="00835F51">
        <w:rPr>
          <w:rFonts w:ascii="Times New Roman" w:hAnsi="Times New Roman" w:cs="Times New Roman"/>
          <w:sz w:val="24"/>
          <w:szCs w:val="24"/>
        </w:rPr>
        <w:t>RNAiMAX</w:t>
      </w:r>
      <w:r w:rsidR="00BC055E">
        <w:rPr>
          <w:rFonts w:ascii="Times New Roman" w:hAnsi="Times New Roman" w:cs="Times New Roman"/>
          <w:sz w:val="24"/>
          <w:szCs w:val="24"/>
        </w:rPr>
        <w:t xml:space="preserve"> </w:t>
      </w:r>
      <w:r w:rsidR="00EA487D">
        <w:rPr>
          <w:rFonts w:ascii="Times New Roman" w:hAnsi="Times New Roman" w:cs="Times New Roman"/>
          <w:sz w:val="24"/>
          <w:szCs w:val="24"/>
        </w:rPr>
        <w:t>to</w:t>
      </w:r>
      <w:r w:rsidR="00EC7583">
        <w:rPr>
          <w:rFonts w:ascii="Times New Roman" w:hAnsi="Times New Roman" w:cs="Times New Roman"/>
          <w:sz w:val="24"/>
          <w:szCs w:val="24"/>
        </w:rPr>
        <w:t xml:space="preserve"> 500 µL Opti-MEM</w:t>
      </w:r>
      <w:r w:rsidR="00023BEB" w:rsidRPr="00835F51">
        <w:rPr>
          <w:rFonts w:ascii="Times New Roman" w:hAnsi="Times New Roman" w:cs="Times New Roman"/>
          <w:sz w:val="24"/>
          <w:szCs w:val="24"/>
        </w:rPr>
        <w:t xml:space="preserve"> medium in a sterile 1.5 m</w:t>
      </w:r>
      <w:r w:rsidR="00EA487D">
        <w:rPr>
          <w:rFonts w:ascii="Times New Roman" w:hAnsi="Times New Roman" w:cs="Times New Roman"/>
          <w:sz w:val="24"/>
          <w:szCs w:val="24"/>
        </w:rPr>
        <w:t xml:space="preserve">L tube </w:t>
      </w:r>
    </w:p>
    <w:p w:rsidR="00EA487D" w:rsidRDefault="00023BEB" w:rsidP="00B2368C">
      <w:pPr>
        <w:pStyle w:val="ListParagraph"/>
        <w:numPr>
          <w:ilvl w:val="0"/>
          <w:numId w:val="9"/>
        </w:numPr>
        <w:spacing w:line="360" w:lineRule="auto"/>
        <w:jc w:val="both"/>
        <w:rPr>
          <w:rFonts w:ascii="Times New Roman" w:hAnsi="Times New Roman" w:cs="Times New Roman"/>
          <w:sz w:val="24"/>
          <w:szCs w:val="24"/>
        </w:rPr>
      </w:pPr>
      <w:r w:rsidRPr="00EA487D">
        <w:rPr>
          <w:rFonts w:ascii="Times New Roman" w:hAnsi="Times New Roman" w:cs="Times New Roman"/>
          <w:sz w:val="24"/>
          <w:szCs w:val="24"/>
        </w:rPr>
        <w:t>Add diluted miRNA mimic solution to diluted Lipofectamine</w:t>
      </w:r>
      <w:r w:rsidR="00BC055E">
        <w:rPr>
          <w:rFonts w:ascii="Times New Roman" w:hAnsi="Times New Roman" w:cs="Times New Roman"/>
          <w:sz w:val="24"/>
          <w:szCs w:val="24"/>
        </w:rPr>
        <w:t xml:space="preserve"> </w:t>
      </w:r>
      <w:r w:rsidRPr="00EA487D">
        <w:rPr>
          <w:rFonts w:ascii="Times New Roman" w:hAnsi="Times New Roman" w:cs="Times New Roman"/>
          <w:sz w:val="24"/>
          <w:szCs w:val="24"/>
        </w:rPr>
        <w:t>RNAiMAX solution</w:t>
      </w:r>
      <w:r w:rsidR="00EA487D">
        <w:rPr>
          <w:rFonts w:ascii="Times New Roman" w:hAnsi="Times New Roman" w:cs="Times New Roman"/>
          <w:sz w:val="24"/>
          <w:szCs w:val="24"/>
        </w:rPr>
        <w:t>,</w:t>
      </w:r>
      <w:r w:rsidR="00BC055E">
        <w:rPr>
          <w:rFonts w:ascii="Times New Roman" w:hAnsi="Times New Roman" w:cs="Times New Roman"/>
          <w:sz w:val="24"/>
          <w:szCs w:val="24"/>
        </w:rPr>
        <w:t xml:space="preserve"> </w:t>
      </w:r>
      <w:r w:rsidR="00EA487D">
        <w:rPr>
          <w:rFonts w:ascii="Times New Roman" w:hAnsi="Times New Roman" w:cs="Times New Roman"/>
          <w:sz w:val="24"/>
          <w:szCs w:val="24"/>
        </w:rPr>
        <w:t>g</w:t>
      </w:r>
      <w:r w:rsidRPr="00EA487D">
        <w:rPr>
          <w:rFonts w:ascii="Times New Roman" w:hAnsi="Times New Roman" w:cs="Times New Roman"/>
          <w:sz w:val="24"/>
          <w:szCs w:val="24"/>
        </w:rPr>
        <w:t>ently mix and incubate for 5 minutes at room temperature</w:t>
      </w:r>
    </w:p>
    <w:p w:rsidR="00EA487D" w:rsidRDefault="009039C4" w:rsidP="00B2368C">
      <w:pPr>
        <w:pStyle w:val="ListParagraph"/>
        <w:numPr>
          <w:ilvl w:val="0"/>
          <w:numId w:val="9"/>
        </w:numPr>
        <w:spacing w:line="360" w:lineRule="auto"/>
        <w:jc w:val="both"/>
        <w:rPr>
          <w:rFonts w:ascii="Times New Roman" w:hAnsi="Times New Roman" w:cs="Times New Roman"/>
          <w:sz w:val="24"/>
          <w:szCs w:val="24"/>
        </w:rPr>
      </w:pPr>
      <w:r>
        <w:rPr>
          <w:rFonts w:ascii="Times New Roman" w:hAnsi="Times New Roman" w:cs="Times New Roman"/>
          <w:sz w:val="24"/>
          <w:szCs w:val="24"/>
        </w:rPr>
        <w:t>A</w:t>
      </w:r>
      <w:r w:rsidR="00023BEB" w:rsidRPr="00EA487D">
        <w:rPr>
          <w:rFonts w:ascii="Times New Roman" w:hAnsi="Times New Roman" w:cs="Times New Roman"/>
          <w:sz w:val="24"/>
          <w:szCs w:val="24"/>
        </w:rPr>
        <w:t xml:space="preserve">dd the miRNA mimic-lipid complex </w:t>
      </w:r>
      <w:r w:rsidR="00EA487D">
        <w:rPr>
          <w:rFonts w:ascii="Times New Roman" w:hAnsi="Times New Roman" w:cs="Times New Roman"/>
          <w:sz w:val="24"/>
          <w:szCs w:val="24"/>
        </w:rPr>
        <w:t>to 60-80% confluent cells</w:t>
      </w:r>
      <w:r>
        <w:rPr>
          <w:rFonts w:ascii="Times New Roman" w:hAnsi="Times New Roman" w:cs="Times New Roman"/>
          <w:sz w:val="24"/>
          <w:szCs w:val="24"/>
        </w:rPr>
        <w:t>, gently mix</w:t>
      </w:r>
      <w:r w:rsidR="00EA487D">
        <w:rPr>
          <w:rFonts w:ascii="Times New Roman" w:hAnsi="Times New Roman" w:cs="Times New Roman"/>
          <w:sz w:val="24"/>
          <w:szCs w:val="24"/>
        </w:rPr>
        <w:t xml:space="preserve"> and i</w:t>
      </w:r>
      <w:r w:rsidR="00023BEB" w:rsidRPr="00EA487D">
        <w:rPr>
          <w:rFonts w:ascii="Times New Roman" w:hAnsi="Times New Roman" w:cs="Times New Roman"/>
          <w:sz w:val="24"/>
          <w:szCs w:val="24"/>
        </w:rPr>
        <w:t>ncubate for 8 hours at 37</w:t>
      </w:r>
      <w:r w:rsidR="00023BEB" w:rsidRPr="00EA487D">
        <w:rPr>
          <w:rFonts w:ascii="Times New Roman" w:hAnsi="Times New Roman" w:cs="Times New Roman"/>
          <w:sz w:val="24"/>
          <w:szCs w:val="24"/>
          <w:vertAlign w:val="superscript"/>
        </w:rPr>
        <w:t>o</w:t>
      </w:r>
      <w:r w:rsidR="00023BEB" w:rsidRPr="00EA487D">
        <w:rPr>
          <w:rFonts w:ascii="Times New Roman" w:hAnsi="Times New Roman" w:cs="Times New Roman"/>
          <w:sz w:val="24"/>
          <w:szCs w:val="24"/>
        </w:rPr>
        <w:t xml:space="preserve">C </w:t>
      </w:r>
      <w:r w:rsidR="00EA487D">
        <w:rPr>
          <w:rFonts w:ascii="Times New Roman" w:hAnsi="Times New Roman" w:cs="Times New Roman"/>
          <w:sz w:val="24"/>
          <w:szCs w:val="24"/>
        </w:rPr>
        <w:t>under 5% CO</w:t>
      </w:r>
      <w:r w:rsidR="00EA487D" w:rsidRPr="00D24A0C">
        <w:rPr>
          <w:rFonts w:ascii="Times New Roman" w:hAnsi="Times New Roman" w:cs="Times New Roman"/>
          <w:sz w:val="24"/>
          <w:szCs w:val="24"/>
          <w:vertAlign w:val="subscript"/>
        </w:rPr>
        <w:t>2</w:t>
      </w:r>
    </w:p>
    <w:p w:rsidR="00EC7583" w:rsidRDefault="00EC7583" w:rsidP="00B2368C">
      <w:pPr>
        <w:pStyle w:val="ListParagraph"/>
        <w:numPr>
          <w:ilvl w:val="0"/>
          <w:numId w:val="9"/>
        </w:numPr>
        <w:spacing w:line="360" w:lineRule="auto"/>
        <w:jc w:val="both"/>
        <w:rPr>
          <w:rFonts w:ascii="Times New Roman" w:hAnsi="Times New Roman" w:cs="Times New Roman"/>
          <w:sz w:val="24"/>
          <w:szCs w:val="24"/>
        </w:rPr>
      </w:pPr>
      <w:r>
        <w:rPr>
          <w:rFonts w:ascii="Times New Roman" w:hAnsi="Times New Roman" w:cs="Times New Roman"/>
          <w:sz w:val="24"/>
          <w:szCs w:val="24"/>
        </w:rPr>
        <w:t>Add</w:t>
      </w:r>
      <w:r w:rsidRPr="00835F51">
        <w:rPr>
          <w:rFonts w:ascii="Times New Roman" w:hAnsi="Times New Roman" w:cs="Times New Roman"/>
          <w:sz w:val="24"/>
          <w:szCs w:val="24"/>
        </w:rPr>
        <w:t xml:space="preserve"> 50 µL of miRNA</w:t>
      </w:r>
      <w:r w:rsidR="00BC055E">
        <w:rPr>
          <w:rFonts w:ascii="Times New Roman" w:hAnsi="Times New Roman" w:cs="Times New Roman"/>
          <w:sz w:val="24"/>
          <w:szCs w:val="24"/>
        </w:rPr>
        <w:t xml:space="preserve"> </w:t>
      </w:r>
      <w:r>
        <w:rPr>
          <w:rFonts w:ascii="Times New Roman" w:hAnsi="Times New Roman" w:cs="Times New Roman"/>
          <w:sz w:val="24"/>
          <w:szCs w:val="24"/>
        </w:rPr>
        <w:t>control</w:t>
      </w:r>
      <w:r w:rsidRPr="00835F51">
        <w:rPr>
          <w:rFonts w:ascii="Times New Roman" w:hAnsi="Times New Roman" w:cs="Times New Roman"/>
          <w:sz w:val="24"/>
          <w:szCs w:val="24"/>
        </w:rPr>
        <w:t xml:space="preserve"> stock solution </w:t>
      </w:r>
      <w:r>
        <w:rPr>
          <w:rFonts w:ascii="Times New Roman" w:hAnsi="Times New Roman" w:cs="Times New Roman"/>
          <w:sz w:val="24"/>
          <w:szCs w:val="24"/>
        </w:rPr>
        <w:t>to 500 µL Opti-MEM</w:t>
      </w:r>
      <w:r w:rsidRPr="00835F51">
        <w:rPr>
          <w:rFonts w:ascii="Times New Roman" w:hAnsi="Times New Roman" w:cs="Times New Roman"/>
          <w:sz w:val="24"/>
          <w:szCs w:val="24"/>
        </w:rPr>
        <w:t xml:space="preserve"> medium in a sterile 1.5 m</w:t>
      </w:r>
      <w:r>
        <w:rPr>
          <w:rFonts w:ascii="Times New Roman" w:hAnsi="Times New Roman" w:cs="Times New Roman"/>
          <w:sz w:val="24"/>
          <w:szCs w:val="24"/>
        </w:rPr>
        <w:t>L</w:t>
      </w:r>
      <w:r w:rsidRPr="00835F51">
        <w:rPr>
          <w:rFonts w:ascii="Times New Roman" w:hAnsi="Times New Roman" w:cs="Times New Roman"/>
          <w:sz w:val="24"/>
          <w:szCs w:val="24"/>
        </w:rPr>
        <w:t xml:space="preserve"> tube </w:t>
      </w:r>
    </w:p>
    <w:p w:rsidR="00EC7583" w:rsidRDefault="00EC7583" w:rsidP="00B2368C">
      <w:pPr>
        <w:pStyle w:val="ListParagraph"/>
        <w:numPr>
          <w:ilvl w:val="0"/>
          <w:numId w:val="9"/>
        </w:numPr>
        <w:spacing w:line="360" w:lineRule="auto"/>
        <w:jc w:val="both"/>
        <w:rPr>
          <w:rFonts w:ascii="Times New Roman" w:hAnsi="Times New Roman" w:cs="Times New Roman"/>
          <w:sz w:val="24"/>
          <w:szCs w:val="24"/>
        </w:rPr>
      </w:pPr>
      <w:r>
        <w:rPr>
          <w:rFonts w:ascii="Times New Roman" w:hAnsi="Times New Roman" w:cs="Times New Roman"/>
          <w:sz w:val="24"/>
          <w:szCs w:val="24"/>
        </w:rPr>
        <w:t>Add</w:t>
      </w:r>
      <w:r w:rsidRPr="00835F51">
        <w:rPr>
          <w:rFonts w:ascii="Times New Roman" w:hAnsi="Times New Roman" w:cs="Times New Roman"/>
          <w:sz w:val="24"/>
          <w:szCs w:val="24"/>
        </w:rPr>
        <w:t xml:space="preserve"> 43 µL of Lipofectamine</w:t>
      </w:r>
      <w:r w:rsidR="00BC055E">
        <w:rPr>
          <w:rFonts w:ascii="Times New Roman" w:hAnsi="Times New Roman" w:cs="Times New Roman"/>
          <w:sz w:val="24"/>
          <w:szCs w:val="24"/>
        </w:rPr>
        <w:t xml:space="preserve"> </w:t>
      </w:r>
      <w:r w:rsidRPr="00835F51">
        <w:rPr>
          <w:rFonts w:ascii="Times New Roman" w:hAnsi="Times New Roman" w:cs="Times New Roman"/>
          <w:sz w:val="24"/>
          <w:szCs w:val="24"/>
        </w:rPr>
        <w:t>RNAiMAX</w:t>
      </w:r>
      <w:r w:rsidR="00BC055E">
        <w:rPr>
          <w:rFonts w:ascii="Times New Roman" w:hAnsi="Times New Roman" w:cs="Times New Roman"/>
          <w:sz w:val="24"/>
          <w:szCs w:val="24"/>
        </w:rPr>
        <w:t xml:space="preserve"> </w:t>
      </w:r>
      <w:r>
        <w:rPr>
          <w:rFonts w:ascii="Times New Roman" w:hAnsi="Times New Roman" w:cs="Times New Roman"/>
          <w:sz w:val="24"/>
          <w:szCs w:val="24"/>
        </w:rPr>
        <w:t>to 500 µL Opti-MEM</w:t>
      </w:r>
      <w:r w:rsidRPr="00835F51">
        <w:rPr>
          <w:rFonts w:ascii="Times New Roman" w:hAnsi="Times New Roman" w:cs="Times New Roman"/>
          <w:sz w:val="24"/>
          <w:szCs w:val="24"/>
        </w:rPr>
        <w:t xml:space="preserve"> medium in a sterile 1.5 m</w:t>
      </w:r>
      <w:r>
        <w:rPr>
          <w:rFonts w:ascii="Times New Roman" w:hAnsi="Times New Roman" w:cs="Times New Roman"/>
          <w:sz w:val="24"/>
          <w:szCs w:val="24"/>
        </w:rPr>
        <w:t xml:space="preserve">L tube </w:t>
      </w:r>
    </w:p>
    <w:p w:rsidR="00EC7583" w:rsidRDefault="00EC7583" w:rsidP="00B2368C">
      <w:pPr>
        <w:pStyle w:val="ListParagraph"/>
        <w:numPr>
          <w:ilvl w:val="0"/>
          <w:numId w:val="9"/>
        </w:numPr>
        <w:spacing w:line="360" w:lineRule="auto"/>
        <w:jc w:val="both"/>
        <w:rPr>
          <w:rFonts w:ascii="Times New Roman" w:hAnsi="Times New Roman" w:cs="Times New Roman"/>
          <w:sz w:val="24"/>
          <w:szCs w:val="24"/>
        </w:rPr>
      </w:pPr>
      <w:r w:rsidRPr="00EA487D">
        <w:rPr>
          <w:rFonts w:ascii="Times New Roman" w:hAnsi="Times New Roman" w:cs="Times New Roman"/>
          <w:sz w:val="24"/>
          <w:szCs w:val="24"/>
        </w:rPr>
        <w:lastRenderedPageBreak/>
        <w:t>Add diluted miRNA</w:t>
      </w:r>
      <w:r w:rsidR="00BC055E">
        <w:rPr>
          <w:rFonts w:ascii="Times New Roman" w:hAnsi="Times New Roman" w:cs="Times New Roman"/>
          <w:sz w:val="24"/>
          <w:szCs w:val="24"/>
        </w:rPr>
        <w:t xml:space="preserve"> </w:t>
      </w:r>
      <w:r>
        <w:rPr>
          <w:rFonts w:ascii="Times New Roman" w:hAnsi="Times New Roman" w:cs="Times New Roman"/>
          <w:sz w:val="24"/>
          <w:szCs w:val="24"/>
        </w:rPr>
        <w:t>control</w:t>
      </w:r>
      <w:r w:rsidRPr="00EA487D">
        <w:rPr>
          <w:rFonts w:ascii="Times New Roman" w:hAnsi="Times New Roman" w:cs="Times New Roman"/>
          <w:sz w:val="24"/>
          <w:szCs w:val="24"/>
        </w:rPr>
        <w:t xml:space="preserve"> so</w:t>
      </w:r>
      <w:r w:rsidR="00BC055E">
        <w:rPr>
          <w:rFonts w:ascii="Times New Roman" w:hAnsi="Times New Roman" w:cs="Times New Roman"/>
          <w:sz w:val="24"/>
          <w:szCs w:val="24"/>
        </w:rPr>
        <w:t xml:space="preserve">lution to diluted Lipofectamine </w:t>
      </w:r>
      <w:r w:rsidRPr="00EA487D">
        <w:rPr>
          <w:rFonts w:ascii="Times New Roman" w:hAnsi="Times New Roman" w:cs="Times New Roman"/>
          <w:sz w:val="24"/>
          <w:szCs w:val="24"/>
        </w:rPr>
        <w:t>RNAiMAX solution</w:t>
      </w:r>
      <w:r>
        <w:rPr>
          <w:rFonts w:ascii="Times New Roman" w:hAnsi="Times New Roman" w:cs="Times New Roman"/>
          <w:sz w:val="24"/>
          <w:szCs w:val="24"/>
        </w:rPr>
        <w:t>,</w:t>
      </w:r>
      <w:r w:rsidR="00BC055E">
        <w:rPr>
          <w:rFonts w:ascii="Times New Roman" w:hAnsi="Times New Roman" w:cs="Times New Roman"/>
          <w:sz w:val="24"/>
          <w:szCs w:val="24"/>
        </w:rPr>
        <w:t xml:space="preserve"> </w:t>
      </w:r>
      <w:r>
        <w:rPr>
          <w:rFonts w:ascii="Times New Roman" w:hAnsi="Times New Roman" w:cs="Times New Roman"/>
          <w:sz w:val="24"/>
          <w:szCs w:val="24"/>
        </w:rPr>
        <w:t>g</w:t>
      </w:r>
      <w:r w:rsidRPr="00EA487D">
        <w:rPr>
          <w:rFonts w:ascii="Times New Roman" w:hAnsi="Times New Roman" w:cs="Times New Roman"/>
          <w:sz w:val="24"/>
          <w:szCs w:val="24"/>
        </w:rPr>
        <w:t>ently mix and incubate for 5 minutes at room temperature</w:t>
      </w:r>
    </w:p>
    <w:p w:rsidR="00025A4B" w:rsidRPr="009039C4" w:rsidRDefault="009039C4" w:rsidP="00B2368C">
      <w:pPr>
        <w:pStyle w:val="ListParagraph"/>
        <w:numPr>
          <w:ilvl w:val="0"/>
          <w:numId w:val="9"/>
        </w:numPr>
        <w:spacing w:line="360" w:lineRule="auto"/>
        <w:jc w:val="both"/>
        <w:rPr>
          <w:rFonts w:ascii="Times New Roman" w:hAnsi="Times New Roman" w:cs="Times New Roman"/>
          <w:sz w:val="24"/>
          <w:szCs w:val="24"/>
        </w:rPr>
      </w:pPr>
      <w:r>
        <w:rPr>
          <w:rFonts w:ascii="Times New Roman" w:hAnsi="Times New Roman" w:cs="Times New Roman"/>
          <w:sz w:val="24"/>
          <w:szCs w:val="24"/>
        </w:rPr>
        <w:t>A</w:t>
      </w:r>
      <w:r w:rsidR="00EC7583" w:rsidRPr="00EA487D">
        <w:rPr>
          <w:rFonts w:ascii="Times New Roman" w:hAnsi="Times New Roman" w:cs="Times New Roman"/>
          <w:sz w:val="24"/>
          <w:szCs w:val="24"/>
        </w:rPr>
        <w:t>dd the miRNA</w:t>
      </w:r>
      <w:r w:rsidR="00BC055E">
        <w:rPr>
          <w:rFonts w:ascii="Times New Roman" w:hAnsi="Times New Roman" w:cs="Times New Roman"/>
          <w:sz w:val="24"/>
          <w:szCs w:val="24"/>
        </w:rPr>
        <w:t xml:space="preserve"> </w:t>
      </w:r>
      <w:r>
        <w:rPr>
          <w:rFonts w:ascii="Times New Roman" w:hAnsi="Times New Roman" w:cs="Times New Roman"/>
          <w:sz w:val="24"/>
          <w:szCs w:val="24"/>
        </w:rPr>
        <w:t>control</w:t>
      </w:r>
      <w:r w:rsidR="00EC7583" w:rsidRPr="00EA487D">
        <w:rPr>
          <w:rFonts w:ascii="Times New Roman" w:hAnsi="Times New Roman" w:cs="Times New Roman"/>
          <w:sz w:val="24"/>
          <w:szCs w:val="24"/>
        </w:rPr>
        <w:t xml:space="preserve">-lipid complex </w:t>
      </w:r>
      <w:r w:rsidR="00EC7583">
        <w:rPr>
          <w:rFonts w:ascii="Times New Roman" w:hAnsi="Times New Roman" w:cs="Times New Roman"/>
          <w:sz w:val="24"/>
          <w:szCs w:val="24"/>
        </w:rPr>
        <w:t>to 60-80% confluent cells</w:t>
      </w:r>
      <w:r>
        <w:rPr>
          <w:rFonts w:ascii="Times New Roman" w:hAnsi="Times New Roman" w:cs="Times New Roman"/>
          <w:sz w:val="24"/>
          <w:szCs w:val="24"/>
        </w:rPr>
        <w:t>, gently mix</w:t>
      </w:r>
      <w:r w:rsidR="00EC7583">
        <w:rPr>
          <w:rFonts w:ascii="Times New Roman" w:hAnsi="Times New Roman" w:cs="Times New Roman"/>
          <w:sz w:val="24"/>
          <w:szCs w:val="24"/>
        </w:rPr>
        <w:t xml:space="preserve"> and i</w:t>
      </w:r>
      <w:r w:rsidR="00EC7583" w:rsidRPr="00EA487D">
        <w:rPr>
          <w:rFonts w:ascii="Times New Roman" w:hAnsi="Times New Roman" w:cs="Times New Roman"/>
          <w:sz w:val="24"/>
          <w:szCs w:val="24"/>
        </w:rPr>
        <w:t>ncubate for 8 hours at 37</w:t>
      </w:r>
      <w:r w:rsidR="00EC7583" w:rsidRPr="00EA487D">
        <w:rPr>
          <w:rFonts w:ascii="Times New Roman" w:hAnsi="Times New Roman" w:cs="Times New Roman"/>
          <w:sz w:val="24"/>
          <w:szCs w:val="24"/>
          <w:vertAlign w:val="superscript"/>
        </w:rPr>
        <w:t>o</w:t>
      </w:r>
      <w:r w:rsidR="00EC7583" w:rsidRPr="00EA487D">
        <w:rPr>
          <w:rFonts w:ascii="Times New Roman" w:hAnsi="Times New Roman" w:cs="Times New Roman"/>
          <w:sz w:val="24"/>
          <w:szCs w:val="24"/>
        </w:rPr>
        <w:t xml:space="preserve">C </w:t>
      </w:r>
      <w:r w:rsidR="00EC7583">
        <w:rPr>
          <w:rFonts w:ascii="Times New Roman" w:hAnsi="Times New Roman" w:cs="Times New Roman"/>
          <w:sz w:val="24"/>
          <w:szCs w:val="24"/>
        </w:rPr>
        <w:t>under 5% CO</w:t>
      </w:r>
      <w:r w:rsidR="00EC7583" w:rsidRPr="00D24A0C">
        <w:rPr>
          <w:rFonts w:ascii="Times New Roman" w:hAnsi="Times New Roman" w:cs="Times New Roman"/>
          <w:sz w:val="24"/>
          <w:szCs w:val="24"/>
          <w:vertAlign w:val="subscript"/>
        </w:rPr>
        <w:t>2</w:t>
      </w:r>
    </w:p>
    <w:p w:rsidR="00023BEB" w:rsidRDefault="00D24A0C" w:rsidP="00B2368C">
      <w:pPr>
        <w:pStyle w:val="ListParagraph"/>
        <w:numPr>
          <w:ilvl w:val="0"/>
          <w:numId w:val="9"/>
        </w:numPr>
        <w:spacing w:line="360" w:lineRule="auto"/>
        <w:jc w:val="both"/>
        <w:rPr>
          <w:rFonts w:ascii="Times New Roman" w:hAnsi="Times New Roman" w:cs="Times New Roman"/>
          <w:sz w:val="24"/>
          <w:szCs w:val="24"/>
        </w:rPr>
      </w:pPr>
      <w:r>
        <w:rPr>
          <w:rFonts w:ascii="Times New Roman" w:hAnsi="Times New Roman" w:cs="Times New Roman"/>
          <w:sz w:val="24"/>
          <w:szCs w:val="24"/>
        </w:rPr>
        <w:t>Remove</w:t>
      </w:r>
      <w:r w:rsidR="00023BEB" w:rsidRPr="00025A4B">
        <w:rPr>
          <w:rFonts w:ascii="Times New Roman" w:hAnsi="Times New Roman" w:cs="Times New Roman"/>
          <w:sz w:val="24"/>
          <w:szCs w:val="24"/>
        </w:rPr>
        <w:t xml:space="preserve"> the regular medi</w:t>
      </w:r>
      <w:r>
        <w:rPr>
          <w:rFonts w:ascii="Times New Roman" w:hAnsi="Times New Roman" w:cs="Times New Roman"/>
          <w:sz w:val="24"/>
          <w:szCs w:val="24"/>
        </w:rPr>
        <w:t xml:space="preserve">umfrom the dish </w:t>
      </w:r>
      <w:r w:rsidRPr="00025A4B">
        <w:rPr>
          <w:rFonts w:ascii="Times New Roman" w:hAnsi="Times New Roman" w:cs="Times New Roman"/>
          <w:sz w:val="24"/>
          <w:szCs w:val="24"/>
        </w:rPr>
        <w:t>containing miRNA mimic</w:t>
      </w:r>
      <w:r>
        <w:rPr>
          <w:rFonts w:ascii="Times New Roman" w:hAnsi="Times New Roman" w:cs="Times New Roman"/>
          <w:sz w:val="24"/>
          <w:szCs w:val="24"/>
        </w:rPr>
        <w:t xml:space="preserve">-transfected cells, replace </w:t>
      </w:r>
      <w:r w:rsidR="00023BEB" w:rsidRPr="00025A4B">
        <w:rPr>
          <w:rFonts w:ascii="Times New Roman" w:hAnsi="Times New Roman" w:cs="Times New Roman"/>
          <w:sz w:val="24"/>
          <w:szCs w:val="24"/>
        </w:rPr>
        <w:t>with 10 m</w:t>
      </w:r>
      <w:r w:rsidR="00025A4B">
        <w:rPr>
          <w:rFonts w:ascii="Times New Roman" w:hAnsi="Times New Roman" w:cs="Times New Roman"/>
          <w:sz w:val="24"/>
          <w:szCs w:val="24"/>
        </w:rPr>
        <w:t>L</w:t>
      </w:r>
      <w:r w:rsidR="00023BEB" w:rsidRPr="00025A4B">
        <w:rPr>
          <w:rFonts w:ascii="Times New Roman" w:hAnsi="Times New Roman" w:cs="Times New Roman"/>
          <w:sz w:val="24"/>
          <w:szCs w:val="24"/>
        </w:rPr>
        <w:t xml:space="preserve"> pre-warmed (37</w:t>
      </w:r>
      <w:r w:rsidR="00023BEB" w:rsidRPr="00025A4B">
        <w:rPr>
          <w:rFonts w:ascii="Times New Roman" w:hAnsi="Times New Roman" w:cs="Times New Roman"/>
          <w:sz w:val="24"/>
          <w:szCs w:val="24"/>
          <w:vertAlign w:val="superscript"/>
        </w:rPr>
        <w:t>o</w:t>
      </w:r>
      <w:r w:rsidR="00023BEB" w:rsidRPr="00025A4B">
        <w:rPr>
          <w:rFonts w:ascii="Times New Roman" w:hAnsi="Times New Roman" w:cs="Times New Roman"/>
          <w:sz w:val="24"/>
          <w:szCs w:val="24"/>
        </w:rPr>
        <w:t xml:space="preserve">C) heavy Lys8 SILAC </w:t>
      </w:r>
      <w:r>
        <w:rPr>
          <w:rFonts w:ascii="Times New Roman" w:hAnsi="Times New Roman" w:cs="Times New Roman"/>
          <w:sz w:val="24"/>
          <w:szCs w:val="24"/>
        </w:rPr>
        <w:t>medium</w:t>
      </w:r>
      <w:r w:rsidR="00BC055E">
        <w:rPr>
          <w:rFonts w:ascii="Times New Roman" w:hAnsi="Times New Roman" w:cs="Times New Roman"/>
          <w:sz w:val="24"/>
          <w:szCs w:val="24"/>
        </w:rPr>
        <w:t xml:space="preserve"> </w:t>
      </w:r>
      <w:r>
        <w:rPr>
          <w:rFonts w:ascii="Times New Roman" w:hAnsi="Times New Roman" w:cs="Times New Roman"/>
          <w:sz w:val="24"/>
          <w:szCs w:val="24"/>
        </w:rPr>
        <w:t>and</w:t>
      </w:r>
      <w:r w:rsidR="00BC055E">
        <w:rPr>
          <w:rFonts w:ascii="Times New Roman" w:hAnsi="Times New Roman" w:cs="Times New Roman"/>
          <w:sz w:val="24"/>
          <w:szCs w:val="24"/>
        </w:rPr>
        <w:t xml:space="preserve"> </w:t>
      </w:r>
      <w:r>
        <w:rPr>
          <w:rFonts w:ascii="Times New Roman" w:hAnsi="Times New Roman" w:cs="Times New Roman"/>
          <w:sz w:val="24"/>
          <w:szCs w:val="24"/>
        </w:rPr>
        <w:t>i</w:t>
      </w:r>
      <w:r w:rsidR="00023BEB" w:rsidRPr="00025A4B">
        <w:rPr>
          <w:rFonts w:ascii="Times New Roman" w:hAnsi="Times New Roman" w:cs="Times New Roman"/>
          <w:sz w:val="24"/>
          <w:szCs w:val="24"/>
        </w:rPr>
        <w:t>ncubate for 24 hours at 37</w:t>
      </w:r>
      <w:r w:rsidR="00023BEB" w:rsidRPr="00D24A0C">
        <w:rPr>
          <w:rFonts w:ascii="Times New Roman" w:hAnsi="Times New Roman" w:cs="Times New Roman"/>
          <w:sz w:val="24"/>
          <w:szCs w:val="24"/>
          <w:vertAlign w:val="superscript"/>
        </w:rPr>
        <w:t>o</w:t>
      </w:r>
      <w:r w:rsidR="00023BEB" w:rsidRPr="00025A4B">
        <w:rPr>
          <w:rFonts w:ascii="Times New Roman" w:hAnsi="Times New Roman" w:cs="Times New Roman"/>
          <w:sz w:val="24"/>
          <w:szCs w:val="24"/>
        </w:rPr>
        <w:t xml:space="preserve">C </w:t>
      </w:r>
      <w:r>
        <w:rPr>
          <w:rFonts w:ascii="Times New Roman" w:hAnsi="Times New Roman" w:cs="Times New Roman"/>
          <w:sz w:val="24"/>
          <w:szCs w:val="24"/>
        </w:rPr>
        <w:t>under 5% CO</w:t>
      </w:r>
      <w:r w:rsidRPr="00D24A0C">
        <w:rPr>
          <w:rFonts w:ascii="Times New Roman" w:hAnsi="Times New Roman" w:cs="Times New Roman"/>
          <w:sz w:val="24"/>
          <w:szCs w:val="24"/>
          <w:vertAlign w:val="subscript"/>
        </w:rPr>
        <w:t>2</w:t>
      </w:r>
    </w:p>
    <w:p w:rsidR="00D24A0C" w:rsidRPr="00025A4B" w:rsidRDefault="00D24A0C" w:rsidP="00B2368C">
      <w:pPr>
        <w:pStyle w:val="ListParagraph"/>
        <w:numPr>
          <w:ilvl w:val="0"/>
          <w:numId w:val="9"/>
        </w:numPr>
        <w:spacing w:line="360" w:lineRule="auto"/>
        <w:jc w:val="both"/>
        <w:rPr>
          <w:rFonts w:ascii="Times New Roman" w:hAnsi="Times New Roman" w:cs="Times New Roman"/>
          <w:sz w:val="24"/>
          <w:szCs w:val="24"/>
        </w:rPr>
      </w:pPr>
      <w:r>
        <w:rPr>
          <w:rFonts w:ascii="Times New Roman" w:hAnsi="Times New Roman" w:cs="Times New Roman"/>
          <w:sz w:val="24"/>
          <w:szCs w:val="24"/>
        </w:rPr>
        <w:t>Remove</w:t>
      </w:r>
      <w:r w:rsidRPr="00025A4B">
        <w:rPr>
          <w:rFonts w:ascii="Times New Roman" w:hAnsi="Times New Roman" w:cs="Times New Roman"/>
          <w:sz w:val="24"/>
          <w:szCs w:val="24"/>
        </w:rPr>
        <w:t xml:space="preserve"> the regular </w:t>
      </w:r>
      <w:r>
        <w:rPr>
          <w:rFonts w:ascii="Times New Roman" w:hAnsi="Times New Roman" w:cs="Times New Roman"/>
          <w:sz w:val="24"/>
          <w:szCs w:val="24"/>
        </w:rPr>
        <w:t xml:space="preserve">mediumfrom the dish </w:t>
      </w:r>
      <w:r w:rsidRPr="00025A4B">
        <w:rPr>
          <w:rFonts w:ascii="Times New Roman" w:hAnsi="Times New Roman" w:cs="Times New Roman"/>
          <w:sz w:val="24"/>
          <w:szCs w:val="24"/>
        </w:rPr>
        <w:t xml:space="preserve">containing </w:t>
      </w:r>
      <w:r w:rsidRPr="00023BEB">
        <w:rPr>
          <w:rFonts w:ascii="Times New Roman" w:hAnsi="Times New Roman" w:cs="Times New Roman"/>
          <w:sz w:val="24"/>
          <w:szCs w:val="24"/>
        </w:rPr>
        <w:t>miRNA control</w:t>
      </w:r>
      <w:r>
        <w:rPr>
          <w:rFonts w:ascii="Times New Roman" w:hAnsi="Times New Roman" w:cs="Times New Roman"/>
          <w:sz w:val="24"/>
          <w:szCs w:val="24"/>
        </w:rPr>
        <w:t xml:space="preserve">-transfected cells, replace </w:t>
      </w:r>
      <w:r w:rsidRPr="00025A4B">
        <w:rPr>
          <w:rFonts w:ascii="Times New Roman" w:hAnsi="Times New Roman" w:cs="Times New Roman"/>
          <w:sz w:val="24"/>
          <w:szCs w:val="24"/>
        </w:rPr>
        <w:t>with 10 m</w:t>
      </w:r>
      <w:r>
        <w:rPr>
          <w:rFonts w:ascii="Times New Roman" w:hAnsi="Times New Roman" w:cs="Times New Roman"/>
          <w:sz w:val="24"/>
          <w:szCs w:val="24"/>
        </w:rPr>
        <w:t>L</w:t>
      </w:r>
      <w:r w:rsidRPr="00025A4B">
        <w:rPr>
          <w:rFonts w:ascii="Times New Roman" w:hAnsi="Times New Roman" w:cs="Times New Roman"/>
          <w:sz w:val="24"/>
          <w:szCs w:val="24"/>
        </w:rPr>
        <w:t xml:space="preserve"> pre-warmed (37</w:t>
      </w:r>
      <w:r w:rsidRPr="00025A4B">
        <w:rPr>
          <w:rFonts w:ascii="Times New Roman" w:hAnsi="Times New Roman" w:cs="Times New Roman"/>
          <w:sz w:val="24"/>
          <w:szCs w:val="24"/>
          <w:vertAlign w:val="superscript"/>
        </w:rPr>
        <w:t>o</w:t>
      </w:r>
      <w:r w:rsidRPr="00025A4B">
        <w:rPr>
          <w:rFonts w:ascii="Times New Roman" w:hAnsi="Times New Roman" w:cs="Times New Roman"/>
          <w:sz w:val="24"/>
          <w:szCs w:val="24"/>
        </w:rPr>
        <w:t xml:space="preserve">C) </w:t>
      </w:r>
      <w:r w:rsidRPr="00023BEB">
        <w:rPr>
          <w:rFonts w:ascii="Times New Roman" w:hAnsi="Times New Roman" w:cs="Times New Roman"/>
          <w:sz w:val="24"/>
          <w:szCs w:val="24"/>
        </w:rPr>
        <w:t xml:space="preserve">medium-heavy Lys4 SILAC </w:t>
      </w:r>
      <w:r>
        <w:rPr>
          <w:rFonts w:ascii="Times New Roman" w:hAnsi="Times New Roman" w:cs="Times New Roman"/>
          <w:sz w:val="24"/>
          <w:szCs w:val="24"/>
        </w:rPr>
        <w:t>medium</w:t>
      </w:r>
      <w:r w:rsidR="00C11649">
        <w:rPr>
          <w:rFonts w:ascii="Times New Roman" w:hAnsi="Times New Roman" w:cs="Times New Roman"/>
          <w:sz w:val="24"/>
          <w:szCs w:val="24"/>
        </w:rPr>
        <w:t xml:space="preserve"> </w:t>
      </w:r>
      <w:r>
        <w:rPr>
          <w:rFonts w:ascii="Times New Roman" w:hAnsi="Times New Roman" w:cs="Times New Roman"/>
          <w:sz w:val="24"/>
          <w:szCs w:val="24"/>
        </w:rPr>
        <w:t>and</w:t>
      </w:r>
      <w:r w:rsidR="00C11649">
        <w:rPr>
          <w:rFonts w:ascii="Times New Roman" w:hAnsi="Times New Roman" w:cs="Times New Roman"/>
          <w:sz w:val="24"/>
          <w:szCs w:val="24"/>
        </w:rPr>
        <w:t xml:space="preserve"> </w:t>
      </w:r>
      <w:r>
        <w:rPr>
          <w:rFonts w:ascii="Times New Roman" w:hAnsi="Times New Roman" w:cs="Times New Roman"/>
          <w:sz w:val="24"/>
          <w:szCs w:val="24"/>
        </w:rPr>
        <w:t>i</w:t>
      </w:r>
      <w:r w:rsidRPr="00025A4B">
        <w:rPr>
          <w:rFonts w:ascii="Times New Roman" w:hAnsi="Times New Roman" w:cs="Times New Roman"/>
          <w:sz w:val="24"/>
          <w:szCs w:val="24"/>
        </w:rPr>
        <w:t>ncubate for 24 hours at 37</w:t>
      </w:r>
      <w:r w:rsidRPr="00D24A0C">
        <w:rPr>
          <w:rFonts w:ascii="Times New Roman" w:hAnsi="Times New Roman" w:cs="Times New Roman"/>
          <w:sz w:val="24"/>
          <w:szCs w:val="24"/>
          <w:vertAlign w:val="superscript"/>
        </w:rPr>
        <w:t>o</w:t>
      </w:r>
      <w:r w:rsidRPr="00025A4B">
        <w:rPr>
          <w:rFonts w:ascii="Times New Roman" w:hAnsi="Times New Roman" w:cs="Times New Roman"/>
          <w:sz w:val="24"/>
          <w:szCs w:val="24"/>
        </w:rPr>
        <w:t xml:space="preserve">C </w:t>
      </w:r>
      <w:r>
        <w:rPr>
          <w:rFonts w:ascii="Times New Roman" w:hAnsi="Times New Roman" w:cs="Times New Roman"/>
          <w:sz w:val="24"/>
          <w:szCs w:val="24"/>
        </w:rPr>
        <w:t>under 5% CO</w:t>
      </w:r>
      <w:r w:rsidRPr="00D24A0C">
        <w:rPr>
          <w:rFonts w:ascii="Times New Roman" w:hAnsi="Times New Roman" w:cs="Times New Roman"/>
          <w:sz w:val="24"/>
          <w:szCs w:val="24"/>
          <w:vertAlign w:val="subscript"/>
        </w:rPr>
        <w:t>2</w:t>
      </w:r>
      <w:r w:rsidR="0053129E">
        <w:rPr>
          <w:rFonts w:ascii="Times New Roman" w:hAnsi="Times New Roman" w:cs="Times New Roman"/>
          <w:sz w:val="24"/>
          <w:szCs w:val="24"/>
        </w:rPr>
        <w:t xml:space="preserve"> (</w:t>
      </w:r>
      <w:r w:rsidR="0053129E" w:rsidRPr="0053129E">
        <w:rPr>
          <w:rFonts w:ascii="Times New Roman" w:hAnsi="Times New Roman" w:cs="Times New Roman"/>
          <w:b/>
          <w:sz w:val="24"/>
          <w:szCs w:val="24"/>
        </w:rPr>
        <w:t>see Note</w:t>
      </w:r>
      <w:r w:rsidR="009039C4">
        <w:rPr>
          <w:rFonts w:ascii="Times New Roman" w:hAnsi="Times New Roman" w:cs="Times New Roman"/>
          <w:b/>
          <w:sz w:val="24"/>
          <w:szCs w:val="24"/>
        </w:rPr>
        <w:t>s 12 and</w:t>
      </w:r>
      <w:r w:rsidR="0053129E" w:rsidRPr="0053129E">
        <w:rPr>
          <w:rFonts w:ascii="Times New Roman" w:hAnsi="Times New Roman" w:cs="Times New Roman"/>
          <w:b/>
          <w:sz w:val="24"/>
          <w:szCs w:val="24"/>
        </w:rPr>
        <w:t xml:space="preserve"> 13</w:t>
      </w:r>
      <w:r w:rsidR="0053129E">
        <w:rPr>
          <w:rFonts w:ascii="Times New Roman" w:hAnsi="Times New Roman" w:cs="Times New Roman"/>
          <w:sz w:val="24"/>
          <w:szCs w:val="24"/>
        </w:rPr>
        <w:t>)</w:t>
      </w:r>
    </w:p>
    <w:p w:rsidR="00EA487D" w:rsidRDefault="00EA487D" w:rsidP="00B2368C">
      <w:pPr>
        <w:spacing w:line="360" w:lineRule="auto"/>
        <w:contextualSpacing/>
        <w:jc w:val="both"/>
        <w:rPr>
          <w:rFonts w:ascii="Times New Roman" w:hAnsi="Times New Roman" w:cs="Times New Roman"/>
          <w:sz w:val="24"/>
          <w:szCs w:val="24"/>
        </w:rPr>
      </w:pPr>
    </w:p>
    <w:p w:rsidR="00EA487D" w:rsidRPr="00CF51FB" w:rsidRDefault="00023BEB" w:rsidP="00B2368C">
      <w:pPr>
        <w:spacing w:line="360" w:lineRule="auto"/>
        <w:contextualSpacing/>
        <w:jc w:val="both"/>
        <w:rPr>
          <w:rFonts w:ascii="Times New Roman" w:hAnsi="Times New Roman" w:cs="Times New Roman"/>
          <w:b/>
          <w:sz w:val="24"/>
          <w:szCs w:val="24"/>
        </w:rPr>
      </w:pPr>
      <w:r w:rsidRPr="00EA487D">
        <w:rPr>
          <w:rFonts w:ascii="Times New Roman" w:hAnsi="Times New Roman" w:cs="Times New Roman"/>
          <w:b/>
          <w:sz w:val="24"/>
          <w:szCs w:val="24"/>
        </w:rPr>
        <w:t xml:space="preserve">3.2 </w:t>
      </w:r>
      <w:r w:rsidR="00733A79">
        <w:rPr>
          <w:rFonts w:ascii="Times New Roman" w:hAnsi="Times New Roman" w:cs="Times New Roman"/>
          <w:b/>
          <w:sz w:val="24"/>
          <w:szCs w:val="24"/>
        </w:rPr>
        <w:t>P</w:t>
      </w:r>
      <w:r w:rsidRPr="00EA487D">
        <w:rPr>
          <w:rFonts w:ascii="Times New Roman" w:hAnsi="Times New Roman" w:cs="Times New Roman"/>
          <w:b/>
          <w:sz w:val="24"/>
          <w:szCs w:val="24"/>
        </w:rPr>
        <w:t xml:space="preserve">rotein </w:t>
      </w:r>
      <w:r w:rsidR="00733A79">
        <w:rPr>
          <w:rFonts w:ascii="Times New Roman" w:hAnsi="Times New Roman" w:cs="Times New Roman"/>
          <w:b/>
          <w:sz w:val="24"/>
          <w:szCs w:val="24"/>
        </w:rPr>
        <w:t xml:space="preserve">and RNA </w:t>
      </w:r>
      <w:r w:rsidRPr="00EA487D">
        <w:rPr>
          <w:rFonts w:ascii="Times New Roman" w:hAnsi="Times New Roman" w:cs="Times New Roman"/>
          <w:b/>
          <w:sz w:val="24"/>
          <w:szCs w:val="24"/>
        </w:rPr>
        <w:t>extraction</w:t>
      </w:r>
    </w:p>
    <w:p w:rsidR="00D24A0C" w:rsidRPr="00D24A0C" w:rsidRDefault="00023BEB" w:rsidP="00B2368C">
      <w:pPr>
        <w:pStyle w:val="ListParagraph"/>
        <w:numPr>
          <w:ilvl w:val="0"/>
          <w:numId w:val="10"/>
        </w:numPr>
        <w:spacing w:line="360" w:lineRule="auto"/>
        <w:jc w:val="both"/>
        <w:rPr>
          <w:rFonts w:ascii="Times New Roman" w:hAnsi="Times New Roman" w:cs="Times New Roman"/>
          <w:sz w:val="24"/>
          <w:szCs w:val="24"/>
        </w:rPr>
      </w:pPr>
      <w:r w:rsidRPr="00D24A0C">
        <w:rPr>
          <w:rFonts w:ascii="Times New Roman" w:hAnsi="Times New Roman" w:cs="Times New Roman"/>
          <w:sz w:val="24"/>
          <w:szCs w:val="24"/>
        </w:rPr>
        <w:t xml:space="preserve">After 24 hours, </w:t>
      </w:r>
      <w:r w:rsidR="00D24A0C" w:rsidRPr="00D24A0C">
        <w:rPr>
          <w:rFonts w:ascii="Times New Roman" w:hAnsi="Times New Roman" w:cs="Times New Roman"/>
          <w:sz w:val="24"/>
          <w:szCs w:val="24"/>
        </w:rPr>
        <w:t xml:space="preserve">add </w:t>
      </w:r>
      <w:r w:rsidRPr="00D24A0C">
        <w:rPr>
          <w:rFonts w:ascii="Times New Roman" w:hAnsi="Times New Roman" w:cs="Times New Roman"/>
          <w:sz w:val="24"/>
          <w:szCs w:val="24"/>
        </w:rPr>
        <w:t xml:space="preserve">trypsin </w:t>
      </w:r>
      <w:r w:rsidR="00D24A0C" w:rsidRPr="00D24A0C">
        <w:rPr>
          <w:rFonts w:ascii="Times New Roman" w:hAnsi="Times New Roman" w:cs="Times New Roman"/>
          <w:sz w:val="24"/>
          <w:szCs w:val="24"/>
        </w:rPr>
        <w:t xml:space="preserve">solution to remove cells from the plates </w:t>
      </w:r>
      <w:r w:rsidRPr="00D24A0C">
        <w:rPr>
          <w:rFonts w:ascii="Times New Roman" w:hAnsi="Times New Roman" w:cs="Times New Roman"/>
          <w:sz w:val="24"/>
          <w:szCs w:val="24"/>
        </w:rPr>
        <w:t xml:space="preserve">and wash </w:t>
      </w:r>
      <w:r w:rsidR="00D24A0C" w:rsidRPr="00D24A0C">
        <w:rPr>
          <w:rFonts w:ascii="Times New Roman" w:hAnsi="Times New Roman" w:cs="Times New Roman"/>
          <w:sz w:val="24"/>
          <w:szCs w:val="24"/>
        </w:rPr>
        <w:t>by centrifugation in</w:t>
      </w:r>
      <w:r w:rsidRPr="00D24A0C">
        <w:rPr>
          <w:rFonts w:ascii="Times New Roman" w:hAnsi="Times New Roman" w:cs="Times New Roman"/>
          <w:sz w:val="24"/>
          <w:szCs w:val="24"/>
        </w:rPr>
        <w:t xml:space="preserve"> ice-cold PBS at 750 </w:t>
      </w:r>
      <w:r w:rsidR="00D24A0C" w:rsidRPr="00D24A0C">
        <w:rPr>
          <w:rFonts w:ascii="Times New Roman" w:hAnsi="Times New Roman" w:cs="Times New Roman"/>
          <w:sz w:val="24"/>
          <w:szCs w:val="24"/>
        </w:rPr>
        <w:t xml:space="preserve">x </w:t>
      </w:r>
      <w:r w:rsidRPr="00D24A0C">
        <w:rPr>
          <w:rFonts w:ascii="Times New Roman" w:hAnsi="Times New Roman" w:cs="Times New Roman"/>
          <w:sz w:val="24"/>
          <w:szCs w:val="24"/>
        </w:rPr>
        <w:t>g, for 5 minutes at 4</w:t>
      </w:r>
      <w:r w:rsidRPr="00D24A0C">
        <w:rPr>
          <w:rFonts w:ascii="Times New Roman" w:hAnsi="Times New Roman" w:cs="Times New Roman"/>
          <w:sz w:val="24"/>
          <w:szCs w:val="24"/>
          <w:vertAlign w:val="superscript"/>
        </w:rPr>
        <w:t>o</w:t>
      </w:r>
      <w:r w:rsidRPr="00D24A0C">
        <w:rPr>
          <w:rFonts w:ascii="Times New Roman" w:hAnsi="Times New Roman" w:cs="Times New Roman"/>
          <w:sz w:val="24"/>
          <w:szCs w:val="24"/>
        </w:rPr>
        <w:t>C, in a 15 m</w:t>
      </w:r>
      <w:r w:rsidR="00D24A0C" w:rsidRPr="00D24A0C">
        <w:rPr>
          <w:rFonts w:ascii="Times New Roman" w:hAnsi="Times New Roman" w:cs="Times New Roman"/>
          <w:sz w:val="24"/>
          <w:szCs w:val="24"/>
        </w:rPr>
        <w:t>L</w:t>
      </w:r>
      <w:r w:rsidRPr="00D24A0C">
        <w:rPr>
          <w:rFonts w:ascii="Times New Roman" w:hAnsi="Times New Roman" w:cs="Times New Roman"/>
          <w:sz w:val="24"/>
          <w:szCs w:val="24"/>
        </w:rPr>
        <w:t xml:space="preserve"> Falcon tube</w:t>
      </w:r>
    </w:p>
    <w:p w:rsidR="00D24A0C" w:rsidRDefault="009039C4" w:rsidP="00B2368C">
      <w:pPr>
        <w:pStyle w:val="ListParagraph"/>
        <w:numPr>
          <w:ilvl w:val="0"/>
          <w:numId w:val="10"/>
        </w:numPr>
        <w:spacing w:line="360" w:lineRule="auto"/>
        <w:jc w:val="both"/>
        <w:rPr>
          <w:rFonts w:ascii="Times New Roman" w:hAnsi="Times New Roman" w:cs="Times New Roman"/>
          <w:sz w:val="24"/>
          <w:szCs w:val="24"/>
        </w:rPr>
      </w:pPr>
      <w:r>
        <w:rPr>
          <w:rFonts w:ascii="Times New Roman" w:hAnsi="Times New Roman" w:cs="Times New Roman"/>
          <w:sz w:val="24"/>
          <w:szCs w:val="24"/>
        </w:rPr>
        <w:t>S</w:t>
      </w:r>
      <w:r w:rsidR="00D24A0C">
        <w:rPr>
          <w:rFonts w:ascii="Times New Roman" w:hAnsi="Times New Roman" w:cs="Times New Roman"/>
          <w:sz w:val="24"/>
          <w:szCs w:val="24"/>
        </w:rPr>
        <w:t>uspend the pellets gently in PBS and repeat the centrifugation wash step</w:t>
      </w:r>
    </w:p>
    <w:p w:rsidR="0071282A" w:rsidRDefault="00023BEB" w:rsidP="00B2368C">
      <w:pPr>
        <w:pStyle w:val="ListParagraph"/>
        <w:numPr>
          <w:ilvl w:val="0"/>
          <w:numId w:val="10"/>
        </w:numPr>
        <w:spacing w:line="360" w:lineRule="auto"/>
        <w:jc w:val="both"/>
        <w:rPr>
          <w:rFonts w:ascii="Times New Roman" w:hAnsi="Times New Roman" w:cs="Times New Roman"/>
          <w:sz w:val="24"/>
          <w:szCs w:val="24"/>
        </w:rPr>
      </w:pPr>
      <w:r w:rsidRPr="0071282A">
        <w:rPr>
          <w:rFonts w:ascii="Times New Roman" w:hAnsi="Times New Roman" w:cs="Times New Roman"/>
          <w:sz w:val="24"/>
          <w:szCs w:val="24"/>
        </w:rPr>
        <w:t>Resuspend cells in 10 m</w:t>
      </w:r>
      <w:r w:rsidR="00D24A0C" w:rsidRPr="0071282A">
        <w:rPr>
          <w:rFonts w:ascii="Times New Roman" w:hAnsi="Times New Roman" w:cs="Times New Roman"/>
          <w:sz w:val="24"/>
          <w:szCs w:val="24"/>
        </w:rPr>
        <w:t>L</w:t>
      </w:r>
      <w:r w:rsidR="0071282A" w:rsidRPr="0071282A">
        <w:rPr>
          <w:rFonts w:ascii="Times New Roman" w:hAnsi="Times New Roman" w:cs="Times New Roman"/>
          <w:sz w:val="24"/>
          <w:szCs w:val="24"/>
        </w:rPr>
        <w:t xml:space="preserve"> ice-cold PBS, </w:t>
      </w:r>
      <w:r w:rsidR="00D24A0C" w:rsidRPr="0071282A">
        <w:rPr>
          <w:rFonts w:ascii="Times New Roman" w:hAnsi="Times New Roman" w:cs="Times New Roman"/>
          <w:sz w:val="24"/>
          <w:szCs w:val="24"/>
        </w:rPr>
        <w:t>transfer</w:t>
      </w:r>
      <w:r w:rsidRPr="0071282A">
        <w:rPr>
          <w:rFonts w:ascii="Times New Roman" w:hAnsi="Times New Roman" w:cs="Times New Roman"/>
          <w:sz w:val="24"/>
          <w:szCs w:val="24"/>
        </w:rPr>
        <w:t xml:space="preserve"> 5 m</w:t>
      </w:r>
      <w:r w:rsidR="00D24A0C" w:rsidRPr="0071282A">
        <w:rPr>
          <w:rFonts w:ascii="Times New Roman" w:hAnsi="Times New Roman" w:cs="Times New Roman"/>
          <w:sz w:val="24"/>
          <w:szCs w:val="24"/>
        </w:rPr>
        <w:t>L homogeneous</w:t>
      </w:r>
      <w:r w:rsidRPr="0071282A">
        <w:rPr>
          <w:rFonts w:ascii="Times New Roman" w:hAnsi="Times New Roman" w:cs="Times New Roman"/>
          <w:sz w:val="24"/>
          <w:szCs w:val="24"/>
        </w:rPr>
        <w:t xml:space="preserve"> aliquots to </w:t>
      </w:r>
      <w:r w:rsidR="009039C4">
        <w:rPr>
          <w:rFonts w:ascii="Times New Roman" w:hAnsi="Times New Roman" w:cs="Times New Roman"/>
          <w:sz w:val="24"/>
          <w:szCs w:val="24"/>
        </w:rPr>
        <w:t>two different</w:t>
      </w:r>
      <w:r w:rsidR="0071282A" w:rsidRPr="0071282A">
        <w:rPr>
          <w:rFonts w:ascii="Times New Roman" w:hAnsi="Times New Roman" w:cs="Times New Roman"/>
          <w:sz w:val="24"/>
          <w:szCs w:val="24"/>
        </w:rPr>
        <w:t xml:space="preserve"> Falcon tubes designated for protein or RNA extraction</w:t>
      </w:r>
      <w:r w:rsidR="009039C4">
        <w:rPr>
          <w:rFonts w:ascii="Times New Roman" w:hAnsi="Times New Roman" w:cs="Times New Roman"/>
          <w:sz w:val="24"/>
          <w:szCs w:val="24"/>
        </w:rPr>
        <w:t>,</w:t>
      </w:r>
      <w:r w:rsidR="0071282A" w:rsidRPr="0071282A">
        <w:rPr>
          <w:rFonts w:ascii="Times New Roman" w:hAnsi="Times New Roman" w:cs="Times New Roman"/>
          <w:sz w:val="24"/>
          <w:szCs w:val="24"/>
        </w:rPr>
        <w:t xml:space="preserve"> and p</w:t>
      </w:r>
      <w:r w:rsidRPr="0071282A">
        <w:rPr>
          <w:rFonts w:ascii="Times New Roman" w:hAnsi="Times New Roman" w:cs="Times New Roman"/>
          <w:sz w:val="24"/>
          <w:szCs w:val="24"/>
        </w:rPr>
        <w:t xml:space="preserve">ellet </w:t>
      </w:r>
      <w:r w:rsidR="0071282A" w:rsidRPr="0071282A">
        <w:rPr>
          <w:rFonts w:ascii="Times New Roman" w:hAnsi="Times New Roman" w:cs="Times New Roman"/>
          <w:sz w:val="24"/>
          <w:szCs w:val="24"/>
        </w:rPr>
        <w:t xml:space="preserve">the </w:t>
      </w:r>
      <w:r w:rsidRPr="0071282A">
        <w:rPr>
          <w:rFonts w:ascii="Times New Roman" w:hAnsi="Times New Roman" w:cs="Times New Roman"/>
          <w:sz w:val="24"/>
          <w:szCs w:val="24"/>
        </w:rPr>
        <w:t>cells by centrifug</w:t>
      </w:r>
      <w:r w:rsidR="0071282A" w:rsidRPr="0071282A">
        <w:rPr>
          <w:rFonts w:ascii="Times New Roman" w:hAnsi="Times New Roman" w:cs="Times New Roman"/>
          <w:sz w:val="24"/>
          <w:szCs w:val="24"/>
        </w:rPr>
        <w:t>ation</w:t>
      </w:r>
      <w:r w:rsidRPr="0071282A">
        <w:rPr>
          <w:rFonts w:ascii="Times New Roman" w:hAnsi="Times New Roman" w:cs="Times New Roman"/>
          <w:sz w:val="24"/>
          <w:szCs w:val="24"/>
        </w:rPr>
        <w:t xml:space="preserve"> at 750 </w:t>
      </w:r>
      <w:r w:rsidR="0071282A" w:rsidRPr="0071282A">
        <w:rPr>
          <w:rFonts w:ascii="Times New Roman" w:hAnsi="Times New Roman" w:cs="Times New Roman"/>
          <w:sz w:val="24"/>
          <w:szCs w:val="24"/>
        </w:rPr>
        <w:t xml:space="preserve">x </w:t>
      </w:r>
      <w:r w:rsidRPr="0071282A">
        <w:rPr>
          <w:rFonts w:ascii="Times New Roman" w:hAnsi="Times New Roman" w:cs="Times New Roman"/>
          <w:sz w:val="24"/>
          <w:szCs w:val="24"/>
        </w:rPr>
        <w:t>g for 5 minutes at 4</w:t>
      </w:r>
      <w:r w:rsidRPr="0071282A">
        <w:rPr>
          <w:rFonts w:ascii="Times New Roman" w:hAnsi="Times New Roman" w:cs="Times New Roman"/>
          <w:sz w:val="24"/>
          <w:szCs w:val="24"/>
          <w:vertAlign w:val="superscript"/>
        </w:rPr>
        <w:t>o</w:t>
      </w:r>
      <w:r w:rsidRPr="0071282A">
        <w:rPr>
          <w:rFonts w:ascii="Times New Roman" w:hAnsi="Times New Roman" w:cs="Times New Roman"/>
          <w:sz w:val="24"/>
          <w:szCs w:val="24"/>
        </w:rPr>
        <w:t xml:space="preserve">C </w:t>
      </w:r>
    </w:p>
    <w:p w:rsidR="0071282A" w:rsidRDefault="00023BEB" w:rsidP="00B2368C">
      <w:pPr>
        <w:pStyle w:val="ListParagraph"/>
        <w:numPr>
          <w:ilvl w:val="0"/>
          <w:numId w:val="10"/>
        </w:numPr>
        <w:spacing w:line="360" w:lineRule="auto"/>
        <w:jc w:val="both"/>
        <w:rPr>
          <w:rFonts w:ascii="Times New Roman" w:hAnsi="Times New Roman" w:cs="Times New Roman"/>
          <w:sz w:val="24"/>
          <w:szCs w:val="24"/>
        </w:rPr>
      </w:pPr>
      <w:r w:rsidRPr="0071282A">
        <w:rPr>
          <w:rFonts w:ascii="Times New Roman" w:hAnsi="Times New Roman" w:cs="Times New Roman"/>
          <w:sz w:val="24"/>
          <w:szCs w:val="24"/>
        </w:rPr>
        <w:t>For protein extraction, add 250 µ</w:t>
      </w:r>
      <w:r w:rsidR="0071282A" w:rsidRPr="0071282A">
        <w:rPr>
          <w:rFonts w:ascii="Times New Roman" w:hAnsi="Times New Roman" w:cs="Times New Roman"/>
          <w:sz w:val="24"/>
          <w:szCs w:val="24"/>
        </w:rPr>
        <w:t xml:space="preserve">L cold </w:t>
      </w:r>
      <w:r w:rsidRPr="0071282A">
        <w:rPr>
          <w:rFonts w:ascii="Times New Roman" w:hAnsi="Times New Roman" w:cs="Times New Roman"/>
          <w:sz w:val="24"/>
          <w:szCs w:val="24"/>
        </w:rPr>
        <w:t>RIPA buffer containing protease and phosphatase inh</w:t>
      </w:r>
      <w:r w:rsidR="0071282A" w:rsidRPr="0071282A">
        <w:rPr>
          <w:rFonts w:ascii="Times New Roman" w:hAnsi="Times New Roman" w:cs="Times New Roman"/>
          <w:sz w:val="24"/>
          <w:szCs w:val="24"/>
        </w:rPr>
        <w:t>ibitors to one aliquot of ce</w:t>
      </w:r>
      <w:r w:rsidR="009039C4">
        <w:rPr>
          <w:rFonts w:ascii="Times New Roman" w:hAnsi="Times New Roman" w:cs="Times New Roman"/>
          <w:sz w:val="24"/>
          <w:szCs w:val="24"/>
        </w:rPr>
        <w:t>lls, swirl on ice for 5 minutes</w:t>
      </w:r>
      <w:r w:rsidR="0071282A" w:rsidRPr="0071282A">
        <w:rPr>
          <w:rFonts w:ascii="Times New Roman" w:hAnsi="Times New Roman" w:cs="Times New Roman"/>
          <w:sz w:val="24"/>
          <w:szCs w:val="24"/>
        </w:rPr>
        <w:t>, centrifuge at 13,000 x g to remove the cell debris and transfer the supernatants to fresh tubes</w:t>
      </w:r>
      <w:r w:rsidR="00733A79">
        <w:rPr>
          <w:rFonts w:ascii="Times New Roman" w:hAnsi="Times New Roman" w:cs="Times New Roman"/>
          <w:sz w:val="24"/>
          <w:szCs w:val="24"/>
        </w:rPr>
        <w:t xml:space="preserve"> (</w:t>
      </w:r>
      <w:r w:rsidR="00733A79" w:rsidRPr="00733A79">
        <w:rPr>
          <w:rFonts w:ascii="Times New Roman" w:hAnsi="Times New Roman" w:cs="Times New Roman"/>
          <w:b/>
          <w:sz w:val="24"/>
          <w:szCs w:val="24"/>
        </w:rPr>
        <w:t>see Note 14</w:t>
      </w:r>
      <w:r w:rsidR="00733A79">
        <w:rPr>
          <w:rFonts w:ascii="Times New Roman" w:hAnsi="Times New Roman" w:cs="Times New Roman"/>
          <w:sz w:val="24"/>
          <w:szCs w:val="24"/>
        </w:rPr>
        <w:t>)</w:t>
      </w:r>
    </w:p>
    <w:p w:rsidR="0053129E" w:rsidRDefault="00023BEB" w:rsidP="00B2368C">
      <w:pPr>
        <w:pStyle w:val="ListParagraph"/>
        <w:numPr>
          <w:ilvl w:val="0"/>
          <w:numId w:val="10"/>
        </w:numPr>
        <w:spacing w:line="360" w:lineRule="auto"/>
        <w:jc w:val="both"/>
        <w:rPr>
          <w:rFonts w:ascii="Times New Roman" w:hAnsi="Times New Roman" w:cs="Times New Roman"/>
          <w:sz w:val="24"/>
          <w:szCs w:val="24"/>
        </w:rPr>
      </w:pPr>
      <w:r w:rsidRPr="0053129E">
        <w:rPr>
          <w:rFonts w:ascii="Times New Roman" w:hAnsi="Times New Roman" w:cs="Times New Roman"/>
          <w:sz w:val="24"/>
          <w:szCs w:val="24"/>
        </w:rPr>
        <w:t xml:space="preserve">Mix 50 µg proteins extracted from cells transfected with miRNA mimic with 50 µg of proteins extracted from cells transfected with control </w:t>
      </w:r>
    </w:p>
    <w:p w:rsidR="00111872" w:rsidRPr="0053129E" w:rsidRDefault="00023BEB" w:rsidP="00B2368C">
      <w:pPr>
        <w:pStyle w:val="ListParagraph"/>
        <w:numPr>
          <w:ilvl w:val="0"/>
          <w:numId w:val="10"/>
        </w:numPr>
        <w:spacing w:line="360" w:lineRule="auto"/>
        <w:jc w:val="both"/>
        <w:rPr>
          <w:rFonts w:ascii="Times New Roman" w:hAnsi="Times New Roman" w:cs="Times New Roman"/>
          <w:sz w:val="24"/>
          <w:szCs w:val="24"/>
        </w:rPr>
      </w:pPr>
      <w:r w:rsidRPr="0053129E">
        <w:rPr>
          <w:rFonts w:ascii="Times New Roman" w:hAnsi="Times New Roman" w:cs="Times New Roman"/>
          <w:sz w:val="24"/>
          <w:szCs w:val="24"/>
        </w:rPr>
        <w:t>For total RNA extraction, add 500 µ</w:t>
      </w:r>
      <w:r w:rsidR="00111872" w:rsidRPr="0053129E">
        <w:rPr>
          <w:rFonts w:ascii="Times New Roman" w:hAnsi="Times New Roman" w:cs="Times New Roman"/>
          <w:sz w:val="24"/>
          <w:szCs w:val="24"/>
        </w:rPr>
        <w:t>L</w:t>
      </w:r>
      <w:r w:rsidRPr="0053129E">
        <w:rPr>
          <w:rFonts w:ascii="Times New Roman" w:hAnsi="Times New Roman" w:cs="Times New Roman"/>
          <w:sz w:val="24"/>
          <w:szCs w:val="24"/>
        </w:rPr>
        <w:t xml:space="preserve"> TRI reagent to the cell aliquot </w:t>
      </w:r>
      <w:r w:rsidR="00111872" w:rsidRPr="0053129E">
        <w:rPr>
          <w:rFonts w:ascii="Times New Roman" w:hAnsi="Times New Roman" w:cs="Times New Roman"/>
          <w:sz w:val="24"/>
          <w:szCs w:val="24"/>
        </w:rPr>
        <w:t>and extract</w:t>
      </w:r>
      <w:r w:rsidRPr="0053129E">
        <w:rPr>
          <w:rFonts w:ascii="Times New Roman" w:hAnsi="Times New Roman" w:cs="Times New Roman"/>
          <w:sz w:val="24"/>
          <w:szCs w:val="24"/>
        </w:rPr>
        <w:t xml:space="preserve"> mRNA</w:t>
      </w:r>
      <w:r w:rsidR="00111872" w:rsidRPr="0053129E">
        <w:rPr>
          <w:rFonts w:ascii="Times New Roman" w:hAnsi="Times New Roman" w:cs="Times New Roman"/>
          <w:sz w:val="24"/>
          <w:szCs w:val="24"/>
        </w:rPr>
        <w:t>sand</w:t>
      </w:r>
      <w:r w:rsidRPr="0053129E">
        <w:rPr>
          <w:rFonts w:ascii="Times New Roman" w:hAnsi="Times New Roman" w:cs="Times New Roman"/>
          <w:sz w:val="24"/>
          <w:szCs w:val="24"/>
        </w:rPr>
        <w:t xml:space="preserve"> small RNA</w:t>
      </w:r>
      <w:r w:rsidR="00111872" w:rsidRPr="0053129E">
        <w:rPr>
          <w:rFonts w:ascii="Times New Roman" w:hAnsi="Times New Roman" w:cs="Times New Roman"/>
          <w:sz w:val="24"/>
          <w:szCs w:val="24"/>
        </w:rPr>
        <w:t>s</w:t>
      </w:r>
      <w:r w:rsidR="009039C4">
        <w:rPr>
          <w:rFonts w:ascii="Times New Roman" w:hAnsi="Times New Roman" w:cs="Times New Roman"/>
          <w:sz w:val="24"/>
          <w:szCs w:val="24"/>
        </w:rPr>
        <w:t>using the</w:t>
      </w:r>
      <w:r w:rsidRPr="0053129E">
        <w:rPr>
          <w:rFonts w:ascii="Times New Roman" w:hAnsi="Times New Roman" w:cs="Times New Roman"/>
          <w:sz w:val="24"/>
          <w:szCs w:val="24"/>
        </w:rPr>
        <w:t xml:space="preserve"> Direct-zol RNA kit</w:t>
      </w:r>
      <w:r w:rsidR="009039C4">
        <w:rPr>
          <w:rFonts w:ascii="Times New Roman" w:hAnsi="Times New Roman" w:cs="Times New Roman"/>
          <w:sz w:val="24"/>
          <w:szCs w:val="24"/>
        </w:rPr>
        <w:t xml:space="preserve"> according to the manufacturer’s instructions</w:t>
      </w:r>
    </w:p>
    <w:p w:rsidR="00023BEB" w:rsidRPr="00111872" w:rsidRDefault="00111872" w:rsidP="00B2368C">
      <w:pPr>
        <w:pStyle w:val="ListParagraph"/>
        <w:numPr>
          <w:ilvl w:val="0"/>
          <w:numId w:val="10"/>
        </w:numPr>
        <w:spacing w:line="360" w:lineRule="auto"/>
        <w:jc w:val="both"/>
        <w:rPr>
          <w:rFonts w:ascii="Times New Roman" w:hAnsi="Times New Roman" w:cs="Times New Roman"/>
          <w:sz w:val="24"/>
          <w:szCs w:val="24"/>
        </w:rPr>
      </w:pPr>
      <w:r>
        <w:rPr>
          <w:rFonts w:ascii="Times New Roman" w:hAnsi="Times New Roman" w:cs="Times New Roman"/>
          <w:sz w:val="24"/>
          <w:szCs w:val="24"/>
        </w:rPr>
        <w:t>P</w:t>
      </w:r>
      <w:r w:rsidR="00023BEB" w:rsidRPr="00111872">
        <w:rPr>
          <w:rFonts w:ascii="Times New Roman" w:hAnsi="Times New Roman" w:cs="Times New Roman"/>
          <w:sz w:val="24"/>
          <w:szCs w:val="24"/>
        </w:rPr>
        <w:t>repare cDNA</w:t>
      </w:r>
      <w:r w:rsidR="00C11649">
        <w:rPr>
          <w:rFonts w:ascii="Times New Roman" w:hAnsi="Times New Roman" w:cs="Times New Roman"/>
          <w:sz w:val="24"/>
          <w:szCs w:val="24"/>
        </w:rPr>
        <w:t xml:space="preserve"> </w:t>
      </w:r>
      <w:r w:rsidR="00023BEB" w:rsidRPr="00111872">
        <w:rPr>
          <w:rFonts w:ascii="Times New Roman" w:hAnsi="Times New Roman" w:cs="Times New Roman"/>
          <w:sz w:val="24"/>
          <w:szCs w:val="24"/>
        </w:rPr>
        <w:t xml:space="preserve">using </w:t>
      </w:r>
      <w:r>
        <w:rPr>
          <w:rFonts w:ascii="Times New Roman" w:hAnsi="Times New Roman" w:cs="Times New Roman"/>
          <w:sz w:val="24"/>
          <w:szCs w:val="24"/>
        </w:rPr>
        <w:t>the r</w:t>
      </w:r>
      <w:r w:rsidR="00023BEB" w:rsidRPr="00111872">
        <w:rPr>
          <w:rFonts w:ascii="Times New Roman" w:hAnsi="Times New Roman" w:cs="Times New Roman"/>
          <w:sz w:val="24"/>
          <w:szCs w:val="24"/>
        </w:rPr>
        <w:t xml:space="preserve">everse </w:t>
      </w:r>
      <w:r>
        <w:rPr>
          <w:rFonts w:ascii="Times New Roman" w:hAnsi="Times New Roman" w:cs="Times New Roman"/>
          <w:sz w:val="24"/>
          <w:szCs w:val="24"/>
        </w:rPr>
        <w:t>t</w:t>
      </w:r>
      <w:r w:rsidR="00023BEB" w:rsidRPr="00111872">
        <w:rPr>
          <w:rFonts w:ascii="Times New Roman" w:hAnsi="Times New Roman" w:cs="Times New Roman"/>
          <w:sz w:val="24"/>
          <w:szCs w:val="24"/>
        </w:rPr>
        <w:t xml:space="preserve">ranscription </w:t>
      </w:r>
      <w:r>
        <w:rPr>
          <w:rFonts w:ascii="Times New Roman" w:hAnsi="Times New Roman" w:cs="Times New Roman"/>
          <w:sz w:val="24"/>
          <w:szCs w:val="24"/>
        </w:rPr>
        <w:t>k</w:t>
      </w:r>
      <w:r w:rsidR="00023BEB" w:rsidRPr="00111872">
        <w:rPr>
          <w:rFonts w:ascii="Times New Roman" w:hAnsi="Times New Roman" w:cs="Times New Roman"/>
          <w:sz w:val="24"/>
          <w:szCs w:val="24"/>
        </w:rPr>
        <w:t xml:space="preserve">it and </w:t>
      </w:r>
      <w:r>
        <w:rPr>
          <w:rFonts w:ascii="Times New Roman" w:hAnsi="Times New Roman" w:cs="Times New Roman"/>
          <w:sz w:val="24"/>
          <w:szCs w:val="24"/>
        </w:rPr>
        <w:t xml:space="preserve">carryout polymerase chain reactions </w:t>
      </w:r>
      <w:r w:rsidR="00023BEB" w:rsidRPr="00111872">
        <w:rPr>
          <w:rFonts w:ascii="Times New Roman" w:hAnsi="Times New Roman" w:cs="Times New Roman"/>
          <w:sz w:val="24"/>
          <w:szCs w:val="24"/>
        </w:rPr>
        <w:t xml:space="preserve">following </w:t>
      </w:r>
      <w:r w:rsidR="009039C4">
        <w:rPr>
          <w:rFonts w:ascii="Times New Roman" w:hAnsi="Times New Roman" w:cs="Times New Roman"/>
          <w:sz w:val="24"/>
          <w:szCs w:val="24"/>
        </w:rPr>
        <w:t xml:space="preserve">the </w:t>
      </w:r>
      <w:r w:rsidR="00023BEB" w:rsidRPr="00111872">
        <w:rPr>
          <w:rFonts w:ascii="Times New Roman" w:hAnsi="Times New Roman" w:cs="Times New Roman"/>
          <w:sz w:val="24"/>
          <w:szCs w:val="24"/>
        </w:rPr>
        <w:t xml:space="preserve">manufacturer´s </w:t>
      </w:r>
      <w:r>
        <w:rPr>
          <w:rFonts w:ascii="Times New Roman" w:hAnsi="Times New Roman" w:cs="Times New Roman"/>
          <w:sz w:val="24"/>
          <w:szCs w:val="24"/>
        </w:rPr>
        <w:t>protocol</w:t>
      </w:r>
      <w:r w:rsidR="00733A79">
        <w:rPr>
          <w:rFonts w:ascii="Times New Roman" w:hAnsi="Times New Roman" w:cs="Times New Roman"/>
          <w:sz w:val="24"/>
          <w:szCs w:val="24"/>
        </w:rPr>
        <w:t xml:space="preserve"> (</w:t>
      </w:r>
      <w:r w:rsidR="00733A79" w:rsidRPr="00733A79">
        <w:rPr>
          <w:rFonts w:ascii="Times New Roman" w:hAnsi="Times New Roman" w:cs="Times New Roman"/>
          <w:b/>
          <w:sz w:val="24"/>
          <w:szCs w:val="24"/>
        </w:rPr>
        <w:t>see Note 15</w:t>
      </w:r>
      <w:r w:rsidR="00733A79">
        <w:rPr>
          <w:rFonts w:ascii="Times New Roman" w:hAnsi="Times New Roman" w:cs="Times New Roman"/>
          <w:sz w:val="24"/>
          <w:szCs w:val="24"/>
        </w:rPr>
        <w:t>)</w:t>
      </w:r>
    </w:p>
    <w:p w:rsidR="00023BEB" w:rsidRDefault="00023BEB" w:rsidP="00B2368C">
      <w:pPr>
        <w:spacing w:line="360" w:lineRule="auto"/>
        <w:contextualSpacing/>
        <w:jc w:val="both"/>
        <w:rPr>
          <w:rFonts w:ascii="Times New Roman" w:hAnsi="Times New Roman" w:cs="Times New Roman"/>
          <w:sz w:val="24"/>
          <w:szCs w:val="24"/>
        </w:rPr>
      </w:pPr>
    </w:p>
    <w:p w:rsidR="00CF51FB" w:rsidRPr="00023BEB" w:rsidRDefault="00CF51FB" w:rsidP="00B2368C">
      <w:pPr>
        <w:spacing w:line="360" w:lineRule="auto"/>
        <w:contextualSpacing/>
        <w:jc w:val="both"/>
        <w:rPr>
          <w:rFonts w:ascii="Times New Roman" w:hAnsi="Times New Roman" w:cs="Times New Roman"/>
          <w:sz w:val="24"/>
          <w:szCs w:val="24"/>
        </w:rPr>
      </w:pPr>
    </w:p>
    <w:p w:rsidR="00EA487D" w:rsidRPr="00CF51FB" w:rsidRDefault="00023BEB" w:rsidP="00B2368C">
      <w:pPr>
        <w:spacing w:line="360" w:lineRule="auto"/>
        <w:contextualSpacing/>
        <w:jc w:val="both"/>
        <w:rPr>
          <w:rFonts w:ascii="Times New Roman" w:hAnsi="Times New Roman" w:cs="Times New Roman"/>
          <w:b/>
          <w:sz w:val="24"/>
          <w:szCs w:val="24"/>
        </w:rPr>
      </w:pPr>
      <w:r w:rsidRPr="00EA487D">
        <w:rPr>
          <w:rFonts w:ascii="Times New Roman" w:hAnsi="Times New Roman" w:cs="Times New Roman"/>
          <w:b/>
          <w:sz w:val="24"/>
          <w:szCs w:val="24"/>
        </w:rPr>
        <w:lastRenderedPageBreak/>
        <w:t>3.3 SDS-P</w:t>
      </w:r>
      <w:r w:rsidR="00EA487D">
        <w:rPr>
          <w:rFonts w:ascii="Times New Roman" w:hAnsi="Times New Roman" w:cs="Times New Roman"/>
          <w:b/>
          <w:sz w:val="24"/>
          <w:szCs w:val="24"/>
        </w:rPr>
        <w:t>AGE</w:t>
      </w:r>
      <w:r w:rsidR="004E20D7">
        <w:rPr>
          <w:rFonts w:ascii="Times New Roman" w:hAnsi="Times New Roman" w:cs="Times New Roman"/>
          <w:b/>
          <w:sz w:val="24"/>
          <w:szCs w:val="24"/>
        </w:rPr>
        <w:t xml:space="preserve"> and treatment of gel pieces</w:t>
      </w:r>
    </w:p>
    <w:p w:rsidR="0053129E" w:rsidRDefault="0053129E" w:rsidP="00B2368C">
      <w:pPr>
        <w:pStyle w:val="ListParagraph"/>
        <w:numPr>
          <w:ilvl w:val="0"/>
          <w:numId w:val="11"/>
        </w:numPr>
        <w:spacing w:line="360" w:lineRule="auto"/>
        <w:jc w:val="both"/>
        <w:rPr>
          <w:rFonts w:ascii="Times New Roman" w:hAnsi="Times New Roman" w:cs="Times New Roman"/>
          <w:sz w:val="24"/>
          <w:szCs w:val="24"/>
        </w:rPr>
      </w:pPr>
      <w:r w:rsidRPr="0053129E">
        <w:rPr>
          <w:rFonts w:ascii="Times New Roman" w:hAnsi="Times New Roman" w:cs="Times New Roman"/>
          <w:sz w:val="24"/>
          <w:szCs w:val="24"/>
        </w:rPr>
        <w:t>Add the necessary volume of  4</w:t>
      </w:r>
      <w:r w:rsidR="009039C4">
        <w:rPr>
          <w:rFonts w:ascii="Times New Roman" w:hAnsi="Times New Roman" w:cs="Times New Roman"/>
          <w:sz w:val="24"/>
          <w:szCs w:val="24"/>
        </w:rPr>
        <w:t>x</w:t>
      </w:r>
      <w:r w:rsidRPr="0053129E">
        <w:rPr>
          <w:rFonts w:ascii="Times New Roman" w:hAnsi="Times New Roman" w:cs="Times New Roman"/>
          <w:sz w:val="24"/>
          <w:szCs w:val="24"/>
        </w:rPr>
        <w:t xml:space="preserve"> sample buffer to the miRNA mimic/control mixture</w:t>
      </w:r>
    </w:p>
    <w:p w:rsidR="0053129E" w:rsidRDefault="0053129E" w:rsidP="00B2368C">
      <w:pPr>
        <w:pStyle w:val="ListParagraph"/>
        <w:numPr>
          <w:ilvl w:val="0"/>
          <w:numId w:val="11"/>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Electrophorese the samples </w:t>
      </w:r>
    </w:p>
    <w:p w:rsidR="00F557D6" w:rsidRDefault="00023BEB" w:rsidP="00B2368C">
      <w:pPr>
        <w:pStyle w:val="ListParagraph"/>
        <w:numPr>
          <w:ilvl w:val="0"/>
          <w:numId w:val="11"/>
        </w:numPr>
        <w:spacing w:line="360" w:lineRule="auto"/>
        <w:jc w:val="both"/>
        <w:rPr>
          <w:rFonts w:ascii="Times New Roman" w:hAnsi="Times New Roman" w:cs="Times New Roman"/>
          <w:sz w:val="24"/>
          <w:szCs w:val="24"/>
        </w:rPr>
      </w:pPr>
      <w:r w:rsidRPr="00CA5C8D">
        <w:rPr>
          <w:rFonts w:ascii="Times New Roman" w:hAnsi="Times New Roman" w:cs="Times New Roman"/>
          <w:sz w:val="24"/>
          <w:szCs w:val="24"/>
        </w:rPr>
        <w:t>Stain</w:t>
      </w:r>
      <w:r w:rsidR="0053129E" w:rsidRPr="00CA5C8D">
        <w:rPr>
          <w:rFonts w:ascii="Times New Roman" w:hAnsi="Times New Roman" w:cs="Times New Roman"/>
          <w:sz w:val="24"/>
          <w:szCs w:val="24"/>
        </w:rPr>
        <w:t xml:space="preserve"> the gel for </w:t>
      </w:r>
      <w:r w:rsidR="00CA5C8D" w:rsidRPr="00CA5C8D">
        <w:rPr>
          <w:rFonts w:ascii="Times New Roman" w:hAnsi="Times New Roman" w:cs="Times New Roman"/>
          <w:sz w:val="24"/>
          <w:szCs w:val="24"/>
        </w:rPr>
        <w:t>approximate</w:t>
      </w:r>
      <w:r w:rsidR="00507627" w:rsidRPr="00CA5C8D">
        <w:rPr>
          <w:rFonts w:ascii="Times New Roman" w:hAnsi="Times New Roman" w:cs="Times New Roman"/>
          <w:sz w:val="24"/>
          <w:szCs w:val="24"/>
        </w:rPr>
        <w:t xml:space="preserve"> 2</w:t>
      </w:r>
      <w:r w:rsidR="0053129E" w:rsidRPr="00CA5C8D">
        <w:rPr>
          <w:rFonts w:ascii="Times New Roman" w:hAnsi="Times New Roman" w:cs="Times New Roman"/>
          <w:sz w:val="24"/>
          <w:szCs w:val="24"/>
        </w:rPr>
        <w:t xml:space="preserve"> hour</w:t>
      </w:r>
      <w:r w:rsidR="00507627" w:rsidRPr="00CA5C8D">
        <w:rPr>
          <w:rFonts w:ascii="Times New Roman" w:hAnsi="Times New Roman" w:cs="Times New Roman"/>
          <w:sz w:val="24"/>
          <w:szCs w:val="24"/>
        </w:rPr>
        <w:t>s, incubate</w:t>
      </w:r>
      <w:r w:rsidR="00C11649">
        <w:rPr>
          <w:rFonts w:ascii="Times New Roman" w:hAnsi="Times New Roman" w:cs="Times New Roman"/>
          <w:sz w:val="24"/>
          <w:szCs w:val="24"/>
        </w:rPr>
        <w:t xml:space="preserve"> </w:t>
      </w:r>
      <w:r w:rsidR="00507627" w:rsidRPr="00CA5C8D">
        <w:rPr>
          <w:rFonts w:ascii="Times New Roman" w:hAnsi="Times New Roman" w:cs="Times New Roman"/>
          <w:sz w:val="24"/>
          <w:szCs w:val="24"/>
        </w:rPr>
        <w:t xml:space="preserve">in destain solution </w:t>
      </w:r>
      <w:r w:rsidR="00CA5C8D">
        <w:rPr>
          <w:rFonts w:ascii="Times New Roman" w:hAnsi="Times New Roman" w:cs="Times New Roman"/>
          <w:sz w:val="24"/>
          <w:szCs w:val="24"/>
        </w:rPr>
        <w:t xml:space="preserve">overnight </w:t>
      </w:r>
      <w:r w:rsidR="00C11649">
        <w:rPr>
          <w:rFonts w:ascii="Times New Roman" w:hAnsi="Times New Roman" w:cs="Times New Roman"/>
          <w:sz w:val="24"/>
          <w:szCs w:val="24"/>
        </w:rPr>
        <w:t>o</w:t>
      </w:r>
      <w:r w:rsidR="00CA5C8D">
        <w:rPr>
          <w:rFonts w:ascii="Times New Roman" w:hAnsi="Times New Roman" w:cs="Times New Roman"/>
          <w:sz w:val="24"/>
          <w:szCs w:val="24"/>
        </w:rPr>
        <w:t>n a rocking table and</w:t>
      </w:r>
      <w:r w:rsidR="00F557D6">
        <w:rPr>
          <w:rFonts w:ascii="Times New Roman" w:hAnsi="Times New Roman" w:cs="Times New Roman"/>
          <w:sz w:val="24"/>
          <w:szCs w:val="24"/>
        </w:rPr>
        <w:t xml:space="preserve"> take a </w:t>
      </w:r>
      <w:r w:rsidRPr="0053129E">
        <w:rPr>
          <w:rFonts w:ascii="Times New Roman" w:hAnsi="Times New Roman" w:cs="Times New Roman"/>
          <w:sz w:val="24"/>
          <w:szCs w:val="24"/>
        </w:rPr>
        <w:t>photograph</w:t>
      </w:r>
      <w:r w:rsidR="00F557D6">
        <w:rPr>
          <w:rFonts w:ascii="Times New Roman" w:hAnsi="Times New Roman" w:cs="Times New Roman"/>
          <w:sz w:val="24"/>
          <w:szCs w:val="24"/>
        </w:rPr>
        <w:t xml:space="preserve"> of the protein bands</w:t>
      </w:r>
    </w:p>
    <w:p w:rsidR="00F557D6" w:rsidRDefault="00F557D6" w:rsidP="00B2368C">
      <w:pPr>
        <w:pStyle w:val="ListParagraph"/>
        <w:numPr>
          <w:ilvl w:val="0"/>
          <w:numId w:val="11"/>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Slice </w:t>
      </w:r>
      <w:r w:rsidR="00023BEB" w:rsidRPr="00F557D6">
        <w:rPr>
          <w:rFonts w:ascii="Times New Roman" w:hAnsi="Times New Roman" w:cs="Times New Roman"/>
          <w:sz w:val="24"/>
          <w:szCs w:val="24"/>
        </w:rPr>
        <w:t>the</w:t>
      </w:r>
      <w:r>
        <w:rPr>
          <w:rFonts w:ascii="Times New Roman" w:hAnsi="Times New Roman" w:cs="Times New Roman"/>
          <w:sz w:val="24"/>
          <w:szCs w:val="24"/>
        </w:rPr>
        <w:t xml:space="preserve"> gel lanes into the desired number of horizontal </w:t>
      </w:r>
      <w:r w:rsidR="009039C4">
        <w:rPr>
          <w:rFonts w:ascii="Times New Roman" w:hAnsi="Times New Roman" w:cs="Times New Roman"/>
          <w:sz w:val="24"/>
          <w:szCs w:val="24"/>
        </w:rPr>
        <w:t>pieces</w:t>
      </w:r>
      <w:r>
        <w:rPr>
          <w:rFonts w:ascii="Times New Roman" w:hAnsi="Times New Roman" w:cs="Times New Roman"/>
          <w:sz w:val="24"/>
          <w:szCs w:val="24"/>
        </w:rPr>
        <w:t xml:space="preserve"> and then chop these </w:t>
      </w:r>
      <w:r w:rsidR="009039C4">
        <w:rPr>
          <w:rFonts w:ascii="Times New Roman" w:hAnsi="Times New Roman" w:cs="Times New Roman"/>
          <w:sz w:val="24"/>
          <w:szCs w:val="24"/>
        </w:rPr>
        <w:t>further to produce</w:t>
      </w:r>
      <w:r>
        <w:rPr>
          <w:rFonts w:ascii="Times New Roman" w:hAnsi="Times New Roman" w:cs="Times New Roman"/>
          <w:sz w:val="24"/>
          <w:szCs w:val="24"/>
        </w:rPr>
        <w:t xml:space="preserve"> 1 mm</w:t>
      </w:r>
      <w:r w:rsidRPr="00F557D6">
        <w:rPr>
          <w:rFonts w:ascii="Times New Roman" w:hAnsi="Times New Roman" w:cs="Times New Roman"/>
          <w:sz w:val="24"/>
          <w:szCs w:val="24"/>
          <w:vertAlign w:val="superscript"/>
        </w:rPr>
        <w:t>3</w:t>
      </w:r>
      <w:r w:rsidR="009039C4">
        <w:rPr>
          <w:rFonts w:ascii="Times New Roman" w:hAnsi="Times New Roman" w:cs="Times New Roman"/>
          <w:sz w:val="24"/>
          <w:szCs w:val="24"/>
        </w:rPr>
        <w:t xml:space="preserve">(approximate) </w:t>
      </w:r>
      <w:r>
        <w:rPr>
          <w:rFonts w:ascii="Times New Roman" w:hAnsi="Times New Roman" w:cs="Times New Roman"/>
          <w:sz w:val="24"/>
          <w:szCs w:val="24"/>
        </w:rPr>
        <w:t>pieces using a new scalpel b</w:t>
      </w:r>
      <w:r w:rsidR="009039C4">
        <w:rPr>
          <w:rFonts w:ascii="Times New Roman" w:hAnsi="Times New Roman" w:cs="Times New Roman"/>
          <w:sz w:val="24"/>
          <w:szCs w:val="24"/>
        </w:rPr>
        <w:t>la</w:t>
      </w:r>
      <w:r>
        <w:rPr>
          <w:rFonts w:ascii="Times New Roman" w:hAnsi="Times New Roman" w:cs="Times New Roman"/>
          <w:sz w:val="24"/>
          <w:szCs w:val="24"/>
        </w:rPr>
        <w:t>de for each slice</w:t>
      </w:r>
    </w:p>
    <w:p w:rsidR="00F557D6" w:rsidRDefault="00F557D6" w:rsidP="00B2368C">
      <w:pPr>
        <w:pStyle w:val="ListParagraph"/>
        <w:numPr>
          <w:ilvl w:val="0"/>
          <w:numId w:val="11"/>
        </w:numPr>
        <w:spacing w:line="360" w:lineRule="auto"/>
        <w:jc w:val="both"/>
        <w:rPr>
          <w:rFonts w:ascii="Times New Roman" w:hAnsi="Times New Roman" w:cs="Times New Roman"/>
          <w:sz w:val="24"/>
          <w:szCs w:val="24"/>
        </w:rPr>
      </w:pPr>
      <w:r w:rsidRPr="00F557D6">
        <w:rPr>
          <w:rFonts w:ascii="Times New Roman" w:hAnsi="Times New Roman" w:cs="Times New Roman"/>
          <w:sz w:val="24"/>
          <w:szCs w:val="24"/>
        </w:rPr>
        <w:t xml:space="preserve">The gel pieces </w:t>
      </w:r>
      <w:r w:rsidR="00A16BD9">
        <w:rPr>
          <w:rFonts w:ascii="Times New Roman" w:hAnsi="Times New Roman" w:cs="Times New Roman"/>
          <w:sz w:val="24"/>
          <w:szCs w:val="24"/>
        </w:rPr>
        <w:t xml:space="preserve">from each slice </w:t>
      </w:r>
      <w:r w:rsidRPr="00F557D6">
        <w:rPr>
          <w:rFonts w:ascii="Times New Roman" w:hAnsi="Times New Roman" w:cs="Times New Roman"/>
          <w:sz w:val="24"/>
          <w:szCs w:val="24"/>
        </w:rPr>
        <w:t xml:space="preserve">can now be used immediately for the next step or </w:t>
      </w:r>
      <w:r w:rsidR="00023BEB" w:rsidRPr="00F557D6">
        <w:rPr>
          <w:rFonts w:ascii="Times New Roman" w:hAnsi="Times New Roman" w:cs="Times New Roman"/>
          <w:sz w:val="24"/>
          <w:szCs w:val="24"/>
        </w:rPr>
        <w:t>stored</w:t>
      </w:r>
      <w:r w:rsidR="00C11649">
        <w:rPr>
          <w:rFonts w:ascii="Times New Roman" w:hAnsi="Times New Roman" w:cs="Times New Roman"/>
          <w:sz w:val="24"/>
          <w:szCs w:val="24"/>
        </w:rPr>
        <w:t xml:space="preserve"> </w:t>
      </w:r>
      <w:r w:rsidR="00023BEB" w:rsidRPr="00F557D6">
        <w:rPr>
          <w:rFonts w:ascii="Times New Roman" w:hAnsi="Times New Roman" w:cs="Times New Roman"/>
          <w:sz w:val="24"/>
          <w:szCs w:val="24"/>
        </w:rPr>
        <w:t>at -80</w:t>
      </w:r>
      <w:r w:rsidRPr="00F557D6">
        <w:rPr>
          <w:rFonts w:ascii="Times New Roman" w:hAnsi="Times New Roman" w:cs="Times New Roman"/>
          <w:sz w:val="24"/>
          <w:szCs w:val="24"/>
          <w:vertAlign w:val="superscript"/>
        </w:rPr>
        <w:t>o</w:t>
      </w:r>
      <w:r>
        <w:rPr>
          <w:rFonts w:ascii="Times New Roman" w:hAnsi="Times New Roman" w:cs="Times New Roman"/>
          <w:sz w:val="24"/>
          <w:szCs w:val="24"/>
        </w:rPr>
        <w:t>C</w:t>
      </w:r>
    </w:p>
    <w:p w:rsidR="00F557D6" w:rsidRDefault="00023BEB" w:rsidP="00B2368C">
      <w:pPr>
        <w:pStyle w:val="ListParagraph"/>
        <w:numPr>
          <w:ilvl w:val="0"/>
          <w:numId w:val="11"/>
        </w:numPr>
        <w:spacing w:line="360" w:lineRule="auto"/>
        <w:jc w:val="both"/>
        <w:rPr>
          <w:rFonts w:ascii="Times New Roman" w:hAnsi="Times New Roman" w:cs="Times New Roman"/>
          <w:sz w:val="24"/>
          <w:szCs w:val="24"/>
        </w:rPr>
      </w:pPr>
      <w:r w:rsidRPr="00F557D6">
        <w:rPr>
          <w:rFonts w:ascii="Times New Roman" w:hAnsi="Times New Roman" w:cs="Times New Roman"/>
          <w:sz w:val="24"/>
          <w:szCs w:val="24"/>
        </w:rPr>
        <w:t>Wash</w:t>
      </w:r>
      <w:r w:rsidR="00C11649">
        <w:rPr>
          <w:rFonts w:ascii="Times New Roman" w:hAnsi="Times New Roman" w:cs="Times New Roman"/>
          <w:sz w:val="24"/>
          <w:szCs w:val="24"/>
        </w:rPr>
        <w:t xml:space="preserve"> </w:t>
      </w:r>
      <w:r w:rsidR="00A16BD9">
        <w:rPr>
          <w:rFonts w:ascii="Times New Roman" w:hAnsi="Times New Roman" w:cs="Times New Roman"/>
          <w:sz w:val="24"/>
          <w:szCs w:val="24"/>
        </w:rPr>
        <w:t xml:space="preserve">the gel pieces from each slice </w:t>
      </w:r>
      <w:r w:rsidRPr="00F557D6">
        <w:rPr>
          <w:rFonts w:ascii="Times New Roman" w:hAnsi="Times New Roman" w:cs="Times New Roman"/>
          <w:sz w:val="24"/>
          <w:szCs w:val="24"/>
        </w:rPr>
        <w:t>with 1 mL</w:t>
      </w:r>
      <w:r w:rsidR="00F557D6">
        <w:rPr>
          <w:rFonts w:ascii="Times New Roman" w:hAnsi="Times New Roman" w:cs="Times New Roman"/>
          <w:sz w:val="24"/>
          <w:szCs w:val="24"/>
        </w:rPr>
        <w:t xml:space="preserve"> water</w:t>
      </w:r>
      <w:r w:rsidRPr="00F557D6">
        <w:rPr>
          <w:rFonts w:ascii="Times New Roman" w:hAnsi="Times New Roman" w:cs="Times New Roman"/>
          <w:sz w:val="24"/>
          <w:szCs w:val="24"/>
        </w:rPr>
        <w:t xml:space="preserve"> for 15 min</w:t>
      </w:r>
      <w:r w:rsidR="00F557D6">
        <w:rPr>
          <w:rFonts w:ascii="Times New Roman" w:hAnsi="Times New Roman" w:cs="Times New Roman"/>
          <w:sz w:val="24"/>
          <w:szCs w:val="24"/>
        </w:rPr>
        <w:t>utes, centrifuge at 750 x g for 5 minutes and discard thesupernatant</w:t>
      </w:r>
    </w:p>
    <w:p w:rsidR="00F557D6" w:rsidRDefault="00023BEB" w:rsidP="00B2368C">
      <w:pPr>
        <w:pStyle w:val="ListParagraph"/>
        <w:numPr>
          <w:ilvl w:val="0"/>
          <w:numId w:val="11"/>
        </w:numPr>
        <w:spacing w:line="360" w:lineRule="auto"/>
        <w:jc w:val="both"/>
        <w:rPr>
          <w:rFonts w:ascii="Times New Roman" w:hAnsi="Times New Roman" w:cs="Times New Roman"/>
          <w:sz w:val="24"/>
          <w:szCs w:val="24"/>
        </w:rPr>
      </w:pPr>
      <w:r w:rsidRPr="00F557D6">
        <w:rPr>
          <w:rFonts w:ascii="Times New Roman" w:hAnsi="Times New Roman" w:cs="Times New Roman"/>
          <w:sz w:val="24"/>
          <w:szCs w:val="24"/>
        </w:rPr>
        <w:t xml:space="preserve">Add 300 </w:t>
      </w:r>
      <w:r w:rsidRPr="00F557D6">
        <w:rPr>
          <w:rFonts w:ascii="Symbol" w:hAnsi="Symbol" w:cs="Times New Roman"/>
          <w:sz w:val="24"/>
          <w:szCs w:val="24"/>
        </w:rPr>
        <w:t></w:t>
      </w:r>
      <w:r w:rsidRPr="00F557D6">
        <w:rPr>
          <w:rFonts w:ascii="Times New Roman" w:hAnsi="Times New Roman" w:cs="Times New Roman"/>
          <w:sz w:val="24"/>
          <w:szCs w:val="24"/>
        </w:rPr>
        <w:t xml:space="preserve">L of </w:t>
      </w:r>
      <w:r w:rsidR="00F557D6">
        <w:rPr>
          <w:rFonts w:ascii="Times New Roman" w:hAnsi="Times New Roman" w:cs="Times New Roman"/>
          <w:sz w:val="24"/>
          <w:szCs w:val="24"/>
        </w:rPr>
        <w:t xml:space="preserve">acetonitrile to the gel pieces, </w:t>
      </w:r>
      <w:r w:rsidRPr="00F557D6">
        <w:rPr>
          <w:rFonts w:ascii="Times New Roman" w:hAnsi="Times New Roman" w:cs="Times New Roman"/>
          <w:sz w:val="24"/>
          <w:szCs w:val="24"/>
        </w:rPr>
        <w:t>wash for 15 min</w:t>
      </w:r>
      <w:r w:rsidR="00F557D6">
        <w:rPr>
          <w:rFonts w:ascii="Times New Roman" w:hAnsi="Times New Roman" w:cs="Times New Roman"/>
          <w:sz w:val="24"/>
          <w:szCs w:val="24"/>
        </w:rPr>
        <w:t>utes, centrifuge as above and discard the supernatant</w:t>
      </w:r>
    </w:p>
    <w:p w:rsidR="00F557D6" w:rsidRDefault="00F557D6" w:rsidP="00B2368C">
      <w:pPr>
        <w:pStyle w:val="ListParagraph"/>
        <w:numPr>
          <w:ilvl w:val="0"/>
          <w:numId w:val="11"/>
        </w:numPr>
        <w:spacing w:line="360" w:lineRule="auto"/>
        <w:jc w:val="both"/>
        <w:rPr>
          <w:rFonts w:ascii="Times New Roman" w:hAnsi="Times New Roman" w:cs="Times New Roman"/>
          <w:sz w:val="24"/>
          <w:szCs w:val="24"/>
        </w:rPr>
      </w:pPr>
      <w:r w:rsidRPr="00F557D6">
        <w:rPr>
          <w:rFonts w:ascii="Times New Roman" w:hAnsi="Times New Roman" w:cs="Times New Roman"/>
          <w:sz w:val="24"/>
          <w:szCs w:val="24"/>
        </w:rPr>
        <w:t xml:space="preserve">Wash the pieces with </w:t>
      </w:r>
      <w:r w:rsidR="00023BEB" w:rsidRPr="00F557D6">
        <w:rPr>
          <w:rFonts w:ascii="Times New Roman" w:hAnsi="Times New Roman" w:cs="Times New Roman"/>
          <w:sz w:val="24"/>
          <w:szCs w:val="24"/>
        </w:rPr>
        <w:t xml:space="preserve">300 </w:t>
      </w:r>
      <w:r w:rsidR="00023BEB" w:rsidRPr="00F557D6">
        <w:rPr>
          <w:rFonts w:ascii="Symbol" w:hAnsi="Symbol" w:cs="Times New Roman"/>
          <w:sz w:val="24"/>
          <w:szCs w:val="24"/>
        </w:rPr>
        <w:t></w:t>
      </w:r>
      <w:r w:rsidR="00023BEB" w:rsidRPr="00F557D6">
        <w:rPr>
          <w:rFonts w:ascii="Times New Roman" w:hAnsi="Times New Roman" w:cs="Times New Roman"/>
          <w:sz w:val="24"/>
          <w:szCs w:val="24"/>
        </w:rPr>
        <w:t>L of 100 mM</w:t>
      </w:r>
      <w:r w:rsidR="00C11649">
        <w:rPr>
          <w:rFonts w:ascii="Times New Roman" w:hAnsi="Times New Roman" w:cs="Times New Roman"/>
          <w:sz w:val="24"/>
          <w:szCs w:val="24"/>
        </w:rPr>
        <w:t xml:space="preserve"> </w:t>
      </w:r>
      <w:r w:rsidRPr="00F557D6">
        <w:rPr>
          <w:rFonts w:ascii="Times New Roman" w:hAnsi="Times New Roman" w:cs="Times New Roman"/>
          <w:sz w:val="24"/>
          <w:szCs w:val="24"/>
        </w:rPr>
        <w:t>ammonium bicarbonate</w:t>
      </w:r>
      <w:r w:rsidR="00023BEB" w:rsidRPr="00F557D6">
        <w:rPr>
          <w:rFonts w:ascii="Times New Roman" w:hAnsi="Times New Roman" w:cs="Times New Roman"/>
          <w:sz w:val="24"/>
          <w:szCs w:val="24"/>
        </w:rPr>
        <w:t xml:space="preserve"> for 15 min</w:t>
      </w:r>
      <w:r w:rsidRPr="00F557D6">
        <w:rPr>
          <w:rFonts w:ascii="Times New Roman" w:hAnsi="Times New Roman" w:cs="Times New Roman"/>
          <w:sz w:val="24"/>
          <w:szCs w:val="24"/>
        </w:rPr>
        <w:t>utes</w:t>
      </w:r>
      <w:r>
        <w:rPr>
          <w:rFonts w:ascii="Times New Roman" w:hAnsi="Times New Roman" w:cs="Times New Roman"/>
          <w:sz w:val="24"/>
          <w:szCs w:val="24"/>
        </w:rPr>
        <w:t>, centrifuge as above and discard the supernatant</w:t>
      </w:r>
    </w:p>
    <w:p w:rsidR="004E20D7" w:rsidRDefault="004E20D7" w:rsidP="00B2368C">
      <w:pPr>
        <w:pStyle w:val="ListParagraph"/>
        <w:numPr>
          <w:ilvl w:val="0"/>
          <w:numId w:val="11"/>
        </w:numPr>
        <w:spacing w:line="360" w:lineRule="auto"/>
        <w:jc w:val="both"/>
        <w:rPr>
          <w:rFonts w:ascii="Times New Roman" w:hAnsi="Times New Roman" w:cs="Times New Roman"/>
          <w:sz w:val="24"/>
          <w:szCs w:val="24"/>
        </w:rPr>
      </w:pPr>
      <w:r w:rsidRPr="004E20D7">
        <w:rPr>
          <w:rFonts w:ascii="Times New Roman" w:hAnsi="Times New Roman" w:cs="Times New Roman"/>
          <w:sz w:val="24"/>
          <w:szCs w:val="24"/>
        </w:rPr>
        <w:t xml:space="preserve">Wash the pieces with 300 </w:t>
      </w:r>
      <w:r w:rsidRPr="004E20D7">
        <w:rPr>
          <w:rFonts w:ascii="Symbol" w:hAnsi="Symbol" w:cs="Times New Roman"/>
          <w:sz w:val="24"/>
          <w:szCs w:val="24"/>
        </w:rPr>
        <w:t></w:t>
      </w:r>
      <w:r w:rsidRPr="004E20D7">
        <w:rPr>
          <w:rFonts w:ascii="Times New Roman" w:hAnsi="Times New Roman" w:cs="Times New Roman"/>
          <w:sz w:val="24"/>
          <w:szCs w:val="24"/>
        </w:rPr>
        <w:t>L of 100 mM ammonium bicarbonate, 50% acetonitrile</w:t>
      </w:r>
      <w:r w:rsidR="00023BEB" w:rsidRPr="004E20D7">
        <w:rPr>
          <w:rFonts w:ascii="Times New Roman" w:hAnsi="Times New Roman" w:cs="Times New Roman"/>
          <w:sz w:val="24"/>
          <w:szCs w:val="24"/>
        </w:rPr>
        <w:t xml:space="preserve"> for 15 min</w:t>
      </w:r>
      <w:r w:rsidRPr="004E20D7">
        <w:rPr>
          <w:rFonts w:ascii="Times New Roman" w:hAnsi="Times New Roman" w:cs="Times New Roman"/>
          <w:sz w:val="24"/>
          <w:szCs w:val="24"/>
        </w:rPr>
        <w:t>utes, centrifuge as above and discard the supernatant (</w:t>
      </w:r>
      <w:r w:rsidRPr="004E20D7">
        <w:rPr>
          <w:rFonts w:ascii="Times New Roman" w:hAnsi="Times New Roman" w:cs="Times New Roman"/>
          <w:b/>
          <w:sz w:val="24"/>
          <w:szCs w:val="24"/>
        </w:rPr>
        <w:t>see Note 1</w:t>
      </w:r>
      <w:r w:rsidR="00733A79">
        <w:rPr>
          <w:rFonts w:ascii="Times New Roman" w:hAnsi="Times New Roman" w:cs="Times New Roman"/>
          <w:b/>
          <w:sz w:val="24"/>
          <w:szCs w:val="24"/>
        </w:rPr>
        <w:t>6</w:t>
      </w:r>
      <w:r w:rsidRPr="004E20D7">
        <w:rPr>
          <w:rFonts w:ascii="Times New Roman" w:hAnsi="Times New Roman" w:cs="Times New Roman"/>
          <w:sz w:val="24"/>
          <w:szCs w:val="24"/>
        </w:rPr>
        <w:t>)</w:t>
      </w:r>
    </w:p>
    <w:p w:rsidR="00592D81" w:rsidRDefault="00023BEB" w:rsidP="00B2368C">
      <w:pPr>
        <w:pStyle w:val="ListParagraph"/>
        <w:numPr>
          <w:ilvl w:val="0"/>
          <w:numId w:val="11"/>
        </w:numPr>
        <w:spacing w:line="360" w:lineRule="auto"/>
        <w:jc w:val="both"/>
        <w:rPr>
          <w:rFonts w:ascii="Times New Roman" w:hAnsi="Times New Roman" w:cs="Times New Roman"/>
          <w:sz w:val="24"/>
          <w:szCs w:val="24"/>
        </w:rPr>
      </w:pPr>
      <w:r w:rsidRPr="004E20D7">
        <w:rPr>
          <w:rFonts w:ascii="Times New Roman" w:hAnsi="Times New Roman" w:cs="Times New Roman"/>
          <w:sz w:val="24"/>
          <w:szCs w:val="24"/>
        </w:rPr>
        <w:t>If</w:t>
      </w:r>
      <w:r w:rsidR="00C11649">
        <w:rPr>
          <w:rFonts w:ascii="Times New Roman" w:hAnsi="Times New Roman" w:cs="Times New Roman"/>
          <w:sz w:val="24"/>
          <w:szCs w:val="24"/>
        </w:rPr>
        <w:t xml:space="preserve"> </w:t>
      </w:r>
      <w:r w:rsidRPr="004E20D7">
        <w:rPr>
          <w:rFonts w:ascii="Times New Roman" w:hAnsi="Times New Roman" w:cs="Times New Roman"/>
          <w:sz w:val="24"/>
          <w:szCs w:val="24"/>
        </w:rPr>
        <w:t>the gel pieces are still blue, repeat</w:t>
      </w:r>
      <w:r w:rsidR="004E20D7">
        <w:rPr>
          <w:rFonts w:ascii="Times New Roman" w:hAnsi="Times New Roman" w:cs="Times New Roman"/>
          <w:sz w:val="24"/>
          <w:szCs w:val="24"/>
        </w:rPr>
        <w:t xml:space="preserve"> steps 8 and 9</w:t>
      </w:r>
    </w:p>
    <w:p w:rsidR="00592D81" w:rsidRDefault="00023BEB" w:rsidP="00B2368C">
      <w:pPr>
        <w:pStyle w:val="ListParagraph"/>
        <w:numPr>
          <w:ilvl w:val="0"/>
          <w:numId w:val="11"/>
        </w:numPr>
        <w:spacing w:line="360" w:lineRule="auto"/>
        <w:jc w:val="both"/>
        <w:rPr>
          <w:rFonts w:ascii="Times New Roman" w:hAnsi="Times New Roman" w:cs="Times New Roman"/>
          <w:sz w:val="24"/>
          <w:szCs w:val="24"/>
        </w:rPr>
      </w:pPr>
      <w:r w:rsidRPr="00592D81">
        <w:rPr>
          <w:rFonts w:ascii="Times New Roman" w:hAnsi="Times New Roman" w:cs="Times New Roman"/>
          <w:sz w:val="24"/>
          <w:szCs w:val="24"/>
        </w:rPr>
        <w:t>Wash</w:t>
      </w:r>
      <w:r w:rsidR="00592D81">
        <w:rPr>
          <w:rFonts w:ascii="Times New Roman" w:hAnsi="Times New Roman" w:cs="Times New Roman"/>
          <w:sz w:val="24"/>
          <w:szCs w:val="24"/>
        </w:rPr>
        <w:t xml:space="preserve"> the pieces as above </w:t>
      </w:r>
      <w:r w:rsidRPr="00592D81">
        <w:rPr>
          <w:rFonts w:ascii="Times New Roman" w:hAnsi="Times New Roman" w:cs="Times New Roman"/>
          <w:sz w:val="24"/>
          <w:szCs w:val="24"/>
        </w:rPr>
        <w:t xml:space="preserve">with 100 </w:t>
      </w:r>
      <w:r w:rsidRPr="00592D81">
        <w:rPr>
          <w:rFonts w:ascii="Symbol" w:hAnsi="Symbol" w:cs="Times New Roman"/>
          <w:sz w:val="24"/>
          <w:szCs w:val="24"/>
        </w:rPr>
        <w:t></w:t>
      </w:r>
      <w:r w:rsidRPr="00592D81">
        <w:rPr>
          <w:rFonts w:ascii="Times New Roman" w:hAnsi="Times New Roman" w:cs="Times New Roman"/>
          <w:sz w:val="24"/>
          <w:szCs w:val="24"/>
        </w:rPr>
        <w:t xml:space="preserve">L of </w:t>
      </w:r>
      <w:r w:rsidR="00592D81">
        <w:rPr>
          <w:rFonts w:ascii="Times New Roman" w:hAnsi="Times New Roman" w:cs="Times New Roman"/>
          <w:sz w:val="24"/>
          <w:szCs w:val="24"/>
        </w:rPr>
        <w:t>acetonitrile</w:t>
      </w:r>
      <w:r w:rsidRPr="00592D81">
        <w:rPr>
          <w:rFonts w:ascii="Times New Roman" w:hAnsi="Times New Roman" w:cs="Times New Roman"/>
          <w:sz w:val="24"/>
          <w:szCs w:val="24"/>
        </w:rPr>
        <w:t xml:space="preserve"> for 5 min</w:t>
      </w:r>
      <w:r w:rsidR="00592D81">
        <w:rPr>
          <w:rFonts w:ascii="Times New Roman" w:hAnsi="Times New Roman" w:cs="Times New Roman"/>
          <w:sz w:val="24"/>
          <w:szCs w:val="24"/>
        </w:rPr>
        <w:t>utes</w:t>
      </w:r>
      <w:r w:rsidR="00C11649">
        <w:rPr>
          <w:rFonts w:ascii="Times New Roman" w:hAnsi="Times New Roman" w:cs="Times New Roman"/>
          <w:sz w:val="24"/>
          <w:szCs w:val="24"/>
        </w:rPr>
        <w:t xml:space="preserve"> </w:t>
      </w:r>
      <w:r w:rsidR="009039C4">
        <w:rPr>
          <w:rFonts w:ascii="Times New Roman" w:hAnsi="Times New Roman" w:cs="Times New Roman"/>
          <w:sz w:val="24"/>
          <w:szCs w:val="24"/>
        </w:rPr>
        <w:t>(</w:t>
      </w:r>
      <w:r w:rsidR="00592D81">
        <w:rPr>
          <w:rFonts w:ascii="Times New Roman" w:hAnsi="Times New Roman" w:cs="Times New Roman"/>
          <w:sz w:val="24"/>
          <w:szCs w:val="24"/>
        </w:rPr>
        <w:t xml:space="preserve">which will cause </w:t>
      </w:r>
      <w:r w:rsidR="009039C4">
        <w:rPr>
          <w:rFonts w:ascii="Times New Roman" w:hAnsi="Times New Roman" w:cs="Times New Roman"/>
          <w:sz w:val="24"/>
          <w:szCs w:val="24"/>
        </w:rPr>
        <w:t>them to</w:t>
      </w:r>
      <w:r w:rsidR="00C11649">
        <w:rPr>
          <w:rFonts w:ascii="Times New Roman" w:hAnsi="Times New Roman" w:cs="Times New Roman"/>
          <w:sz w:val="24"/>
          <w:szCs w:val="24"/>
        </w:rPr>
        <w:t xml:space="preserve"> </w:t>
      </w:r>
      <w:r w:rsidRPr="00592D81">
        <w:rPr>
          <w:rFonts w:ascii="Times New Roman" w:hAnsi="Times New Roman" w:cs="Times New Roman"/>
          <w:sz w:val="24"/>
          <w:szCs w:val="24"/>
        </w:rPr>
        <w:t>shrink</w:t>
      </w:r>
      <w:r w:rsidR="00C11649">
        <w:rPr>
          <w:rFonts w:ascii="Times New Roman" w:hAnsi="Times New Roman" w:cs="Times New Roman"/>
          <w:sz w:val="24"/>
          <w:szCs w:val="24"/>
        </w:rPr>
        <w:t xml:space="preserve"> </w:t>
      </w:r>
      <w:r w:rsidRPr="00592D81">
        <w:rPr>
          <w:rFonts w:ascii="Times New Roman" w:hAnsi="Times New Roman" w:cs="Times New Roman"/>
          <w:sz w:val="24"/>
          <w:szCs w:val="24"/>
        </w:rPr>
        <w:t>and</w:t>
      </w:r>
      <w:r w:rsidR="00C11649">
        <w:rPr>
          <w:rFonts w:ascii="Times New Roman" w:hAnsi="Times New Roman" w:cs="Times New Roman"/>
          <w:sz w:val="24"/>
          <w:szCs w:val="24"/>
        </w:rPr>
        <w:t xml:space="preserve"> </w:t>
      </w:r>
      <w:r w:rsidRPr="00592D81">
        <w:rPr>
          <w:rFonts w:ascii="Times New Roman" w:hAnsi="Times New Roman" w:cs="Times New Roman"/>
          <w:sz w:val="24"/>
          <w:szCs w:val="24"/>
        </w:rPr>
        <w:t>turn</w:t>
      </w:r>
      <w:r w:rsidR="00C11649">
        <w:rPr>
          <w:rFonts w:ascii="Times New Roman" w:hAnsi="Times New Roman" w:cs="Times New Roman"/>
          <w:sz w:val="24"/>
          <w:szCs w:val="24"/>
        </w:rPr>
        <w:t xml:space="preserve"> </w:t>
      </w:r>
      <w:r w:rsidRPr="00592D81">
        <w:rPr>
          <w:rFonts w:ascii="Times New Roman" w:hAnsi="Times New Roman" w:cs="Times New Roman"/>
          <w:sz w:val="24"/>
          <w:szCs w:val="24"/>
        </w:rPr>
        <w:t>white</w:t>
      </w:r>
      <w:r w:rsidR="009039C4">
        <w:rPr>
          <w:rFonts w:ascii="Times New Roman" w:hAnsi="Times New Roman" w:cs="Times New Roman"/>
          <w:sz w:val="24"/>
          <w:szCs w:val="24"/>
        </w:rPr>
        <w:t>)</w:t>
      </w:r>
      <w:r w:rsidR="00A16BD9">
        <w:rPr>
          <w:rFonts w:ascii="Times New Roman" w:hAnsi="Times New Roman" w:cs="Times New Roman"/>
          <w:sz w:val="24"/>
          <w:szCs w:val="24"/>
        </w:rPr>
        <w:t>,</w:t>
      </w:r>
      <w:r w:rsidR="00592D81">
        <w:rPr>
          <w:rFonts w:ascii="Times New Roman" w:hAnsi="Times New Roman" w:cs="Times New Roman"/>
          <w:sz w:val="24"/>
          <w:szCs w:val="24"/>
        </w:rPr>
        <w:t xml:space="preserve"> centrifuge as above and discard the supernatant</w:t>
      </w:r>
    </w:p>
    <w:p w:rsidR="00592D81" w:rsidRDefault="00023BEB" w:rsidP="00B2368C">
      <w:pPr>
        <w:pStyle w:val="ListParagraph"/>
        <w:numPr>
          <w:ilvl w:val="0"/>
          <w:numId w:val="11"/>
        </w:numPr>
        <w:spacing w:line="360" w:lineRule="auto"/>
        <w:jc w:val="both"/>
        <w:rPr>
          <w:rFonts w:ascii="Times New Roman" w:hAnsi="Times New Roman" w:cs="Times New Roman"/>
          <w:sz w:val="24"/>
          <w:szCs w:val="24"/>
        </w:rPr>
      </w:pPr>
      <w:r w:rsidRPr="00592D81">
        <w:rPr>
          <w:rFonts w:ascii="Times New Roman" w:hAnsi="Times New Roman" w:cs="Times New Roman"/>
          <w:sz w:val="24"/>
          <w:szCs w:val="24"/>
        </w:rPr>
        <w:t xml:space="preserve">Dry </w:t>
      </w:r>
      <w:r w:rsidR="00592D81">
        <w:rPr>
          <w:rFonts w:ascii="Times New Roman" w:hAnsi="Times New Roman" w:cs="Times New Roman"/>
          <w:sz w:val="24"/>
          <w:szCs w:val="24"/>
        </w:rPr>
        <w:t>the</w:t>
      </w:r>
      <w:r w:rsidRPr="00592D81">
        <w:rPr>
          <w:rFonts w:ascii="Times New Roman" w:hAnsi="Times New Roman" w:cs="Times New Roman"/>
          <w:sz w:val="24"/>
          <w:szCs w:val="24"/>
        </w:rPr>
        <w:t xml:space="preserve"> pieces in a sterilehood for 10-15 min</w:t>
      </w:r>
      <w:r w:rsidR="00592D81">
        <w:rPr>
          <w:rFonts w:ascii="Times New Roman" w:hAnsi="Times New Roman" w:cs="Times New Roman"/>
          <w:sz w:val="24"/>
          <w:szCs w:val="24"/>
        </w:rPr>
        <w:t>utes</w:t>
      </w:r>
    </w:p>
    <w:p w:rsidR="00592D81" w:rsidRDefault="00023BEB" w:rsidP="00B2368C">
      <w:pPr>
        <w:pStyle w:val="ListParagraph"/>
        <w:numPr>
          <w:ilvl w:val="0"/>
          <w:numId w:val="11"/>
        </w:numPr>
        <w:spacing w:line="360" w:lineRule="auto"/>
        <w:jc w:val="both"/>
        <w:rPr>
          <w:rFonts w:ascii="Times New Roman" w:hAnsi="Times New Roman" w:cs="Times New Roman"/>
          <w:sz w:val="24"/>
          <w:szCs w:val="24"/>
        </w:rPr>
      </w:pPr>
      <w:r w:rsidRPr="00592D81">
        <w:rPr>
          <w:rFonts w:ascii="Times New Roman" w:hAnsi="Times New Roman" w:cs="Times New Roman"/>
          <w:sz w:val="24"/>
          <w:szCs w:val="24"/>
        </w:rPr>
        <w:t xml:space="preserve">Add 50 </w:t>
      </w:r>
      <w:r w:rsidRPr="00592D81">
        <w:rPr>
          <w:rFonts w:ascii="Symbol" w:hAnsi="Symbol" w:cs="Times New Roman"/>
          <w:sz w:val="24"/>
          <w:szCs w:val="24"/>
        </w:rPr>
        <w:t></w:t>
      </w:r>
      <w:r w:rsidRPr="00592D81">
        <w:rPr>
          <w:rFonts w:ascii="Times New Roman" w:hAnsi="Times New Roman" w:cs="Times New Roman"/>
          <w:sz w:val="24"/>
          <w:szCs w:val="24"/>
        </w:rPr>
        <w:t xml:space="preserve">L </w:t>
      </w:r>
      <w:r w:rsidR="00592D81">
        <w:rPr>
          <w:rFonts w:ascii="Times New Roman" w:hAnsi="Times New Roman" w:cs="Times New Roman"/>
          <w:sz w:val="24"/>
          <w:szCs w:val="24"/>
        </w:rPr>
        <w:t xml:space="preserve">of </w:t>
      </w:r>
      <w:r w:rsidRPr="00592D81">
        <w:rPr>
          <w:rFonts w:ascii="Times New Roman" w:hAnsi="Times New Roman" w:cs="Times New Roman"/>
          <w:sz w:val="24"/>
          <w:szCs w:val="24"/>
        </w:rPr>
        <w:t>reducing</w:t>
      </w:r>
      <w:r w:rsidR="00C11649">
        <w:rPr>
          <w:rFonts w:ascii="Times New Roman" w:hAnsi="Times New Roman" w:cs="Times New Roman"/>
          <w:sz w:val="24"/>
          <w:szCs w:val="24"/>
        </w:rPr>
        <w:t xml:space="preserve"> </w:t>
      </w:r>
      <w:r w:rsidRPr="00592D81">
        <w:rPr>
          <w:rFonts w:ascii="Times New Roman" w:hAnsi="Times New Roman" w:cs="Times New Roman"/>
          <w:sz w:val="24"/>
          <w:szCs w:val="24"/>
        </w:rPr>
        <w:t>solution</w:t>
      </w:r>
      <w:r w:rsidR="00592D81">
        <w:rPr>
          <w:rFonts w:ascii="Times New Roman" w:hAnsi="Times New Roman" w:cs="Times New Roman"/>
          <w:sz w:val="24"/>
          <w:szCs w:val="24"/>
        </w:rPr>
        <w:t xml:space="preserve"> and incubate for 1 hour at 56</w:t>
      </w:r>
      <w:r w:rsidR="00592D81" w:rsidRPr="00592D81">
        <w:rPr>
          <w:rFonts w:ascii="Times New Roman" w:hAnsi="Times New Roman" w:cs="Times New Roman"/>
          <w:sz w:val="24"/>
          <w:szCs w:val="24"/>
          <w:vertAlign w:val="superscript"/>
        </w:rPr>
        <w:t>o</w:t>
      </w:r>
      <w:r w:rsidR="00592D81">
        <w:rPr>
          <w:rFonts w:ascii="Times New Roman" w:hAnsi="Times New Roman" w:cs="Times New Roman"/>
          <w:sz w:val="24"/>
          <w:szCs w:val="24"/>
        </w:rPr>
        <w:t xml:space="preserve">C, centrifuge as above and </w:t>
      </w:r>
      <w:r w:rsidR="00A16BD9">
        <w:rPr>
          <w:rFonts w:ascii="Times New Roman" w:hAnsi="Times New Roman" w:cs="Times New Roman"/>
          <w:sz w:val="24"/>
          <w:szCs w:val="24"/>
        </w:rPr>
        <w:t>discard</w:t>
      </w:r>
      <w:r w:rsidR="00592D81">
        <w:rPr>
          <w:rFonts w:ascii="Times New Roman" w:hAnsi="Times New Roman" w:cs="Times New Roman"/>
          <w:sz w:val="24"/>
          <w:szCs w:val="24"/>
        </w:rPr>
        <w:t xml:space="preserve"> the supernatant</w:t>
      </w:r>
    </w:p>
    <w:p w:rsidR="00592D81" w:rsidRDefault="00023BEB" w:rsidP="00B2368C">
      <w:pPr>
        <w:pStyle w:val="ListParagraph"/>
        <w:numPr>
          <w:ilvl w:val="0"/>
          <w:numId w:val="11"/>
        </w:numPr>
        <w:spacing w:line="360" w:lineRule="auto"/>
        <w:jc w:val="both"/>
        <w:rPr>
          <w:rFonts w:ascii="Times New Roman" w:hAnsi="Times New Roman" w:cs="Times New Roman"/>
          <w:sz w:val="24"/>
          <w:szCs w:val="24"/>
        </w:rPr>
      </w:pPr>
      <w:r w:rsidRPr="00592D81">
        <w:rPr>
          <w:rFonts w:ascii="Times New Roman" w:hAnsi="Times New Roman" w:cs="Times New Roman"/>
          <w:sz w:val="24"/>
          <w:szCs w:val="24"/>
        </w:rPr>
        <w:t xml:space="preserve">Add 50 </w:t>
      </w:r>
      <w:r w:rsidRPr="00592D81">
        <w:rPr>
          <w:rFonts w:ascii="Symbol" w:hAnsi="Symbol" w:cs="Times New Roman"/>
          <w:sz w:val="24"/>
          <w:szCs w:val="24"/>
        </w:rPr>
        <w:t></w:t>
      </w:r>
      <w:r w:rsidRPr="00592D81">
        <w:rPr>
          <w:rFonts w:ascii="Times New Roman" w:hAnsi="Times New Roman" w:cs="Times New Roman"/>
          <w:sz w:val="24"/>
          <w:szCs w:val="24"/>
        </w:rPr>
        <w:t>L alkylation</w:t>
      </w:r>
      <w:r w:rsidR="00C11649">
        <w:rPr>
          <w:rFonts w:ascii="Times New Roman" w:hAnsi="Times New Roman" w:cs="Times New Roman"/>
          <w:sz w:val="24"/>
          <w:szCs w:val="24"/>
        </w:rPr>
        <w:t xml:space="preserve"> </w:t>
      </w:r>
      <w:r w:rsidRPr="00592D81">
        <w:rPr>
          <w:rFonts w:ascii="Times New Roman" w:hAnsi="Times New Roman" w:cs="Times New Roman"/>
          <w:sz w:val="24"/>
          <w:szCs w:val="24"/>
        </w:rPr>
        <w:t>solution</w:t>
      </w:r>
      <w:r w:rsidR="00592D81">
        <w:rPr>
          <w:rFonts w:ascii="Times New Roman" w:hAnsi="Times New Roman" w:cs="Times New Roman"/>
          <w:sz w:val="24"/>
          <w:szCs w:val="24"/>
        </w:rPr>
        <w:t xml:space="preserve">, incubate for 30 minutes at room temperature, centrifuge as above and </w:t>
      </w:r>
      <w:r w:rsidR="00A16BD9">
        <w:rPr>
          <w:rFonts w:ascii="Times New Roman" w:hAnsi="Times New Roman" w:cs="Times New Roman"/>
          <w:sz w:val="24"/>
          <w:szCs w:val="24"/>
        </w:rPr>
        <w:t>discard</w:t>
      </w:r>
      <w:r w:rsidR="00592D81">
        <w:rPr>
          <w:rFonts w:ascii="Times New Roman" w:hAnsi="Times New Roman" w:cs="Times New Roman"/>
          <w:sz w:val="24"/>
          <w:szCs w:val="24"/>
        </w:rPr>
        <w:t xml:space="preserve"> the supernatant</w:t>
      </w:r>
    </w:p>
    <w:p w:rsidR="000A1CEE" w:rsidRDefault="000A1CEE" w:rsidP="00B2368C">
      <w:pPr>
        <w:pStyle w:val="ListParagraph"/>
        <w:numPr>
          <w:ilvl w:val="0"/>
          <w:numId w:val="11"/>
        </w:numPr>
        <w:spacing w:line="360" w:lineRule="auto"/>
        <w:jc w:val="both"/>
        <w:rPr>
          <w:rFonts w:ascii="Times New Roman" w:hAnsi="Times New Roman" w:cs="Times New Roman"/>
          <w:sz w:val="24"/>
          <w:szCs w:val="24"/>
        </w:rPr>
      </w:pPr>
      <w:r w:rsidRPr="00F557D6">
        <w:rPr>
          <w:rFonts w:ascii="Times New Roman" w:hAnsi="Times New Roman" w:cs="Times New Roman"/>
          <w:sz w:val="24"/>
          <w:szCs w:val="24"/>
        </w:rPr>
        <w:t xml:space="preserve">Wash the pieces </w:t>
      </w:r>
      <w:r>
        <w:rPr>
          <w:rFonts w:ascii="Times New Roman" w:hAnsi="Times New Roman" w:cs="Times New Roman"/>
          <w:sz w:val="24"/>
          <w:szCs w:val="24"/>
        </w:rPr>
        <w:t xml:space="preserve">twice </w:t>
      </w:r>
      <w:r w:rsidRPr="00F557D6">
        <w:rPr>
          <w:rFonts w:ascii="Times New Roman" w:hAnsi="Times New Roman" w:cs="Times New Roman"/>
          <w:sz w:val="24"/>
          <w:szCs w:val="24"/>
        </w:rPr>
        <w:t xml:space="preserve">with 300 </w:t>
      </w:r>
      <w:r w:rsidRPr="00F557D6">
        <w:rPr>
          <w:rFonts w:ascii="Symbol" w:hAnsi="Symbol" w:cs="Times New Roman"/>
          <w:sz w:val="24"/>
          <w:szCs w:val="24"/>
        </w:rPr>
        <w:t></w:t>
      </w:r>
      <w:r w:rsidRPr="00F557D6">
        <w:rPr>
          <w:rFonts w:ascii="Times New Roman" w:hAnsi="Times New Roman" w:cs="Times New Roman"/>
          <w:sz w:val="24"/>
          <w:szCs w:val="24"/>
        </w:rPr>
        <w:t>L of 100 mM ammonium bicarbonate for 15 minutes</w:t>
      </w:r>
      <w:r>
        <w:rPr>
          <w:rFonts w:ascii="Times New Roman" w:hAnsi="Times New Roman" w:cs="Times New Roman"/>
          <w:sz w:val="24"/>
          <w:szCs w:val="24"/>
        </w:rPr>
        <w:t>, centrifuge as above and discard the supernatant</w:t>
      </w:r>
    </w:p>
    <w:p w:rsidR="000A1CEE" w:rsidRDefault="000A1CEE" w:rsidP="00B2368C">
      <w:pPr>
        <w:pStyle w:val="ListParagraph"/>
        <w:numPr>
          <w:ilvl w:val="0"/>
          <w:numId w:val="11"/>
        </w:numPr>
        <w:spacing w:line="360" w:lineRule="auto"/>
        <w:jc w:val="both"/>
        <w:rPr>
          <w:rFonts w:ascii="Times New Roman" w:hAnsi="Times New Roman" w:cs="Times New Roman"/>
          <w:sz w:val="24"/>
          <w:szCs w:val="24"/>
        </w:rPr>
      </w:pPr>
      <w:r w:rsidRPr="004E20D7">
        <w:rPr>
          <w:rFonts w:ascii="Times New Roman" w:hAnsi="Times New Roman" w:cs="Times New Roman"/>
          <w:sz w:val="24"/>
          <w:szCs w:val="24"/>
        </w:rPr>
        <w:t xml:space="preserve">Wash the pieces with 300 </w:t>
      </w:r>
      <w:r w:rsidRPr="004E20D7">
        <w:rPr>
          <w:rFonts w:ascii="Symbol" w:hAnsi="Symbol" w:cs="Times New Roman"/>
          <w:sz w:val="24"/>
          <w:szCs w:val="24"/>
        </w:rPr>
        <w:t></w:t>
      </w:r>
      <w:r w:rsidRPr="004E20D7">
        <w:rPr>
          <w:rFonts w:ascii="Times New Roman" w:hAnsi="Times New Roman" w:cs="Times New Roman"/>
          <w:sz w:val="24"/>
          <w:szCs w:val="24"/>
        </w:rPr>
        <w:t>L of 100 mM ammonium bicarbonate, 50% acetonitrile for 15 minutes, centrifuge as above and discard the supernatant</w:t>
      </w:r>
    </w:p>
    <w:p w:rsidR="000A1CEE" w:rsidRDefault="00023BEB" w:rsidP="00B2368C">
      <w:pPr>
        <w:pStyle w:val="ListParagraph"/>
        <w:numPr>
          <w:ilvl w:val="0"/>
          <w:numId w:val="11"/>
        </w:numPr>
        <w:spacing w:line="360" w:lineRule="auto"/>
        <w:jc w:val="both"/>
        <w:rPr>
          <w:rFonts w:ascii="Times New Roman" w:hAnsi="Times New Roman" w:cs="Times New Roman"/>
          <w:sz w:val="24"/>
          <w:szCs w:val="24"/>
        </w:rPr>
      </w:pPr>
      <w:r w:rsidRPr="000A1CEE">
        <w:rPr>
          <w:rFonts w:ascii="Times New Roman" w:hAnsi="Times New Roman" w:cs="Times New Roman"/>
          <w:sz w:val="24"/>
          <w:szCs w:val="24"/>
        </w:rPr>
        <w:t xml:space="preserve">Add 100 </w:t>
      </w:r>
      <w:r w:rsidRPr="000A1CEE">
        <w:rPr>
          <w:rFonts w:ascii="Symbol" w:hAnsi="Symbol" w:cs="Times New Roman"/>
          <w:sz w:val="24"/>
          <w:szCs w:val="24"/>
        </w:rPr>
        <w:t></w:t>
      </w:r>
      <w:r w:rsidR="000A1CEE" w:rsidRPr="000A1CEE">
        <w:rPr>
          <w:rFonts w:ascii="Times New Roman" w:hAnsi="Times New Roman" w:cs="Times New Roman"/>
          <w:sz w:val="24"/>
          <w:szCs w:val="24"/>
        </w:rPr>
        <w:t>L</w:t>
      </w:r>
      <w:r w:rsidR="00C11649">
        <w:rPr>
          <w:rFonts w:ascii="Times New Roman" w:hAnsi="Times New Roman" w:cs="Times New Roman"/>
          <w:sz w:val="24"/>
          <w:szCs w:val="24"/>
        </w:rPr>
        <w:t xml:space="preserve"> </w:t>
      </w:r>
      <w:r w:rsidR="000A1CEE">
        <w:rPr>
          <w:rFonts w:ascii="Times New Roman" w:hAnsi="Times New Roman" w:cs="Times New Roman"/>
          <w:sz w:val="24"/>
          <w:szCs w:val="24"/>
        </w:rPr>
        <w:t xml:space="preserve">acetonitrile, incubate for 5 minutes, </w:t>
      </w:r>
      <w:r w:rsidR="000A1CEE" w:rsidRPr="004E20D7">
        <w:rPr>
          <w:rFonts w:ascii="Times New Roman" w:hAnsi="Times New Roman" w:cs="Times New Roman"/>
          <w:sz w:val="24"/>
          <w:szCs w:val="24"/>
        </w:rPr>
        <w:t>centrifuge as above and discard the supernatant</w:t>
      </w:r>
    </w:p>
    <w:p w:rsidR="00023BEB" w:rsidRPr="000A1CEE" w:rsidRDefault="00023BEB" w:rsidP="00B2368C">
      <w:pPr>
        <w:pStyle w:val="ListParagraph"/>
        <w:numPr>
          <w:ilvl w:val="0"/>
          <w:numId w:val="11"/>
        </w:numPr>
        <w:spacing w:line="360" w:lineRule="auto"/>
        <w:jc w:val="both"/>
        <w:rPr>
          <w:rFonts w:ascii="Times New Roman" w:hAnsi="Times New Roman" w:cs="Times New Roman"/>
          <w:sz w:val="24"/>
          <w:szCs w:val="24"/>
        </w:rPr>
      </w:pPr>
      <w:r w:rsidRPr="000A1CEE">
        <w:rPr>
          <w:rFonts w:ascii="Times New Roman" w:hAnsi="Times New Roman" w:cs="Times New Roman"/>
          <w:sz w:val="24"/>
          <w:szCs w:val="24"/>
        </w:rPr>
        <w:t xml:space="preserve">Dry </w:t>
      </w:r>
      <w:r w:rsidR="000A1CEE">
        <w:rPr>
          <w:rFonts w:ascii="Times New Roman" w:hAnsi="Times New Roman" w:cs="Times New Roman"/>
          <w:sz w:val="24"/>
          <w:szCs w:val="24"/>
        </w:rPr>
        <w:t xml:space="preserve">the </w:t>
      </w:r>
      <w:r w:rsidRPr="000A1CEE">
        <w:rPr>
          <w:rFonts w:ascii="Times New Roman" w:hAnsi="Times New Roman" w:cs="Times New Roman"/>
          <w:sz w:val="24"/>
          <w:szCs w:val="24"/>
        </w:rPr>
        <w:t>gel pieces in a sterilehood for 10-15 min</w:t>
      </w:r>
      <w:r w:rsidR="000A1CEE">
        <w:rPr>
          <w:rFonts w:ascii="Times New Roman" w:hAnsi="Times New Roman" w:cs="Times New Roman"/>
          <w:sz w:val="24"/>
          <w:szCs w:val="24"/>
        </w:rPr>
        <w:t>utes</w:t>
      </w:r>
    </w:p>
    <w:p w:rsidR="00023BEB" w:rsidRPr="00023BEB" w:rsidRDefault="00023BEB" w:rsidP="00B2368C">
      <w:pPr>
        <w:spacing w:line="360" w:lineRule="auto"/>
        <w:contextualSpacing/>
        <w:jc w:val="both"/>
        <w:rPr>
          <w:rFonts w:ascii="Times New Roman" w:hAnsi="Times New Roman" w:cs="Times New Roman"/>
          <w:sz w:val="24"/>
          <w:szCs w:val="24"/>
        </w:rPr>
      </w:pPr>
    </w:p>
    <w:p w:rsidR="00EA487D" w:rsidRPr="00CF51FB" w:rsidRDefault="00023BEB" w:rsidP="00B2368C">
      <w:pPr>
        <w:spacing w:line="360" w:lineRule="auto"/>
        <w:contextualSpacing/>
        <w:jc w:val="both"/>
        <w:rPr>
          <w:rFonts w:ascii="Times New Roman" w:hAnsi="Times New Roman" w:cs="Times New Roman"/>
          <w:b/>
          <w:sz w:val="24"/>
          <w:szCs w:val="24"/>
        </w:rPr>
      </w:pPr>
      <w:r w:rsidRPr="00EA487D">
        <w:rPr>
          <w:rFonts w:ascii="Times New Roman" w:hAnsi="Times New Roman" w:cs="Times New Roman"/>
          <w:b/>
          <w:sz w:val="24"/>
          <w:szCs w:val="24"/>
        </w:rPr>
        <w:t>3.4 In-geltrypsindigestion</w:t>
      </w:r>
    </w:p>
    <w:p w:rsidR="00DA68C5" w:rsidRDefault="00023BEB" w:rsidP="00B2368C">
      <w:pPr>
        <w:pStyle w:val="ListParagraph"/>
        <w:numPr>
          <w:ilvl w:val="0"/>
          <w:numId w:val="12"/>
        </w:numPr>
        <w:spacing w:line="360" w:lineRule="auto"/>
        <w:jc w:val="both"/>
        <w:rPr>
          <w:rFonts w:ascii="Times New Roman" w:hAnsi="Times New Roman" w:cs="Times New Roman"/>
          <w:sz w:val="24"/>
          <w:szCs w:val="24"/>
        </w:rPr>
      </w:pPr>
      <w:r w:rsidRPr="007F6267">
        <w:rPr>
          <w:rFonts w:ascii="Times New Roman" w:hAnsi="Times New Roman" w:cs="Times New Roman"/>
          <w:sz w:val="24"/>
          <w:szCs w:val="24"/>
        </w:rPr>
        <w:t xml:space="preserve">Add 30 </w:t>
      </w:r>
      <w:r w:rsidRPr="007F6267">
        <w:rPr>
          <w:rFonts w:ascii="Symbol" w:hAnsi="Symbol" w:cs="Times New Roman"/>
          <w:sz w:val="24"/>
          <w:szCs w:val="24"/>
        </w:rPr>
        <w:t></w:t>
      </w:r>
      <w:r w:rsidR="00F7418A" w:rsidRPr="007F6267">
        <w:rPr>
          <w:rFonts w:ascii="Times New Roman" w:hAnsi="Times New Roman" w:cs="Times New Roman"/>
          <w:sz w:val="24"/>
          <w:szCs w:val="24"/>
        </w:rPr>
        <w:t>L</w:t>
      </w:r>
      <w:r w:rsidRPr="007F6267">
        <w:rPr>
          <w:rFonts w:ascii="Times New Roman" w:hAnsi="Times New Roman" w:cs="Times New Roman"/>
          <w:sz w:val="24"/>
          <w:szCs w:val="24"/>
        </w:rPr>
        <w:t xml:space="preserve"> digestion</w:t>
      </w:r>
      <w:r w:rsidR="00C11649">
        <w:rPr>
          <w:rFonts w:ascii="Times New Roman" w:hAnsi="Times New Roman" w:cs="Times New Roman"/>
          <w:sz w:val="24"/>
          <w:szCs w:val="24"/>
        </w:rPr>
        <w:t xml:space="preserve"> </w:t>
      </w:r>
      <w:r w:rsidRPr="007F6267">
        <w:rPr>
          <w:rFonts w:ascii="Times New Roman" w:hAnsi="Times New Roman" w:cs="Times New Roman"/>
          <w:sz w:val="24"/>
          <w:szCs w:val="24"/>
        </w:rPr>
        <w:t>solution</w:t>
      </w:r>
      <w:r w:rsidR="00F7418A" w:rsidRPr="007F6267">
        <w:rPr>
          <w:rFonts w:ascii="Times New Roman" w:hAnsi="Times New Roman" w:cs="Times New Roman"/>
          <w:sz w:val="24"/>
          <w:szCs w:val="24"/>
        </w:rPr>
        <w:t xml:space="preserve"> to the gel pieces </w:t>
      </w:r>
      <w:r w:rsidR="00A16BD9">
        <w:rPr>
          <w:rFonts w:ascii="Times New Roman" w:hAnsi="Times New Roman" w:cs="Times New Roman"/>
          <w:sz w:val="24"/>
          <w:szCs w:val="24"/>
        </w:rPr>
        <w:t xml:space="preserve">from each slice </w:t>
      </w:r>
      <w:r w:rsidR="00F7418A" w:rsidRPr="007F6267">
        <w:rPr>
          <w:rFonts w:ascii="Times New Roman" w:hAnsi="Times New Roman" w:cs="Times New Roman"/>
          <w:sz w:val="24"/>
          <w:szCs w:val="24"/>
        </w:rPr>
        <w:t>and let stand for 30 minutes at room temperature (</w:t>
      </w:r>
      <w:r w:rsidR="00F7418A" w:rsidRPr="007F6267">
        <w:rPr>
          <w:rFonts w:ascii="Times New Roman" w:hAnsi="Times New Roman" w:cs="Times New Roman"/>
          <w:b/>
          <w:sz w:val="24"/>
          <w:szCs w:val="24"/>
        </w:rPr>
        <w:t>see Note 1</w:t>
      </w:r>
      <w:r w:rsidR="00733A79">
        <w:rPr>
          <w:rFonts w:ascii="Times New Roman" w:hAnsi="Times New Roman" w:cs="Times New Roman"/>
          <w:b/>
          <w:sz w:val="24"/>
          <w:szCs w:val="24"/>
        </w:rPr>
        <w:t>7</w:t>
      </w:r>
      <w:r w:rsidR="00F7418A" w:rsidRPr="007F6267">
        <w:rPr>
          <w:rFonts w:ascii="Times New Roman" w:hAnsi="Times New Roman" w:cs="Times New Roman"/>
          <w:sz w:val="24"/>
          <w:szCs w:val="24"/>
        </w:rPr>
        <w:t>)</w:t>
      </w:r>
    </w:p>
    <w:p w:rsidR="00DA68C5" w:rsidRDefault="00DA68C5" w:rsidP="00B2368C">
      <w:pPr>
        <w:pStyle w:val="ListParagraph"/>
        <w:numPr>
          <w:ilvl w:val="0"/>
          <w:numId w:val="12"/>
        </w:numPr>
        <w:spacing w:line="360" w:lineRule="auto"/>
        <w:jc w:val="both"/>
        <w:rPr>
          <w:rFonts w:ascii="Times New Roman" w:hAnsi="Times New Roman" w:cs="Times New Roman"/>
          <w:sz w:val="24"/>
          <w:szCs w:val="24"/>
        </w:rPr>
      </w:pPr>
      <w:r w:rsidRPr="00DA68C5">
        <w:rPr>
          <w:rFonts w:ascii="Times New Roman" w:hAnsi="Times New Roman" w:cs="Times New Roman"/>
          <w:sz w:val="24"/>
          <w:szCs w:val="24"/>
        </w:rPr>
        <w:t>A</w:t>
      </w:r>
      <w:r w:rsidR="00023BEB" w:rsidRPr="00DA68C5">
        <w:rPr>
          <w:rFonts w:ascii="Times New Roman" w:hAnsi="Times New Roman" w:cs="Times New Roman"/>
          <w:sz w:val="24"/>
          <w:szCs w:val="24"/>
        </w:rPr>
        <w:t xml:space="preserve">dd </w:t>
      </w:r>
      <w:r w:rsidRPr="00DA68C5">
        <w:rPr>
          <w:rFonts w:ascii="Times New Roman" w:hAnsi="Times New Roman" w:cs="Times New Roman"/>
          <w:sz w:val="24"/>
          <w:szCs w:val="24"/>
        </w:rPr>
        <w:t>a small volume of</w:t>
      </w:r>
      <w:r w:rsidR="00023BEB" w:rsidRPr="00DA68C5">
        <w:rPr>
          <w:rFonts w:ascii="Times New Roman" w:hAnsi="Times New Roman" w:cs="Times New Roman"/>
          <w:sz w:val="24"/>
          <w:szCs w:val="24"/>
        </w:rPr>
        <w:t xml:space="preserve"> 20 mM</w:t>
      </w:r>
      <w:r w:rsidR="00027AEC">
        <w:rPr>
          <w:rFonts w:ascii="Times New Roman" w:hAnsi="Times New Roman" w:cs="Times New Roman"/>
          <w:sz w:val="24"/>
          <w:szCs w:val="24"/>
        </w:rPr>
        <w:t xml:space="preserve"> </w:t>
      </w:r>
      <w:r w:rsidRPr="00DA68C5">
        <w:rPr>
          <w:rFonts w:ascii="Times New Roman" w:hAnsi="Times New Roman" w:cs="Times New Roman"/>
          <w:sz w:val="24"/>
          <w:szCs w:val="24"/>
        </w:rPr>
        <w:t>ammonium bicarbonate</w:t>
      </w:r>
      <w:r w:rsidR="00027AEC">
        <w:rPr>
          <w:rFonts w:ascii="Times New Roman" w:hAnsi="Times New Roman" w:cs="Times New Roman"/>
          <w:sz w:val="24"/>
          <w:szCs w:val="24"/>
        </w:rPr>
        <w:t xml:space="preserve"> </w:t>
      </w:r>
      <w:r>
        <w:rPr>
          <w:rFonts w:ascii="Times New Roman" w:hAnsi="Times New Roman" w:cs="Times New Roman"/>
          <w:sz w:val="24"/>
          <w:szCs w:val="24"/>
        </w:rPr>
        <w:t xml:space="preserve">(without trypsin) </w:t>
      </w:r>
      <w:r w:rsidR="00A16BD9">
        <w:rPr>
          <w:rFonts w:ascii="Times New Roman" w:hAnsi="Times New Roman" w:cs="Times New Roman"/>
          <w:sz w:val="24"/>
          <w:szCs w:val="24"/>
        </w:rPr>
        <w:t>so that this solution</w:t>
      </w:r>
      <w:r w:rsidR="00027AEC">
        <w:rPr>
          <w:rFonts w:ascii="Times New Roman" w:hAnsi="Times New Roman" w:cs="Times New Roman"/>
          <w:sz w:val="24"/>
          <w:szCs w:val="24"/>
        </w:rPr>
        <w:t xml:space="preserve"> </w:t>
      </w:r>
      <w:r w:rsidR="00023BEB" w:rsidRPr="00DA68C5">
        <w:rPr>
          <w:rFonts w:ascii="Times New Roman" w:hAnsi="Times New Roman" w:cs="Times New Roman"/>
          <w:sz w:val="24"/>
          <w:szCs w:val="24"/>
        </w:rPr>
        <w:t>just cover</w:t>
      </w:r>
      <w:r w:rsidR="00A16BD9">
        <w:rPr>
          <w:rFonts w:ascii="Times New Roman" w:hAnsi="Times New Roman" w:cs="Times New Roman"/>
          <w:sz w:val="24"/>
          <w:szCs w:val="24"/>
        </w:rPr>
        <w:t>s the</w:t>
      </w:r>
      <w:r w:rsidR="00023BEB" w:rsidRPr="00DA68C5">
        <w:rPr>
          <w:rFonts w:ascii="Times New Roman" w:hAnsi="Times New Roman" w:cs="Times New Roman"/>
          <w:sz w:val="24"/>
          <w:szCs w:val="24"/>
        </w:rPr>
        <w:t xml:space="preserve"> gel pieces</w:t>
      </w:r>
      <w:r w:rsidRPr="00DA68C5">
        <w:rPr>
          <w:rFonts w:ascii="Times New Roman" w:hAnsi="Times New Roman" w:cs="Times New Roman"/>
          <w:sz w:val="24"/>
          <w:szCs w:val="24"/>
        </w:rPr>
        <w:t xml:space="preserve"> and i</w:t>
      </w:r>
      <w:r w:rsidR="00023BEB" w:rsidRPr="00DA68C5">
        <w:rPr>
          <w:rFonts w:ascii="Times New Roman" w:hAnsi="Times New Roman" w:cs="Times New Roman"/>
          <w:sz w:val="24"/>
          <w:szCs w:val="24"/>
        </w:rPr>
        <w:t>ncubate</w:t>
      </w:r>
      <w:r w:rsidR="00027AEC">
        <w:rPr>
          <w:rFonts w:ascii="Times New Roman" w:hAnsi="Times New Roman" w:cs="Times New Roman"/>
          <w:sz w:val="24"/>
          <w:szCs w:val="24"/>
        </w:rPr>
        <w:t xml:space="preserve"> </w:t>
      </w:r>
      <w:r w:rsidR="00023BEB" w:rsidRPr="00DA68C5">
        <w:rPr>
          <w:rFonts w:ascii="Times New Roman" w:hAnsi="Times New Roman" w:cs="Times New Roman"/>
          <w:sz w:val="24"/>
          <w:szCs w:val="24"/>
        </w:rPr>
        <w:t>at 30</w:t>
      </w:r>
      <w:r w:rsidR="00EA487D" w:rsidRPr="00DA68C5">
        <w:rPr>
          <w:rFonts w:ascii="Times New Roman" w:hAnsi="Times New Roman" w:cs="Times New Roman"/>
          <w:sz w:val="24"/>
          <w:szCs w:val="24"/>
          <w:vertAlign w:val="superscript"/>
        </w:rPr>
        <w:t>o</w:t>
      </w:r>
      <w:r w:rsidR="00023BEB" w:rsidRPr="00DA68C5">
        <w:rPr>
          <w:rFonts w:ascii="Times New Roman" w:hAnsi="Times New Roman" w:cs="Times New Roman"/>
          <w:sz w:val="24"/>
          <w:szCs w:val="24"/>
        </w:rPr>
        <w:t>C overnight (at</w:t>
      </w:r>
      <w:r w:rsidR="00027AEC">
        <w:rPr>
          <w:rFonts w:ascii="Times New Roman" w:hAnsi="Times New Roman" w:cs="Times New Roman"/>
          <w:sz w:val="24"/>
          <w:szCs w:val="24"/>
        </w:rPr>
        <w:t xml:space="preserve"> </w:t>
      </w:r>
      <w:r w:rsidR="00023BEB" w:rsidRPr="00DA68C5">
        <w:rPr>
          <w:rFonts w:ascii="Times New Roman" w:hAnsi="Times New Roman" w:cs="Times New Roman"/>
          <w:sz w:val="24"/>
          <w:szCs w:val="24"/>
        </w:rPr>
        <w:t>least 16 h</w:t>
      </w:r>
      <w:r w:rsidR="00EA487D" w:rsidRPr="00DA68C5">
        <w:rPr>
          <w:rFonts w:ascii="Times New Roman" w:hAnsi="Times New Roman" w:cs="Times New Roman"/>
          <w:sz w:val="24"/>
          <w:szCs w:val="24"/>
        </w:rPr>
        <w:t>ours</w:t>
      </w:r>
      <w:r w:rsidR="00023BEB" w:rsidRPr="00DA68C5">
        <w:rPr>
          <w:rFonts w:ascii="Times New Roman" w:hAnsi="Times New Roman" w:cs="Times New Roman"/>
          <w:sz w:val="24"/>
          <w:szCs w:val="24"/>
        </w:rPr>
        <w:t xml:space="preserve">) </w:t>
      </w:r>
      <w:r w:rsidRPr="00DA68C5">
        <w:rPr>
          <w:rFonts w:ascii="Times New Roman" w:hAnsi="Times New Roman" w:cs="Times New Roman"/>
          <w:sz w:val="24"/>
          <w:szCs w:val="24"/>
        </w:rPr>
        <w:t>(</w:t>
      </w:r>
      <w:r w:rsidRPr="00DA68C5">
        <w:rPr>
          <w:rFonts w:ascii="Times New Roman" w:hAnsi="Times New Roman" w:cs="Times New Roman"/>
          <w:b/>
          <w:sz w:val="24"/>
          <w:szCs w:val="24"/>
        </w:rPr>
        <w:t>see Note 1</w:t>
      </w:r>
      <w:r w:rsidR="00733A79">
        <w:rPr>
          <w:rFonts w:ascii="Times New Roman" w:hAnsi="Times New Roman" w:cs="Times New Roman"/>
          <w:b/>
          <w:sz w:val="24"/>
          <w:szCs w:val="24"/>
        </w:rPr>
        <w:t>8</w:t>
      </w:r>
      <w:r w:rsidRPr="00DA68C5">
        <w:rPr>
          <w:rFonts w:ascii="Times New Roman" w:hAnsi="Times New Roman" w:cs="Times New Roman"/>
          <w:sz w:val="24"/>
          <w:szCs w:val="24"/>
        </w:rPr>
        <w:t xml:space="preserve">) </w:t>
      </w:r>
    </w:p>
    <w:p w:rsidR="009C7269" w:rsidRDefault="00023BEB" w:rsidP="00B2368C">
      <w:pPr>
        <w:pStyle w:val="ListParagraph"/>
        <w:numPr>
          <w:ilvl w:val="0"/>
          <w:numId w:val="12"/>
        </w:numPr>
        <w:spacing w:line="360" w:lineRule="auto"/>
        <w:jc w:val="both"/>
        <w:rPr>
          <w:rFonts w:ascii="Times New Roman" w:hAnsi="Times New Roman" w:cs="Times New Roman"/>
          <w:sz w:val="24"/>
          <w:szCs w:val="24"/>
        </w:rPr>
      </w:pPr>
      <w:r w:rsidRPr="00DA68C5">
        <w:rPr>
          <w:rFonts w:ascii="Times New Roman" w:hAnsi="Times New Roman" w:cs="Times New Roman"/>
          <w:sz w:val="24"/>
          <w:szCs w:val="24"/>
        </w:rPr>
        <w:t>Add</w:t>
      </w:r>
      <w:r w:rsidR="00027AEC">
        <w:rPr>
          <w:rFonts w:ascii="Times New Roman" w:hAnsi="Times New Roman" w:cs="Times New Roman"/>
          <w:sz w:val="24"/>
          <w:szCs w:val="24"/>
        </w:rPr>
        <w:t xml:space="preserve"> </w:t>
      </w:r>
      <w:r w:rsidRPr="00DA68C5">
        <w:rPr>
          <w:rFonts w:ascii="Times New Roman" w:hAnsi="Times New Roman" w:cs="Times New Roman"/>
          <w:sz w:val="24"/>
          <w:szCs w:val="24"/>
        </w:rPr>
        <w:t>an</w:t>
      </w:r>
      <w:r w:rsidR="00027AEC">
        <w:rPr>
          <w:rFonts w:ascii="Times New Roman" w:hAnsi="Times New Roman" w:cs="Times New Roman"/>
          <w:sz w:val="24"/>
          <w:szCs w:val="24"/>
        </w:rPr>
        <w:t xml:space="preserve"> </w:t>
      </w:r>
      <w:r w:rsidRPr="00DA68C5">
        <w:rPr>
          <w:rFonts w:ascii="Times New Roman" w:hAnsi="Times New Roman" w:cs="Times New Roman"/>
          <w:sz w:val="24"/>
          <w:szCs w:val="24"/>
        </w:rPr>
        <w:t>equal volume of</w:t>
      </w:r>
      <w:r w:rsidR="00472AAB">
        <w:rPr>
          <w:rFonts w:ascii="Times New Roman" w:hAnsi="Times New Roman" w:cs="Times New Roman"/>
          <w:sz w:val="24"/>
          <w:szCs w:val="24"/>
        </w:rPr>
        <w:t xml:space="preserve"> acetonitrile</w:t>
      </w:r>
      <w:r w:rsidRPr="00DA68C5">
        <w:rPr>
          <w:rFonts w:ascii="Times New Roman" w:hAnsi="Times New Roman" w:cs="Times New Roman"/>
          <w:sz w:val="24"/>
          <w:szCs w:val="24"/>
        </w:rPr>
        <w:t xml:space="preserve"> and</w:t>
      </w:r>
      <w:r w:rsidR="00027AEC">
        <w:rPr>
          <w:rFonts w:ascii="Times New Roman" w:hAnsi="Times New Roman" w:cs="Times New Roman"/>
          <w:sz w:val="24"/>
          <w:szCs w:val="24"/>
        </w:rPr>
        <w:t xml:space="preserve"> </w:t>
      </w:r>
      <w:r w:rsidRPr="00DA68C5">
        <w:rPr>
          <w:rFonts w:ascii="Times New Roman" w:hAnsi="Times New Roman" w:cs="Times New Roman"/>
          <w:sz w:val="24"/>
          <w:szCs w:val="24"/>
        </w:rPr>
        <w:t>incubate</w:t>
      </w:r>
      <w:r w:rsidR="00027AEC">
        <w:rPr>
          <w:rFonts w:ascii="Times New Roman" w:hAnsi="Times New Roman" w:cs="Times New Roman"/>
          <w:sz w:val="24"/>
          <w:szCs w:val="24"/>
        </w:rPr>
        <w:t xml:space="preserve"> </w:t>
      </w:r>
      <w:r w:rsidRPr="00DA68C5">
        <w:rPr>
          <w:rFonts w:ascii="Times New Roman" w:hAnsi="Times New Roman" w:cs="Times New Roman"/>
          <w:sz w:val="24"/>
          <w:szCs w:val="24"/>
        </w:rPr>
        <w:t>at 30</w:t>
      </w:r>
      <w:r w:rsidR="00472AAB" w:rsidRPr="00472AAB">
        <w:rPr>
          <w:rFonts w:ascii="Times New Roman" w:hAnsi="Times New Roman" w:cs="Times New Roman"/>
          <w:sz w:val="24"/>
          <w:szCs w:val="24"/>
          <w:vertAlign w:val="superscript"/>
        </w:rPr>
        <w:t>o</w:t>
      </w:r>
      <w:r w:rsidRPr="00DA68C5">
        <w:rPr>
          <w:rFonts w:ascii="Times New Roman" w:hAnsi="Times New Roman" w:cs="Times New Roman"/>
          <w:sz w:val="24"/>
          <w:szCs w:val="24"/>
        </w:rPr>
        <w:t>C for 30 min</w:t>
      </w:r>
      <w:r w:rsidR="00472AAB">
        <w:rPr>
          <w:rFonts w:ascii="Times New Roman" w:hAnsi="Times New Roman" w:cs="Times New Roman"/>
          <w:sz w:val="24"/>
          <w:szCs w:val="24"/>
        </w:rPr>
        <w:t>utes</w:t>
      </w:r>
    </w:p>
    <w:p w:rsidR="00023BEB" w:rsidRDefault="009C7269" w:rsidP="00B2368C">
      <w:pPr>
        <w:pStyle w:val="ListParagraph"/>
        <w:numPr>
          <w:ilvl w:val="0"/>
          <w:numId w:val="12"/>
        </w:numPr>
        <w:spacing w:line="360" w:lineRule="auto"/>
        <w:jc w:val="both"/>
        <w:rPr>
          <w:rFonts w:ascii="Times New Roman" w:hAnsi="Times New Roman" w:cs="Times New Roman"/>
          <w:sz w:val="24"/>
          <w:szCs w:val="24"/>
        </w:rPr>
      </w:pPr>
      <w:r>
        <w:rPr>
          <w:rFonts w:ascii="Times New Roman" w:hAnsi="Times New Roman" w:cs="Times New Roman"/>
          <w:sz w:val="24"/>
          <w:szCs w:val="24"/>
        </w:rPr>
        <w:t>Centrifuge as above and transfer the supernatant containing peptide dig</w:t>
      </w:r>
      <w:r w:rsidR="00A16BD9">
        <w:rPr>
          <w:rFonts w:ascii="Times New Roman" w:hAnsi="Times New Roman" w:cs="Times New Roman"/>
          <w:sz w:val="24"/>
          <w:szCs w:val="24"/>
        </w:rPr>
        <w:t>ests to a fresh tube</w:t>
      </w:r>
    </w:p>
    <w:p w:rsidR="00023BEB" w:rsidRDefault="00023BEB" w:rsidP="00B2368C">
      <w:pPr>
        <w:pStyle w:val="ListParagraph"/>
        <w:numPr>
          <w:ilvl w:val="0"/>
          <w:numId w:val="12"/>
        </w:numPr>
        <w:spacing w:line="360" w:lineRule="auto"/>
        <w:jc w:val="both"/>
        <w:rPr>
          <w:rFonts w:ascii="Times New Roman" w:hAnsi="Times New Roman" w:cs="Times New Roman"/>
          <w:sz w:val="24"/>
          <w:szCs w:val="24"/>
        </w:rPr>
      </w:pPr>
      <w:r w:rsidRPr="009C7269">
        <w:rPr>
          <w:rFonts w:ascii="Times New Roman" w:hAnsi="Times New Roman" w:cs="Times New Roman"/>
          <w:sz w:val="24"/>
          <w:szCs w:val="24"/>
        </w:rPr>
        <w:t xml:space="preserve">Add 50 </w:t>
      </w:r>
      <w:r w:rsidRPr="009C7269">
        <w:rPr>
          <w:rFonts w:ascii="Symbol" w:hAnsi="Symbol" w:cs="Times New Roman"/>
          <w:sz w:val="24"/>
          <w:szCs w:val="24"/>
        </w:rPr>
        <w:t></w:t>
      </w:r>
      <w:r w:rsidR="009C7269">
        <w:rPr>
          <w:rFonts w:ascii="Times New Roman" w:hAnsi="Times New Roman" w:cs="Times New Roman"/>
          <w:sz w:val="24"/>
          <w:szCs w:val="24"/>
        </w:rPr>
        <w:t>L</w:t>
      </w:r>
      <w:r w:rsidRPr="009C7269">
        <w:rPr>
          <w:rFonts w:ascii="Times New Roman" w:hAnsi="Times New Roman" w:cs="Times New Roman"/>
          <w:sz w:val="24"/>
          <w:szCs w:val="24"/>
        </w:rPr>
        <w:t xml:space="preserve"> 1% formic</w:t>
      </w:r>
      <w:r w:rsidR="009C7269">
        <w:rPr>
          <w:rFonts w:ascii="Times New Roman" w:hAnsi="Times New Roman" w:cs="Times New Roman"/>
          <w:sz w:val="24"/>
          <w:szCs w:val="24"/>
        </w:rPr>
        <w:t xml:space="preserve"> acid</w:t>
      </w:r>
      <w:r w:rsidRPr="009C7269">
        <w:rPr>
          <w:rFonts w:ascii="Times New Roman" w:hAnsi="Times New Roman" w:cs="Times New Roman"/>
          <w:sz w:val="24"/>
          <w:szCs w:val="24"/>
        </w:rPr>
        <w:t xml:space="preserve"> to</w:t>
      </w:r>
      <w:r w:rsidR="00FB33C7">
        <w:rPr>
          <w:rFonts w:ascii="Times New Roman" w:hAnsi="Times New Roman" w:cs="Times New Roman"/>
          <w:sz w:val="24"/>
          <w:szCs w:val="24"/>
        </w:rPr>
        <w:t xml:space="preserve"> </w:t>
      </w:r>
      <w:r w:rsidRPr="009C7269">
        <w:rPr>
          <w:rFonts w:ascii="Times New Roman" w:hAnsi="Times New Roman" w:cs="Times New Roman"/>
          <w:sz w:val="24"/>
          <w:szCs w:val="24"/>
        </w:rPr>
        <w:t>the gel pieces</w:t>
      </w:r>
      <w:r w:rsidR="00FB33C7">
        <w:rPr>
          <w:rFonts w:ascii="Times New Roman" w:hAnsi="Times New Roman" w:cs="Times New Roman"/>
          <w:sz w:val="24"/>
          <w:szCs w:val="24"/>
        </w:rPr>
        <w:t xml:space="preserve"> </w:t>
      </w:r>
      <w:r w:rsidRPr="009C7269">
        <w:rPr>
          <w:rFonts w:ascii="Times New Roman" w:hAnsi="Times New Roman" w:cs="Times New Roman"/>
          <w:sz w:val="24"/>
          <w:szCs w:val="24"/>
        </w:rPr>
        <w:t>and</w:t>
      </w:r>
      <w:r w:rsidR="00FB33C7">
        <w:rPr>
          <w:rFonts w:ascii="Times New Roman" w:hAnsi="Times New Roman" w:cs="Times New Roman"/>
          <w:sz w:val="24"/>
          <w:szCs w:val="24"/>
        </w:rPr>
        <w:t xml:space="preserve"> </w:t>
      </w:r>
      <w:r w:rsidRPr="009C7269">
        <w:rPr>
          <w:rFonts w:ascii="Times New Roman" w:hAnsi="Times New Roman" w:cs="Times New Roman"/>
          <w:sz w:val="24"/>
          <w:szCs w:val="24"/>
        </w:rPr>
        <w:t xml:space="preserve">incubate </w:t>
      </w:r>
      <w:r w:rsidR="009C7269">
        <w:rPr>
          <w:rFonts w:ascii="Times New Roman" w:hAnsi="Times New Roman" w:cs="Times New Roman"/>
          <w:sz w:val="24"/>
          <w:szCs w:val="24"/>
        </w:rPr>
        <w:t>at room temperature for 20 minutes</w:t>
      </w:r>
    </w:p>
    <w:p w:rsidR="009C7269" w:rsidRDefault="009C7269" w:rsidP="00B2368C">
      <w:pPr>
        <w:pStyle w:val="ListParagraph"/>
        <w:numPr>
          <w:ilvl w:val="0"/>
          <w:numId w:val="12"/>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Centrifuge as above and add the supernatant containing peptide digests to </w:t>
      </w:r>
      <w:r w:rsidR="00A16BD9">
        <w:rPr>
          <w:rFonts w:ascii="Times New Roman" w:hAnsi="Times New Roman" w:cs="Times New Roman"/>
          <w:sz w:val="24"/>
          <w:szCs w:val="24"/>
        </w:rPr>
        <w:t xml:space="preserve">the same </w:t>
      </w:r>
      <w:r>
        <w:rPr>
          <w:rFonts w:ascii="Times New Roman" w:hAnsi="Times New Roman" w:cs="Times New Roman"/>
          <w:sz w:val="24"/>
          <w:szCs w:val="24"/>
        </w:rPr>
        <w:t xml:space="preserve">tube </w:t>
      </w:r>
      <w:r w:rsidR="00A16BD9">
        <w:rPr>
          <w:rFonts w:ascii="Times New Roman" w:hAnsi="Times New Roman" w:cs="Times New Roman"/>
          <w:sz w:val="24"/>
          <w:szCs w:val="24"/>
        </w:rPr>
        <w:t>as above</w:t>
      </w:r>
    </w:p>
    <w:p w:rsidR="009C7269" w:rsidRDefault="00023BEB" w:rsidP="00B2368C">
      <w:pPr>
        <w:pStyle w:val="ListParagraph"/>
        <w:numPr>
          <w:ilvl w:val="0"/>
          <w:numId w:val="12"/>
        </w:numPr>
        <w:spacing w:line="360" w:lineRule="auto"/>
        <w:jc w:val="both"/>
        <w:rPr>
          <w:rFonts w:ascii="Times New Roman" w:hAnsi="Times New Roman" w:cs="Times New Roman"/>
          <w:sz w:val="24"/>
          <w:szCs w:val="24"/>
        </w:rPr>
      </w:pPr>
      <w:r w:rsidRPr="009C7269">
        <w:rPr>
          <w:rFonts w:ascii="Times New Roman" w:hAnsi="Times New Roman" w:cs="Times New Roman"/>
          <w:sz w:val="24"/>
          <w:szCs w:val="24"/>
        </w:rPr>
        <w:t>Repeat</w:t>
      </w:r>
      <w:r w:rsidR="00FB33C7">
        <w:rPr>
          <w:rFonts w:ascii="Times New Roman" w:hAnsi="Times New Roman" w:cs="Times New Roman"/>
          <w:sz w:val="24"/>
          <w:szCs w:val="24"/>
        </w:rPr>
        <w:t xml:space="preserve"> </w:t>
      </w:r>
      <w:r w:rsidR="009C7269">
        <w:rPr>
          <w:rFonts w:ascii="Times New Roman" w:hAnsi="Times New Roman" w:cs="Times New Roman"/>
          <w:sz w:val="24"/>
          <w:szCs w:val="24"/>
        </w:rPr>
        <w:t xml:space="preserve">steps 3-6 </w:t>
      </w:r>
    </w:p>
    <w:p w:rsidR="009C7269" w:rsidRDefault="00023BEB" w:rsidP="00B2368C">
      <w:pPr>
        <w:pStyle w:val="ListParagraph"/>
        <w:numPr>
          <w:ilvl w:val="0"/>
          <w:numId w:val="12"/>
        </w:numPr>
        <w:spacing w:line="360" w:lineRule="auto"/>
        <w:jc w:val="both"/>
        <w:rPr>
          <w:rFonts w:ascii="Times New Roman" w:hAnsi="Times New Roman" w:cs="Times New Roman"/>
          <w:sz w:val="24"/>
          <w:szCs w:val="24"/>
        </w:rPr>
      </w:pPr>
      <w:r w:rsidRPr="009C7269">
        <w:rPr>
          <w:rFonts w:ascii="Times New Roman" w:hAnsi="Times New Roman" w:cs="Times New Roman"/>
          <w:sz w:val="24"/>
          <w:szCs w:val="24"/>
        </w:rPr>
        <w:t xml:space="preserve">Add 50 </w:t>
      </w:r>
      <w:r w:rsidRPr="009C7269">
        <w:rPr>
          <w:rFonts w:ascii="Symbol" w:hAnsi="Symbol" w:cs="Times New Roman"/>
          <w:sz w:val="24"/>
          <w:szCs w:val="24"/>
        </w:rPr>
        <w:t></w:t>
      </w:r>
      <w:r w:rsidR="009C7269" w:rsidRPr="009C7269">
        <w:rPr>
          <w:rFonts w:ascii="Times New Roman" w:hAnsi="Times New Roman" w:cs="Times New Roman"/>
          <w:sz w:val="24"/>
          <w:szCs w:val="24"/>
        </w:rPr>
        <w:t>L</w:t>
      </w:r>
      <w:r w:rsidRPr="009C7269">
        <w:rPr>
          <w:rFonts w:ascii="Times New Roman" w:hAnsi="Times New Roman" w:cs="Times New Roman"/>
          <w:sz w:val="24"/>
          <w:szCs w:val="24"/>
        </w:rPr>
        <w:t xml:space="preserve"> of </w:t>
      </w:r>
      <w:r w:rsidR="009C7269" w:rsidRPr="009C7269">
        <w:rPr>
          <w:rFonts w:ascii="Times New Roman" w:hAnsi="Times New Roman" w:cs="Times New Roman"/>
          <w:sz w:val="24"/>
          <w:szCs w:val="24"/>
        </w:rPr>
        <w:t>acetonitrile</w:t>
      </w:r>
      <w:r w:rsidRPr="009C7269">
        <w:rPr>
          <w:rFonts w:ascii="Times New Roman" w:hAnsi="Times New Roman" w:cs="Times New Roman"/>
          <w:sz w:val="24"/>
          <w:szCs w:val="24"/>
        </w:rPr>
        <w:t xml:space="preserve"> to</w:t>
      </w:r>
      <w:r w:rsidR="00FB33C7">
        <w:rPr>
          <w:rFonts w:ascii="Times New Roman" w:hAnsi="Times New Roman" w:cs="Times New Roman"/>
          <w:sz w:val="24"/>
          <w:szCs w:val="24"/>
        </w:rPr>
        <w:t xml:space="preserve"> </w:t>
      </w:r>
      <w:r w:rsidRPr="009C7269">
        <w:rPr>
          <w:rFonts w:ascii="Times New Roman" w:hAnsi="Times New Roman" w:cs="Times New Roman"/>
          <w:sz w:val="24"/>
          <w:szCs w:val="24"/>
        </w:rPr>
        <w:t>the gel pieces</w:t>
      </w:r>
      <w:r w:rsidR="00FB33C7">
        <w:rPr>
          <w:rFonts w:ascii="Times New Roman" w:hAnsi="Times New Roman" w:cs="Times New Roman"/>
          <w:sz w:val="24"/>
          <w:szCs w:val="24"/>
        </w:rPr>
        <w:t xml:space="preserve"> </w:t>
      </w:r>
      <w:r w:rsidRPr="009C7269">
        <w:rPr>
          <w:rFonts w:ascii="Times New Roman" w:hAnsi="Times New Roman" w:cs="Times New Roman"/>
          <w:sz w:val="24"/>
          <w:szCs w:val="24"/>
        </w:rPr>
        <w:t>and</w:t>
      </w:r>
      <w:r w:rsidR="00FB33C7">
        <w:rPr>
          <w:rFonts w:ascii="Times New Roman" w:hAnsi="Times New Roman" w:cs="Times New Roman"/>
          <w:sz w:val="24"/>
          <w:szCs w:val="24"/>
        </w:rPr>
        <w:t xml:space="preserve"> </w:t>
      </w:r>
      <w:r w:rsidRPr="009C7269">
        <w:rPr>
          <w:rFonts w:ascii="Times New Roman" w:hAnsi="Times New Roman" w:cs="Times New Roman"/>
          <w:sz w:val="24"/>
          <w:szCs w:val="24"/>
        </w:rPr>
        <w:t>incubate for 10 min</w:t>
      </w:r>
      <w:r w:rsidR="009C7269" w:rsidRPr="009C7269">
        <w:rPr>
          <w:rFonts w:ascii="Times New Roman" w:hAnsi="Times New Roman" w:cs="Times New Roman"/>
          <w:sz w:val="24"/>
          <w:szCs w:val="24"/>
        </w:rPr>
        <w:t>utes (they should shrink and turn white again)</w:t>
      </w:r>
    </w:p>
    <w:p w:rsidR="003954D3" w:rsidRDefault="009C7269" w:rsidP="00B2368C">
      <w:pPr>
        <w:pStyle w:val="ListParagraph"/>
        <w:numPr>
          <w:ilvl w:val="0"/>
          <w:numId w:val="12"/>
        </w:numPr>
        <w:spacing w:line="360" w:lineRule="auto"/>
        <w:jc w:val="both"/>
        <w:rPr>
          <w:rFonts w:ascii="Times New Roman" w:hAnsi="Times New Roman" w:cs="Times New Roman"/>
          <w:sz w:val="24"/>
          <w:szCs w:val="24"/>
        </w:rPr>
      </w:pPr>
      <w:r w:rsidRPr="009C7269">
        <w:rPr>
          <w:rFonts w:ascii="Times New Roman" w:hAnsi="Times New Roman" w:cs="Times New Roman"/>
          <w:sz w:val="24"/>
          <w:szCs w:val="24"/>
        </w:rPr>
        <w:t xml:space="preserve">Centrifuge as above and add the supernatant to </w:t>
      </w:r>
      <w:r w:rsidR="00A16BD9">
        <w:rPr>
          <w:rFonts w:ascii="Times New Roman" w:hAnsi="Times New Roman" w:cs="Times New Roman"/>
          <w:sz w:val="24"/>
          <w:szCs w:val="24"/>
        </w:rPr>
        <w:t>the same tube as above</w:t>
      </w:r>
      <w:r w:rsidR="00FB33C7">
        <w:rPr>
          <w:rFonts w:ascii="Times New Roman" w:hAnsi="Times New Roman" w:cs="Times New Roman"/>
          <w:sz w:val="24"/>
          <w:szCs w:val="24"/>
        </w:rPr>
        <w:t xml:space="preserve"> </w:t>
      </w:r>
      <w:r w:rsidR="00A16BD9">
        <w:rPr>
          <w:rFonts w:ascii="Times New Roman" w:hAnsi="Times New Roman" w:cs="Times New Roman"/>
          <w:sz w:val="24"/>
          <w:szCs w:val="24"/>
        </w:rPr>
        <w:t>giving a</w:t>
      </w:r>
      <w:r>
        <w:rPr>
          <w:rFonts w:ascii="Times New Roman" w:hAnsi="Times New Roman" w:cs="Times New Roman"/>
          <w:sz w:val="24"/>
          <w:szCs w:val="24"/>
        </w:rPr>
        <w:t xml:space="preserve"> final volume </w:t>
      </w:r>
      <w:r w:rsidR="00A16BD9">
        <w:rPr>
          <w:rFonts w:ascii="Times New Roman" w:hAnsi="Times New Roman" w:cs="Times New Roman"/>
          <w:sz w:val="24"/>
          <w:szCs w:val="24"/>
        </w:rPr>
        <w:t>of</w:t>
      </w:r>
      <w:r w:rsidR="00FB33C7">
        <w:rPr>
          <w:rFonts w:ascii="Times New Roman" w:hAnsi="Times New Roman" w:cs="Times New Roman"/>
          <w:sz w:val="24"/>
          <w:szCs w:val="24"/>
        </w:rPr>
        <w:t xml:space="preserve"> </w:t>
      </w:r>
      <w:r w:rsidR="00023BEB" w:rsidRPr="009C7269">
        <w:rPr>
          <w:rFonts w:ascii="Times New Roman" w:hAnsi="Times New Roman" w:cs="Times New Roman"/>
          <w:sz w:val="24"/>
          <w:szCs w:val="24"/>
        </w:rPr>
        <w:t xml:space="preserve">200-400 </w:t>
      </w:r>
      <w:r w:rsidR="00023BEB" w:rsidRPr="009C7269">
        <w:rPr>
          <w:rFonts w:ascii="Symbol" w:hAnsi="Symbol" w:cs="Times New Roman"/>
          <w:sz w:val="24"/>
          <w:szCs w:val="24"/>
        </w:rPr>
        <w:t></w:t>
      </w:r>
      <w:r>
        <w:rPr>
          <w:rFonts w:ascii="Times New Roman" w:hAnsi="Times New Roman" w:cs="Times New Roman"/>
          <w:sz w:val="24"/>
          <w:szCs w:val="24"/>
        </w:rPr>
        <w:t>L</w:t>
      </w:r>
      <w:r w:rsidR="00A16BD9">
        <w:rPr>
          <w:rFonts w:ascii="Times New Roman" w:hAnsi="Times New Roman" w:cs="Times New Roman"/>
          <w:sz w:val="24"/>
          <w:szCs w:val="24"/>
        </w:rPr>
        <w:t xml:space="preserve"> containing the peptide digest corresponding to each gel slice</w:t>
      </w:r>
    </w:p>
    <w:p w:rsidR="003954D3" w:rsidRDefault="00023BEB" w:rsidP="00B2368C">
      <w:pPr>
        <w:pStyle w:val="ListParagraph"/>
        <w:numPr>
          <w:ilvl w:val="0"/>
          <w:numId w:val="12"/>
        </w:numPr>
        <w:spacing w:line="360" w:lineRule="auto"/>
        <w:jc w:val="both"/>
        <w:rPr>
          <w:rFonts w:ascii="Times New Roman" w:hAnsi="Times New Roman" w:cs="Times New Roman"/>
          <w:sz w:val="24"/>
          <w:szCs w:val="24"/>
        </w:rPr>
      </w:pPr>
      <w:r w:rsidRPr="003954D3">
        <w:rPr>
          <w:rFonts w:ascii="Times New Roman" w:hAnsi="Times New Roman" w:cs="Times New Roman"/>
          <w:sz w:val="24"/>
          <w:szCs w:val="24"/>
        </w:rPr>
        <w:t>Dry</w:t>
      </w:r>
      <w:r w:rsidR="00FB33C7">
        <w:rPr>
          <w:rFonts w:ascii="Times New Roman" w:hAnsi="Times New Roman" w:cs="Times New Roman"/>
          <w:sz w:val="24"/>
          <w:szCs w:val="24"/>
        </w:rPr>
        <w:t xml:space="preserve"> </w:t>
      </w:r>
      <w:r w:rsidRPr="003954D3">
        <w:rPr>
          <w:rFonts w:ascii="Times New Roman" w:hAnsi="Times New Roman" w:cs="Times New Roman"/>
          <w:sz w:val="24"/>
          <w:szCs w:val="24"/>
        </w:rPr>
        <w:t>samples</w:t>
      </w:r>
      <w:r w:rsidR="00FB33C7">
        <w:rPr>
          <w:rFonts w:ascii="Times New Roman" w:hAnsi="Times New Roman" w:cs="Times New Roman"/>
          <w:sz w:val="24"/>
          <w:szCs w:val="24"/>
        </w:rPr>
        <w:t xml:space="preserve"> </w:t>
      </w:r>
      <w:r w:rsidRPr="003954D3">
        <w:rPr>
          <w:rFonts w:ascii="Times New Roman" w:hAnsi="Times New Roman" w:cs="Times New Roman"/>
          <w:sz w:val="24"/>
          <w:szCs w:val="24"/>
        </w:rPr>
        <w:t xml:space="preserve">in </w:t>
      </w:r>
      <w:r w:rsidR="003954D3" w:rsidRPr="003954D3">
        <w:rPr>
          <w:rFonts w:ascii="Times New Roman" w:hAnsi="Times New Roman" w:cs="Times New Roman"/>
          <w:sz w:val="24"/>
          <w:szCs w:val="24"/>
        </w:rPr>
        <w:t>a vacuum centrifuge at 60</w:t>
      </w:r>
      <w:r w:rsidR="003954D3" w:rsidRPr="003954D3">
        <w:rPr>
          <w:rFonts w:ascii="Times New Roman" w:hAnsi="Times New Roman" w:cs="Times New Roman"/>
          <w:sz w:val="24"/>
          <w:szCs w:val="24"/>
          <w:vertAlign w:val="superscript"/>
        </w:rPr>
        <w:t>o</w:t>
      </w:r>
      <w:r w:rsidR="003954D3" w:rsidRPr="003954D3">
        <w:rPr>
          <w:rFonts w:ascii="Times New Roman" w:hAnsi="Times New Roman" w:cs="Times New Roman"/>
          <w:sz w:val="24"/>
          <w:szCs w:val="24"/>
        </w:rPr>
        <w:t>C (</w:t>
      </w:r>
      <w:r w:rsidR="003954D3" w:rsidRPr="003954D3">
        <w:rPr>
          <w:rFonts w:ascii="Times New Roman" w:hAnsi="Times New Roman" w:cs="Times New Roman"/>
          <w:b/>
          <w:sz w:val="24"/>
          <w:szCs w:val="24"/>
        </w:rPr>
        <w:t>see Note 1</w:t>
      </w:r>
      <w:r w:rsidR="00733A79">
        <w:rPr>
          <w:rFonts w:ascii="Times New Roman" w:hAnsi="Times New Roman" w:cs="Times New Roman"/>
          <w:b/>
          <w:sz w:val="24"/>
          <w:szCs w:val="24"/>
        </w:rPr>
        <w:t>9</w:t>
      </w:r>
      <w:r w:rsidR="003954D3" w:rsidRPr="003954D3">
        <w:rPr>
          <w:rFonts w:ascii="Times New Roman" w:hAnsi="Times New Roman" w:cs="Times New Roman"/>
          <w:sz w:val="24"/>
          <w:szCs w:val="24"/>
        </w:rPr>
        <w:t>)</w:t>
      </w:r>
    </w:p>
    <w:p w:rsidR="00023BEB" w:rsidRPr="003954D3" w:rsidRDefault="003954D3" w:rsidP="00B2368C">
      <w:pPr>
        <w:pStyle w:val="ListParagraph"/>
        <w:numPr>
          <w:ilvl w:val="0"/>
          <w:numId w:val="12"/>
        </w:numPr>
        <w:spacing w:line="360" w:lineRule="auto"/>
        <w:jc w:val="both"/>
        <w:rPr>
          <w:rFonts w:ascii="Times New Roman" w:hAnsi="Times New Roman" w:cs="Times New Roman"/>
          <w:sz w:val="24"/>
          <w:szCs w:val="24"/>
        </w:rPr>
      </w:pPr>
      <w:r>
        <w:rPr>
          <w:rFonts w:ascii="Times New Roman" w:hAnsi="Times New Roman" w:cs="Times New Roman"/>
          <w:sz w:val="24"/>
          <w:szCs w:val="24"/>
        </w:rPr>
        <w:t>S</w:t>
      </w:r>
      <w:r w:rsidR="00023BEB" w:rsidRPr="003954D3">
        <w:rPr>
          <w:rFonts w:ascii="Times New Roman" w:hAnsi="Times New Roman" w:cs="Times New Roman"/>
          <w:sz w:val="24"/>
          <w:szCs w:val="24"/>
        </w:rPr>
        <w:t>uspend</w:t>
      </w:r>
      <w:r w:rsidR="00FB33C7">
        <w:rPr>
          <w:rFonts w:ascii="Times New Roman" w:hAnsi="Times New Roman" w:cs="Times New Roman"/>
          <w:sz w:val="24"/>
          <w:szCs w:val="24"/>
        </w:rPr>
        <w:t xml:space="preserve"> </w:t>
      </w:r>
      <w:r w:rsidR="00023BEB" w:rsidRPr="003954D3">
        <w:rPr>
          <w:rFonts w:ascii="Times New Roman" w:hAnsi="Times New Roman" w:cs="Times New Roman"/>
          <w:sz w:val="24"/>
          <w:szCs w:val="24"/>
        </w:rPr>
        <w:t>the</w:t>
      </w:r>
      <w:r w:rsidR="00FB33C7">
        <w:rPr>
          <w:rFonts w:ascii="Times New Roman" w:hAnsi="Times New Roman" w:cs="Times New Roman"/>
          <w:sz w:val="24"/>
          <w:szCs w:val="24"/>
        </w:rPr>
        <w:t xml:space="preserve"> </w:t>
      </w:r>
      <w:r w:rsidR="00023BEB" w:rsidRPr="003954D3">
        <w:rPr>
          <w:rFonts w:ascii="Times New Roman" w:hAnsi="Times New Roman" w:cs="Times New Roman"/>
          <w:sz w:val="24"/>
          <w:szCs w:val="24"/>
        </w:rPr>
        <w:t>peptide pellet</w:t>
      </w:r>
      <w:r>
        <w:rPr>
          <w:rFonts w:ascii="Times New Roman" w:hAnsi="Times New Roman" w:cs="Times New Roman"/>
          <w:sz w:val="24"/>
          <w:szCs w:val="24"/>
        </w:rPr>
        <w:t>s</w:t>
      </w:r>
      <w:r w:rsidR="00023BEB" w:rsidRPr="003954D3">
        <w:rPr>
          <w:rFonts w:ascii="Times New Roman" w:hAnsi="Times New Roman" w:cs="Times New Roman"/>
          <w:sz w:val="24"/>
          <w:szCs w:val="24"/>
        </w:rPr>
        <w:t xml:space="preserve"> in 25-50 </w:t>
      </w:r>
      <w:r w:rsidR="00023BEB" w:rsidRPr="003954D3">
        <w:rPr>
          <w:rFonts w:ascii="Symbol" w:hAnsi="Symbol" w:cs="Times New Roman"/>
          <w:sz w:val="24"/>
          <w:szCs w:val="24"/>
        </w:rPr>
        <w:t></w:t>
      </w:r>
      <w:r>
        <w:rPr>
          <w:rFonts w:ascii="Times New Roman" w:hAnsi="Times New Roman" w:cs="Times New Roman"/>
          <w:sz w:val="24"/>
          <w:szCs w:val="24"/>
        </w:rPr>
        <w:t>L</w:t>
      </w:r>
      <w:r w:rsidR="00023BEB" w:rsidRPr="003954D3">
        <w:rPr>
          <w:rFonts w:ascii="Times New Roman" w:hAnsi="Times New Roman" w:cs="Times New Roman"/>
          <w:sz w:val="24"/>
          <w:szCs w:val="24"/>
        </w:rPr>
        <w:t xml:space="preserve"> of 1% </w:t>
      </w:r>
      <w:r>
        <w:rPr>
          <w:rFonts w:ascii="Times New Roman" w:hAnsi="Times New Roman" w:cs="Times New Roman"/>
          <w:sz w:val="24"/>
          <w:szCs w:val="24"/>
        </w:rPr>
        <w:t xml:space="preserve">formic acid, </w:t>
      </w:r>
      <w:r w:rsidR="00023BEB" w:rsidRPr="003954D3">
        <w:rPr>
          <w:rFonts w:ascii="Times New Roman" w:hAnsi="Times New Roman" w:cs="Times New Roman"/>
          <w:sz w:val="24"/>
          <w:szCs w:val="24"/>
        </w:rPr>
        <w:t>agitate</w:t>
      </w:r>
      <w:r w:rsidR="00FB33C7">
        <w:rPr>
          <w:rFonts w:ascii="Times New Roman" w:hAnsi="Times New Roman" w:cs="Times New Roman"/>
          <w:sz w:val="24"/>
          <w:szCs w:val="24"/>
        </w:rPr>
        <w:t xml:space="preserve"> </w:t>
      </w:r>
      <w:r w:rsidR="00023BEB" w:rsidRPr="003954D3">
        <w:rPr>
          <w:rFonts w:ascii="Times New Roman" w:hAnsi="Times New Roman" w:cs="Times New Roman"/>
          <w:sz w:val="24"/>
          <w:szCs w:val="24"/>
        </w:rPr>
        <w:t>gently for 30 min</w:t>
      </w:r>
      <w:r>
        <w:rPr>
          <w:rFonts w:ascii="Times New Roman" w:hAnsi="Times New Roman" w:cs="Times New Roman"/>
          <w:sz w:val="24"/>
          <w:szCs w:val="24"/>
        </w:rPr>
        <w:t xml:space="preserve">utes </w:t>
      </w:r>
      <w:r w:rsidR="00023BEB" w:rsidRPr="003954D3">
        <w:rPr>
          <w:rFonts w:ascii="Times New Roman" w:hAnsi="Times New Roman" w:cs="Times New Roman"/>
          <w:sz w:val="24"/>
          <w:szCs w:val="24"/>
        </w:rPr>
        <w:t>at</w:t>
      </w:r>
      <w:r w:rsidR="00FB33C7">
        <w:rPr>
          <w:rFonts w:ascii="Times New Roman" w:hAnsi="Times New Roman" w:cs="Times New Roman"/>
          <w:sz w:val="24"/>
          <w:szCs w:val="24"/>
        </w:rPr>
        <w:t xml:space="preserve"> </w:t>
      </w:r>
      <w:r w:rsidR="00023BEB" w:rsidRPr="003954D3">
        <w:rPr>
          <w:rFonts w:ascii="Times New Roman" w:hAnsi="Times New Roman" w:cs="Times New Roman"/>
          <w:sz w:val="24"/>
          <w:szCs w:val="24"/>
        </w:rPr>
        <w:t>room temp</w:t>
      </w:r>
      <w:r>
        <w:rPr>
          <w:rFonts w:ascii="Times New Roman" w:hAnsi="Times New Roman" w:cs="Times New Roman"/>
          <w:sz w:val="24"/>
          <w:szCs w:val="24"/>
        </w:rPr>
        <w:t xml:space="preserve">erature and store the samples </w:t>
      </w:r>
      <w:r w:rsidR="00023BEB" w:rsidRPr="003954D3">
        <w:rPr>
          <w:rFonts w:ascii="Times New Roman" w:hAnsi="Times New Roman" w:cs="Times New Roman"/>
          <w:sz w:val="24"/>
          <w:szCs w:val="24"/>
        </w:rPr>
        <w:t>at -80</w:t>
      </w:r>
      <w:r w:rsidR="00023BEB" w:rsidRPr="003954D3">
        <w:rPr>
          <w:rFonts w:ascii="Times New Roman" w:hAnsi="Times New Roman" w:cs="Times New Roman"/>
          <w:sz w:val="24"/>
          <w:szCs w:val="24"/>
          <w:vertAlign w:val="superscript"/>
        </w:rPr>
        <w:t>o</w:t>
      </w:r>
      <w:r w:rsidR="00023BEB" w:rsidRPr="003954D3">
        <w:rPr>
          <w:rFonts w:ascii="Times New Roman" w:hAnsi="Times New Roman" w:cs="Times New Roman"/>
          <w:sz w:val="24"/>
          <w:szCs w:val="24"/>
        </w:rPr>
        <w:t xml:space="preserve">C </w:t>
      </w:r>
      <w:r w:rsidR="00FB33C7">
        <w:rPr>
          <w:rFonts w:ascii="Times New Roman" w:hAnsi="Times New Roman" w:cs="Times New Roman"/>
          <w:sz w:val="24"/>
          <w:szCs w:val="24"/>
        </w:rPr>
        <w:t>if required</w:t>
      </w:r>
    </w:p>
    <w:p w:rsidR="00023BEB" w:rsidRPr="00023BEB" w:rsidRDefault="00023BEB" w:rsidP="00B2368C">
      <w:pPr>
        <w:spacing w:line="360" w:lineRule="auto"/>
        <w:contextualSpacing/>
        <w:jc w:val="both"/>
        <w:rPr>
          <w:rFonts w:ascii="Times New Roman" w:hAnsi="Times New Roman" w:cs="Times New Roman"/>
          <w:sz w:val="24"/>
          <w:szCs w:val="24"/>
        </w:rPr>
      </w:pPr>
    </w:p>
    <w:p w:rsidR="00025A4B" w:rsidRPr="00025A4B" w:rsidRDefault="00023BEB" w:rsidP="00B2368C">
      <w:pPr>
        <w:spacing w:line="360" w:lineRule="auto"/>
        <w:contextualSpacing/>
        <w:jc w:val="both"/>
        <w:rPr>
          <w:rFonts w:ascii="Times New Roman" w:hAnsi="Times New Roman" w:cs="Times New Roman"/>
          <w:b/>
          <w:sz w:val="24"/>
          <w:szCs w:val="24"/>
        </w:rPr>
      </w:pPr>
      <w:r w:rsidRPr="00025A4B">
        <w:rPr>
          <w:rFonts w:ascii="Times New Roman" w:hAnsi="Times New Roman" w:cs="Times New Roman"/>
          <w:b/>
          <w:sz w:val="24"/>
          <w:szCs w:val="24"/>
        </w:rPr>
        <w:t xml:space="preserve">3.5HPLC, MS </w:t>
      </w:r>
      <w:r w:rsidR="00025A4B">
        <w:rPr>
          <w:rFonts w:ascii="Times New Roman" w:hAnsi="Times New Roman" w:cs="Times New Roman"/>
          <w:b/>
          <w:sz w:val="24"/>
          <w:szCs w:val="24"/>
        </w:rPr>
        <w:t>a</w:t>
      </w:r>
      <w:r w:rsidRPr="00025A4B">
        <w:rPr>
          <w:rFonts w:ascii="Times New Roman" w:hAnsi="Times New Roman" w:cs="Times New Roman"/>
          <w:b/>
          <w:sz w:val="24"/>
          <w:szCs w:val="24"/>
        </w:rPr>
        <w:t xml:space="preserve">nalysisand </w:t>
      </w:r>
      <w:r w:rsidR="00025A4B">
        <w:rPr>
          <w:rFonts w:ascii="Times New Roman" w:hAnsi="Times New Roman" w:cs="Times New Roman"/>
          <w:b/>
          <w:sz w:val="24"/>
          <w:szCs w:val="24"/>
        </w:rPr>
        <w:t>d</w:t>
      </w:r>
      <w:r w:rsidRPr="00025A4B">
        <w:rPr>
          <w:rFonts w:ascii="Times New Roman" w:hAnsi="Times New Roman" w:cs="Times New Roman"/>
          <w:b/>
          <w:sz w:val="24"/>
          <w:szCs w:val="24"/>
        </w:rPr>
        <w:t xml:space="preserve">ata </w:t>
      </w:r>
      <w:r w:rsidR="00025A4B">
        <w:rPr>
          <w:rFonts w:ascii="Times New Roman" w:hAnsi="Times New Roman" w:cs="Times New Roman"/>
          <w:b/>
          <w:sz w:val="24"/>
          <w:szCs w:val="24"/>
        </w:rPr>
        <w:t>p</w:t>
      </w:r>
      <w:r w:rsidRPr="00025A4B">
        <w:rPr>
          <w:rFonts w:ascii="Times New Roman" w:hAnsi="Times New Roman" w:cs="Times New Roman"/>
          <w:b/>
          <w:sz w:val="24"/>
          <w:szCs w:val="24"/>
        </w:rPr>
        <w:t>rocessing</w:t>
      </w:r>
    </w:p>
    <w:p w:rsidR="003954D3" w:rsidRPr="003954D3" w:rsidRDefault="003954D3" w:rsidP="00B2368C">
      <w:pPr>
        <w:pStyle w:val="ListParagraph"/>
        <w:numPr>
          <w:ilvl w:val="0"/>
          <w:numId w:val="13"/>
        </w:numPr>
        <w:spacing w:line="360" w:lineRule="auto"/>
        <w:jc w:val="both"/>
        <w:rPr>
          <w:rFonts w:ascii="Times New Roman" w:hAnsi="Times New Roman" w:cs="Times New Roman"/>
          <w:sz w:val="24"/>
          <w:szCs w:val="24"/>
        </w:rPr>
      </w:pPr>
      <w:r w:rsidRPr="003954D3">
        <w:rPr>
          <w:rFonts w:ascii="Times New Roman" w:hAnsi="Times New Roman" w:cs="Times New Roman"/>
          <w:sz w:val="24"/>
          <w:szCs w:val="24"/>
        </w:rPr>
        <w:t xml:space="preserve">Thaw the samples and centrifuge at 13,000 x g for 10 minutes </w:t>
      </w:r>
    </w:p>
    <w:p w:rsidR="003954D3" w:rsidRDefault="003954D3" w:rsidP="00B2368C">
      <w:pPr>
        <w:pStyle w:val="ListParagraph"/>
        <w:numPr>
          <w:ilvl w:val="0"/>
          <w:numId w:val="13"/>
        </w:numPr>
        <w:spacing w:line="360" w:lineRule="auto"/>
        <w:jc w:val="both"/>
        <w:rPr>
          <w:rFonts w:ascii="Times New Roman" w:hAnsi="Times New Roman" w:cs="Times New Roman"/>
          <w:sz w:val="24"/>
          <w:szCs w:val="24"/>
        </w:rPr>
      </w:pPr>
      <w:r>
        <w:rPr>
          <w:rFonts w:ascii="Times New Roman" w:hAnsi="Times New Roman" w:cs="Times New Roman"/>
          <w:sz w:val="24"/>
          <w:szCs w:val="24"/>
        </w:rPr>
        <w:t>Take aliquots from the supernatant gently and transfer</w:t>
      </w:r>
      <w:r w:rsidR="00E43DD2">
        <w:rPr>
          <w:rFonts w:ascii="Times New Roman" w:hAnsi="Times New Roman" w:cs="Times New Roman"/>
          <w:sz w:val="24"/>
          <w:szCs w:val="24"/>
        </w:rPr>
        <w:t xml:space="preserve"> </w:t>
      </w:r>
      <w:r>
        <w:rPr>
          <w:rFonts w:ascii="Times New Roman" w:hAnsi="Times New Roman" w:cs="Times New Roman"/>
          <w:sz w:val="24"/>
          <w:szCs w:val="24"/>
        </w:rPr>
        <w:t xml:space="preserve">to an </w:t>
      </w:r>
      <w:r w:rsidRPr="003954D3">
        <w:rPr>
          <w:rFonts w:ascii="Times New Roman" w:hAnsi="Times New Roman" w:cs="Times New Roman"/>
          <w:sz w:val="24"/>
          <w:szCs w:val="24"/>
        </w:rPr>
        <w:t xml:space="preserve">MS tube </w:t>
      </w:r>
    </w:p>
    <w:p w:rsidR="003954D3" w:rsidRDefault="00023BEB" w:rsidP="00B2368C">
      <w:pPr>
        <w:pStyle w:val="ListParagraph"/>
        <w:numPr>
          <w:ilvl w:val="0"/>
          <w:numId w:val="13"/>
        </w:numPr>
        <w:spacing w:line="360" w:lineRule="auto"/>
        <w:jc w:val="both"/>
        <w:rPr>
          <w:rFonts w:ascii="Times New Roman" w:hAnsi="Times New Roman" w:cs="Times New Roman"/>
          <w:sz w:val="24"/>
          <w:szCs w:val="24"/>
        </w:rPr>
      </w:pPr>
      <w:r w:rsidRPr="003954D3">
        <w:rPr>
          <w:rFonts w:ascii="Times New Roman" w:hAnsi="Times New Roman" w:cs="Times New Roman"/>
          <w:sz w:val="24"/>
          <w:szCs w:val="24"/>
        </w:rPr>
        <w:t>Dry</w:t>
      </w:r>
      <w:r w:rsidR="003954D3">
        <w:rPr>
          <w:rFonts w:ascii="Times New Roman" w:hAnsi="Times New Roman" w:cs="Times New Roman"/>
          <w:sz w:val="24"/>
          <w:szCs w:val="24"/>
        </w:rPr>
        <w:t xml:space="preserve"> the </w:t>
      </w:r>
      <w:r w:rsidRPr="003954D3">
        <w:rPr>
          <w:rFonts w:ascii="Times New Roman" w:hAnsi="Times New Roman" w:cs="Times New Roman"/>
          <w:sz w:val="24"/>
          <w:szCs w:val="24"/>
        </w:rPr>
        <w:t>tryptic peptides almost to completion in a centrifugal vacuum concentrator and suspend in 10 μ</w:t>
      </w:r>
      <w:r w:rsidR="003954D3" w:rsidRPr="003954D3">
        <w:rPr>
          <w:rFonts w:ascii="Times New Roman" w:hAnsi="Times New Roman" w:cs="Times New Roman"/>
          <w:sz w:val="24"/>
          <w:szCs w:val="24"/>
        </w:rPr>
        <w:t>L</w:t>
      </w:r>
      <w:r w:rsidR="00E43DD2">
        <w:rPr>
          <w:rFonts w:ascii="Times New Roman" w:hAnsi="Times New Roman" w:cs="Times New Roman"/>
          <w:sz w:val="24"/>
          <w:szCs w:val="24"/>
        </w:rPr>
        <w:t xml:space="preserve"> </w:t>
      </w:r>
      <w:r w:rsidR="003954D3">
        <w:rPr>
          <w:rFonts w:ascii="Times New Roman" w:hAnsi="Times New Roman" w:cs="Times New Roman"/>
          <w:sz w:val="24"/>
          <w:szCs w:val="24"/>
        </w:rPr>
        <w:t>MS solvent</w:t>
      </w:r>
    </w:p>
    <w:p w:rsidR="003954D3" w:rsidRDefault="00023BEB" w:rsidP="00B2368C">
      <w:pPr>
        <w:pStyle w:val="ListParagraph"/>
        <w:numPr>
          <w:ilvl w:val="0"/>
          <w:numId w:val="13"/>
        </w:numPr>
        <w:spacing w:line="360" w:lineRule="auto"/>
        <w:jc w:val="both"/>
        <w:rPr>
          <w:rFonts w:ascii="Times New Roman" w:hAnsi="Times New Roman" w:cs="Times New Roman"/>
          <w:sz w:val="24"/>
          <w:szCs w:val="24"/>
        </w:rPr>
      </w:pPr>
      <w:r w:rsidRPr="003954D3">
        <w:rPr>
          <w:rFonts w:ascii="Times New Roman" w:hAnsi="Times New Roman" w:cs="Times New Roman"/>
          <w:sz w:val="24"/>
          <w:szCs w:val="24"/>
        </w:rPr>
        <w:t xml:space="preserve">Analyse peptides </w:t>
      </w:r>
      <w:r w:rsidR="003954D3" w:rsidRPr="003954D3">
        <w:rPr>
          <w:rFonts w:ascii="Times New Roman" w:hAnsi="Times New Roman" w:cs="Times New Roman"/>
          <w:sz w:val="24"/>
          <w:szCs w:val="24"/>
        </w:rPr>
        <w:t xml:space="preserve">using solvent A and B over the desired linear gradient </w:t>
      </w:r>
      <w:r w:rsidR="00A16BD9">
        <w:rPr>
          <w:rFonts w:ascii="Times New Roman" w:hAnsi="Times New Roman" w:cs="Times New Roman"/>
          <w:sz w:val="24"/>
          <w:szCs w:val="24"/>
        </w:rPr>
        <w:t>using</w:t>
      </w:r>
      <w:r w:rsidR="003954D3" w:rsidRPr="003954D3">
        <w:rPr>
          <w:rFonts w:ascii="Times New Roman" w:hAnsi="Times New Roman" w:cs="Times New Roman"/>
          <w:sz w:val="24"/>
          <w:szCs w:val="24"/>
        </w:rPr>
        <w:t xml:space="preserve"> liquid chromatography tandem mass spectrometry</w:t>
      </w:r>
    </w:p>
    <w:p w:rsidR="00023BEB" w:rsidRPr="003954D3" w:rsidRDefault="00023BEB" w:rsidP="00B2368C">
      <w:pPr>
        <w:pStyle w:val="ListParagraph"/>
        <w:numPr>
          <w:ilvl w:val="0"/>
          <w:numId w:val="13"/>
        </w:numPr>
        <w:spacing w:line="360" w:lineRule="auto"/>
        <w:jc w:val="both"/>
        <w:rPr>
          <w:rFonts w:ascii="Times New Roman" w:hAnsi="Times New Roman" w:cs="Times New Roman"/>
          <w:sz w:val="24"/>
          <w:szCs w:val="24"/>
        </w:rPr>
      </w:pPr>
      <w:r w:rsidRPr="003954D3">
        <w:rPr>
          <w:rFonts w:ascii="Times New Roman" w:hAnsi="Times New Roman" w:cs="Times New Roman"/>
          <w:sz w:val="24"/>
          <w:szCs w:val="24"/>
        </w:rPr>
        <w:lastRenderedPageBreak/>
        <w:t>Raw MS files can</w:t>
      </w:r>
      <w:r w:rsidR="00E43DD2">
        <w:rPr>
          <w:rFonts w:ascii="Times New Roman" w:hAnsi="Times New Roman" w:cs="Times New Roman"/>
          <w:sz w:val="24"/>
          <w:szCs w:val="24"/>
        </w:rPr>
        <w:t xml:space="preserve"> </w:t>
      </w:r>
      <w:r w:rsidRPr="003954D3">
        <w:rPr>
          <w:rFonts w:ascii="Times New Roman" w:hAnsi="Times New Roman" w:cs="Times New Roman"/>
          <w:sz w:val="24"/>
          <w:szCs w:val="24"/>
        </w:rPr>
        <w:t>be</w:t>
      </w:r>
      <w:r w:rsidR="00E43DD2">
        <w:rPr>
          <w:rFonts w:ascii="Times New Roman" w:hAnsi="Times New Roman" w:cs="Times New Roman"/>
          <w:sz w:val="24"/>
          <w:szCs w:val="24"/>
        </w:rPr>
        <w:t xml:space="preserve"> </w:t>
      </w:r>
      <w:r w:rsidRPr="003954D3">
        <w:rPr>
          <w:rFonts w:ascii="Times New Roman" w:hAnsi="Times New Roman" w:cs="Times New Roman"/>
          <w:sz w:val="24"/>
          <w:szCs w:val="24"/>
        </w:rPr>
        <w:t>processed in parallel</w:t>
      </w:r>
      <w:r w:rsidR="00E43DD2">
        <w:rPr>
          <w:rFonts w:ascii="Times New Roman" w:hAnsi="Times New Roman" w:cs="Times New Roman"/>
          <w:sz w:val="24"/>
          <w:szCs w:val="24"/>
        </w:rPr>
        <w:t xml:space="preserve"> </w:t>
      </w:r>
      <w:r w:rsidRPr="003954D3">
        <w:rPr>
          <w:rFonts w:ascii="Times New Roman" w:hAnsi="Times New Roman" w:cs="Times New Roman"/>
          <w:sz w:val="24"/>
          <w:szCs w:val="24"/>
        </w:rPr>
        <w:t>using</w:t>
      </w:r>
      <w:r w:rsidR="00E43DD2">
        <w:rPr>
          <w:rFonts w:ascii="Times New Roman" w:hAnsi="Times New Roman" w:cs="Times New Roman"/>
          <w:sz w:val="24"/>
          <w:szCs w:val="24"/>
        </w:rPr>
        <w:t xml:space="preserve"> </w:t>
      </w:r>
      <w:r w:rsidRPr="003954D3">
        <w:rPr>
          <w:rFonts w:ascii="Times New Roman" w:hAnsi="Times New Roman" w:cs="Times New Roman"/>
          <w:sz w:val="24"/>
          <w:szCs w:val="24"/>
        </w:rPr>
        <w:t>MaxQuant</w:t>
      </w:r>
      <w:r w:rsidR="003954D3">
        <w:rPr>
          <w:rFonts w:ascii="Times New Roman" w:hAnsi="Times New Roman" w:cs="Times New Roman"/>
          <w:sz w:val="24"/>
          <w:szCs w:val="24"/>
        </w:rPr>
        <w:t xml:space="preserve"> and</w:t>
      </w:r>
      <w:r w:rsidR="00E43DD2">
        <w:rPr>
          <w:rFonts w:ascii="Times New Roman" w:hAnsi="Times New Roman" w:cs="Times New Roman"/>
          <w:sz w:val="24"/>
          <w:szCs w:val="24"/>
        </w:rPr>
        <w:t xml:space="preserve"> </w:t>
      </w:r>
      <w:r w:rsidR="003954D3">
        <w:rPr>
          <w:rFonts w:ascii="Times New Roman" w:hAnsi="Times New Roman" w:cs="Times New Roman"/>
          <w:sz w:val="24"/>
          <w:szCs w:val="24"/>
        </w:rPr>
        <w:t>d</w:t>
      </w:r>
      <w:r w:rsidRPr="003954D3">
        <w:rPr>
          <w:rFonts w:ascii="Times New Roman" w:hAnsi="Times New Roman" w:cs="Times New Roman"/>
          <w:sz w:val="24"/>
          <w:szCs w:val="24"/>
        </w:rPr>
        <w:t>ata can</w:t>
      </w:r>
      <w:r w:rsidR="00E43DD2">
        <w:rPr>
          <w:rFonts w:ascii="Times New Roman" w:hAnsi="Times New Roman" w:cs="Times New Roman"/>
          <w:sz w:val="24"/>
          <w:szCs w:val="24"/>
        </w:rPr>
        <w:t xml:space="preserve"> </w:t>
      </w:r>
      <w:r w:rsidRPr="003954D3">
        <w:rPr>
          <w:rFonts w:ascii="Times New Roman" w:hAnsi="Times New Roman" w:cs="Times New Roman"/>
          <w:sz w:val="24"/>
          <w:szCs w:val="24"/>
        </w:rPr>
        <w:t>be</w:t>
      </w:r>
      <w:r w:rsidR="00E43DD2">
        <w:rPr>
          <w:rFonts w:ascii="Times New Roman" w:hAnsi="Times New Roman" w:cs="Times New Roman"/>
          <w:sz w:val="24"/>
          <w:szCs w:val="24"/>
        </w:rPr>
        <w:t xml:space="preserve"> </w:t>
      </w:r>
      <w:r w:rsidRPr="003954D3">
        <w:rPr>
          <w:rFonts w:ascii="Times New Roman" w:hAnsi="Times New Roman" w:cs="Times New Roman"/>
          <w:sz w:val="24"/>
          <w:szCs w:val="24"/>
        </w:rPr>
        <w:t>searched</w:t>
      </w:r>
      <w:r w:rsidR="00E43DD2">
        <w:rPr>
          <w:rFonts w:ascii="Times New Roman" w:hAnsi="Times New Roman" w:cs="Times New Roman"/>
          <w:sz w:val="24"/>
          <w:szCs w:val="24"/>
        </w:rPr>
        <w:t xml:space="preserve"> </w:t>
      </w:r>
      <w:r w:rsidRPr="003954D3">
        <w:rPr>
          <w:rFonts w:ascii="Times New Roman" w:hAnsi="Times New Roman" w:cs="Times New Roman"/>
          <w:sz w:val="24"/>
          <w:szCs w:val="24"/>
        </w:rPr>
        <w:t>against</w:t>
      </w:r>
      <w:r w:rsidR="00E43DD2">
        <w:rPr>
          <w:rFonts w:ascii="Times New Roman" w:hAnsi="Times New Roman" w:cs="Times New Roman"/>
          <w:sz w:val="24"/>
          <w:szCs w:val="24"/>
        </w:rPr>
        <w:t xml:space="preserve"> </w:t>
      </w:r>
      <w:r w:rsidRPr="003954D3">
        <w:rPr>
          <w:rFonts w:ascii="Times New Roman" w:hAnsi="Times New Roman" w:cs="Times New Roman"/>
          <w:sz w:val="24"/>
          <w:szCs w:val="24"/>
        </w:rPr>
        <w:t>the</w:t>
      </w:r>
      <w:r w:rsidR="00E43DD2">
        <w:rPr>
          <w:rFonts w:ascii="Times New Roman" w:hAnsi="Times New Roman" w:cs="Times New Roman"/>
          <w:sz w:val="24"/>
          <w:szCs w:val="24"/>
        </w:rPr>
        <w:t xml:space="preserve"> </w:t>
      </w:r>
      <w:r w:rsidRPr="003954D3">
        <w:rPr>
          <w:rFonts w:ascii="Times New Roman" w:hAnsi="Times New Roman" w:cs="Times New Roman"/>
          <w:sz w:val="24"/>
          <w:szCs w:val="24"/>
        </w:rPr>
        <w:t>International</w:t>
      </w:r>
      <w:r w:rsidR="00E43DD2">
        <w:rPr>
          <w:rFonts w:ascii="Times New Roman" w:hAnsi="Times New Roman" w:cs="Times New Roman"/>
          <w:sz w:val="24"/>
          <w:szCs w:val="24"/>
        </w:rPr>
        <w:t xml:space="preserve"> </w:t>
      </w:r>
      <w:r w:rsidRPr="003954D3">
        <w:rPr>
          <w:rFonts w:ascii="Times New Roman" w:hAnsi="Times New Roman" w:cs="Times New Roman"/>
          <w:sz w:val="24"/>
          <w:szCs w:val="24"/>
        </w:rPr>
        <w:t>Protein Index mouse database</w:t>
      </w:r>
      <w:r w:rsidR="00E43DD2">
        <w:rPr>
          <w:rFonts w:ascii="Times New Roman" w:hAnsi="Times New Roman" w:cs="Times New Roman"/>
          <w:sz w:val="24"/>
          <w:szCs w:val="24"/>
        </w:rPr>
        <w:t xml:space="preserve"> </w:t>
      </w:r>
      <w:r w:rsidRPr="003954D3">
        <w:rPr>
          <w:rFonts w:ascii="Times New Roman" w:hAnsi="Times New Roman" w:cs="Times New Roman"/>
          <w:sz w:val="24"/>
          <w:szCs w:val="24"/>
        </w:rPr>
        <w:t>using MASCOT Daemon</w:t>
      </w:r>
      <w:r w:rsidR="00E43DD2">
        <w:rPr>
          <w:rFonts w:ascii="Times New Roman" w:hAnsi="Times New Roman" w:cs="Times New Roman"/>
          <w:sz w:val="24"/>
          <w:szCs w:val="24"/>
        </w:rPr>
        <w:t xml:space="preserve"> </w:t>
      </w:r>
      <w:r w:rsidRPr="003954D3">
        <w:rPr>
          <w:rFonts w:ascii="Times New Roman" w:hAnsi="Times New Roman" w:cs="Times New Roman"/>
          <w:sz w:val="24"/>
          <w:szCs w:val="24"/>
        </w:rPr>
        <w:t>and/or</w:t>
      </w:r>
      <w:r w:rsidR="00E43DD2">
        <w:rPr>
          <w:rFonts w:ascii="Times New Roman" w:hAnsi="Times New Roman" w:cs="Times New Roman"/>
          <w:sz w:val="24"/>
          <w:szCs w:val="24"/>
        </w:rPr>
        <w:t xml:space="preserve"> </w:t>
      </w:r>
      <w:r w:rsidRPr="003954D3">
        <w:rPr>
          <w:rFonts w:ascii="Times New Roman" w:hAnsi="Times New Roman" w:cs="Times New Roman"/>
          <w:sz w:val="24"/>
          <w:szCs w:val="24"/>
        </w:rPr>
        <w:t>Andromeda</w:t>
      </w:r>
      <w:r w:rsidR="00E43DD2">
        <w:rPr>
          <w:rFonts w:ascii="Times New Roman" w:hAnsi="Times New Roman" w:cs="Times New Roman"/>
          <w:sz w:val="24"/>
          <w:szCs w:val="24"/>
        </w:rPr>
        <w:t xml:space="preserve"> </w:t>
      </w:r>
      <w:r w:rsidRPr="003954D3">
        <w:rPr>
          <w:rFonts w:ascii="Times New Roman" w:hAnsi="Times New Roman" w:cs="Times New Roman"/>
          <w:sz w:val="24"/>
          <w:szCs w:val="24"/>
        </w:rPr>
        <w:t>softwares (</w:t>
      </w:r>
      <w:r w:rsidRPr="003954D3">
        <w:rPr>
          <w:rFonts w:ascii="Times New Roman" w:hAnsi="Times New Roman" w:cs="Times New Roman"/>
          <w:b/>
          <w:sz w:val="24"/>
          <w:szCs w:val="24"/>
        </w:rPr>
        <w:t>see</w:t>
      </w:r>
      <w:r w:rsidR="00E43DD2">
        <w:rPr>
          <w:rFonts w:ascii="Times New Roman" w:hAnsi="Times New Roman" w:cs="Times New Roman"/>
          <w:b/>
          <w:sz w:val="24"/>
          <w:szCs w:val="24"/>
        </w:rPr>
        <w:t xml:space="preserve"> </w:t>
      </w:r>
      <w:r w:rsidRPr="003954D3">
        <w:rPr>
          <w:rFonts w:ascii="Times New Roman" w:hAnsi="Times New Roman" w:cs="Times New Roman"/>
          <w:b/>
          <w:sz w:val="24"/>
          <w:szCs w:val="24"/>
        </w:rPr>
        <w:t xml:space="preserve">Note </w:t>
      </w:r>
      <w:r w:rsidR="00733A79">
        <w:rPr>
          <w:rFonts w:ascii="Times New Roman" w:hAnsi="Times New Roman" w:cs="Times New Roman"/>
          <w:b/>
          <w:sz w:val="24"/>
          <w:szCs w:val="24"/>
        </w:rPr>
        <w:t>20</w:t>
      </w:r>
      <w:r w:rsidR="003954D3">
        <w:rPr>
          <w:rFonts w:ascii="Times New Roman" w:hAnsi="Times New Roman" w:cs="Times New Roman"/>
          <w:sz w:val="24"/>
          <w:szCs w:val="24"/>
        </w:rPr>
        <w:t>)</w:t>
      </w:r>
    </w:p>
    <w:p w:rsidR="00023BEB" w:rsidRPr="00023BEB" w:rsidRDefault="00023BEB" w:rsidP="00B2368C">
      <w:pPr>
        <w:spacing w:line="360" w:lineRule="auto"/>
        <w:contextualSpacing/>
        <w:jc w:val="both"/>
        <w:rPr>
          <w:rFonts w:ascii="Times New Roman" w:hAnsi="Times New Roman" w:cs="Times New Roman"/>
          <w:sz w:val="24"/>
          <w:szCs w:val="24"/>
        </w:rPr>
      </w:pPr>
    </w:p>
    <w:p w:rsidR="00A208B9" w:rsidRPr="007C4596" w:rsidRDefault="00A208B9" w:rsidP="00B2368C">
      <w:pPr>
        <w:spacing w:line="360" w:lineRule="auto"/>
        <w:contextualSpacing/>
        <w:jc w:val="both"/>
        <w:rPr>
          <w:rFonts w:ascii="Times New Roman" w:hAnsi="Times New Roman" w:cs="Times New Roman"/>
          <w:b/>
          <w:sz w:val="28"/>
          <w:szCs w:val="24"/>
        </w:rPr>
      </w:pPr>
      <w:r w:rsidRPr="00A208B9">
        <w:rPr>
          <w:rFonts w:ascii="Times New Roman" w:hAnsi="Times New Roman" w:cs="Times New Roman"/>
          <w:b/>
          <w:sz w:val="28"/>
          <w:szCs w:val="24"/>
        </w:rPr>
        <w:t xml:space="preserve">4 </w:t>
      </w:r>
      <w:r w:rsidR="00023BEB" w:rsidRPr="00A208B9">
        <w:rPr>
          <w:rFonts w:ascii="Times New Roman" w:hAnsi="Times New Roman" w:cs="Times New Roman"/>
          <w:b/>
          <w:sz w:val="28"/>
          <w:szCs w:val="24"/>
        </w:rPr>
        <w:t>Notes</w:t>
      </w:r>
    </w:p>
    <w:p w:rsidR="000230C7" w:rsidRDefault="00A208B9" w:rsidP="00B2368C">
      <w:pPr>
        <w:pStyle w:val="ListParagraph"/>
        <w:numPr>
          <w:ilvl w:val="0"/>
          <w:numId w:val="2"/>
        </w:numPr>
        <w:spacing w:line="360" w:lineRule="auto"/>
        <w:jc w:val="both"/>
        <w:rPr>
          <w:rFonts w:ascii="Times New Roman" w:hAnsi="Times New Roman" w:cs="Times New Roman"/>
          <w:sz w:val="24"/>
          <w:szCs w:val="24"/>
        </w:rPr>
      </w:pPr>
      <w:r w:rsidRPr="00A208B9">
        <w:rPr>
          <w:rFonts w:ascii="Times New Roman" w:hAnsi="Times New Roman" w:cs="Times New Roman"/>
          <w:sz w:val="24"/>
          <w:szCs w:val="24"/>
        </w:rPr>
        <w:t>Make up all solutions and dilutions with ultra-pure water unless another reagent is required. It is important to work clean and sterile and all solutions must be made fresh before use.</w:t>
      </w:r>
    </w:p>
    <w:p w:rsidR="00A208B9" w:rsidRPr="00B70555" w:rsidRDefault="000230C7" w:rsidP="00B2368C">
      <w:pPr>
        <w:pStyle w:val="ListParagraph"/>
        <w:numPr>
          <w:ilvl w:val="0"/>
          <w:numId w:val="2"/>
        </w:numPr>
        <w:spacing w:line="360" w:lineRule="auto"/>
        <w:jc w:val="both"/>
        <w:rPr>
          <w:rFonts w:ascii="Times New Roman" w:hAnsi="Times New Roman" w:cs="Times New Roman"/>
          <w:sz w:val="24"/>
          <w:szCs w:val="24"/>
        </w:rPr>
      </w:pPr>
      <w:r>
        <w:rPr>
          <w:rFonts w:ascii="Times New Roman" w:hAnsi="Times New Roman" w:cs="Times New Roman"/>
          <w:sz w:val="24"/>
          <w:szCs w:val="24"/>
        </w:rPr>
        <w:t>These are the</w:t>
      </w:r>
      <w:r w:rsidRPr="00E237F3">
        <w:rPr>
          <w:rFonts w:ascii="Times New Roman" w:hAnsi="Times New Roman" w:cs="Times New Roman"/>
          <w:sz w:val="24"/>
          <w:szCs w:val="24"/>
        </w:rPr>
        <w:t xml:space="preserve"> stock solution</w:t>
      </w:r>
      <w:r>
        <w:rPr>
          <w:rFonts w:ascii="Times New Roman" w:hAnsi="Times New Roman" w:cs="Times New Roman"/>
          <w:sz w:val="24"/>
          <w:szCs w:val="24"/>
        </w:rPr>
        <w:t>s</w:t>
      </w:r>
      <w:r w:rsidRPr="00E237F3">
        <w:rPr>
          <w:rFonts w:ascii="Times New Roman" w:hAnsi="Times New Roman" w:cs="Times New Roman"/>
          <w:sz w:val="24"/>
          <w:szCs w:val="24"/>
        </w:rPr>
        <w:t xml:space="preserve"> and can be stored at -20</w:t>
      </w:r>
      <w:r w:rsidRPr="00E237F3">
        <w:rPr>
          <w:rFonts w:ascii="Times New Roman" w:hAnsi="Times New Roman" w:cs="Times New Roman"/>
          <w:sz w:val="24"/>
          <w:szCs w:val="24"/>
          <w:vertAlign w:val="superscript"/>
        </w:rPr>
        <w:t>o</w:t>
      </w:r>
      <w:r w:rsidRPr="00E237F3">
        <w:rPr>
          <w:rFonts w:ascii="Times New Roman" w:hAnsi="Times New Roman" w:cs="Times New Roman"/>
          <w:sz w:val="24"/>
          <w:szCs w:val="24"/>
        </w:rPr>
        <w:t>C.</w:t>
      </w:r>
      <w:r w:rsidR="00A16BD9">
        <w:rPr>
          <w:rFonts w:ascii="Times New Roman" w:hAnsi="Times New Roman" w:cs="Times New Roman"/>
          <w:sz w:val="24"/>
          <w:szCs w:val="24"/>
        </w:rPr>
        <w:t>Different companies (Thermo</w:t>
      </w:r>
      <w:r w:rsidR="00023BEB" w:rsidRPr="00B70555">
        <w:rPr>
          <w:rFonts w:ascii="Times New Roman" w:hAnsi="Times New Roman" w:cs="Times New Roman"/>
          <w:sz w:val="24"/>
          <w:szCs w:val="24"/>
        </w:rPr>
        <w:t>Fisher, Cambridge Isotope Laboratories, Life Technologies, among others) provide SILAC kits, usually containing only one heavy amino acid (</w:t>
      </w:r>
      <w:r w:rsidR="00E237F3" w:rsidRPr="00B70555">
        <w:rPr>
          <w:rFonts w:ascii="Times New Roman" w:hAnsi="Times New Roman" w:cs="Times New Roman"/>
          <w:sz w:val="24"/>
          <w:szCs w:val="24"/>
        </w:rPr>
        <w:t>e.g.,</w:t>
      </w:r>
      <w:r w:rsidR="00023BEB" w:rsidRPr="00B70555">
        <w:rPr>
          <w:rFonts w:ascii="Times New Roman" w:hAnsi="Times New Roman" w:cs="Times New Roman"/>
          <w:sz w:val="24"/>
          <w:szCs w:val="24"/>
        </w:rPr>
        <w:t xml:space="preserve"> Lys6). Although they are suited for classical SILAC experiments, they normally lack a second heavy amino acid that is needed for pSILACexperiments. Thus, in our laboratory we acquire the </w:t>
      </w:r>
      <w:r w:rsidR="0031471D" w:rsidRPr="00B70555">
        <w:rPr>
          <w:rFonts w:ascii="Times New Roman" w:hAnsi="Times New Roman" w:cs="Times New Roman"/>
          <w:sz w:val="24"/>
          <w:szCs w:val="24"/>
        </w:rPr>
        <w:t>Lys4 (medium-heavy) and Lys8 (heavy)</w:t>
      </w:r>
      <w:r w:rsidR="00023BEB" w:rsidRPr="00B70555">
        <w:rPr>
          <w:rFonts w:ascii="Times New Roman" w:hAnsi="Times New Roman" w:cs="Times New Roman"/>
          <w:sz w:val="24"/>
          <w:szCs w:val="24"/>
        </w:rPr>
        <w:t>reagents for the pSILAC experiments</w:t>
      </w:r>
      <w:r w:rsidR="00E237F3" w:rsidRPr="00B70555">
        <w:rPr>
          <w:rFonts w:ascii="Times New Roman" w:hAnsi="Times New Roman" w:cs="Times New Roman"/>
          <w:sz w:val="24"/>
          <w:szCs w:val="24"/>
        </w:rPr>
        <w:t xml:space="preserve"> separately</w:t>
      </w:r>
      <w:r w:rsidR="00023BEB" w:rsidRPr="00B70555">
        <w:rPr>
          <w:rFonts w:ascii="Times New Roman" w:hAnsi="Times New Roman" w:cs="Times New Roman"/>
          <w:sz w:val="24"/>
          <w:szCs w:val="24"/>
        </w:rPr>
        <w:t>. This introduces a 4 Da mass shift in the heavy Lys-labe</w:t>
      </w:r>
      <w:r w:rsidR="00E237F3" w:rsidRPr="00B70555">
        <w:rPr>
          <w:rFonts w:ascii="Times New Roman" w:hAnsi="Times New Roman" w:cs="Times New Roman"/>
          <w:sz w:val="24"/>
          <w:szCs w:val="24"/>
        </w:rPr>
        <w:t>l</w:t>
      </w:r>
      <w:r w:rsidR="00023BEB" w:rsidRPr="00B70555">
        <w:rPr>
          <w:rFonts w:ascii="Times New Roman" w:hAnsi="Times New Roman" w:cs="Times New Roman"/>
          <w:sz w:val="24"/>
          <w:szCs w:val="24"/>
        </w:rPr>
        <w:t>led peptide as compared to the medium-heavy Lys-labe</w:t>
      </w:r>
      <w:r w:rsidR="00E237F3" w:rsidRPr="00B70555">
        <w:rPr>
          <w:rFonts w:ascii="Times New Roman" w:hAnsi="Times New Roman" w:cs="Times New Roman"/>
          <w:sz w:val="24"/>
          <w:szCs w:val="24"/>
        </w:rPr>
        <w:t>l</w:t>
      </w:r>
      <w:r w:rsidR="0031471D">
        <w:rPr>
          <w:rFonts w:ascii="Times New Roman" w:hAnsi="Times New Roman" w:cs="Times New Roman"/>
          <w:sz w:val="24"/>
          <w:szCs w:val="24"/>
        </w:rPr>
        <w:t xml:space="preserve">led peptide, which </w:t>
      </w:r>
      <w:r w:rsidR="00023BEB" w:rsidRPr="00B70555">
        <w:rPr>
          <w:rFonts w:ascii="Times New Roman" w:hAnsi="Times New Roman" w:cs="Times New Roman"/>
          <w:sz w:val="24"/>
          <w:szCs w:val="24"/>
        </w:rPr>
        <w:t xml:space="preserve">allows identification and quantification of peptides in MS analysis. </w:t>
      </w:r>
    </w:p>
    <w:p w:rsidR="00A208B9" w:rsidRDefault="00023BEB" w:rsidP="00B2368C">
      <w:pPr>
        <w:pStyle w:val="ListParagraph"/>
        <w:numPr>
          <w:ilvl w:val="0"/>
          <w:numId w:val="2"/>
        </w:numPr>
        <w:spacing w:line="360" w:lineRule="auto"/>
        <w:jc w:val="both"/>
        <w:rPr>
          <w:rFonts w:ascii="Times New Roman" w:hAnsi="Times New Roman" w:cs="Times New Roman"/>
          <w:sz w:val="24"/>
          <w:szCs w:val="24"/>
        </w:rPr>
      </w:pPr>
      <w:r w:rsidRPr="00A208B9">
        <w:rPr>
          <w:rFonts w:ascii="Times New Roman" w:hAnsi="Times New Roman" w:cs="Times New Roman"/>
          <w:sz w:val="24"/>
          <w:szCs w:val="24"/>
        </w:rPr>
        <w:t xml:space="preserve">Because antibiotics can interfere with the miRNA mimic transfection based on </w:t>
      </w:r>
      <w:r w:rsidR="00B70555">
        <w:rPr>
          <w:rFonts w:ascii="Times New Roman" w:hAnsi="Times New Roman" w:cs="Times New Roman"/>
          <w:sz w:val="24"/>
          <w:szCs w:val="24"/>
        </w:rPr>
        <w:t xml:space="preserve">the </w:t>
      </w:r>
      <w:r w:rsidRPr="00A208B9">
        <w:rPr>
          <w:rFonts w:ascii="Times New Roman" w:hAnsi="Times New Roman" w:cs="Times New Roman"/>
          <w:sz w:val="24"/>
          <w:szCs w:val="24"/>
        </w:rPr>
        <w:t>liposome reagent, the</w:t>
      </w:r>
      <w:r w:rsidR="00B70555">
        <w:rPr>
          <w:rFonts w:ascii="Times New Roman" w:hAnsi="Times New Roman" w:cs="Times New Roman"/>
          <w:sz w:val="24"/>
          <w:szCs w:val="24"/>
        </w:rPr>
        <w:t>se</w:t>
      </w:r>
      <w:r w:rsidRPr="00A208B9">
        <w:rPr>
          <w:rFonts w:ascii="Times New Roman" w:hAnsi="Times New Roman" w:cs="Times New Roman"/>
          <w:sz w:val="24"/>
          <w:szCs w:val="24"/>
        </w:rPr>
        <w:t xml:space="preserve"> should not be added to the regular</w:t>
      </w:r>
      <w:r w:rsidR="0031471D">
        <w:rPr>
          <w:rFonts w:ascii="Times New Roman" w:hAnsi="Times New Roman" w:cs="Times New Roman"/>
          <w:sz w:val="24"/>
          <w:szCs w:val="24"/>
        </w:rPr>
        <w:t xml:space="preserve"> DMEM media in which cells are </w:t>
      </w:r>
      <w:r w:rsidRPr="00A208B9">
        <w:rPr>
          <w:rFonts w:ascii="Times New Roman" w:hAnsi="Times New Roman" w:cs="Times New Roman"/>
          <w:sz w:val="24"/>
          <w:szCs w:val="24"/>
        </w:rPr>
        <w:t xml:space="preserve">grown </w:t>
      </w:r>
      <w:r w:rsidR="007C4596">
        <w:rPr>
          <w:rFonts w:ascii="Times New Roman" w:hAnsi="Times New Roman" w:cs="Times New Roman"/>
          <w:sz w:val="24"/>
          <w:szCs w:val="24"/>
        </w:rPr>
        <w:t>in</w:t>
      </w:r>
      <w:r w:rsidR="0031471D">
        <w:rPr>
          <w:rFonts w:ascii="Times New Roman" w:hAnsi="Times New Roman" w:cs="Times New Roman"/>
          <w:sz w:val="24"/>
          <w:szCs w:val="24"/>
        </w:rPr>
        <w:t>itially</w:t>
      </w:r>
      <w:r w:rsidRPr="00A208B9">
        <w:rPr>
          <w:rFonts w:ascii="Times New Roman" w:hAnsi="Times New Roman" w:cs="Times New Roman"/>
          <w:sz w:val="24"/>
          <w:szCs w:val="24"/>
        </w:rPr>
        <w:t>.</w:t>
      </w:r>
    </w:p>
    <w:p w:rsidR="00A208B9" w:rsidRDefault="00023BEB" w:rsidP="00B2368C">
      <w:pPr>
        <w:pStyle w:val="ListParagraph"/>
        <w:numPr>
          <w:ilvl w:val="0"/>
          <w:numId w:val="2"/>
        </w:numPr>
        <w:spacing w:line="360" w:lineRule="auto"/>
        <w:jc w:val="both"/>
        <w:rPr>
          <w:rFonts w:ascii="Times New Roman" w:hAnsi="Times New Roman" w:cs="Times New Roman"/>
          <w:sz w:val="24"/>
          <w:szCs w:val="24"/>
        </w:rPr>
      </w:pPr>
      <w:r w:rsidRPr="00A208B9">
        <w:rPr>
          <w:rFonts w:ascii="Times New Roman" w:hAnsi="Times New Roman" w:cs="Times New Roman"/>
          <w:sz w:val="24"/>
          <w:szCs w:val="24"/>
        </w:rPr>
        <w:t xml:space="preserve">Dialyzed </w:t>
      </w:r>
      <w:r w:rsidR="0031471D">
        <w:rPr>
          <w:rFonts w:ascii="Times New Roman" w:hAnsi="Times New Roman" w:cs="Times New Roman"/>
          <w:sz w:val="24"/>
          <w:szCs w:val="24"/>
        </w:rPr>
        <w:t>f</w:t>
      </w:r>
      <w:r w:rsidRPr="00A208B9">
        <w:rPr>
          <w:rFonts w:ascii="Times New Roman" w:hAnsi="Times New Roman" w:cs="Times New Roman"/>
          <w:sz w:val="24"/>
          <w:szCs w:val="24"/>
        </w:rPr>
        <w:t>etal</w:t>
      </w:r>
      <w:r w:rsidR="00E43DD2">
        <w:rPr>
          <w:rFonts w:ascii="Times New Roman" w:hAnsi="Times New Roman" w:cs="Times New Roman"/>
          <w:sz w:val="24"/>
          <w:szCs w:val="24"/>
        </w:rPr>
        <w:t xml:space="preserve"> </w:t>
      </w:r>
      <w:r w:rsidR="0031471D">
        <w:rPr>
          <w:rFonts w:ascii="Times New Roman" w:hAnsi="Times New Roman" w:cs="Times New Roman"/>
          <w:sz w:val="24"/>
          <w:szCs w:val="24"/>
        </w:rPr>
        <w:t>b</w:t>
      </w:r>
      <w:r w:rsidRPr="00A208B9">
        <w:rPr>
          <w:rFonts w:ascii="Times New Roman" w:hAnsi="Times New Roman" w:cs="Times New Roman"/>
          <w:sz w:val="24"/>
          <w:szCs w:val="24"/>
        </w:rPr>
        <w:t xml:space="preserve">ovine serum should be used in pSILAC experiments in order to avoid incorporation of unlabeled Lys0 that is normally present in </w:t>
      </w:r>
      <w:r w:rsidR="0031471D">
        <w:rPr>
          <w:rFonts w:ascii="Times New Roman" w:hAnsi="Times New Roman" w:cs="Times New Roman"/>
          <w:sz w:val="24"/>
          <w:szCs w:val="24"/>
        </w:rPr>
        <w:t>this medium</w:t>
      </w:r>
      <w:r w:rsidRPr="00A208B9">
        <w:rPr>
          <w:rFonts w:ascii="Times New Roman" w:hAnsi="Times New Roman" w:cs="Times New Roman"/>
          <w:sz w:val="24"/>
          <w:szCs w:val="24"/>
        </w:rPr>
        <w:t>. Importantly, some cell lines may display altered growth pattern</w:t>
      </w:r>
      <w:r w:rsidR="00B70555">
        <w:rPr>
          <w:rFonts w:ascii="Times New Roman" w:hAnsi="Times New Roman" w:cs="Times New Roman"/>
          <w:sz w:val="24"/>
          <w:szCs w:val="24"/>
        </w:rPr>
        <w:t>s</w:t>
      </w:r>
      <w:r w:rsidRPr="00A208B9">
        <w:rPr>
          <w:rFonts w:ascii="Times New Roman" w:hAnsi="Times New Roman" w:cs="Times New Roman"/>
          <w:sz w:val="24"/>
          <w:szCs w:val="24"/>
        </w:rPr>
        <w:t xml:space="preserve"> in SILAC media</w:t>
      </w:r>
      <w:r w:rsidR="00E43DD2">
        <w:rPr>
          <w:rFonts w:ascii="Times New Roman" w:hAnsi="Times New Roman" w:cs="Times New Roman"/>
          <w:sz w:val="24"/>
          <w:szCs w:val="24"/>
        </w:rPr>
        <w:t xml:space="preserve"> </w:t>
      </w:r>
      <w:r w:rsidR="0031471D" w:rsidRPr="00A208B9">
        <w:rPr>
          <w:rFonts w:ascii="Times New Roman" w:hAnsi="Times New Roman" w:cs="Times New Roman"/>
          <w:sz w:val="24"/>
          <w:szCs w:val="24"/>
        </w:rPr>
        <w:t>because dial</w:t>
      </w:r>
      <w:r w:rsidR="0031471D">
        <w:rPr>
          <w:rFonts w:ascii="Times New Roman" w:hAnsi="Times New Roman" w:cs="Times New Roman"/>
          <w:sz w:val="24"/>
          <w:szCs w:val="24"/>
        </w:rPr>
        <w:t>yzed serum lacks growth factors</w:t>
      </w:r>
      <w:r w:rsidRPr="00A208B9">
        <w:rPr>
          <w:rFonts w:ascii="Times New Roman" w:hAnsi="Times New Roman" w:cs="Times New Roman"/>
          <w:sz w:val="24"/>
          <w:szCs w:val="24"/>
        </w:rPr>
        <w:t>. Th</w:t>
      </w:r>
      <w:r w:rsidR="0031471D">
        <w:rPr>
          <w:rFonts w:ascii="Times New Roman" w:hAnsi="Times New Roman" w:cs="Times New Roman"/>
          <w:sz w:val="24"/>
          <w:szCs w:val="24"/>
        </w:rPr>
        <w:t xml:space="preserve">erefore, </w:t>
      </w:r>
      <w:r w:rsidRPr="00A208B9">
        <w:rPr>
          <w:rFonts w:ascii="Times New Roman" w:hAnsi="Times New Roman" w:cs="Times New Roman"/>
          <w:sz w:val="24"/>
          <w:szCs w:val="24"/>
        </w:rPr>
        <w:t>when optimising</w:t>
      </w:r>
      <w:r w:rsidR="00E43DD2">
        <w:rPr>
          <w:rFonts w:ascii="Times New Roman" w:hAnsi="Times New Roman" w:cs="Times New Roman"/>
          <w:sz w:val="24"/>
          <w:szCs w:val="24"/>
        </w:rPr>
        <w:t xml:space="preserve"> </w:t>
      </w:r>
      <w:r w:rsidRPr="00A208B9">
        <w:rPr>
          <w:rFonts w:ascii="Times New Roman" w:hAnsi="Times New Roman" w:cs="Times New Roman"/>
          <w:sz w:val="24"/>
          <w:szCs w:val="24"/>
        </w:rPr>
        <w:t xml:space="preserve">pSILAC experiments, it is recommended to verify if </w:t>
      </w:r>
      <w:r w:rsidR="0031471D">
        <w:rPr>
          <w:rFonts w:ascii="Times New Roman" w:hAnsi="Times New Roman" w:cs="Times New Roman"/>
          <w:sz w:val="24"/>
          <w:szCs w:val="24"/>
        </w:rPr>
        <w:t xml:space="preserve">the </w:t>
      </w:r>
      <w:r w:rsidRPr="00A208B9">
        <w:rPr>
          <w:rFonts w:ascii="Times New Roman" w:hAnsi="Times New Roman" w:cs="Times New Roman"/>
          <w:sz w:val="24"/>
          <w:szCs w:val="24"/>
        </w:rPr>
        <w:t xml:space="preserve">cells </w:t>
      </w:r>
      <w:r w:rsidR="0031471D">
        <w:rPr>
          <w:rFonts w:ascii="Times New Roman" w:hAnsi="Times New Roman" w:cs="Times New Roman"/>
          <w:sz w:val="24"/>
          <w:szCs w:val="24"/>
        </w:rPr>
        <w:t>under study</w:t>
      </w:r>
      <w:r w:rsidRPr="00A208B9">
        <w:rPr>
          <w:rFonts w:ascii="Times New Roman" w:hAnsi="Times New Roman" w:cs="Times New Roman"/>
          <w:sz w:val="24"/>
          <w:szCs w:val="24"/>
        </w:rPr>
        <w:t xml:space="preserve"> are affected by the pSILAC media conditions.</w:t>
      </w:r>
    </w:p>
    <w:p w:rsidR="00A208B9" w:rsidRDefault="00023BEB" w:rsidP="00B2368C">
      <w:pPr>
        <w:pStyle w:val="ListParagraph"/>
        <w:numPr>
          <w:ilvl w:val="0"/>
          <w:numId w:val="2"/>
        </w:numPr>
        <w:spacing w:line="360" w:lineRule="auto"/>
        <w:jc w:val="both"/>
        <w:rPr>
          <w:rFonts w:ascii="Times New Roman" w:hAnsi="Times New Roman" w:cs="Times New Roman"/>
          <w:sz w:val="24"/>
          <w:szCs w:val="24"/>
        </w:rPr>
      </w:pPr>
      <w:r w:rsidRPr="00A208B9">
        <w:rPr>
          <w:rFonts w:ascii="Times New Roman" w:hAnsi="Times New Roman" w:cs="Times New Roman"/>
          <w:sz w:val="24"/>
          <w:szCs w:val="24"/>
        </w:rPr>
        <w:t>The cell</w:t>
      </w:r>
      <w:r w:rsidR="00E43DD2">
        <w:rPr>
          <w:rFonts w:ascii="Times New Roman" w:hAnsi="Times New Roman" w:cs="Times New Roman"/>
          <w:sz w:val="24"/>
          <w:szCs w:val="24"/>
        </w:rPr>
        <w:t xml:space="preserve"> </w:t>
      </w:r>
      <w:r w:rsidRPr="00A208B9">
        <w:rPr>
          <w:rFonts w:ascii="Times New Roman" w:hAnsi="Times New Roman" w:cs="Times New Roman"/>
          <w:sz w:val="24"/>
          <w:szCs w:val="24"/>
        </w:rPr>
        <w:t>line</w:t>
      </w:r>
      <w:r w:rsidR="00E43DD2">
        <w:rPr>
          <w:rFonts w:ascii="Times New Roman" w:hAnsi="Times New Roman" w:cs="Times New Roman"/>
          <w:sz w:val="24"/>
          <w:szCs w:val="24"/>
        </w:rPr>
        <w:t xml:space="preserve"> </w:t>
      </w:r>
      <w:r w:rsidRPr="00A208B9">
        <w:rPr>
          <w:rFonts w:ascii="Times New Roman" w:hAnsi="Times New Roman" w:cs="Times New Roman"/>
          <w:sz w:val="24"/>
          <w:szCs w:val="24"/>
        </w:rPr>
        <w:t>should</w:t>
      </w:r>
      <w:r w:rsidR="00E43DD2">
        <w:rPr>
          <w:rFonts w:ascii="Times New Roman" w:hAnsi="Times New Roman" w:cs="Times New Roman"/>
          <w:sz w:val="24"/>
          <w:szCs w:val="24"/>
        </w:rPr>
        <w:t xml:space="preserve"> </w:t>
      </w:r>
      <w:r w:rsidRPr="00A208B9">
        <w:rPr>
          <w:rFonts w:ascii="Times New Roman" w:hAnsi="Times New Roman" w:cs="Times New Roman"/>
          <w:sz w:val="24"/>
          <w:szCs w:val="24"/>
        </w:rPr>
        <w:t>be</w:t>
      </w:r>
      <w:r w:rsidR="00E43DD2">
        <w:rPr>
          <w:rFonts w:ascii="Times New Roman" w:hAnsi="Times New Roman" w:cs="Times New Roman"/>
          <w:sz w:val="24"/>
          <w:szCs w:val="24"/>
        </w:rPr>
        <w:t xml:space="preserve"> </w:t>
      </w:r>
      <w:r w:rsidRPr="00A208B9">
        <w:rPr>
          <w:rFonts w:ascii="Times New Roman" w:hAnsi="Times New Roman" w:cs="Times New Roman"/>
          <w:sz w:val="24"/>
          <w:szCs w:val="24"/>
        </w:rPr>
        <w:t>chosen</w:t>
      </w:r>
      <w:r w:rsidR="00E43DD2">
        <w:rPr>
          <w:rFonts w:ascii="Times New Roman" w:hAnsi="Times New Roman" w:cs="Times New Roman"/>
          <w:sz w:val="24"/>
          <w:szCs w:val="24"/>
        </w:rPr>
        <w:t xml:space="preserve"> </w:t>
      </w:r>
      <w:r w:rsidRPr="00A208B9">
        <w:rPr>
          <w:rFonts w:ascii="Times New Roman" w:hAnsi="Times New Roman" w:cs="Times New Roman"/>
          <w:sz w:val="24"/>
          <w:szCs w:val="24"/>
        </w:rPr>
        <w:t>according</w:t>
      </w:r>
      <w:r w:rsidR="00E43DD2">
        <w:rPr>
          <w:rFonts w:ascii="Times New Roman" w:hAnsi="Times New Roman" w:cs="Times New Roman"/>
          <w:sz w:val="24"/>
          <w:szCs w:val="24"/>
        </w:rPr>
        <w:t xml:space="preserve"> </w:t>
      </w:r>
      <w:r w:rsidRPr="00A208B9">
        <w:rPr>
          <w:rFonts w:ascii="Times New Roman" w:hAnsi="Times New Roman" w:cs="Times New Roman"/>
          <w:sz w:val="24"/>
          <w:szCs w:val="24"/>
        </w:rPr>
        <w:t>to</w:t>
      </w:r>
      <w:r w:rsidR="00E95A51">
        <w:rPr>
          <w:rFonts w:ascii="Times New Roman" w:hAnsi="Times New Roman" w:cs="Times New Roman"/>
          <w:sz w:val="24"/>
          <w:szCs w:val="24"/>
        </w:rPr>
        <w:t xml:space="preserve"> their suitability for </w:t>
      </w:r>
      <w:r w:rsidRPr="00A208B9">
        <w:rPr>
          <w:rFonts w:ascii="Times New Roman" w:hAnsi="Times New Roman" w:cs="Times New Roman"/>
          <w:sz w:val="24"/>
          <w:szCs w:val="24"/>
        </w:rPr>
        <w:t>the</w:t>
      </w:r>
      <w:r w:rsidR="00E43DD2">
        <w:rPr>
          <w:rFonts w:ascii="Times New Roman" w:hAnsi="Times New Roman" w:cs="Times New Roman"/>
          <w:sz w:val="24"/>
          <w:szCs w:val="24"/>
        </w:rPr>
        <w:t xml:space="preserve"> </w:t>
      </w:r>
      <w:r w:rsidRPr="00A208B9">
        <w:rPr>
          <w:rFonts w:ascii="Times New Roman" w:hAnsi="Times New Roman" w:cs="Times New Roman"/>
          <w:sz w:val="24"/>
          <w:szCs w:val="24"/>
        </w:rPr>
        <w:t>miRNA(s) of</w:t>
      </w:r>
      <w:r w:rsidR="00E43DD2">
        <w:rPr>
          <w:rFonts w:ascii="Times New Roman" w:hAnsi="Times New Roman" w:cs="Times New Roman"/>
          <w:sz w:val="24"/>
          <w:szCs w:val="24"/>
        </w:rPr>
        <w:t xml:space="preserve"> </w:t>
      </w:r>
      <w:r w:rsidRPr="00A208B9">
        <w:rPr>
          <w:rFonts w:ascii="Times New Roman" w:hAnsi="Times New Roman" w:cs="Times New Roman"/>
          <w:sz w:val="24"/>
          <w:szCs w:val="24"/>
        </w:rPr>
        <w:t>interest</w:t>
      </w:r>
      <w:r w:rsidR="00E95A51">
        <w:rPr>
          <w:rFonts w:ascii="Times New Roman" w:hAnsi="Times New Roman" w:cs="Times New Roman"/>
          <w:sz w:val="24"/>
          <w:szCs w:val="24"/>
        </w:rPr>
        <w:t xml:space="preserve">. </w:t>
      </w:r>
      <w:r w:rsidRPr="00A208B9">
        <w:rPr>
          <w:rFonts w:ascii="Times New Roman" w:hAnsi="Times New Roman" w:cs="Times New Roman"/>
          <w:sz w:val="24"/>
          <w:szCs w:val="24"/>
        </w:rPr>
        <w:t>To</w:t>
      </w:r>
      <w:r w:rsidR="00E43DD2">
        <w:rPr>
          <w:rFonts w:ascii="Times New Roman" w:hAnsi="Times New Roman" w:cs="Times New Roman"/>
          <w:sz w:val="24"/>
          <w:szCs w:val="24"/>
        </w:rPr>
        <w:t xml:space="preserve"> </w:t>
      </w:r>
      <w:r w:rsidRPr="00A208B9">
        <w:rPr>
          <w:rFonts w:ascii="Times New Roman" w:hAnsi="Times New Roman" w:cs="Times New Roman"/>
          <w:sz w:val="24"/>
          <w:szCs w:val="24"/>
        </w:rPr>
        <w:t>over</w:t>
      </w:r>
      <w:r w:rsidR="00E95A51">
        <w:rPr>
          <w:rFonts w:ascii="Times New Roman" w:hAnsi="Times New Roman" w:cs="Times New Roman"/>
          <w:sz w:val="24"/>
          <w:szCs w:val="24"/>
        </w:rPr>
        <w:t>-</w:t>
      </w:r>
      <w:r w:rsidRPr="00A208B9">
        <w:rPr>
          <w:rFonts w:ascii="Times New Roman" w:hAnsi="Times New Roman" w:cs="Times New Roman"/>
          <w:sz w:val="24"/>
          <w:szCs w:val="24"/>
        </w:rPr>
        <w:t>express</w:t>
      </w:r>
      <w:r w:rsidR="00E95A51">
        <w:rPr>
          <w:rFonts w:ascii="Times New Roman" w:hAnsi="Times New Roman" w:cs="Times New Roman"/>
          <w:sz w:val="24"/>
          <w:szCs w:val="24"/>
        </w:rPr>
        <w:t xml:space="preserve"> a </w:t>
      </w:r>
      <w:r w:rsidRPr="00A208B9">
        <w:rPr>
          <w:rFonts w:ascii="Times New Roman" w:hAnsi="Times New Roman" w:cs="Times New Roman"/>
          <w:sz w:val="24"/>
          <w:szCs w:val="24"/>
        </w:rPr>
        <w:t>specific</w:t>
      </w:r>
      <w:r w:rsidR="00E43DD2">
        <w:rPr>
          <w:rFonts w:ascii="Times New Roman" w:hAnsi="Times New Roman" w:cs="Times New Roman"/>
          <w:sz w:val="24"/>
          <w:szCs w:val="24"/>
        </w:rPr>
        <w:t xml:space="preserve"> </w:t>
      </w:r>
      <w:r w:rsidRPr="00A208B9">
        <w:rPr>
          <w:rFonts w:ascii="Times New Roman" w:hAnsi="Times New Roman" w:cs="Times New Roman"/>
          <w:sz w:val="24"/>
          <w:szCs w:val="24"/>
        </w:rPr>
        <w:t>miRNA</w:t>
      </w:r>
      <w:r w:rsidR="00E95A51">
        <w:rPr>
          <w:rFonts w:ascii="Times New Roman" w:hAnsi="Times New Roman" w:cs="Times New Roman"/>
          <w:sz w:val="24"/>
          <w:szCs w:val="24"/>
        </w:rPr>
        <w:t xml:space="preserve">, it </w:t>
      </w:r>
      <w:r w:rsidRPr="00A208B9">
        <w:rPr>
          <w:rFonts w:ascii="Times New Roman" w:hAnsi="Times New Roman" w:cs="Times New Roman"/>
          <w:sz w:val="24"/>
          <w:szCs w:val="24"/>
        </w:rPr>
        <w:t>is</w:t>
      </w:r>
      <w:r w:rsidR="00E43DD2">
        <w:rPr>
          <w:rFonts w:ascii="Times New Roman" w:hAnsi="Times New Roman" w:cs="Times New Roman"/>
          <w:sz w:val="24"/>
          <w:szCs w:val="24"/>
        </w:rPr>
        <w:t xml:space="preserve"> </w:t>
      </w:r>
      <w:r w:rsidRPr="00A208B9">
        <w:rPr>
          <w:rFonts w:ascii="Times New Roman" w:hAnsi="Times New Roman" w:cs="Times New Roman"/>
          <w:sz w:val="24"/>
          <w:szCs w:val="24"/>
        </w:rPr>
        <w:t>preferable</w:t>
      </w:r>
      <w:r w:rsidR="00E43DD2">
        <w:rPr>
          <w:rFonts w:ascii="Times New Roman" w:hAnsi="Times New Roman" w:cs="Times New Roman"/>
          <w:sz w:val="24"/>
          <w:szCs w:val="24"/>
        </w:rPr>
        <w:t xml:space="preserve"> </w:t>
      </w:r>
      <w:r w:rsidRPr="00A208B9">
        <w:rPr>
          <w:rFonts w:ascii="Times New Roman" w:hAnsi="Times New Roman" w:cs="Times New Roman"/>
          <w:sz w:val="24"/>
          <w:szCs w:val="24"/>
        </w:rPr>
        <w:t>to</w:t>
      </w:r>
      <w:r w:rsidR="00E95A51">
        <w:rPr>
          <w:rFonts w:ascii="Times New Roman" w:hAnsi="Times New Roman" w:cs="Times New Roman"/>
          <w:sz w:val="24"/>
          <w:szCs w:val="24"/>
        </w:rPr>
        <w:t xml:space="preserve"> choose</w:t>
      </w:r>
      <w:r w:rsidRPr="00A208B9">
        <w:rPr>
          <w:rFonts w:ascii="Times New Roman" w:hAnsi="Times New Roman" w:cs="Times New Roman"/>
          <w:sz w:val="24"/>
          <w:szCs w:val="24"/>
        </w:rPr>
        <w:t xml:space="preserve"> a cell</w:t>
      </w:r>
      <w:r w:rsidR="00E43DD2">
        <w:rPr>
          <w:rFonts w:ascii="Times New Roman" w:hAnsi="Times New Roman" w:cs="Times New Roman"/>
          <w:sz w:val="24"/>
          <w:szCs w:val="24"/>
        </w:rPr>
        <w:t xml:space="preserve"> </w:t>
      </w:r>
      <w:r w:rsidRPr="00A208B9">
        <w:rPr>
          <w:rFonts w:ascii="Times New Roman" w:hAnsi="Times New Roman" w:cs="Times New Roman"/>
          <w:sz w:val="24"/>
          <w:szCs w:val="24"/>
        </w:rPr>
        <w:t>line</w:t>
      </w:r>
      <w:r w:rsidR="00E95A51">
        <w:rPr>
          <w:rFonts w:ascii="Times New Roman" w:hAnsi="Times New Roman" w:cs="Times New Roman"/>
          <w:sz w:val="24"/>
          <w:szCs w:val="24"/>
        </w:rPr>
        <w:t xml:space="preserve"> that has low endogenous expression of the same miRNA</w:t>
      </w:r>
      <w:r w:rsidRPr="00A208B9">
        <w:rPr>
          <w:rFonts w:ascii="Times New Roman" w:hAnsi="Times New Roman" w:cs="Times New Roman"/>
          <w:sz w:val="24"/>
          <w:szCs w:val="24"/>
        </w:rPr>
        <w:t xml:space="preserve">. In </w:t>
      </w:r>
      <w:r w:rsidR="00E95A51">
        <w:rPr>
          <w:rFonts w:ascii="Times New Roman" w:hAnsi="Times New Roman" w:cs="Times New Roman"/>
          <w:sz w:val="24"/>
          <w:szCs w:val="24"/>
        </w:rPr>
        <w:t>contrast</w:t>
      </w:r>
      <w:r w:rsidRPr="00A208B9">
        <w:rPr>
          <w:rFonts w:ascii="Times New Roman" w:hAnsi="Times New Roman" w:cs="Times New Roman"/>
          <w:sz w:val="24"/>
          <w:szCs w:val="24"/>
        </w:rPr>
        <w:t>, to</w:t>
      </w:r>
      <w:r w:rsidR="00E43DD2">
        <w:rPr>
          <w:rFonts w:ascii="Times New Roman" w:hAnsi="Times New Roman" w:cs="Times New Roman"/>
          <w:sz w:val="24"/>
          <w:szCs w:val="24"/>
        </w:rPr>
        <w:t xml:space="preserve"> </w:t>
      </w:r>
      <w:r w:rsidRPr="00A208B9">
        <w:rPr>
          <w:rFonts w:ascii="Times New Roman" w:hAnsi="Times New Roman" w:cs="Times New Roman"/>
          <w:sz w:val="24"/>
          <w:szCs w:val="24"/>
        </w:rPr>
        <w:t>inhibit</w:t>
      </w:r>
      <w:r w:rsidR="00E43DD2">
        <w:rPr>
          <w:rFonts w:ascii="Times New Roman" w:hAnsi="Times New Roman" w:cs="Times New Roman"/>
          <w:sz w:val="24"/>
          <w:szCs w:val="24"/>
        </w:rPr>
        <w:t xml:space="preserve"> </w:t>
      </w:r>
      <w:r w:rsidR="0031471D">
        <w:rPr>
          <w:rFonts w:ascii="Times New Roman" w:hAnsi="Times New Roman" w:cs="Times New Roman"/>
          <w:sz w:val="24"/>
          <w:szCs w:val="24"/>
        </w:rPr>
        <w:t>a</w:t>
      </w:r>
      <w:r w:rsidR="00E43DD2">
        <w:rPr>
          <w:rFonts w:ascii="Times New Roman" w:hAnsi="Times New Roman" w:cs="Times New Roman"/>
          <w:sz w:val="24"/>
          <w:szCs w:val="24"/>
        </w:rPr>
        <w:t xml:space="preserve"> </w:t>
      </w:r>
      <w:r w:rsidRPr="00A208B9">
        <w:rPr>
          <w:rFonts w:ascii="Times New Roman" w:hAnsi="Times New Roman" w:cs="Times New Roman"/>
          <w:sz w:val="24"/>
          <w:szCs w:val="24"/>
        </w:rPr>
        <w:t>miRNA</w:t>
      </w:r>
      <w:r w:rsidR="00E43DD2">
        <w:rPr>
          <w:rFonts w:ascii="Times New Roman" w:hAnsi="Times New Roman" w:cs="Times New Roman"/>
          <w:sz w:val="24"/>
          <w:szCs w:val="24"/>
        </w:rPr>
        <w:t xml:space="preserve"> </w:t>
      </w:r>
      <w:r w:rsidRPr="00A208B9">
        <w:rPr>
          <w:rFonts w:ascii="Times New Roman" w:hAnsi="Times New Roman" w:cs="Times New Roman"/>
          <w:sz w:val="24"/>
          <w:szCs w:val="24"/>
        </w:rPr>
        <w:t>of</w:t>
      </w:r>
      <w:r w:rsidR="00E43DD2">
        <w:rPr>
          <w:rFonts w:ascii="Times New Roman" w:hAnsi="Times New Roman" w:cs="Times New Roman"/>
          <w:sz w:val="24"/>
          <w:szCs w:val="24"/>
        </w:rPr>
        <w:t xml:space="preserve"> </w:t>
      </w:r>
      <w:r w:rsidRPr="00A208B9">
        <w:rPr>
          <w:rFonts w:ascii="Times New Roman" w:hAnsi="Times New Roman" w:cs="Times New Roman"/>
          <w:sz w:val="24"/>
          <w:szCs w:val="24"/>
        </w:rPr>
        <w:t>interest</w:t>
      </w:r>
      <w:r w:rsidR="00E95A51">
        <w:rPr>
          <w:rFonts w:ascii="Times New Roman" w:hAnsi="Times New Roman" w:cs="Times New Roman"/>
          <w:sz w:val="24"/>
          <w:szCs w:val="24"/>
        </w:rPr>
        <w:t>,</w:t>
      </w:r>
      <w:r w:rsidR="00E43DD2">
        <w:rPr>
          <w:rFonts w:ascii="Times New Roman" w:hAnsi="Times New Roman" w:cs="Times New Roman"/>
          <w:sz w:val="24"/>
          <w:szCs w:val="24"/>
        </w:rPr>
        <w:t xml:space="preserve"> </w:t>
      </w:r>
      <w:r w:rsidR="00E95A51">
        <w:rPr>
          <w:rFonts w:ascii="Times New Roman" w:hAnsi="Times New Roman" w:cs="Times New Roman"/>
          <w:sz w:val="24"/>
          <w:szCs w:val="24"/>
        </w:rPr>
        <w:t>choose a cell line with high expression of that miRNA.</w:t>
      </w:r>
    </w:p>
    <w:p w:rsidR="00A208B9" w:rsidRDefault="00023BEB" w:rsidP="00B2368C">
      <w:pPr>
        <w:pStyle w:val="ListParagraph"/>
        <w:numPr>
          <w:ilvl w:val="0"/>
          <w:numId w:val="2"/>
        </w:numPr>
        <w:spacing w:line="360" w:lineRule="auto"/>
        <w:jc w:val="both"/>
        <w:rPr>
          <w:rFonts w:ascii="Times New Roman" w:hAnsi="Times New Roman" w:cs="Times New Roman"/>
          <w:sz w:val="24"/>
          <w:szCs w:val="24"/>
        </w:rPr>
      </w:pPr>
      <w:r w:rsidRPr="00A208B9">
        <w:rPr>
          <w:rFonts w:ascii="Times New Roman" w:hAnsi="Times New Roman" w:cs="Times New Roman"/>
          <w:sz w:val="24"/>
          <w:szCs w:val="24"/>
        </w:rPr>
        <w:t>It is important to optimise the correct dose and incubation time for the mimic and/or inhibitor chosen.</w:t>
      </w:r>
    </w:p>
    <w:p w:rsidR="00A208B9" w:rsidRDefault="00023BEB" w:rsidP="00B2368C">
      <w:pPr>
        <w:pStyle w:val="ListParagraph"/>
        <w:numPr>
          <w:ilvl w:val="0"/>
          <w:numId w:val="2"/>
        </w:numPr>
        <w:spacing w:line="360" w:lineRule="auto"/>
        <w:jc w:val="both"/>
        <w:rPr>
          <w:rFonts w:ascii="Times New Roman" w:hAnsi="Times New Roman" w:cs="Times New Roman"/>
          <w:sz w:val="24"/>
          <w:szCs w:val="24"/>
        </w:rPr>
      </w:pPr>
      <w:r w:rsidRPr="00A208B9">
        <w:rPr>
          <w:rFonts w:ascii="Times New Roman" w:hAnsi="Times New Roman" w:cs="Times New Roman"/>
          <w:sz w:val="24"/>
          <w:szCs w:val="24"/>
        </w:rPr>
        <w:lastRenderedPageBreak/>
        <w:t xml:space="preserve">BLOCK-iT™ Alexa Fluor® Red Fluorescent Oligo is a double stranded RNA oligonucleotide that can provide a good indication of transfection efficiency </w:t>
      </w:r>
      <w:r w:rsidR="0031471D">
        <w:rPr>
          <w:rFonts w:ascii="Times New Roman" w:hAnsi="Times New Roman" w:cs="Times New Roman"/>
          <w:sz w:val="24"/>
          <w:szCs w:val="24"/>
        </w:rPr>
        <w:t>(</w:t>
      </w:r>
      <w:r w:rsidRPr="00A208B9">
        <w:rPr>
          <w:rFonts w:ascii="Times New Roman" w:hAnsi="Times New Roman" w:cs="Times New Roman"/>
          <w:sz w:val="24"/>
          <w:szCs w:val="24"/>
        </w:rPr>
        <w:t>as indicated by a strong fluorescence</w:t>
      </w:r>
      <w:r w:rsidR="0031471D">
        <w:rPr>
          <w:rFonts w:ascii="Times New Roman" w:hAnsi="Times New Roman" w:cs="Times New Roman"/>
          <w:sz w:val="24"/>
          <w:szCs w:val="24"/>
        </w:rPr>
        <w:t>)</w:t>
      </w:r>
      <w:r w:rsidR="00E43DD2">
        <w:rPr>
          <w:rFonts w:ascii="Times New Roman" w:hAnsi="Times New Roman" w:cs="Times New Roman"/>
          <w:sz w:val="24"/>
          <w:szCs w:val="24"/>
        </w:rPr>
        <w:t xml:space="preserve"> </w:t>
      </w:r>
      <w:r w:rsidR="0013761E">
        <w:rPr>
          <w:rFonts w:ascii="Times New Roman" w:hAnsi="Times New Roman" w:cs="Times New Roman"/>
          <w:sz w:val="24"/>
          <w:szCs w:val="24"/>
        </w:rPr>
        <w:t>(</w:t>
      </w:r>
      <w:r w:rsidR="0013761E" w:rsidRPr="0013761E">
        <w:rPr>
          <w:rFonts w:ascii="Times New Roman" w:hAnsi="Times New Roman" w:cs="Times New Roman"/>
          <w:b/>
          <w:color w:val="0000FF"/>
          <w:sz w:val="24"/>
          <w:szCs w:val="24"/>
        </w:rPr>
        <w:t>15</w:t>
      </w:r>
      <w:r w:rsidR="0013761E">
        <w:rPr>
          <w:rFonts w:ascii="Times New Roman" w:hAnsi="Times New Roman" w:cs="Times New Roman"/>
          <w:sz w:val="24"/>
          <w:szCs w:val="24"/>
        </w:rPr>
        <w:t>)</w:t>
      </w:r>
      <w:r w:rsidRPr="00A208B9">
        <w:rPr>
          <w:rFonts w:ascii="Times New Roman" w:hAnsi="Times New Roman" w:cs="Times New Roman"/>
          <w:sz w:val="24"/>
          <w:szCs w:val="24"/>
        </w:rPr>
        <w:t>.</w:t>
      </w:r>
    </w:p>
    <w:p w:rsidR="00A208B9" w:rsidRDefault="00023BEB" w:rsidP="00B2368C">
      <w:pPr>
        <w:pStyle w:val="ListParagraph"/>
        <w:numPr>
          <w:ilvl w:val="0"/>
          <w:numId w:val="2"/>
        </w:numPr>
        <w:spacing w:line="360" w:lineRule="auto"/>
        <w:jc w:val="both"/>
        <w:rPr>
          <w:rFonts w:ascii="Times New Roman" w:hAnsi="Times New Roman" w:cs="Times New Roman"/>
          <w:sz w:val="24"/>
          <w:szCs w:val="24"/>
        </w:rPr>
      </w:pPr>
      <w:r w:rsidRPr="00A208B9">
        <w:rPr>
          <w:rFonts w:ascii="Times New Roman" w:hAnsi="Times New Roman" w:cs="Times New Roman"/>
          <w:sz w:val="24"/>
          <w:szCs w:val="24"/>
        </w:rPr>
        <w:t>Precast</w:t>
      </w:r>
      <w:r w:rsidR="00E43DD2">
        <w:rPr>
          <w:rFonts w:ascii="Times New Roman" w:hAnsi="Times New Roman" w:cs="Times New Roman"/>
          <w:sz w:val="24"/>
          <w:szCs w:val="24"/>
        </w:rPr>
        <w:t xml:space="preserve"> </w:t>
      </w:r>
      <w:r w:rsidRPr="00A208B9">
        <w:rPr>
          <w:rFonts w:ascii="Times New Roman" w:hAnsi="Times New Roman" w:cs="Times New Roman"/>
          <w:sz w:val="24"/>
          <w:szCs w:val="24"/>
        </w:rPr>
        <w:t>gels are the</w:t>
      </w:r>
      <w:r w:rsidR="00E43DD2">
        <w:rPr>
          <w:rFonts w:ascii="Times New Roman" w:hAnsi="Times New Roman" w:cs="Times New Roman"/>
          <w:sz w:val="24"/>
          <w:szCs w:val="24"/>
        </w:rPr>
        <w:t xml:space="preserve"> </w:t>
      </w:r>
      <w:r w:rsidRPr="00A208B9">
        <w:rPr>
          <w:rFonts w:ascii="Times New Roman" w:hAnsi="Times New Roman" w:cs="Times New Roman"/>
          <w:sz w:val="24"/>
          <w:szCs w:val="24"/>
        </w:rPr>
        <w:t>best</w:t>
      </w:r>
      <w:r w:rsidR="00E43DD2">
        <w:rPr>
          <w:rFonts w:ascii="Times New Roman" w:hAnsi="Times New Roman" w:cs="Times New Roman"/>
          <w:sz w:val="24"/>
          <w:szCs w:val="24"/>
        </w:rPr>
        <w:t xml:space="preserve"> </w:t>
      </w:r>
      <w:r w:rsidRPr="00A208B9">
        <w:rPr>
          <w:rFonts w:ascii="Times New Roman" w:hAnsi="Times New Roman" w:cs="Times New Roman"/>
          <w:sz w:val="24"/>
          <w:szCs w:val="24"/>
        </w:rPr>
        <w:t>option</w:t>
      </w:r>
      <w:r w:rsidR="00E43DD2">
        <w:rPr>
          <w:rFonts w:ascii="Times New Roman" w:hAnsi="Times New Roman" w:cs="Times New Roman"/>
          <w:sz w:val="24"/>
          <w:szCs w:val="24"/>
        </w:rPr>
        <w:t xml:space="preserve"> </w:t>
      </w:r>
      <w:r w:rsidRPr="00A208B9">
        <w:rPr>
          <w:rFonts w:ascii="Times New Roman" w:hAnsi="Times New Roman" w:cs="Times New Roman"/>
          <w:sz w:val="24"/>
          <w:szCs w:val="24"/>
        </w:rPr>
        <w:t>but</w:t>
      </w:r>
      <w:r w:rsidR="00E43DD2">
        <w:rPr>
          <w:rFonts w:ascii="Times New Roman" w:hAnsi="Times New Roman" w:cs="Times New Roman"/>
          <w:sz w:val="24"/>
          <w:szCs w:val="24"/>
        </w:rPr>
        <w:t xml:space="preserve"> </w:t>
      </w:r>
      <w:r w:rsidRPr="00A208B9">
        <w:rPr>
          <w:rFonts w:ascii="Times New Roman" w:hAnsi="Times New Roman" w:cs="Times New Roman"/>
          <w:sz w:val="24"/>
          <w:szCs w:val="24"/>
        </w:rPr>
        <w:t>it is</w:t>
      </w:r>
      <w:r w:rsidR="00E43DD2">
        <w:rPr>
          <w:rFonts w:ascii="Times New Roman" w:hAnsi="Times New Roman" w:cs="Times New Roman"/>
          <w:sz w:val="24"/>
          <w:szCs w:val="24"/>
        </w:rPr>
        <w:t xml:space="preserve"> </w:t>
      </w:r>
      <w:r w:rsidRPr="00A208B9">
        <w:rPr>
          <w:rFonts w:ascii="Times New Roman" w:hAnsi="Times New Roman" w:cs="Times New Roman"/>
          <w:sz w:val="24"/>
          <w:szCs w:val="24"/>
        </w:rPr>
        <w:t>possible</w:t>
      </w:r>
      <w:r w:rsidR="00E43DD2">
        <w:rPr>
          <w:rFonts w:ascii="Times New Roman" w:hAnsi="Times New Roman" w:cs="Times New Roman"/>
          <w:sz w:val="24"/>
          <w:szCs w:val="24"/>
        </w:rPr>
        <w:t xml:space="preserve"> </w:t>
      </w:r>
      <w:r w:rsidRPr="00A208B9">
        <w:rPr>
          <w:rFonts w:ascii="Times New Roman" w:hAnsi="Times New Roman" w:cs="Times New Roman"/>
          <w:sz w:val="24"/>
          <w:szCs w:val="24"/>
        </w:rPr>
        <w:t>to use homemade</w:t>
      </w:r>
      <w:r w:rsidR="00E43DD2">
        <w:rPr>
          <w:rFonts w:ascii="Times New Roman" w:hAnsi="Times New Roman" w:cs="Times New Roman"/>
          <w:sz w:val="24"/>
          <w:szCs w:val="24"/>
        </w:rPr>
        <w:t xml:space="preserve"> </w:t>
      </w:r>
      <w:r w:rsidRPr="00A208B9">
        <w:rPr>
          <w:rFonts w:ascii="Times New Roman" w:hAnsi="Times New Roman" w:cs="Times New Roman"/>
          <w:sz w:val="24"/>
          <w:szCs w:val="24"/>
        </w:rPr>
        <w:t>gels</w:t>
      </w:r>
      <w:r w:rsidR="00312965">
        <w:rPr>
          <w:rFonts w:ascii="Times New Roman" w:hAnsi="Times New Roman" w:cs="Times New Roman"/>
          <w:sz w:val="24"/>
          <w:szCs w:val="24"/>
        </w:rPr>
        <w:t xml:space="preserve"> if desired</w:t>
      </w:r>
      <w:r w:rsidRPr="00A208B9">
        <w:rPr>
          <w:rFonts w:ascii="Times New Roman" w:hAnsi="Times New Roman" w:cs="Times New Roman"/>
          <w:sz w:val="24"/>
          <w:szCs w:val="24"/>
        </w:rPr>
        <w:t xml:space="preserve">. In this case, prepare ‘clean’ stocks ofall gel solutionsandstore as </w:t>
      </w:r>
      <w:r w:rsidR="00312965">
        <w:rPr>
          <w:rFonts w:ascii="Times New Roman" w:hAnsi="Times New Roman" w:cs="Times New Roman"/>
          <w:sz w:val="24"/>
          <w:szCs w:val="24"/>
        </w:rPr>
        <w:t>recommended</w:t>
      </w:r>
      <w:r w:rsidRPr="00A208B9">
        <w:rPr>
          <w:rFonts w:ascii="Times New Roman" w:hAnsi="Times New Roman" w:cs="Times New Roman"/>
          <w:sz w:val="24"/>
          <w:szCs w:val="24"/>
        </w:rPr>
        <w:t>.</w:t>
      </w:r>
    </w:p>
    <w:p w:rsidR="00383BC7" w:rsidRDefault="00383BC7" w:rsidP="00B2368C">
      <w:pPr>
        <w:pStyle w:val="ListParagraph"/>
        <w:numPr>
          <w:ilvl w:val="0"/>
          <w:numId w:val="2"/>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Approximately 200 </w:t>
      </w:r>
      <w:r w:rsidRPr="00383BC7">
        <w:rPr>
          <w:rFonts w:ascii="Symbol" w:hAnsi="Symbol" w:cs="Times New Roman"/>
          <w:sz w:val="24"/>
          <w:szCs w:val="24"/>
        </w:rPr>
        <w:t></w:t>
      </w:r>
      <w:r>
        <w:rPr>
          <w:rFonts w:ascii="Times New Roman" w:hAnsi="Times New Roman" w:cs="Times New Roman"/>
          <w:sz w:val="24"/>
          <w:szCs w:val="24"/>
        </w:rPr>
        <w:t>L will be needed per gel slice. Prepare this solution fresh on the day of use.</w:t>
      </w:r>
    </w:p>
    <w:p w:rsidR="00985C26" w:rsidRPr="00985C26" w:rsidRDefault="00985C26" w:rsidP="00B2368C">
      <w:pPr>
        <w:pStyle w:val="ListParagraph"/>
        <w:numPr>
          <w:ilvl w:val="0"/>
          <w:numId w:val="2"/>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Prepare 40 </w:t>
      </w:r>
      <w:r w:rsidRPr="00383BC7">
        <w:rPr>
          <w:rFonts w:ascii="Symbol" w:hAnsi="Symbol" w:cs="Times New Roman"/>
          <w:sz w:val="24"/>
          <w:szCs w:val="24"/>
        </w:rPr>
        <w:t></w:t>
      </w:r>
      <w:r>
        <w:rPr>
          <w:rFonts w:ascii="Times New Roman" w:hAnsi="Times New Roman" w:cs="Times New Roman"/>
          <w:sz w:val="24"/>
          <w:szCs w:val="24"/>
        </w:rPr>
        <w:t xml:space="preserve">L </w:t>
      </w:r>
      <w:r w:rsidR="0031471D">
        <w:rPr>
          <w:rFonts w:ascii="Times New Roman" w:hAnsi="Times New Roman" w:cs="Times New Roman"/>
          <w:sz w:val="24"/>
          <w:szCs w:val="24"/>
        </w:rPr>
        <w:t xml:space="preserve">of </w:t>
      </w:r>
      <w:r>
        <w:rPr>
          <w:rFonts w:ascii="Times New Roman" w:hAnsi="Times New Roman" w:cs="Times New Roman"/>
          <w:sz w:val="24"/>
          <w:szCs w:val="24"/>
        </w:rPr>
        <w:t>this solution for each gel slice fresh on the day of use.</w:t>
      </w:r>
    </w:p>
    <w:p w:rsidR="00A208B9" w:rsidRDefault="00835F51" w:rsidP="00B2368C">
      <w:pPr>
        <w:pStyle w:val="ListParagraph"/>
        <w:numPr>
          <w:ilvl w:val="0"/>
          <w:numId w:val="2"/>
        </w:numPr>
        <w:spacing w:line="360" w:lineRule="auto"/>
        <w:jc w:val="both"/>
        <w:rPr>
          <w:rFonts w:ascii="Times New Roman" w:hAnsi="Times New Roman" w:cs="Times New Roman"/>
          <w:sz w:val="24"/>
          <w:szCs w:val="24"/>
        </w:rPr>
      </w:pPr>
      <w:r w:rsidRPr="00835F51">
        <w:rPr>
          <w:rFonts w:ascii="Times New Roman" w:hAnsi="Times New Roman" w:cs="Times New Roman"/>
          <w:sz w:val="24"/>
          <w:szCs w:val="24"/>
        </w:rPr>
        <w:t>One dish is for miRNA mimic transfection and the other is for miRNA negative control transfection</w:t>
      </w:r>
      <w:r>
        <w:rPr>
          <w:rFonts w:ascii="Times New Roman" w:hAnsi="Times New Roman" w:cs="Times New Roman"/>
          <w:sz w:val="24"/>
          <w:szCs w:val="24"/>
        </w:rPr>
        <w:t>.</w:t>
      </w:r>
      <w:r w:rsidR="00E43DD2">
        <w:rPr>
          <w:rFonts w:ascii="Times New Roman" w:hAnsi="Times New Roman" w:cs="Times New Roman"/>
          <w:sz w:val="24"/>
          <w:szCs w:val="24"/>
        </w:rPr>
        <w:t xml:space="preserve"> </w:t>
      </w:r>
      <w:r w:rsidR="00023BEB" w:rsidRPr="00A208B9">
        <w:rPr>
          <w:rFonts w:ascii="Times New Roman" w:hAnsi="Times New Roman" w:cs="Times New Roman"/>
          <w:sz w:val="24"/>
          <w:szCs w:val="24"/>
        </w:rPr>
        <w:t>Transfection should be performed when cells reach 60-80% confluence after a 24</w:t>
      </w:r>
      <w:r w:rsidR="00E43DD2">
        <w:rPr>
          <w:rFonts w:ascii="Times New Roman" w:hAnsi="Times New Roman" w:cs="Times New Roman"/>
          <w:sz w:val="24"/>
          <w:szCs w:val="24"/>
        </w:rPr>
        <w:t xml:space="preserve"> </w:t>
      </w:r>
      <w:r w:rsidR="00023BEB" w:rsidRPr="00A208B9">
        <w:rPr>
          <w:rFonts w:ascii="Times New Roman" w:hAnsi="Times New Roman" w:cs="Times New Roman"/>
          <w:sz w:val="24"/>
          <w:szCs w:val="24"/>
        </w:rPr>
        <w:t>hour growth period. Thus, the starting amount of cells should be defined for each</w:t>
      </w:r>
      <w:r w:rsidR="00E43DD2">
        <w:rPr>
          <w:rFonts w:ascii="Times New Roman" w:hAnsi="Times New Roman" w:cs="Times New Roman"/>
          <w:sz w:val="24"/>
          <w:szCs w:val="24"/>
        </w:rPr>
        <w:t xml:space="preserve"> </w:t>
      </w:r>
      <w:r w:rsidR="00023BEB" w:rsidRPr="00A208B9">
        <w:rPr>
          <w:rFonts w:ascii="Times New Roman" w:hAnsi="Times New Roman" w:cs="Times New Roman"/>
          <w:sz w:val="24"/>
          <w:szCs w:val="24"/>
        </w:rPr>
        <w:t>cell line in use. For undifferentiated 3T3-L1 pre</w:t>
      </w:r>
      <w:r>
        <w:rPr>
          <w:rFonts w:ascii="Times New Roman" w:hAnsi="Times New Roman" w:cs="Times New Roman"/>
          <w:sz w:val="24"/>
          <w:szCs w:val="24"/>
        </w:rPr>
        <w:t>-</w:t>
      </w:r>
      <w:r w:rsidR="00023BEB" w:rsidRPr="00A208B9">
        <w:rPr>
          <w:rFonts w:ascii="Times New Roman" w:hAnsi="Times New Roman" w:cs="Times New Roman"/>
          <w:sz w:val="24"/>
          <w:szCs w:val="24"/>
        </w:rPr>
        <w:t>adipocytes, we use 0.4 x 10</w:t>
      </w:r>
      <w:r w:rsidR="00023BEB" w:rsidRPr="00835F51">
        <w:rPr>
          <w:rFonts w:ascii="Times New Roman" w:hAnsi="Times New Roman" w:cs="Times New Roman"/>
          <w:sz w:val="24"/>
          <w:szCs w:val="24"/>
          <w:vertAlign w:val="superscript"/>
        </w:rPr>
        <w:t>6</w:t>
      </w:r>
      <w:r w:rsidR="00023BEB" w:rsidRPr="00A208B9">
        <w:rPr>
          <w:rFonts w:ascii="Times New Roman" w:hAnsi="Times New Roman" w:cs="Times New Roman"/>
          <w:sz w:val="24"/>
          <w:szCs w:val="24"/>
        </w:rPr>
        <w:t xml:space="preserve"> cells in a 10 m</w:t>
      </w:r>
      <w:r>
        <w:rPr>
          <w:rFonts w:ascii="Times New Roman" w:hAnsi="Times New Roman" w:cs="Times New Roman"/>
          <w:sz w:val="24"/>
          <w:szCs w:val="24"/>
        </w:rPr>
        <w:t>L</w:t>
      </w:r>
      <w:r w:rsidR="00023BEB" w:rsidRPr="00A208B9">
        <w:rPr>
          <w:rFonts w:ascii="Times New Roman" w:hAnsi="Times New Roman" w:cs="Times New Roman"/>
          <w:sz w:val="24"/>
          <w:szCs w:val="24"/>
        </w:rPr>
        <w:t xml:space="preserve"> dish </w:t>
      </w:r>
      <w:r>
        <w:rPr>
          <w:rFonts w:ascii="Times New Roman" w:hAnsi="Times New Roman" w:cs="Times New Roman"/>
          <w:sz w:val="24"/>
          <w:szCs w:val="24"/>
        </w:rPr>
        <w:t xml:space="preserve">and this yields approximately </w:t>
      </w:r>
      <w:r w:rsidR="00023BEB" w:rsidRPr="00A208B9">
        <w:rPr>
          <w:rFonts w:ascii="Times New Roman" w:hAnsi="Times New Roman" w:cs="Times New Roman"/>
          <w:sz w:val="24"/>
          <w:szCs w:val="24"/>
        </w:rPr>
        <w:t>70% confluence</w:t>
      </w:r>
      <w:r w:rsidR="00E43DD2">
        <w:rPr>
          <w:rFonts w:ascii="Times New Roman" w:hAnsi="Times New Roman" w:cs="Times New Roman"/>
          <w:sz w:val="24"/>
          <w:szCs w:val="24"/>
        </w:rPr>
        <w:t xml:space="preserve"> </w:t>
      </w:r>
      <w:r w:rsidR="00023BEB" w:rsidRPr="00A208B9">
        <w:rPr>
          <w:rFonts w:ascii="Times New Roman" w:hAnsi="Times New Roman" w:cs="Times New Roman"/>
          <w:sz w:val="24"/>
          <w:szCs w:val="24"/>
        </w:rPr>
        <w:t>at the time of transfection.</w:t>
      </w:r>
    </w:p>
    <w:p w:rsidR="00A208B9" w:rsidRDefault="00023BEB" w:rsidP="00B2368C">
      <w:pPr>
        <w:pStyle w:val="ListParagraph"/>
        <w:numPr>
          <w:ilvl w:val="0"/>
          <w:numId w:val="2"/>
        </w:numPr>
        <w:spacing w:line="360" w:lineRule="auto"/>
        <w:jc w:val="both"/>
        <w:rPr>
          <w:rFonts w:ascii="Times New Roman" w:hAnsi="Times New Roman" w:cs="Times New Roman"/>
          <w:sz w:val="24"/>
          <w:szCs w:val="24"/>
        </w:rPr>
      </w:pPr>
      <w:r w:rsidRPr="00A208B9">
        <w:rPr>
          <w:rFonts w:ascii="Times New Roman" w:hAnsi="Times New Roman" w:cs="Times New Roman"/>
          <w:sz w:val="24"/>
          <w:szCs w:val="24"/>
        </w:rPr>
        <w:t xml:space="preserve">In our laboratory we run at least 4 independent biological replicates. </w:t>
      </w:r>
    </w:p>
    <w:p w:rsidR="00A208B9" w:rsidRDefault="00023BEB" w:rsidP="00B2368C">
      <w:pPr>
        <w:pStyle w:val="ListParagraph"/>
        <w:numPr>
          <w:ilvl w:val="0"/>
          <w:numId w:val="2"/>
        </w:numPr>
        <w:spacing w:line="360" w:lineRule="auto"/>
        <w:jc w:val="both"/>
        <w:rPr>
          <w:rFonts w:ascii="Times New Roman" w:hAnsi="Times New Roman" w:cs="Times New Roman"/>
          <w:sz w:val="24"/>
          <w:szCs w:val="24"/>
        </w:rPr>
      </w:pPr>
      <w:r w:rsidRPr="00A208B9">
        <w:rPr>
          <w:rFonts w:ascii="Times New Roman" w:hAnsi="Times New Roman" w:cs="Times New Roman"/>
          <w:sz w:val="24"/>
          <w:szCs w:val="24"/>
        </w:rPr>
        <w:t>For each biological replicate, a transfection efficiency control with BLOCK-iT</w:t>
      </w:r>
      <w:r w:rsidR="0053129E">
        <w:rPr>
          <w:rFonts w:ascii="Times New Roman" w:hAnsi="Times New Roman" w:cs="Times New Roman"/>
          <w:sz w:val="24"/>
          <w:szCs w:val="24"/>
        </w:rPr>
        <w:t>Alexa Fluor</w:t>
      </w:r>
      <w:r w:rsidRPr="00A208B9">
        <w:rPr>
          <w:rFonts w:ascii="Times New Roman" w:hAnsi="Times New Roman" w:cs="Times New Roman"/>
          <w:sz w:val="24"/>
          <w:szCs w:val="24"/>
        </w:rPr>
        <w:t xml:space="preserve"> Red Fluorescent Oligo</w:t>
      </w:r>
      <w:r w:rsidR="0053129E">
        <w:rPr>
          <w:rFonts w:ascii="Times New Roman" w:hAnsi="Times New Roman" w:cs="Times New Roman"/>
          <w:sz w:val="24"/>
          <w:szCs w:val="24"/>
        </w:rPr>
        <w:t>can be run in parallel</w:t>
      </w:r>
      <w:r w:rsidR="00111872">
        <w:rPr>
          <w:rFonts w:ascii="Times New Roman" w:hAnsi="Times New Roman" w:cs="Times New Roman"/>
          <w:sz w:val="24"/>
          <w:szCs w:val="24"/>
        </w:rPr>
        <w:t xml:space="preserve">. </w:t>
      </w:r>
      <w:r w:rsidR="0031471D">
        <w:rPr>
          <w:rFonts w:ascii="Times New Roman" w:hAnsi="Times New Roman" w:cs="Times New Roman"/>
          <w:sz w:val="24"/>
          <w:szCs w:val="24"/>
        </w:rPr>
        <w:t>E</w:t>
      </w:r>
      <w:r w:rsidRPr="00A208B9">
        <w:rPr>
          <w:rFonts w:ascii="Times New Roman" w:hAnsi="Times New Roman" w:cs="Times New Roman"/>
          <w:sz w:val="24"/>
          <w:szCs w:val="24"/>
        </w:rPr>
        <w:t>fficiency can be visually monitored using an epifluorescence microscope</w:t>
      </w:r>
      <w:r w:rsidR="00E43DD2">
        <w:rPr>
          <w:rFonts w:ascii="Times New Roman" w:hAnsi="Times New Roman" w:cs="Times New Roman"/>
          <w:sz w:val="24"/>
          <w:szCs w:val="24"/>
        </w:rPr>
        <w:t xml:space="preserve"> </w:t>
      </w:r>
      <w:r w:rsidRPr="00A208B9">
        <w:rPr>
          <w:rFonts w:ascii="Times New Roman" w:hAnsi="Times New Roman" w:cs="Times New Roman"/>
          <w:sz w:val="24"/>
          <w:szCs w:val="24"/>
        </w:rPr>
        <w:t xml:space="preserve">8 hours after transfection and 24 hours after </w:t>
      </w:r>
      <w:r w:rsidR="0053129E">
        <w:rPr>
          <w:rFonts w:ascii="Times New Roman" w:hAnsi="Times New Roman" w:cs="Times New Roman"/>
          <w:sz w:val="24"/>
          <w:szCs w:val="24"/>
        </w:rPr>
        <w:t>pulse labe</w:t>
      </w:r>
      <w:r w:rsidR="00E43DD2">
        <w:rPr>
          <w:rFonts w:ascii="Times New Roman" w:hAnsi="Times New Roman" w:cs="Times New Roman"/>
          <w:sz w:val="24"/>
          <w:szCs w:val="24"/>
        </w:rPr>
        <w:t>l</w:t>
      </w:r>
      <w:r w:rsidR="0053129E">
        <w:rPr>
          <w:rFonts w:ascii="Times New Roman" w:hAnsi="Times New Roman" w:cs="Times New Roman"/>
          <w:sz w:val="24"/>
          <w:szCs w:val="24"/>
        </w:rPr>
        <w:t>ling with SILAC media</w:t>
      </w:r>
      <w:r w:rsidR="0031471D">
        <w:rPr>
          <w:rFonts w:ascii="Times New Roman" w:hAnsi="Times New Roman" w:cs="Times New Roman"/>
          <w:sz w:val="24"/>
          <w:szCs w:val="24"/>
        </w:rPr>
        <w:t>.</w:t>
      </w:r>
    </w:p>
    <w:p w:rsidR="00733A79" w:rsidRDefault="00733A79" w:rsidP="00B2368C">
      <w:pPr>
        <w:pStyle w:val="ListParagraph"/>
        <w:numPr>
          <w:ilvl w:val="0"/>
          <w:numId w:val="2"/>
        </w:numPr>
        <w:spacing w:line="360" w:lineRule="auto"/>
        <w:jc w:val="both"/>
        <w:rPr>
          <w:rFonts w:ascii="Times New Roman" w:hAnsi="Times New Roman" w:cs="Times New Roman"/>
          <w:sz w:val="24"/>
          <w:szCs w:val="24"/>
        </w:rPr>
      </w:pPr>
      <w:r w:rsidRPr="00A208B9">
        <w:rPr>
          <w:rFonts w:ascii="Times New Roman" w:hAnsi="Times New Roman" w:cs="Times New Roman"/>
          <w:sz w:val="24"/>
          <w:szCs w:val="24"/>
        </w:rPr>
        <w:t>For each biological sample, it is important to save at least 60</w:t>
      </w:r>
      <w:r w:rsidR="00E43DD2">
        <w:rPr>
          <w:rFonts w:ascii="Times New Roman" w:hAnsi="Times New Roman" w:cs="Times New Roman"/>
          <w:sz w:val="24"/>
          <w:szCs w:val="24"/>
        </w:rPr>
        <w:t xml:space="preserve"> </w:t>
      </w:r>
      <w:r w:rsidRPr="00A208B9">
        <w:rPr>
          <w:rFonts w:ascii="Times New Roman" w:hAnsi="Times New Roman" w:cs="Times New Roman"/>
          <w:sz w:val="24"/>
          <w:szCs w:val="24"/>
        </w:rPr>
        <w:t>µg of protein for validation</w:t>
      </w:r>
      <w:r w:rsidR="0031471D">
        <w:rPr>
          <w:rFonts w:ascii="Times New Roman" w:hAnsi="Times New Roman" w:cs="Times New Roman"/>
          <w:sz w:val="24"/>
          <w:szCs w:val="24"/>
        </w:rPr>
        <w:t xml:space="preserve"> studies (e.g., by </w:t>
      </w:r>
      <w:r w:rsidR="0031471D" w:rsidRPr="00A208B9">
        <w:rPr>
          <w:rFonts w:ascii="Times New Roman" w:hAnsi="Times New Roman" w:cs="Times New Roman"/>
          <w:sz w:val="24"/>
          <w:szCs w:val="24"/>
        </w:rPr>
        <w:t>Western blot</w:t>
      </w:r>
      <w:r w:rsidR="0031471D">
        <w:rPr>
          <w:rFonts w:ascii="Times New Roman" w:hAnsi="Times New Roman" w:cs="Times New Roman"/>
          <w:sz w:val="24"/>
          <w:szCs w:val="24"/>
        </w:rPr>
        <w:t xml:space="preserve"> analysis)</w:t>
      </w:r>
      <w:r w:rsidRPr="00A208B9">
        <w:rPr>
          <w:rFonts w:ascii="Times New Roman" w:hAnsi="Times New Roman" w:cs="Times New Roman"/>
          <w:sz w:val="24"/>
          <w:szCs w:val="24"/>
        </w:rPr>
        <w:t xml:space="preserve">. Based on the final pSILAC analysis, it is possible to select the proteins </w:t>
      </w:r>
      <w:r>
        <w:rPr>
          <w:rFonts w:ascii="Times New Roman" w:hAnsi="Times New Roman" w:cs="Times New Roman"/>
          <w:sz w:val="24"/>
          <w:szCs w:val="24"/>
        </w:rPr>
        <w:t xml:space="preserve">showing the most significant changes in abundance </w:t>
      </w:r>
      <w:r w:rsidRPr="00A208B9">
        <w:rPr>
          <w:rFonts w:ascii="Times New Roman" w:hAnsi="Times New Roman" w:cs="Times New Roman"/>
          <w:sz w:val="24"/>
          <w:szCs w:val="24"/>
        </w:rPr>
        <w:t>and validate the</w:t>
      </w:r>
      <w:r>
        <w:rPr>
          <w:rFonts w:ascii="Times New Roman" w:hAnsi="Times New Roman" w:cs="Times New Roman"/>
          <w:sz w:val="24"/>
          <w:szCs w:val="24"/>
        </w:rPr>
        <w:t>se using commercial</w:t>
      </w:r>
      <w:r w:rsidR="0031471D">
        <w:rPr>
          <w:rFonts w:ascii="Times New Roman" w:hAnsi="Times New Roman" w:cs="Times New Roman"/>
          <w:sz w:val="24"/>
          <w:szCs w:val="24"/>
        </w:rPr>
        <w:t>ly-available</w:t>
      </w:r>
      <w:r>
        <w:rPr>
          <w:rFonts w:ascii="Times New Roman" w:hAnsi="Times New Roman" w:cs="Times New Roman"/>
          <w:sz w:val="24"/>
          <w:szCs w:val="24"/>
        </w:rPr>
        <w:t xml:space="preserve"> antibodies.</w:t>
      </w:r>
    </w:p>
    <w:p w:rsidR="00733A79" w:rsidRPr="00733A79" w:rsidRDefault="00733A79" w:rsidP="00B2368C">
      <w:pPr>
        <w:pStyle w:val="ListParagraph"/>
        <w:numPr>
          <w:ilvl w:val="0"/>
          <w:numId w:val="2"/>
        </w:numPr>
        <w:spacing w:line="360" w:lineRule="auto"/>
        <w:jc w:val="both"/>
        <w:rPr>
          <w:rFonts w:ascii="Times New Roman" w:hAnsi="Times New Roman" w:cs="Times New Roman"/>
          <w:sz w:val="24"/>
          <w:szCs w:val="24"/>
        </w:rPr>
      </w:pPr>
      <w:r w:rsidRPr="00A208B9">
        <w:rPr>
          <w:rFonts w:ascii="Times New Roman" w:hAnsi="Times New Roman" w:cs="Times New Roman"/>
          <w:sz w:val="24"/>
          <w:szCs w:val="24"/>
        </w:rPr>
        <w:t>Perform</w:t>
      </w:r>
      <w:r>
        <w:rPr>
          <w:rFonts w:ascii="Times New Roman" w:hAnsi="Times New Roman" w:cs="Times New Roman"/>
          <w:sz w:val="24"/>
          <w:szCs w:val="24"/>
        </w:rPr>
        <w:t>ing</w:t>
      </w:r>
      <w:r w:rsidR="00E43DD2">
        <w:rPr>
          <w:rFonts w:ascii="Times New Roman" w:hAnsi="Times New Roman" w:cs="Times New Roman"/>
          <w:sz w:val="24"/>
          <w:szCs w:val="24"/>
        </w:rPr>
        <w:t xml:space="preserve"> </w:t>
      </w:r>
      <w:r>
        <w:rPr>
          <w:rFonts w:ascii="Times New Roman" w:hAnsi="Times New Roman" w:cs="Times New Roman"/>
          <w:sz w:val="24"/>
          <w:szCs w:val="24"/>
        </w:rPr>
        <w:t>reverse transcription polymerase chain reaction analysis</w:t>
      </w:r>
      <w:r w:rsidR="00367557">
        <w:rPr>
          <w:rFonts w:ascii="Times New Roman" w:hAnsi="Times New Roman" w:cs="Times New Roman"/>
          <w:sz w:val="24"/>
          <w:szCs w:val="24"/>
        </w:rPr>
        <w:t xml:space="preserve"> of the mi</w:t>
      </w:r>
      <w:r w:rsidRPr="00A208B9">
        <w:rPr>
          <w:rFonts w:ascii="Times New Roman" w:hAnsi="Times New Roman" w:cs="Times New Roman"/>
          <w:sz w:val="24"/>
          <w:szCs w:val="24"/>
        </w:rPr>
        <w:t xml:space="preserve">RNA of the interest is a good way to check success of the transfection. It is also important to save RNA for further mRNA expression </w:t>
      </w:r>
      <w:r>
        <w:rPr>
          <w:rFonts w:ascii="Times New Roman" w:hAnsi="Times New Roman" w:cs="Times New Roman"/>
          <w:sz w:val="24"/>
          <w:szCs w:val="24"/>
        </w:rPr>
        <w:t xml:space="preserve">studies </w:t>
      </w:r>
      <w:r w:rsidRPr="00A208B9">
        <w:rPr>
          <w:rFonts w:ascii="Times New Roman" w:hAnsi="Times New Roman" w:cs="Times New Roman"/>
          <w:sz w:val="24"/>
          <w:szCs w:val="24"/>
        </w:rPr>
        <w:t xml:space="preserve">of dysregulated proteins since targets are usually regulated at </w:t>
      </w:r>
      <w:r>
        <w:rPr>
          <w:rFonts w:ascii="Times New Roman" w:hAnsi="Times New Roman" w:cs="Times New Roman"/>
          <w:sz w:val="24"/>
          <w:szCs w:val="24"/>
        </w:rPr>
        <w:t xml:space="preserve">both the mRNA and </w:t>
      </w:r>
      <w:r w:rsidRPr="00A208B9">
        <w:rPr>
          <w:rFonts w:ascii="Times New Roman" w:hAnsi="Times New Roman" w:cs="Times New Roman"/>
          <w:sz w:val="24"/>
          <w:szCs w:val="24"/>
        </w:rPr>
        <w:t>protein level</w:t>
      </w:r>
      <w:r>
        <w:rPr>
          <w:rFonts w:ascii="Times New Roman" w:hAnsi="Times New Roman" w:cs="Times New Roman"/>
          <w:sz w:val="24"/>
          <w:szCs w:val="24"/>
        </w:rPr>
        <w:t>s</w:t>
      </w:r>
      <w:r w:rsidR="00367557">
        <w:rPr>
          <w:rFonts w:ascii="Times New Roman" w:hAnsi="Times New Roman" w:cs="Times New Roman"/>
          <w:sz w:val="24"/>
          <w:szCs w:val="24"/>
        </w:rPr>
        <w:t xml:space="preserve"> by mi</w:t>
      </w:r>
      <w:r w:rsidRPr="00A208B9">
        <w:rPr>
          <w:rFonts w:ascii="Times New Roman" w:hAnsi="Times New Roman" w:cs="Times New Roman"/>
          <w:sz w:val="24"/>
          <w:szCs w:val="24"/>
        </w:rPr>
        <w:t>RNAs. In this case, use High-Capacity cDNA</w:t>
      </w:r>
      <w:r w:rsidR="00E43DD2">
        <w:rPr>
          <w:rFonts w:ascii="Times New Roman" w:hAnsi="Times New Roman" w:cs="Times New Roman"/>
          <w:sz w:val="24"/>
          <w:szCs w:val="24"/>
        </w:rPr>
        <w:t xml:space="preserve"> </w:t>
      </w:r>
      <w:r>
        <w:rPr>
          <w:rFonts w:ascii="Times New Roman" w:hAnsi="Times New Roman" w:cs="Times New Roman"/>
          <w:sz w:val="24"/>
          <w:szCs w:val="24"/>
        </w:rPr>
        <w:t>r</w:t>
      </w:r>
      <w:r w:rsidRPr="00A208B9">
        <w:rPr>
          <w:rFonts w:ascii="Times New Roman" w:hAnsi="Times New Roman" w:cs="Times New Roman"/>
          <w:sz w:val="24"/>
          <w:szCs w:val="24"/>
        </w:rPr>
        <w:t xml:space="preserve">everse </w:t>
      </w:r>
      <w:r>
        <w:rPr>
          <w:rFonts w:ascii="Times New Roman" w:hAnsi="Times New Roman" w:cs="Times New Roman"/>
          <w:sz w:val="24"/>
          <w:szCs w:val="24"/>
        </w:rPr>
        <w:t>t</w:t>
      </w:r>
      <w:r w:rsidRPr="00A208B9">
        <w:rPr>
          <w:rFonts w:ascii="Times New Roman" w:hAnsi="Times New Roman" w:cs="Times New Roman"/>
          <w:sz w:val="24"/>
          <w:szCs w:val="24"/>
        </w:rPr>
        <w:t xml:space="preserve">ranscription </w:t>
      </w:r>
      <w:r>
        <w:rPr>
          <w:rFonts w:ascii="Times New Roman" w:hAnsi="Times New Roman" w:cs="Times New Roman"/>
          <w:sz w:val="24"/>
          <w:szCs w:val="24"/>
        </w:rPr>
        <w:t>k</w:t>
      </w:r>
      <w:r w:rsidRPr="00A208B9">
        <w:rPr>
          <w:rFonts w:ascii="Times New Roman" w:hAnsi="Times New Roman" w:cs="Times New Roman"/>
          <w:sz w:val="24"/>
          <w:szCs w:val="24"/>
        </w:rPr>
        <w:t>it.</w:t>
      </w:r>
    </w:p>
    <w:p w:rsidR="004E20D7" w:rsidRDefault="004E20D7" w:rsidP="00B2368C">
      <w:pPr>
        <w:pStyle w:val="ListParagraph"/>
        <w:numPr>
          <w:ilvl w:val="0"/>
          <w:numId w:val="2"/>
        </w:numPr>
        <w:spacing w:line="360" w:lineRule="auto"/>
        <w:jc w:val="both"/>
        <w:rPr>
          <w:rFonts w:ascii="Times New Roman" w:hAnsi="Times New Roman" w:cs="Times New Roman"/>
          <w:sz w:val="24"/>
          <w:szCs w:val="24"/>
        </w:rPr>
      </w:pPr>
      <w:r w:rsidRPr="004E20D7">
        <w:rPr>
          <w:rFonts w:ascii="Times New Roman" w:hAnsi="Times New Roman" w:cs="Times New Roman"/>
          <w:sz w:val="24"/>
          <w:szCs w:val="24"/>
        </w:rPr>
        <w:t xml:space="preserve">The gel pieces should </w:t>
      </w:r>
      <w:r>
        <w:rPr>
          <w:rFonts w:ascii="Times New Roman" w:hAnsi="Times New Roman" w:cs="Times New Roman"/>
          <w:sz w:val="24"/>
          <w:szCs w:val="24"/>
        </w:rPr>
        <w:t>shrink during this stage.</w:t>
      </w:r>
    </w:p>
    <w:p w:rsidR="00F7418A" w:rsidRDefault="007F6267" w:rsidP="00B2368C">
      <w:pPr>
        <w:pStyle w:val="ListParagraph"/>
        <w:numPr>
          <w:ilvl w:val="0"/>
          <w:numId w:val="2"/>
        </w:numPr>
        <w:spacing w:line="360" w:lineRule="auto"/>
        <w:jc w:val="both"/>
        <w:rPr>
          <w:rFonts w:ascii="Times New Roman" w:hAnsi="Times New Roman" w:cs="Times New Roman"/>
          <w:sz w:val="24"/>
          <w:szCs w:val="24"/>
        </w:rPr>
      </w:pPr>
      <w:r>
        <w:rPr>
          <w:rFonts w:ascii="Times New Roman" w:hAnsi="Times New Roman" w:cs="Times New Roman"/>
          <w:sz w:val="24"/>
          <w:szCs w:val="24"/>
        </w:rPr>
        <w:t>In this step, t</w:t>
      </w:r>
      <w:r w:rsidR="00F7418A" w:rsidRPr="00023BEB">
        <w:rPr>
          <w:rFonts w:ascii="Times New Roman" w:hAnsi="Times New Roman" w:cs="Times New Roman"/>
          <w:sz w:val="24"/>
          <w:szCs w:val="24"/>
        </w:rPr>
        <w:t>he gel pieces</w:t>
      </w:r>
      <w:r w:rsidR="00E43DD2">
        <w:rPr>
          <w:rFonts w:ascii="Times New Roman" w:hAnsi="Times New Roman" w:cs="Times New Roman"/>
          <w:sz w:val="24"/>
          <w:szCs w:val="24"/>
        </w:rPr>
        <w:t xml:space="preserve"> </w:t>
      </w:r>
      <w:r w:rsidR="00F7418A" w:rsidRPr="00023BEB">
        <w:rPr>
          <w:rFonts w:ascii="Times New Roman" w:hAnsi="Times New Roman" w:cs="Times New Roman"/>
          <w:sz w:val="24"/>
          <w:szCs w:val="24"/>
        </w:rPr>
        <w:t>should</w:t>
      </w:r>
      <w:r w:rsidR="00E43DD2">
        <w:rPr>
          <w:rFonts w:ascii="Times New Roman" w:hAnsi="Times New Roman" w:cs="Times New Roman"/>
          <w:sz w:val="24"/>
          <w:szCs w:val="24"/>
        </w:rPr>
        <w:t xml:space="preserve"> </w:t>
      </w:r>
      <w:r w:rsidR="00F7418A" w:rsidRPr="00023BEB">
        <w:rPr>
          <w:rFonts w:ascii="Times New Roman" w:hAnsi="Times New Roman" w:cs="Times New Roman"/>
          <w:sz w:val="24"/>
          <w:szCs w:val="24"/>
        </w:rPr>
        <w:t>be</w:t>
      </w:r>
      <w:r w:rsidR="00E43DD2">
        <w:rPr>
          <w:rFonts w:ascii="Times New Roman" w:hAnsi="Times New Roman" w:cs="Times New Roman"/>
          <w:sz w:val="24"/>
          <w:szCs w:val="24"/>
        </w:rPr>
        <w:t xml:space="preserve"> </w:t>
      </w:r>
      <w:r w:rsidR="00F7418A" w:rsidRPr="00023BEB">
        <w:rPr>
          <w:rFonts w:ascii="Times New Roman" w:hAnsi="Times New Roman" w:cs="Times New Roman"/>
          <w:sz w:val="24"/>
          <w:szCs w:val="24"/>
        </w:rPr>
        <w:t>restored</w:t>
      </w:r>
      <w:r w:rsidR="00E43DD2">
        <w:rPr>
          <w:rFonts w:ascii="Times New Roman" w:hAnsi="Times New Roman" w:cs="Times New Roman"/>
          <w:sz w:val="24"/>
          <w:szCs w:val="24"/>
        </w:rPr>
        <w:t xml:space="preserve"> </w:t>
      </w:r>
      <w:r w:rsidR="00F7418A" w:rsidRPr="00023BEB">
        <w:rPr>
          <w:rFonts w:ascii="Times New Roman" w:hAnsi="Times New Roman" w:cs="Times New Roman"/>
          <w:sz w:val="24"/>
          <w:szCs w:val="24"/>
        </w:rPr>
        <w:t>to</w:t>
      </w:r>
      <w:r w:rsidR="00E43DD2">
        <w:rPr>
          <w:rFonts w:ascii="Times New Roman" w:hAnsi="Times New Roman" w:cs="Times New Roman"/>
          <w:sz w:val="24"/>
          <w:szCs w:val="24"/>
        </w:rPr>
        <w:t xml:space="preserve"> </w:t>
      </w:r>
      <w:r w:rsidR="00F7418A" w:rsidRPr="00023BEB">
        <w:rPr>
          <w:rFonts w:ascii="Times New Roman" w:hAnsi="Times New Roman" w:cs="Times New Roman"/>
          <w:sz w:val="24"/>
          <w:szCs w:val="24"/>
        </w:rPr>
        <w:t>their original sizes</w:t>
      </w:r>
      <w:r w:rsidR="00F7418A">
        <w:rPr>
          <w:rFonts w:ascii="Times New Roman" w:hAnsi="Times New Roman" w:cs="Times New Roman"/>
          <w:sz w:val="24"/>
          <w:szCs w:val="24"/>
        </w:rPr>
        <w:t>.</w:t>
      </w:r>
    </w:p>
    <w:p w:rsidR="00DA68C5" w:rsidRDefault="00DA68C5" w:rsidP="00B2368C">
      <w:pPr>
        <w:pStyle w:val="ListParagraph"/>
        <w:numPr>
          <w:ilvl w:val="0"/>
          <w:numId w:val="2"/>
        </w:numPr>
        <w:spacing w:line="360" w:lineRule="auto"/>
        <w:jc w:val="both"/>
        <w:rPr>
          <w:rFonts w:ascii="Times New Roman" w:hAnsi="Times New Roman" w:cs="Times New Roman"/>
          <w:sz w:val="24"/>
          <w:szCs w:val="24"/>
        </w:rPr>
      </w:pPr>
      <w:r>
        <w:rPr>
          <w:rFonts w:ascii="Times New Roman" w:hAnsi="Times New Roman" w:cs="Times New Roman"/>
          <w:sz w:val="24"/>
          <w:szCs w:val="24"/>
        </w:rPr>
        <w:t>C</w:t>
      </w:r>
      <w:r w:rsidRPr="00DA68C5">
        <w:rPr>
          <w:rFonts w:ascii="Times New Roman" w:hAnsi="Times New Roman" w:cs="Times New Roman"/>
          <w:sz w:val="24"/>
          <w:szCs w:val="24"/>
        </w:rPr>
        <w:t xml:space="preserve">heck after 30 minutes </w:t>
      </w:r>
      <w:r w:rsidR="0031471D">
        <w:rPr>
          <w:rFonts w:ascii="Times New Roman" w:hAnsi="Times New Roman" w:cs="Times New Roman"/>
          <w:sz w:val="24"/>
          <w:szCs w:val="24"/>
        </w:rPr>
        <w:t>to determine</w:t>
      </w:r>
      <w:r w:rsidR="00E43DD2">
        <w:rPr>
          <w:rFonts w:ascii="Times New Roman" w:hAnsi="Times New Roman" w:cs="Times New Roman"/>
          <w:sz w:val="24"/>
          <w:szCs w:val="24"/>
        </w:rPr>
        <w:t xml:space="preserve"> </w:t>
      </w:r>
      <w:r w:rsidRPr="00DA68C5">
        <w:rPr>
          <w:rFonts w:ascii="Times New Roman" w:hAnsi="Times New Roman" w:cs="Times New Roman"/>
          <w:sz w:val="24"/>
          <w:szCs w:val="24"/>
        </w:rPr>
        <w:t xml:space="preserve">if there is enough </w:t>
      </w:r>
      <w:r w:rsidR="0031471D">
        <w:rPr>
          <w:rFonts w:ascii="Times New Roman" w:hAnsi="Times New Roman" w:cs="Times New Roman"/>
          <w:sz w:val="24"/>
          <w:szCs w:val="24"/>
        </w:rPr>
        <w:t>solution</w:t>
      </w:r>
      <w:r w:rsidRPr="00DA68C5">
        <w:rPr>
          <w:rFonts w:ascii="Times New Roman" w:hAnsi="Times New Roman" w:cs="Times New Roman"/>
          <w:sz w:val="24"/>
          <w:szCs w:val="24"/>
        </w:rPr>
        <w:t xml:space="preserve"> covering the gel pieces and</w:t>
      </w:r>
      <w:r>
        <w:rPr>
          <w:rFonts w:ascii="Times New Roman" w:hAnsi="Times New Roman" w:cs="Times New Roman"/>
          <w:sz w:val="24"/>
          <w:szCs w:val="24"/>
        </w:rPr>
        <w:t>,</w:t>
      </w:r>
      <w:r w:rsidRPr="00DA68C5">
        <w:rPr>
          <w:rFonts w:ascii="Times New Roman" w:hAnsi="Times New Roman" w:cs="Times New Roman"/>
          <w:sz w:val="24"/>
          <w:szCs w:val="24"/>
        </w:rPr>
        <w:t xml:space="preserve"> if not, add </w:t>
      </w:r>
      <w:r>
        <w:rPr>
          <w:rFonts w:ascii="Times New Roman" w:hAnsi="Times New Roman" w:cs="Times New Roman"/>
          <w:sz w:val="24"/>
          <w:szCs w:val="24"/>
        </w:rPr>
        <w:t>more. M</w:t>
      </w:r>
      <w:r w:rsidRPr="00DA68C5">
        <w:rPr>
          <w:rFonts w:ascii="Times New Roman" w:hAnsi="Times New Roman" w:cs="Times New Roman"/>
          <w:sz w:val="24"/>
          <w:szCs w:val="24"/>
        </w:rPr>
        <w:t xml:space="preserve">ake a note of how much buffer </w:t>
      </w:r>
      <w:r w:rsidR="0031471D">
        <w:rPr>
          <w:rFonts w:ascii="Times New Roman" w:hAnsi="Times New Roman" w:cs="Times New Roman"/>
          <w:sz w:val="24"/>
          <w:szCs w:val="24"/>
        </w:rPr>
        <w:t>was</w:t>
      </w:r>
      <w:r w:rsidRPr="00DA68C5">
        <w:rPr>
          <w:rFonts w:ascii="Times New Roman" w:hAnsi="Times New Roman" w:cs="Times New Roman"/>
          <w:sz w:val="24"/>
          <w:szCs w:val="24"/>
        </w:rPr>
        <w:t xml:space="preserve"> added </w:t>
      </w:r>
      <w:r>
        <w:rPr>
          <w:rFonts w:ascii="Times New Roman" w:hAnsi="Times New Roman" w:cs="Times New Roman"/>
          <w:sz w:val="24"/>
          <w:szCs w:val="24"/>
        </w:rPr>
        <w:t xml:space="preserve">in total </w:t>
      </w:r>
      <w:r w:rsidRPr="00DA68C5">
        <w:rPr>
          <w:rFonts w:ascii="Times New Roman" w:hAnsi="Times New Roman" w:cs="Times New Roman"/>
          <w:sz w:val="24"/>
          <w:szCs w:val="24"/>
        </w:rPr>
        <w:t xml:space="preserve">to each </w:t>
      </w:r>
      <w:r>
        <w:rPr>
          <w:rFonts w:ascii="Times New Roman" w:hAnsi="Times New Roman" w:cs="Times New Roman"/>
          <w:sz w:val="24"/>
          <w:szCs w:val="24"/>
        </w:rPr>
        <w:t>set of gel pieces.</w:t>
      </w:r>
    </w:p>
    <w:p w:rsidR="003954D3" w:rsidRPr="00DA68C5" w:rsidRDefault="003954D3" w:rsidP="00B2368C">
      <w:pPr>
        <w:pStyle w:val="ListParagraph"/>
        <w:numPr>
          <w:ilvl w:val="0"/>
          <w:numId w:val="2"/>
        </w:num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This could take 2-3 hours.</w:t>
      </w:r>
    </w:p>
    <w:p w:rsidR="00023BEB" w:rsidRPr="00A208B9" w:rsidRDefault="00023BEB" w:rsidP="00B2368C">
      <w:pPr>
        <w:pStyle w:val="ListParagraph"/>
        <w:numPr>
          <w:ilvl w:val="0"/>
          <w:numId w:val="2"/>
        </w:numPr>
        <w:spacing w:line="360" w:lineRule="auto"/>
        <w:jc w:val="both"/>
        <w:rPr>
          <w:rFonts w:ascii="Times New Roman" w:hAnsi="Times New Roman" w:cs="Times New Roman"/>
          <w:sz w:val="24"/>
          <w:szCs w:val="24"/>
        </w:rPr>
      </w:pPr>
      <w:r w:rsidRPr="00A208B9">
        <w:rPr>
          <w:rFonts w:ascii="Times New Roman" w:hAnsi="Times New Roman" w:cs="Times New Roman"/>
          <w:sz w:val="24"/>
          <w:szCs w:val="24"/>
        </w:rPr>
        <w:t>Based on the final list of dysregulated proteins, it is possible to select potential direct targets</w:t>
      </w:r>
      <w:r w:rsidR="00733A79">
        <w:rPr>
          <w:rFonts w:ascii="Times New Roman" w:hAnsi="Times New Roman" w:cs="Times New Roman"/>
          <w:sz w:val="24"/>
          <w:szCs w:val="24"/>
        </w:rPr>
        <w:t>.</w:t>
      </w:r>
      <w:r w:rsidR="00E43DD2">
        <w:rPr>
          <w:rFonts w:ascii="Times New Roman" w:hAnsi="Times New Roman" w:cs="Times New Roman"/>
          <w:sz w:val="24"/>
          <w:szCs w:val="24"/>
        </w:rPr>
        <w:t xml:space="preserve"> </w:t>
      </w:r>
      <w:r w:rsidR="00733A79">
        <w:rPr>
          <w:rFonts w:ascii="Times New Roman" w:hAnsi="Times New Roman" w:cs="Times New Roman"/>
          <w:sz w:val="24"/>
          <w:szCs w:val="24"/>
        </w:rPr>
        <w:t>C</w:t>
      </w:r>
      <w:r w:rsidRPr="00A208B9">
        <w:rPr>
          <w:rFonts w:ascii="Times New Roman" w:hAnsi="Times New Roman" w:cs="Times New Roman"/>
          <w:sz w:val="24"/>
          <w:szCs w:val="24"/>
        </w:rPr>
        <w:t>heck if the 3'</w:t>
      </w:r>
      <w:r w:rsidR="00E43DD2">
        <w:rPr>
          <w:rFonts w:ascii="Times New Roman" w:hAnsi="Times New Roman" w:cs="Times New Roman"/>
          <w:sz w:val="24"/>
          <w:szCs w:val="24"/>
        </w:rPr>
        <w:t xml:space="preserve"> </w:t>
      </w:r>
      <w:r w:rsidR="00733A79">
        <w:rPr>
          <w:rFonts w:ascii="Times New Roman" w:hAnsi="Times New Roman" w:cs="Times New Roman"/>
          <w:sz w:val="24"/>
          <w:szCs w:val="24"/>
        </w:rPr>
        <w:t>un</w:t>
      </w:r>
      <w:r w:rsidR="00E43DD2">
        <w:rPr>
          <w:rFonts w:ascii="Times New Roman" w:hAnsi="Times New Roman" w:cs="Times New Roman"/>
          <w:sz w:val="24"/>
          <w:szCs w:val="24"/>
        </w:rPr>
        <w:t>-</w:t>
      </w:r>
      <w:r w:rsidR="00733A79">
        <w:rPr>
          <w:rFonts w:ascii="Times New Roman" w:hAnsi="Times New Roman" w:cs="Times New Roman"/>
          <w:sz w:val="24"/>
          <w:szCs w:val="24"/>
        </w:rPr>
        <w:t>translated region</w:t>
      </w:r>
      <w:r w:rsidRPr="00A208B9">
        <w:rPr>
          <w:rFonts w:ascii="Times New Roman" w:hAnsi="Times New Roman" w:cs="Times New Roman"/>
          <w:sz w:val="24"/>
          <w:szCs w:val="24"/>
        </w:rPr>
        <w:t xml:space="preserve"> of the gene matches the miRNA seed sequence for </w:t>
      </w:r>
      <w:r w:rsidR="00733A79">
        <w:rPr>
          <w:rFonts w:ascii="Times New Roman" w:hAnsi="Times New Roman" w:cs="Times New Roman"/>
          <w:sz w:val="24"/>
          <w:szCs w:val="24"/>
        </w:rPr>
        <w:t>the</w:t>
      </w:r>
      <w:r w:rsidR="00E43DD2">
        <w:rPr>
          <w:rFonts w:ascii="Times New Roman" w:hAnsi="Times New Roman" w:cs="Times New Roman"/>
          <w:sz w:val="24"/>
          <w:szCs w:val="24"/>
        </w:rPr>
        <w:t xml:space="preserve"> </w:t>
      </w:r>
      <w:r w:rsidR="00367557">
        <w:rPr>
          <w:rFonts w:ascii="Times New Roman" w:hAnsi="Times New Roman" w:cs="Times New Roman"/>
          <w:sz w:val="24"/>
          <w:szCs w:val="24"/>
        </w:rPr>
        <w:t>mi</w:t>
      </w:r>
      <w:r w:rsidRPr="00A208B9">
        <w:rPr>
          <w:rFonts w:ascii="Times New Roman" w:hAnsi="Times New Roman" w:cs="Times New Roman"/>
          <w:sz w:val="24"/>
          <w:szCs w:val="24"/>
        </w:rPr>
        <w:t xml:space="preserve">RNA of interest. While </w:t>
      </w:r>
      <w:r w:rsidR="00733A79">
        <w:rPr>
          <w:rFonts w:ascii="Times New Roman" w:hAnsi="Times New Roman" w:cs="Times New Roman"/>
          <w:sz w:val="24"/>
          <w:szCs w:val="24"/>
        </w:rPr>
        <w:t>W</w:t>
      </w:r>
      <w:r w:rsidRPr="00A208B9">
        <w:rPr>
          <w:rFonts w:ascii="Times New Roman" w:hAnsi="Times New Roman" w:cs="Times New Roman"/>
          <w:sz w:val="24"/>
          <w:szCs w:val="24"/>
        </w:rPr>
        <w:t xml:space="preserve">estern blot </w:t>
      </w:r>
      <w:r w:rsidR="0031471D">
        <w:rPr>
          <w:rFonts w:ascii="Times New Roman" w:hAnsi="Times New Roman" w:cs="Times New Roman"/>
          <w:sz w:val="24"/>
          <w:szCs w:val="24"/>
        </w:rPr>
        <w:t xml:space="preserve">analyses can be </w:t>
      </w:r>
      <w:r w:rsidRPr="00A208B9">
        <w:rPr>
          <w:rFonts w:ascii="Times New Roman" w:hAnsi="Times New Roman" w:cs="Times New Roman"/>
          <w:sz w:val="24"/>
          <w:szCs w:val="24"/>
        </w:rPr>
        <w:t xml:space="preserve">performed for general target validation, </w:t>
      </w:r>
      <w:r w:rsidR="00733A79">
        <w:rPr>
          <w:rFonts w:ascii="Times New Roman" w:hAnsi="Times New Roman" w:cs="Times New Roman"/>
          <w:sz w:val="24"/>
          <w:szCs w:val="24"/>
        </w:rPr>
        <w:t>l</w:t>
      </w:r>
      <w:r w:rsidRPr="00A208B9">
        <w:rPr>
          <w:rFonts w:ascii="Times New Roman" w:hAnsi="Times New Roman" w:cs="Times New Roman"/>
          <w:sz w:val="24"/>
          <w:szCs w:val="24"/>
        </w:rPr>
        <w:t>uciferase assay</w:t>
      </w:r>
      <w:r w:rsidR="00733A79">
        <w:rPr>
          <w:rFonts w:ascii="Times New Roman" w:hAnsi="Times New Roman" w:cs="Times New Roman"/>
          <w:sz w:val="24"/>
          <w:szCs w:val="24"/>
        </w:rPr>
        <w:t>s</w:t>
      </w:r>
      <w:r w:rsidR="00E43DD2">
        <w:rPr>
          <w:rFonts w:ascii="Times New Roman" w:hAnsi="Times New Roman" w:cs="Times New Roman"/>
          <w:sz w:val="24"/>
          <w:szCs w:val="24"/>
        </w:rPr>
        <w:t xml:space="preserve"> </w:t>
      </w:r>
      <w:r w:rsidR="00CF51FB">
        <w:rPr>
          <w:rFonts w:ascii="Times New Roman" w:hAnsi="Times New Roman" w:cs="Times New Roman"/>
          <w:sz w:val="24"/>
          <w:szCs w:val="24"/>
        </w:rPr>
        <w:t>can be used</w:t>
      </w:r>
      <w:r w:rsidRPr="00A208B9">
        <w:rPr>
          <w:rFonts w:ascii="Times New Roman" w:hAnsi="Times New Roman" w:cs="Times New Roman"/>
          <w:sz w:val="24"/>
          <w:szCs w:val="24"/>
        </w:rPr>
        <w:t xml:space="preserve"> to validate direct targets.</w:t>
      </w:r>
    </w:p>
    <w:p w:rsidR="00023BEB" w:rsidRPr="00023BEB" w:rsidRDefault="00023BEB" w:rsidP="00B2368C">
      <w:pPr>
        <w:spacing w:line="360" w:lineRule="auto"/>
        <w:contextualSpacing/>
        <w:jc w:val="both"/>
        <w:rPr>
          <w:rFonts w:ascii="Times New Roman" w:hAnsi="Times New Roman" w:cs="Times New Roman"/>
          <w:sz w:val="24"/>
          <w:szCs w:val="24"/>
        </w:rPr>
      </w:pPr>
    </w:p>
    <w:p w:rsidR="00023BEB" w:rsidRPr="00900D94" w:rsidRDefault="00900D94" w:rsidP="00B2368C">
      <w:pPr>
        <w:spacing w:line="360" w:lineRule="auto"/>
        <w:contextualSpacing/>
        <w:jc w:val="both"/>
        <w:rPr>
          <w:rFonts w:ascii="Times New Roman" w:hAnsi="Times New Roman" w:cs="Times New Roman"/>
          <w:b/>
          <w:sz w:val="24"/>
          <w:szCs w:val="24"/>
        </w:rPr>
      </w:pPr>
      <w:r w:rsidRPr="00900D94">
        <w:rPr>
          <w:rFonts w:ascii="Times New Roman" w:hAnsi="Times New Roman" w:cs="Times New Roman"/>
          <w:b/>
          <w:sz w:val="24"/>
          <w:szCs w:val="24"/>
        </w:rPr>
        <w:t>Acknowledgements</w:t>
      </w:r>
    </w:p>
    <w:p w:rsidR="00900D94" w:rsidRPr="00AA4A0F" w:rsidRDefault="00900D94" w:rsidP="00B2368C">
      <w:pPr>
        <w:spacing w:line="360" w:lineRule="auto"/>
        <w:contextualSpacing/>
        <w:jc w:val="both"/>
        <w:rPr>
          <w:rFonts w:ascii="Times New Roman" w:hAnsi="Times New Roman" w:cs="Times New Roman"/>
        </w:rPr>
      </w:pPr>
    </w:p>
    <w:p w:rsidR="00023BEB" w:rsidRPr="00AA4A0F" w:rsidRDefault="00A91EFC" w:rsidP="00B2368C">
      <w:pPr>
        <w:spacing w:line="360" w:lineRule="auto"/>
        <w:contextualSpacing/>
        <w:jc w:val="both"/>
        <w:rPr>
          <w:rFonts w:ascii="Times New Roman" w:hAnsi="Times New Roman" w:cs="Times New Roman"/>
        </w:rPr>
      </w:pPr>
      <w:r w:rsidRPr="00AA4A0F">
        <w:rPr>
          <w:rFonts w:ascii="Times New Roman" w:hAnsi="Times New Roman" w:cs="Times New Roman"/>
        </w:rPr>
        <w:t>DED</w:t>
      </w:r>
      <w:r w:rsidR="00275009" w:rsidRPr="00AA4A0F">
        <w:rPr>
          <w:rFonts w:ascii="Times New Roman" w:hAnsi="Times New Roman" w:cs="Times New Roman"/>
        </w:rPr>
        <w:t xml:space="preserve">G </w:t>
      </w:r>
      <w:r w:rsidR="00151D5D" w:rsidRPr="00AA4A0F">
        <w:rPr>
          <w:rFonts w:ascii="Times New Roman" w:hAnsi="Times New Roman" w:cs="Times New Roman"/>
        </w:rPr>
        <w:t xml:space="preserve">was the recipient of a </w:t>
      </w:r>
      <w:r w:rsidRPr="00AA4A0F">
        <w:rPr>
          <w:rFonts w:ascii="Times New Roman" w:hAnsi="Times New Roman" w:cs="Arial"/>
          <w:bCs/>
          <w:lang w:val="en-US"/>
        </w:rPr>
        <w:t>FAPESP Post</w:t>
      </w:r>
      <w:r w:rsidRPr="00AA4A0F">
        <w:rPr>
          <w:rFonts w:ascii="Times New Roman" w:hAnsi="Times New Roman" w:cs="Arial"/>
          <w:lang w:val="en-US"/>
        </w:rPr>
        <w:t>-</w:t>
      </w:r>
      <w:r w:rsidRPr="00AA4A0F">
        <w:rPr>
          <w:rFonts w:ascii="Times New Roman" w:hAnsi="Times New Roman" w:cs="Arial"/>
          <w:bCs/>
          <w:lang w:val="en-US"/>
        </w:rPr>
        <w:t>Doctoral</w:t>
      </w:r>
      <w:r w:rsidR="00151D5D" w:rsidRPr="00AA4A0F">
        <w:rPr>
          <w:rFonts w:ascii="Times New Roman" w:hAnsi="Times New Roman" w:cs="Times New Roman"/>
        </w:rPr>
        <w:t xml:space="preserve"> Fellowship (</w:t>
      </w:r>
      <w:r w:rsidR="00AA4A0F" w:rsidRPr="00AA4A0F">
        <w:rPr>
          <w:rFonts w:ascii="Times New Roman" w:hAnsi="Times New Roman" w:cs="Times New Roman"/>
        </w:rPr>
        <w:t xml:space="preserve">BEPE-PD </w:t>
      </w:r>
      <w:r w:rsidR="00AA4A0F" w:rsidRPr="00AA4A0F">
        <w:rPr>
          <w:rFonts w:ascii="Times New Roman" w:hAnsi="Times New Roman"/>
          <w:sz w:val="24"/>
          <w:szCs w:val="24"/>
        </w:rPr>
        <w:t>2014/20380-5</w:t>
      </w:r>
      <w:r w:rsidR="00151D5D" w:rsidRPr="00AA4A0F">
        <w:rPr>
          <w:rFonts w:ascii="Times New Roman" w:hAnsi="Times New Roman" w:cs="Times New Roman"/>
        </w:rPr>
        <w:t>) and is funded by the BHF (PG/</w:t>
      </w:r>
      <w:r w:rsidR="00FF04BB" w:rsidRPr="00AA4A0F">
        <w:rPr>
          <w:rFonts w:ascii="Times New Roman" w:hAnsi="Times New Roman" w:cs="Times New Roman"/>
        </w:rPr>
        <w:t>14/20/30769</w:t>
      </w:r>
      <w:r w:rsidR="00AA4A0F" w:rsidRPr="00AA4A0F">
        <w:rPr>
          <w:rFonts w:ascii="Times New Roman" w:hAnsi="Times New Roman" w:cs="Times New Roman"/>
        </w:rPr>
        <w:t>. JdA</w:t>
      </w:r>
      <w:r w:rsidR="00275009" w:rsidRPr="00AA4A0F">
        <w:rPr>
          <w:rFonts w:ascii="Times New Roman" w:hAnsi="Times New Roman" w:cs="Times New Roman"/>
        </w:rPr>
        <w:t>F</w:t>
      </w:r>
      <w:r w:rsidR="00151D5D" w:rsidRPr="00AA4A0F">
        <w:rPr>
          <w:rFonts w:ascii="Times New Roman" w:hAnsi="Times New Roman" w:cs="Times New Roman"/>
        </w:rPr>
        <w:t xml:space="preserve"> was the recipient of a </w:t>
      </w:r>
      <w:r w:rsidR="00AA4A0F" w:rsidRPr="00AA4A0F">
        <w:rPr>
          <w:rFonts w:ascii="Times New Roman" w:hAnsi="Times New Roman" w:cs="Arial"/>
          <w:bCs/>
          <w:lang w:val="en-US"/>
        </w:rPr>
        <w:t>FAPESP Doctoral</w:t>
      </w:r>
      <w:r w:rsidR="00151D5D" w:rsidRPr="00AA4A0F">
        <w:rPr>
          <w:rFonts w:ascii="Times New Roman" w:hAnsi="Times New Roman" w:cs="Times New Roman"/>
        </w:rPr>
        <w:t xml:space="preserve"> Fellowship (</w:t>
      </w:r>
      <w:r w:rsidR="00AA4A0F" w:rsidRPr="00AA4A0F">
        <w:rPr>
          <w:rFonts w:ascii="Times New Roman" w:hAnsi="Times New Roman" w:cs="Times New Roman"/>
        </w:rPr>
        <w:t xml:space="preserve">BEPE-DR </w:t>
      </w:r>
      <w:r w:rsidR="00AA4A0F" w:rsidRPr="00AA4A0F">
        <w:rPr>
          <w:rFonts w:ascii="Times New Roman" w:hAnsi="Times New Roman"/>
          <w:sz w:val="24"/>
          <w:szCs w:val="24"/>
          <w:lang w:val="en-US"/>
        </w:rPr>
        <w:t>2014/17012-4</w:t>
      </w:r>
      <w:r w:rsidR="00151D5D" w:rsidRPr="00AA4A0F">
        <w:rPr>
          <w:rFonts w:ascii="Times New Roman" w:hAnsi="Times New Roman" w:cs="Times New Roman"/>
        </w:rPr>
        <w:t>),</w:t>
      </w:r>
      <w:r w:rsidR="00900D94" w:rsidRPr="00AA4A0F">
        <w:rPr>
          <w:rFonts w:ascii="Times New Roman" w:hAnsi="Times New Roman" w:cs="Times New Roman"/>
        </w:rPr>
        <w:t xml:space="preserve">TPO </w:t>
      </w:r>
      <w:r w:rsidR="00023BEB" w:rsidRPr="00AA4A0F">
        <w:rPr>
          <w:rFonts w:ascii="Times New Roman" w:hAnsi="Times New Roman" w:cs="Times New Roman"/>
        </w:rPr>
        <w:t xml:space="preserve">was a recipient of a </w:t>
      </w:r>
      <w:r w:rsidR="00FB2EE8">
        <w:rPr>
          <w:rFonts w:ascii="Times New Roman" w:hAnsi="Times New Roman" w:cs="Times New Roman"/>
        </w:rPr>
        <w:t xml:space="preserve">Visiting Scientist </w:t>
      </w:r>
      <w:r w:rsidR="00023BEB" w:rsidRPr="00AA4A0F">
        <w:rPr>
          <w:rFonts w:ascii="Times New Roman" w:hAnsi="Times New Roman" w:cs="Times New Roman"/>
        </w:rPr>
        <w:t>CAPES Science Without Borders Fellowship (BEX 11766-13-1).</w:t>
      </w:r>
      <w:r w:rsidR="00900D94" w:rsidRPr="00AA4A0F">
        <w:rPr>
          <w:rFonts w:ascii="Times New Roman" w:hAnsi="Times New Roman" w:cs="Times New Roman"/>
        </w:rPr>
        <w:t xml:space="preserve">SEO is funded </w:t>
      </w:r>
      <w:r w:rsidR="00FB2EE8">
        <w:rPr>
          <w:rFonts w:ascii="Times New Roman" w:hAnsi="Times New Roman" w:cs="Times New Roman"/>
        </w:rPr>
        <w:t xml:space="preserve">by </w:t>
      </w:r>
      <w:r w:rsidR="00900D94" w:rsidRPr="00AA4A0F">
        <w:rPr>
          <w:rFonts w:ascii="Times New Roman" w:hAnsi="Times New Roman" w:cs="Times New Roman"/>
        </w:rPr>
        <w:t>the UK Medical Research Council (MC_UU_12012/4).</w:t>
      </w:r>
    </w:p>
    <w:p w:rsidR="00667CCB" w:rsidRDefault="00667CCB" w:rsidP="00B2368C">
      <w:pPr>
        <w:spacing w:line="360" w:lineRule="auto"/>
        <w:contextualSpacing/>
        <w:jc w:val="both"/>
        <w:rPr>
          <w:rFonts w:ascii="Times New Roman" w:hAnsi="Times New Roman" w:cs="Times New Roman"/>
          <w:sz w:val="24"/>
          <w:szCs w:val="24"/>
        </w:rPr>
      </w:pPr>
    </w:p>
    <w:p w:rsidR="00023BEB" w:rsidRPr="00900D94" w:rsidRDefault="00023BEB" w:rsidP="00B2368C">
      <w:pPr>
        <w:spacing w:line="360" w:lineRule="auto"/>
        <w:contextualSpacing/>
        <w:jc w:val="both"/>
        <w:rPr>
          <w:rFonts w:ascii="Times New Roman" w:hAnsi="Times New Roman" w:cs="Times New Roman"/>
          <w:b/>
          <w:sz w:val="24"/>
          <w:szCs w:val="24"/>
        </w:rPr>
      </w:pPr>
      <w:r w:rsidRPr="00900D94">
        <w:rPr>
          <w:rFonts w:ascii="Times New Roman" w:hAnsi="Times New Roman" w:cs="Times New Roman"/>
          <w:b/>
          <w:sz w:val="24"/>
          <w:szCs w:val="24"/>
        </w:rPr>
        <w:t>References</w:t>
      </w:r>
    </w:p>
    <w:p w:rsidR="00667CCB" w:rsidRDefault="00667CCB" w:rsidP="00B2368C">
      <w:pPr>
        <w:spacing w:line="360" w:lineRule="auto"/>
        <w:contextualSpacing/>
        <w:jc w:val="both"/>
        <w:rPr>
          <w:rFonts w:ascii="Times New Roman" w:hAnsi="Times New Roman" w:cs="Times New Roman"/>
          <w:sz w:val="24"/>
          <w:szCs w:val="24"/>
        </w:rPr>
      </w:pPr>
    </w:p>
    <w:p w:rsidR="00667CCB" w:rsidRDefault="00721B4B" w:rsidP="00B2368C">
      <w:pPr>
        <w:pStyle w:val="ListParagraph"/>
        <w:numPr>
          <w:ilvl w:val="0"/>
          <w:numId w:val="1"/>
        </w:numPr>
        <w:spacing w:line="360" w:lineRule="auto"/>
        <w:jc w:val="both"/>
        <w:rPr>
          <w:rFonts w:ascii="Times New Roman" w:hAnsi="Times New Roman" w:cs="Times New Roman"/>
          <w:sz w:val="24"/>
          <w:szCs w:val="24"/>
        </w:rPr>
      </w:pPr>
      <w:r w:rsidRPr="00667CCB">
        <w:rPr>
          <w:rFonts w:ascii="Times New Roman" w:hAnsi="Times New Roman" w:cs="Times New Roman"/>
          <w:sz w:val="24"/>
          <w:szCs w:val="24"/>
        </w:rPr>
        <w:t xml:space="preserve">Bartel DP (2004) </w:t>
      </w:r>
      <w:r w:rsidR="00023BEB" w:rsidRPr="00667CCB">
        <w:rPr>
          <w:rFonts w:ascii="Times New Roman" w:hAnsi="Times New Roman" w:cs="Times New Roman"/>
          <w:sz w:val="24"/>
          <w:szCs w:val="24"/>
        </w:rPr>
        <w:t>MicroRNAs: genomics, biogenesis</w:t>
      </w:r>
      <w:r w:rsidR="00667CCB" w:rsidRPr="00667CCB">
        <w:rPr>
          <w:rFonts w:ascii="Times New Roman" w:hAnsi="Times New Roman" w:cs="Times New Roman"/>
          <w:sz w:val="24"/>
          <w:szCs w:val="24"/>
        </w:rPr>
        <w:t>, mechanism, and function. Cell</w:t>
      </w:r>
      <w:r w:rsidR="00023BEB" w:rsidRPr="00667CCB">
        <w:rPr>
          <w:rFonts w:ascii="Times New Roman" w:hAnsi="Times New Roman" w:cs="Times New Roman"/>
          <w:sz w:val="24"/>
          <w:szCs w:val="24"/>
        </w:rPr>
        <w:t xml:space="preserve"> 116</w:t>
      </w:r>
      <w:r w:rsidR="00667CCB" w:rsidRPr="00667CCB">
        <w:rPr>
          <w:rFonts w:ascii="Times New Roman" w:hAnsi="Times New Roman" w:cs="Times New Roman"/>
          <w:sz w:val="24"/>
          <w:szCs w:val="24"/>
        </w:rPr>
        <w:t>:281-297</w:t>
      </w:r>
    </w:p>
    <w:p w:rsidR="00667CCB" w:rsidRPr="00667CCB" w:rsidRDefault="00667CCB" w:rsidP="00B2368C">
      <w:pPr>
        <w:pStyle w:val="ListParagraph"/>
        <w:numPr>
          <w:ilvl w:val="0"/>
          <w:numId w:val="1"/>
        </w:numPr>
        <w:spacing w:line="360" w:lineRule="auto"/>
        <w:jc w:val="both"/>
        <w:rPr>
          <w:rFonts w:ascii="Times New Roman" w:hAnsi="Times New Roman" w:cs="Times New Roman"/>
          <w:sz w:val="24"/>
          <w:szCs w:val="24"/>
        </w:rPr>
      </w:pPr>
      <w:r>
        <w:rPr>
          <w:rFonts w:ascii="Times New Roman" w:hAnsi="Times New Roman" w:cs="Times New Roman"/>
          <w:sz w:val="24"/>
          <w:szCs w:val="24"/>
        </w:rPr>
        <w:t>Flynt AS, Lai EC (2008)</w:t>
      </w:r>
      <w:r w:rsidRPr="00667CCB">
        <w:rPr>
          <w:rFonts w:ascii="Times New Roman" w:hAnsi="Times New Roman" w:cs="Times New Roman"/>
          <w:sz w:val="24"/>
          <w:szCs w:val="24"/>
        </w:rPr>
        <w:t xml:space="preserve"> Biological principles of microRNA-mediated regulation: shared themes amid</w:t>
      </w:r>
      <w:r>
        <w:rPr>
          <w:rFonts w:ascii="Times New Roman" w:hAnsi="Times New Roman" w:cs="Times New Roman"/>
          <w:sz w:val="24"/>
          <w:szCs w:val="24"/>
        </w:rPr>
        <w:t xml:space="preserve"> diversity. Nat Rev Genet 9</w:t>
      </w:r>
      <w:r w:rsidRPr="00667CCB">
        <w:rPr>
          <w:rFonts w:ascii="Times New Roman" w:hAnsi="Times New Roman" w:cs="Times New Roman"/>
          <w:sz w:val="24"/>
          <w:szCs w:val="24"/>
        </w:rPr>
        <w:t>:831-</w:t>
      </w:r>
      <w:r>
        <w:rPr>
          <w:rFonts w:ascii="Times New Roman" w:hAnsi="Times New Roman" w:cs="Times New Roman"/>
          <w:sz w:val="24"/>
          <w:szCs w:val="24"/>
        </w:rPr>
        <w:t>842</w:t>
      </w:r>
    </w:p>
    <w:p w:rsidR="00667CCB" w:rsidRPr="00667CCB" w:rsidRDefault="00667CCB" w:rsidP="00B2368C">
      <w:pPr>
        <w:pStyle w:val="ListParagraph"/>
        <w:numPr>
          <w:ilvl w:val="0"/>
          <w:numId w:val="1"/>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Pasquinelli AE (2012) </w:t>
      </w:r>
      <w:r w:rsidRPr="00667CCB">
        <w:rPr>
          <w:rFonts w:ascii="Times New Roman" w:hAnsi="Times New Roman" w:cs="Times New Roman"/>
          <w:sz w:val="24"/>
          <w:szCs w:val="24"/>
        </w:rPr>
        <w:t>MicroRNAs and their targets: recognition, regulation and an emerging recipro</w:t>
      </w:r>
      <w:r>
        <w:rPr>
          <w:rFonts w:ascii="Times New Roman" w:hAnsi="Times New Roman" w:cs="Times New Roman"/>
          <w:sz w:val="24"/>
          <w:szCs w:val="24"/>
        </w:rPr>
        <w:t>cal relationship. Nat Rev Genet 13:271-282</w:t>
      </w:r>
    </w:p>
    <w:p w:rsidR="00667CCB" w:rsidRDefault="00900D94" w:rsidP="00B2368C">
      <w:pPr>
        <w:pStyle w:val="ListParagraph"/>
        <w:numPr>
          <w:ilvl w:val="0"/>
          <w:numId w:val="1"/>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Wang X (2014) </w:t>
      </w:r>
      <w:r w:rsidRPr="00900D94">
        <w:rPr>
          <w:rFonts w:ascii="Times New Roman" w:hAnsi="Times New Roman" w:cs="Times New Roman"/>
          <w:sz w:val="24"/>
          <w:szCs w:val="24"/>
        </w:rPr>
        <w:t>Composition of seed sequence is a major determinant of microRNA tar</w:t>
      </w:r>
      <w:r>
        <w:rPr>
          <w:rFonts w:ascii="Times New Roman" w:hAnsi="Times New Roman" w:cs="Times New Roman"/>
          <w:sz w:val="24"/>
          <w:szCs w:val="24"/>
        </w:rPr>
        <w:t>geting patterns. Bioinformatics 30:1377-1383</w:t>
      </w:r>
    </w:p>
    <w:p w:rsidR="00900D94" w:rsidRDefault="005C3A3F" w:rsidP="00B2368C">
      <w:pPr>
        <w:pStyle w:val="ListParagraph"/>
        <w:numPr>
          <w:ilvl w:val="0"/>
          <w:numId w:val="1"/>
        </w:numPr>
        <w:spacing w:line="360" w:lineRule="auto"/>
        <w:jc w:val="both"/>
        <w:rPr>
          <w:rFonts w:ascii="Times New Roman" w:hAnsi="Times New Roman" w:cs="Times New Roman"/>
          <w:sz w:val="24"/>
          <w:szCs w:val="24"/>
        </w:rPr>
      </w:pPr>
      <w:hyperlink r:id="rId10" w:history="1">
        <w:r w:rsidR="00275009" w:rsidRPr="00106116">
          <w:rPr>
            <w:rStyle w:val="Hyperlink"/>
            <w:rFonts w:ascii="Times New Roman" w:hAnsi="Times New Roman" w:cs="Times New Roman"/>
            <w:sz w:val="24"/>
            <w:szCs w:val="24"/>
          </w:rPr>
          <w:t>http://www.targetscan.org</w:t>
        </w:r>
      </w:hyperlink>
    </w:p>
    <w:p w:rsidR="00275009" w:rsidRDefault="005C3A3F" w:rsidP="00B2368C">
      <w:pPr>
        <w:pStyle w:val="ListParagraph"/>
        <w:numPr>
          <w:ilvl w:val="0"/>
          <w:numId w:val="1"/>
        </w:numPr>
        <w:spacing w:line="360" w:lineRule="auto"/>
        <w:jc w:val="both"/>
        <w:rPr>
          <w:rFonts w:ascii="Times New Roman" w:hAnsi="Times New Roman" w:cs="Times New Roman"/>
          <w:sz w:val="24"/>
          <w:szCs w:val="24"/>
        </w:rPr>
      </w:pPr>
      <w:hyperlink r:id="rId11" w:history="1">
        <w:r w:rsidR="00275009" w:rsidRPr="00106116">
          <w:rPr>
            <w:rStyle w:val="Hyperlink"/>
            <w:rFonts w:ascii="Times New Roman" w:hAnsi="Times New Roman" w:cs="Times New Roman"/>
            <w:sz w:val="24"/>
            <w:szCs w:val="24"/>
          </w:rPr>
          <w:t>http://www.microrna.gr/webServer</w:t>
        </w:r>
      </w:hyperlink>
    </w:p>
    <w:p w:rsidR="00275009" w:rsidRPr="00275009" w:rsidRDefault="00275009" w:rsidP="00B2368C">
      <w:pPr>
        <w:pStyle w:val="ListParagraph"/>
        <w:numPr>
          <w:ilvl w:val="0"/>
          <w:numId w:val="1"/>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Doran J, Strauss WM (2007) </w:t>
      </w:r>
      <w:r w:rsidRPr="00275009">
        <w:rPr>
          <w:rFonts w:ascii="Times New Roman" w:hAnsi="Times New Roman" w:cs="Times New Roman"/>
          <w:sz w:val="24"/>
          <w:szCs w:val="24"/>
        </w:rPr>
        <w:t>Bio-informatic trends for the determination of miRNA-target interactions in mammals.</w:t>
      </w:r>
      <w:r w:rsidR="005D59F5">
        <w:rPr>
          <w:rFonts w:ascii="Times New Roman" w:hAnsi="Times New Roman" w:cs="Times New Roman"/>
          <w:sz w:val="24"/>
          <w:szCs w:val="24"/>
        </w:rPr>
        <w:t xml:space="preserve"> DNA Cell Biol 26:353-360</w:t>
      </w:r>
    </w:p>
    <w:p w:rsidR="00275009" w:rsidRDefault="005D59F5" w:rsidP="00B2368C">
      <w:pPr>
        <w:pStyle w:val="ListParagraph"/>
        <w:numPr>
          <w:ilvl w:val="0"/>
          <w:numId w:val="1"/>
        </w:numPr>
        <w:spacing w:line="360" w:lineRule="auto"/>
        <w:jc w:val="both"/>
        <w:rPr>
          <w:rFonts w:ascii="Times New Roman" w:hAnsi="Times New Roman" w:cs="Times New Roman"/>
          <w:sz w:val="24"/>
          <w:szCs w:val="24"/>
        </w:rPr>
      </w:pPr>
      <w:r w:rsidRPr="005D59F5">
        <w:rPr>
          <w:rFonts w:ascii="Times New Roman" w:hAnsi="Times New Roman" w:cs="Times New Roman"/>
          <w:sz w:val="24"/>
          <w:szCs w:val="24"/>
        </w:rPr>
        <w:t>Thomson DW</w:t>
      </w:r>
      <w:r>
        <w:rPr>
          <w:rFonts w:ascii="Times New Roman" w:hAnsi="Times New Roman" w:cs="Times New Roman"/>
          <w:sz w:val="24"/>
          <w:szCs w:val="24"/>
        </w:rPr>
        <w:t>, Bracken CP, Goodall GJ (2011)</w:t>
      </w:r>
      <w:r w:rsidRPr="005D59F5">
        <w:rPr>
          <w:rFonts w:ascii="Times New Roman" w:hAnsi="Times New Roman" w:cs="Times New Roman"/>
          <w:sz w:val="24"/>
          <w:szCs w:val="24"/>
        </w:rPr>
        <w:t xml:space="preserve"> Experimental strategies for microRNA target identification. N</w:t>
      </w:r>
      <w:r>
        <w:rPr>
          <w:rFonts w:ascii="Times New Roman" w:hAnsi="Times New Roman" w:cs="Times New Roman"/>
          <w:sz w:val="24"/>
          <w:szCs w:val="24"/>
        </w:rPr>
        <w:t>ucleic Acids Res 39:6845-6853</w:t>
      </w:r>
    </w:p>
    <w:p w:rsidR="005D59F5" w:rsidRPr="005D59F5" w:rsidRDefault="005D59F5" w:rsidP="00B2368C">
      <w:pPr>
        <w:pStyle w:val="ListParagraph"/>
        <w:numPr>
          <w:ilvl w:val="0"/>
          <w:numId w:val="1"/>
        </w:numPr>
        <w:spacing w:line="360" w:lineRule="auto"/>
        <w:jc w:val="both"/>
        <w:rPr>
          <w:rFonts w:ascii="Times New Roman" w:hAnsi="Times New Roman" w:cs="Times New Roman"/>
          <w:sz w:val="24"/>
          <w:szCs w:val="24"/>
        </w:rPr>
      </w:pPr>
      <w:r w:rsidRPr="005D59F5">
        <w:rPr>
          <w:rFonts w:ascii="Times New Roman" w:hAnsi="Times New Roman" w:cs="Times New Roman"/>
          <w:sz w:val="24"/>
          <w:szCs w:val="24"/>
        </w:rPr>
        <w:t xml:space="preserve">Vinther J, Hedegaard MM, Gardner PP, Andersen JS, Arctander P </w:t>
      </w:r>
      <w:r>
        <w:rPr>
          <w:rFonts w:ascii="Times New Roman" w:hAnsi="Times New Roman" w:cs="Times New Roman"/>
          <w:sz w:val="24"/>
          <w:szCs w:val="24"/>
        </w:rPr>
        <w:t>(2006)</w:t>
      </w:r>
      <w:r w:rsidRPr="005D59F5">
        <w:rPr>
          <w:rFonts w:ascii="Times New Roman" w:hAnsi="Times New Roman" w:cs="Times New Roman"/>
          <w:sz w:val="24"/>
          <w:szCs w:val="24"/>
        </w:rPr>
        <w:t xml:space="preserve"> Identification of miRNA targets with stable isotope labeling by amino acids in cell cu</w:t>
      </w:r>
      <w:r>
        <w:rPr>
          <w:rFonts w:ascii="Times New Roman" w:hAnsi="Times New Roman" w:cs="Times New Roman"/>
          <w:sz w:val="24"/>
          <w:szCs w:val="24"/>
        </w:rPr>
        <w:t>lture. Nucleic Acids Res 34:e107</w:t>
      </w:r>
    </w:p>
    <w:p w:rsidR="005D59F5" w:rsidRPr="005D59F5" w:rsidRDefault="005D59F5" w:rsidP="00B2368C">
      <w:pPr>
        <w:pStyle w:val="ListParagraph"/>
        <w:numPr>
          <w:ilvl w:val="0"/>
          <w:numId w:val="1"/>
        </w:numPr>
        <w:spacing w:line="360" w:lineRule="auto"/>
        <w:jc w:val="both"/>
        <w:rPr>
          <w:rFonts w:ascii="Times New Roman" w:hAnsi="Times New Roman" w:cs="Times New Roman"/>
          <w:sz w:val="24"/>
          <w:szCs w:val="24"/>
        </w:rPr>
      </w:pPr>
      <w:r w:rsidRPr="005D59F5">
        <w:rPr>
          <w:rFonts w:ascii="Times New Roman" w:hAnsi="Times New Roman" w:cs="Times New Roman"/>
          <w:sz w:val="24"/>
          <w:szCs w:val="24"/>
        </w:rPr>
        <w:lastRenderedPageBreak/>
        <w:t xml:space="preserve">Kaller M, Oeljeklaus S, Warscheid B, Hermeking H </w:t>
      </w:r>
      <w:r>
        <w:rPr>
          <w:rFonts w:ascii="Times New Roman" w:hAnsi="Times New Roman" w:cs="Times New Roman"/>
          <w:sz w:val="24"/>
          <w:szCs w:val="24"/>
        </w:rPr>
        <w:t>(2014)</w:t>
      </w:r>
      <w:r w:rsidRPr="005D59F5">
        <w:rPr>
          <w:rFonts w:ascii="Times New Roman" w:hAnsi="Times New Roman" w:cs="Times New Roman"/>
          <w:sz w:val="24"/>
          <w:szCs w:val="24"/>
        </w:rPr>
        <w:t xml:space="preserve"> Identification of microRNA targets by pulsed SILAC. Methods Mol</w:t>
      </w:r>
      <w:r w:rsidR="00A31179">
        <w:rPr>
          <w:rFonts w:ascii="Times New Roman" w:hAnsi="Times New Roman" w:cs="Times New Roman"/>
          <w:sz w:val="24"/>
          <w:szCs w:val="24"/>
        </w:rPr>
        <w:t xml:space="preserve"> </w:t>
      </w:r>
      <w:r w:rsidRPr="005D59F5">
        <w:rPr>
          <w:rFonts w:ascii="Times New Roman" w:hAnsi="Times New Roman" w:cs="Times New Roman"/>
          <w:sz w:val="24"/>
          <w:szCs w:val="24"/>
        </w:rPr>
        <w:t>Biol 1188:327</w:t>
      </w:r>
      <w:r>
        <w:rPr>
          <w:rFonts w:ascii="Times New Roman" w:hAnsi="Times New Roman" w:cs="Times New Roman"/>
          <w:sz w:val="24"/>
          <w:szCs w:val="24"/>
        </w:rPr>
        <w:t>-349</w:t>
      </w:r>
    </w:p>
    <w:p w:rsidR="00E241AF" w:rsidRDefault="00E241AF" w:rsidP="00B2368C">
      <w:pPr>
        <w:pStyle w:val="ListParagraph"/>
        <w:numPr>
          <w:ilvl w:val="0"/>
          <w:numId w:val="1"/>
        </w:numPr>
        <w:spacing w:line="360" w:lineRule="auto"/>
        <w:jc w:val="both"/>
        <w:rPr>
          <w:rFonts w:ascii="Times New Roman" w:hAnsi="Times New Roman" w:cs="Times New Roman"/>
          <w:sz w:val="24"/>
          <w:szCs w:val="24"/>
        </w:rPr>
      </w:pPr>
      <w:r>
        <w:rPr>
          <w:rFonts w:ascii="Times New Roman" w:hAnsi="Times New Roman" w:cs="Times New Roman"/>
          <w:sz w:val="24"/>
          <w:szCs w:val="24"/>
        </w:rPr>
        <w:t>Ong SE, Mann M (2006)</w:t>
      </w:r>
      <w:r w:rsidRPr="00023BEB">
        <w:rPr>
          <w:rFonts w:ascii="Times New Roman" w:hAnsi="Times New Roman" w:cs="Times New Roman"/>
          <w:sz w:val="24"/>
          <w:szCs w:val="24"/>
        </w:rPr>
        <w:t xml:space="preserve"> A practical recipe for stable isotope labeling by amino acids in cell culture </w:t>
      </w:r>
      <w:r>
        <w:rPr>
          <w:rFonts w:ascii="Times New Roman" w:hAnsi="Times New Roman" w:cs="Times New Roman"/>
          <w:sz w:val="24"/>
          <w:szCs w:val="24"/>
        </w:rPr>
        <w:t>(SILAC). Nat Protoc 1:2650-2660</w:t>
      </w:r>
    </w:p>
    <w:p w:rsidR="005D59F5" w:rsidRPr="005D59F5" w:rsidRDefault="00E241AF" w:rsidP="00B2368C">
      <w:pPr>
        <w:pStyle w:val="ListParagraph"/>
        <w:numPr>
          <w:ilvl w:val="0"/>
          <w:numId w:val="1"/>
        </w:numPr>
        <w:spacing w:line="360" w:lineRule="auto"/>
        <w:jc w:val="both"/>
        <w:rPr>
          <w:rFonts w:ascii="Times New Roman" w:hAnsi="Times New Roman" w:cs="Times New Roman"/>
          <w:sz w:val="24"/>
          <w:szCs w:val="24"/>
        </w:rPr>
      </w:pPr>
      <w:r>
        <w:rPr>
          <w:rFonts w:ascii="Times New Roman" w:hAnsi="Times New Roman" w:cs="Times New Roman"/>
          <w:sz w:val="24"/>
          <w:szCs w:val="24"/>
        </w:rPr>
        <w:t>Ong SE, Mann M (2007)</w:t>
      </w:r>
      <w:r w:rsidR="005D59F5" w:rsidRPr="005D59F5">
        <w:rPr>
          <w:rFonts w:ascii="Times New Roman" w:hAnsi="Times New Roman" w:cs="Times New Roman"/>
          <w:sz w:val="24"/>
          <w:szCs w:val="24"/>
        </w:rPr>
        <w:t xml:space="preserve"> Stable isotope labeling by amino acids in cell culture for</w:t>
      </w:r>
      <w:r w:rsidR="00A31179">
        <w:rPr>
          <w:rFonts w:ascii="Times New Roman" w:hAnsi="Times New Roman" w:cs="Times New Roman"/>
          <w:sz w:val="24"/>
          <w:szCs w:val="24"/>
        </w:rPr>
        <w:t xml:space="preserve"> </w:t>
      </w:r>
      <w:r w:rsidR="005D59F5" w:rsidRPr="005D59F5">
        <w:rPr>
          <w:rFonts w:ascii="Times New Roman" w:hAnsi="Times New Roman" w:cs="Times New Roman"/>
          <w:sz w:val="24"/>
          <w:szCs w:val="24"/>
        </w:rPr>
        <w:t>quantitative proteomics. Methods Mol</w:t>
      </w:r>
      <w:r w:rsidR="00A31179">
        <w:rPr>
          <w:rFonts w:ascii="Times New Roman" w:hAnsi="Times New Roman" w:cs="Times New Roman"/>
          <w:sz w:val="24"/>
          <w:szCs w:val="24"/>
        </w:rPr>
        <w:t xml:space="preserve"> </w:t>
      </w:r>
      <w:r w:rsidR="005D59F5" w:rsidRPr="005D59F5">
        <w:rPr>
          <w:rFonts w:ascii="Times New Roman" w:hAnsi="Times New Roman" w:cs="Times New Roman"/>
          <w:sz w:val="24"/>
          <w:szCs w:val="24"/>
        </w:rPr>
        <w:t>Biol</w:t>
      </w:r>
      <w:r>
        <w:rPr>
          <w:rFonts w:ascii="Times New Roman" w:hAnsi="Times New Roman" w:cs="Times New Roman"/>
          <w:sz w:val="24"/>
          <w:szCs w:val="24"/>
        </w:rPr>
        <w:t xml:space="preserve"> 359:37-52</w:t>
      </w:r>
    </w:p>
    <w:p w:rsidR="00023BEB" w:rsidRDefault="00667CCB" w:rsidP="00B2368C">
      <w:pPr>
        <w:pStyle w:val="ListParagraph"/>
        <w:numPr>
          <w:ilvl w:val="0"/>
          <w:numId w:val="1"/>
        </w:numPr>
        <w:spacing w:line="360" w:lineRule="auto"/>
        <w:jc w:val="both"/>
        <w:rPr>
          <w:rFonts w:ascii="Times New Roman" w:hAnsi="Times New Roman" w:cs="Times New Roman"/>
          <w:sz w:val="24"/>
          <w:szCs w:val="24"/>
        </w:rPr>
      </w:pPr>
      <w:r>
        <w:rPr>
          <w:rFonts w:ascii="Times New Roman" w:hAnsi="Times New Roman" w:cs="Times New Roman"/>
          <w:sz w:val="24"/>
          <w:szCs w:val="24"/>
        </w:rPr>
        <w:t>Bauer KM, Hummon AB (2012)</w:t>
      </w:r>
      <w:r w:rsidR="00023BEB" w:rsidRPr="00667CCB">
        <w:rPr>
          <w:rFonts w:ascii="Times New Roman" w:hAnsi="Times New Roman" w:cs="Times New Roman"/>
          <w:sz w:val="24"/>
          <w:szCs w:val="24"/>
        </w:rPr>
        <w:t xml:space="preserve"> Effects of the miR-143/-145 microRNA cluster on the colon</w:t>
      </w:r>
      <w:r w:rsidR="00A31179">
        <w:rPr>
          <w:rFonts w:ascii="Times New Roman" w:hAnsi="Times New Roman" w:cs="Times New Roman"/>
          <w:sz w:val="24"/>
          <w:szCs w:val="24"/>
        </w:rPr>
        <w:t xml:space="preserve"> </w:t>
      </w:r>
      <w:r w:rsidR="00023BEB" w:rsidRPr="00667CCB">
        <w:rPr>
          <w:rFonts w:ascii="Times New Roman" w:hAnsi="Times New Roman" w:cs="Times New Roman"/>
          <w:sz w:val="24"/>
          <w:szCs w:val="24"/>
        </w:rPr>
        <w:t>cancer proteome and transcripto</w:t>
      </w:r>
      <w:r>
        <w:rPr>
          <w:rFonts w:ascii="Times New Roman" w:hAnsi="Times New Roman" w:cs="Times New Roman"/>
          <w:sz w:val="24"/>
          <w:szCs w:val="24"/>
        </w:rPr>
        <w:t>me. J Proteome Res 11:4744-4754</w:t>
      </w:r>
    </w:p>
    <w:p w:rsidR="00636EEE" w:rsidRPr="00636EEE" w:rsidRDefault="00636EEE" w:rsidP="00B2368C">
      <w:pPr>
        <w:pStyle w:val="ListParagraph"/>
        <w:numPr>
          <w:ilvl w:val="0"/>
          <w:numId w:val="1"/>
        </w:numPr>
        <w:spacing w:line="360" w:lineRule="auto"/>
        <w:jc w:val="both"/>
        <w:rPr>
          <w:rFonts w:ascii="Times New Roman" w:hAnsi="Times New Roman" w:cs="Times New Roman"/>
          <w:sz w:val="24"/>
          <w:szCs w:val="24"/>
        </w:rPr>
      </w:pPr>
      <w:r w:rsidRPr="00636EEE">
        <w:rPr>
          <w:rFonts w:ascii="Times New Roman" w:hAnsi="Times New Roman" w:cs="Times New Roman"/>
          <w:sz w:val="24"/>
          <w:szCs w:val="24"/>
        </w:rPr>
        <w:t>Huang TC,</w:t>
      </w:r>
      <w:r w:rsidR="00A31179">
        <w:rPr>
          <w:rFonts w:ascii="Times New Roman" w:hAnsi="Times New Roman" w:cs="Times New Roman"/>
          <w:sz w:val="24"/>
          <w:szCs w:val="24"/>
        </w:rPr>
        <w:t xml:space="preserve"> </w:t>
      </w:r>
      <w:r w:rsidRPr="00636EEE">
        <w:rPr>
          <w:rFonts w:ascii="Times New Roman" w:hAnsi="Times New Roman" w:cs="Times New Roman"/>
          <w:sz w:val="24"/>
          <w:szCs w:val="24"/>
        </w:rPr>
        <w:t xml:space="preserve">Renuse S, Pinto S, Kumar P, Yang Y, Chaerkady R </w:t>
      </w:r>
      <w:r>
        <w:rPr>
          <w:rFonts w:ascii="Times New Roman" w:hAnsi="Times New Roman" w:cs="Times New Roman"/>
          <w:sz w:val="24"/>
          <w:szCs w:val="24"/>
        </w:rPr>
        <w:t xml:space="preserve">et al (2015) </w:t>
      </w:r>
      <w:r w:rsidRPr="00636EEE">
        <w:rPr>
          <w:rFonts w:ascii="Times New Roman" w:hAnsi="Times New Roman" w:cs="Times New Roman"/>
          <w:sz w:val="24"/>
          <w:szCs w:val="24"/>
        </w:rPr>
        <w:t>Identification of miR-145</w:t>
      </w:r>
      <w:r w:rsidR="00A31179">
        <w:rPr>
          <w:rFonts w:ascii="Times New Roman" w:hAnsi="Times New Roman" w:cs="Times New Roman"/>
          <w:sz w:val="24"/>
          <w:szCs w:val="24"/>
        </w:rPr>
        <w:t xml:space="preserve"> </w:t>
      </w:r>
      <w:r w:rsidRPr="00636EEE">
        <w:rPr>
          <w:rFonts w:ascii="Times New Roman" w:hAnsi="Times New Roman" w:cs="Times New Roman"/>
          <w:sz w:val="24"/>
          <w:szCs w:val="24"/>
        </w:rPr>
        <w:t>targets through an integrated omic</w:t>
      </w:r>
      <w:r>
        <w:rPr>
          <w:rFonts w:ascii="Times New Roman" w:hAnsi="Times New Roman" w:cs="Times New Roman"/>
          <w:sz w:val="24"/>
          <w:szCs w:val="24"/>
        </w:rPr>
        <w:t>s analysis. Mol Biosyst 11:197-207</w:t>
      </w:r>
    </w:p>
    <w:p w:rsidR="00636EEE" w:rsidRPr="00636EEE" w:rsidRDefault="00636EEE" w:rsidP="00B2368C">
      <w:pPr>
        <w:pStyle w:val="ListParagraph"/>
        <w:numPr>
          <w:ilvl w:val="0"/>
          <w:numId w:val="1"/>
        </w:numPr>
        <w:spacing w:line="360" w:lineRule="auto"/>
        <w:jc w:val="both"/>
        <w:rPr>
          <w:rFonts w:ascii="Times New Roman" w:hAnsi="Times New Roman" w:cs="Times New Roman"/>
          <w:sz w:val="24"/>
          <w:szCs w:val="24"/>
        </w:rPr>
      </w:pPr>
      <w:r w:rsidRPr="00636EEE">
        <w:rPr>
          <w:rFonts w:ascii="Times New Roman" w:hAnsi="Times New Roman" w:cs="Times New Roman"/>
          <w:sz w:val="24"/>
          <w:szCs w:val="24"/>
        </w:rPr>
        <w:t xml:space="preserve">Selbach M, Schwanhäusser B, Thierfelder N, Fang Z, Khanin R, Rajewsky N </w:t>
      </w:r>
      <w:r>
        <w:rPr>
          <w:rFonts w:ascii="Times New Roman" w:hAnsi="Times New Roman" w:cs="Times New Roman"/>
          <w:sz w:val="24"/>
          <w:szCs w:val="24"/>
        </w:rPr>
        <w:t>(2008)</w:t>
      </w:r>
      <w:r w:rsidRPr="00636EEE">
        <w:rPr>
          <w:rFonts w:ascii="Times New Roman" w:hAnsi="Times New Roman" w:cs="Times New Roman"/>
          <w:sz w:val="24"/>
          <w:szCs w:val="24"/>
        </w:rPr>
        <w:t xml:space="preserve"> Widespread changes in protein synthesis induced</w:t>
      </w:r>
      <w:r>
        <w:rPr>
          <w:rFonts w:ascii="Times New Roman" w:hAnsi="Times New Roman" w:cs="Times New Roman"/>
          <w:sz w:val="24"/>
          <w:szCs w:val="24"/>
        </w:rPr>
        <w:t xml:space="preserve"> by microRNAs. Nature 455:58-63</w:t>
      </w:r>
    </w:p>
    <w:p w:rsidR="00636EEE" w:rsidRPr="00636EEE" w:rsidRDefault="00636EEE" w:rsidP="00B2368C">
      <w:pPr>
        <w:pStyle w:val="ListParagraph"/>
        <w:numPr>
          <w:ilvl w:val="0"/>
          <w:numId w:val="1"/>
        </w:numPr>
        <w:spacing w:line="360" w:lineRule="auto"/>
        <w:jc w:val="both"/>
        <w:rPr>
          <w:rFonts w:ascii="Times New Roman" w:hAnsi="Times New Roman" w:cs="Times New Roman"/>
          <w:sz w:val="24"/>
          <w:szCs w:val="24"/>
        </w:rPr>
      </w:pPr>
      <w:r w:rsidRPr="00636EEE">
        <w:rPr>
          <w:rFonts w:ascii="Times New Roman" w:hAnsi="Times New Roman" w:cs="Times New Roman"/>
          <w:sz w:val="24"/>
          <w:szCs w:val="24"/>
        </w:rPr>
        <w:t>Schwanhäusser B, Gossen M, Dittmar G, Selbach M (2009). Global analysis of cellular protein translation by pul</w:t>
      </w:r>
      <w:r>
        <w:rPr>
          <w:rFonts w:ascii="Times New Roman" w:hAnsi="Times New Roman" w:cs="Times New Roman"/>
          <w:sz w:val="24"/>
          <w:szCs w:val="24"/>
        </w:rPr>
        <w:t>sed SILAC. Proteomics 9:205-2099</w:t>
      </w:r>
    </w:p>
    <w:p w:rsidR="00636EEE" w:rsidRPr="00667CCB" w:rsidRDefault="00636EEE" w:rsidP="00B2368C">
      <w:pPr>
        <w:pStyle w:val="ListParagraph"/>
        <w:spacing w:line="360" w:lineRule="auto"/>
        <w:jc w:val="both"/>
        <w:rPr>
          <w:rFonts w:ascii="Times New Roman" w:hAnsi="Times New Roman" w:cs="Times New Roman"/>
          <w:sz w:val="24"/>
          <w:szCs w:val="24"/>
        </w:rPr>
      </w:pPr>
    </w:p>
    <w:p w:rsidR="00023BEB" w:rsidRPr="00023BEB" w:rsidRDefault="00023BEB" w:rsidP="00B2368C">
      <w:pPr>
        <w:spacing w:line="360" w:lineRule="auto"/>
        <w:contextualSpacing/>
        <w:jc w:val="both"/>
        <w:rPr>
          <w:rFonts w:ascii="Times New Roman" w:hAnsi="Times New Roman" w:cs="Times New Roman"/>
          <w:sz w:val="24"/>
          <w:szCs w:val="24"/>
        </w:rPr>
      </w:pPr>
    </w:p>
    <w:p w:rsidR="00B663D2" w:rsidRDefault="00B663D2" w:rsidP="00B2368C">
      <w:pPr>
        <w:spacing w:line="360" w:lineRule="auto"/>
        <w:contextualSpacing/>
        <w:jc w:val="both"/>
        <w:rPr>
          <w:rFonts w:ascii="Times New Roman" w:hAnsi="Times New Roman" w:cs="Times New Roman"/>
          <w:b/>
          <w:sz w:val="24"/>
          <w:szCs w:val="24"/>
        </w:rPr>
      </w:pPr>
    </w:p>
    <w:p w:rsidR="00B663D2" w:rsidRDefault="00B663D2" w:rsidP="00B2368C">
      <w:pPr>
        <w:spacing w:line="360" w:lineRule="auto"/>
        <w:contextualSpacing/>
        <w:jc w:val="both"/>
        <w:rPr>
          <w:rFonts w:ascii="Times New Roman" w:hAnsi="Times New Roman" w:cs="Times New Roman"/>
          <w:b/>
          <w:sz w:val="24"/>
          <w:szCs w:val="24"/>
        </w:rPr>
      </w:pPr>
    </w:p>
    <w:p w:rsidR="00B663D2" w:rsidRDefault="00B663D2" w:rsidP="00B2368C">
      <w:pPr>
        <w:spacing w:line="360" w:lineRule="auto"/>
        <w:contextualSpacing/>
        <w:jc w:val="both"/>
        <w:rPr>
          <w:rFonts w:ascii="Times New Roman" w:hAnsi="Times New Roman" w:cs="Times New Roman"/>
          <w:b/>
          <w:sz w:val="24"/>
          <w:szCs w:val="24"/>
        </w:rPr>
      </w:pPr>
    </w:p>
    <w:p w:rsidR="00B663D2" w:rsidRDefault="00B663D2" w:rsidP="00B2368C">
      <w:pPr>
        <w:spacing w:line="360" w:lineRule="auto"/>
        <w:contextualSpacing/>
        <w:jc w:val="both"/>
        <w:rPr>
          <w:rFonts w:ascii="Times New Roman" w:hAnsi="Times New Roman" w:cs="Times New Roman"/>
          <w:b/>
          <w:sz w:val="24"/>
          <w:szCs w:val="24"/>
        </w:rPr>
      </w:pPr>
    </w:p>
    <w:p w:rsidR="00B663D2" w:rsidRDefault="00B663D2" w:rsidP="00B2368C">
      <w:pPr>
        <w:spacing w:line="360" w:lineRule="auto"/>
        <w:contextualSpacing/>
        <w:jc w:val="both"/>
        <w:rPr>
          <w:rFonts w:ascii="Times New Roman" w:hAnsi="Times New Roman" w:cs="Times New Roman"/>
          <w:b/>
          <w:sz w:val="24"/>
          <w:szCs w:val="24"/>
        </w:rPr>
      </w:pPr>
    </w:p>
    <w:p w:rsidR="00B663D2" w:rsidRDefault="00B663D2" w:rsidP="00B2368C">
      <w:pPr>
        <w:spacing w:line="360" w:lineRule="auto"/>
        <w:contextualSpacing/>
        <w:jc w:val="both"/>
        <w:rPr>
          <w:rFonts w:ascii="Times New Roman" w:hAnsi="Times New Roman" w:cs="Times New Roman"/>
          <w:b/>
          <w:sz w:val="24"/>
          <w:szCs w:val="24"/>
        </w:rPr>
      </w:pPr>
    </w:p>
    <w:p w:rsidR="00B663D2" w:rsidRDefault="00B663D2" w:rsidP="00B2368C">
      <w:pPr>
        <w:spacing w:line="360" w:lineRule="auto"/>
        <w:contextualSpacing/>
        <w:jc w:val="both"/>
        <w:rPr>
          <w:rFonts w:ascii="Times New Roman" w:hAnsi="Times New Roman" w:cs="Times New Roman"/>
          <w:b/>
          <w:sz w:val="24"/>
          <w:szCs w:val="24"/>
        </w:rPr>
      </w:pPr>
    </w:p>
    <w:p w:rsidR="00B663D2" w:rsidRDefault="00B663D2" w:rsidP="00B2368C">
      <w:pPr>
        <w:spacing w:line="360" w:lineRule="auto"/>
        <w:contextualSpacing/>
        <w:jc w:val="both"/>
        <w:rPr>
          <w:rFonts w:ascii="Times New Roman" w:hAnsi="Times New Roman" w:cs="Times New Roman"/>
          <w:b/>
          <w:sz w:val="24"/>
          <w:szCs w:val="24"/>
        </w:rPr>
      </w:pPr>
    </w:p>
    <w:p w:rsidR="00B663D2" w:rsidRDefault="00B663D2" w:rsidP="00B2368C">
      <w:pPr>
        <w:spacing w:line="360" w:lineRule="auto"/>
        <w:contextualSpacing/>
        <w:jc w:val="both"/>
        <w:rPr>
          <w:rFonts w:ascii="Times New Roman" w:hAnsi="Times New Roman" w:cs="Times New Roman"/>
          <w:b/>
          <w:sz w:val="24"/>
          <w:szCs w:val="24"/>
        </w:rPr>
      </w:pPr>
    </w:p>
    <w:p w:rsidR="00B663D2" w:rsidRDefault="00B663D2" w:rsidP="00B2368C">
      <w:pPr>
        <w:spacing w:line="360" w:lineRule="auto"/>
        <w:contextualSpacing/>
        <w:jc w:val="both"/>
        <w:rPr>
          <w:rFonts w:ascii="Times New Roman" w:hAnsi="Times New Roman" w:cs="Times New Roman"/>
          <w:b/>
          <w:sz w:val="24"/>
          <w:szCs w:val="24"/>
        </w:rPr>
      </w:pPr>
    </w:p>
    <w:p w:rsidR="00B663D2" w:rsidRDefault="00B663D2" w:rsidP="00B2368C">
      <w:pPr>
        <w:spacing w:line="360" w:lineRule="auto"/>
        <w:contextualSpacing/>
        <w:jc w:val="both"/>
        <w:rPr>
          <w:rFonts w:ascii="Times New Roman" w:hAnsi="Times New Roman" w:cs="Times New Roman"/>
          <w:b/>
          <w:sz w:val="24"/>
          <w:szCs w:val="24"/>
        </w:rPr>
      </w:pPr>
    </w:p>
    <w:p w:rsidR="00B663D2" w:rsidRDefault="00B663D2" w:rsidP="00B2368C">
      <w:pPr>
        <w:spacing w:line="360" w:lineRule="auto"/>
        <w:contextualSpacing/>
        <w:jc w:val="both"/>
        <w:rPr>
          <w:rFonts w:ascii="Times New Roman" w:hAnsi="Times New Roman" w:cs="Times New Roman"/>
          <w:b/>
          <w:sz w:val="24"/>
          <w:szCs w:val="24"/>
        </w:rPr>
      </w:pPr>
    </w:p>
    <w:p w:rsidR="00B663D2" w:rsidRDefault="00B663D2" w:rsidP="00B2368C">
      <w:pPr>
        <w:spacing w:line="360" w:lineRule="auto"/>
        <w:contextualSpacing/>
        <w:jc w:val="both"/>
        <w:rPr>
          <w:rFonts w:ascii="Times New Roman" w:hAnsi="Times New Roman" w:cs="Times New Roman"/>
          <w:b/>
          <w:sz w:val="24"/>
          <w:szCs w:val="24"/>
        </w:rPr>
      </w:pPr>
    </w:p>
    <w:p w:rsidR="00B663D2" w:rsidRDefault="00B663D2" w:rsidP="00B2368C">
      <w:pPr>
        <w:spacing w:line="360" w:lineRule="auto"/>
        <w:contextualSpacing/>
        <w:jc w:val="both"/>
        <w:rPr>
          <w:rFonts w:ascii="Times New Roman" w:hAnsi="Times New Roman" w:cs="Times New Roman"/>
          <w:b/>
          <w:sz w:val="24"/>
          <w:szCs w:val="24"/>
        </w:rPr>
      </w:pPr>
    </w:p>
    <w:p w:rsidR="00B663D2" w:rsidRDefault="00B663D2" w:rsidP="00B2368C">
      <w:pPr>
        <w:spacing w:line="360" w:lineRule="auto"/>
        <w:contextualSpacing/>
        <w:jc w:val="both"/>
        <w:rPr>
          <w:rFonts w:ascii="Times New Roman" w:hAnsi="Times New Roman" w:cs="Times New Roman"/>
          <w:b/>
          <w:sz w:val="24"/>
          <w:szCs w:val="24"/>
        </w:rPr>
      </w:pPr>
    </w:p>
    <w:p w:rsidR="00023BEB" w:rsidRDefault="00023BEB" w:rsidP="00B2368C">
      <w:pPr>
        <w:spacing w:line="360" w:lineRule="auto"/>
        <w:contextualSpacing/>
        <w:jc w:val="both"/>
        <w:rPr>
          <w:rFonts w:ascii="Times New Roman" w:hAnsi="Times New Roman" w:cs="Times New Roman"/>
          <w:sz w:val="24"/>
          <w:szCs w:val="24"/>
        </w:rPr>
      </w:pPr>
      <w:r w:rsidRPr="00636EEE">
        <w:rPr>
          <w:rFonts w:ascii="Times New Roman" w:hAnsi="Times New Roman" w:cs="Times New Roman"/>
          <w:b/>
          <w:sz w:val="24"/>
          <w:szCs w:val="24"/>
        </w:rPr>
        <w:lastRenderedPageBreak/>
        <w:t>Figure 1.</w:t>
      </w:r>
      <w:r w:rsidR="00A31179">
        <w:rPr>
          <w:rFonts w:ascii="Times New Roman" w:hAnsi="Times New Roman" w:cs="Times New Roman"/>
          <w:b/>
          <w:sz w:val="24"/>
          <w:szCs w:val="24"/>
        </w:rPr>
        <w:t xml:space="preserve"> </w:t>
      </w:r>
      <w:r w:rsidRPr="00023BEB">
        <w:rPr>
          <w:rFonts w:ascii="Times New Roman" w:hAnsi="Times New Roman" w:cs="Times New Roman"/>
          <w:sz w:val="24"/>
          <w:szCs w:val="24"/>
        </w:rPr>
        <w:t>pSILAC experimental design. Cells are cultivated in regular DMEM media containing light lysine (Lys 0) in two cell culture dishes for 24 hours and then transfected with the miRNA mimic of in</w:t>
      </w:r>
      <w:r w:rsidR="00367557">
        <w:rPr>
          <w:rFonts w:ascii="Times New Roman" w:hAnsi="Times New Roman" w:cs="Times New Roman"/>
          <w:sz w:val="24"/>
          <w:szCs w:val="24"/>
        </w:rPr>
        <w:t>terest or the negative control</w:t>
      </w:r>
      <w:r w:rsidRPr="00023BEB">
        <w:rPr>
          <w:rFonts w:ascii="Times New Roman" w:hAnsi="Times New Roman" w:cs="Times New Roman"/>
          <w:sz w:val="24"/>
          <w:szCs w:val="24"/>
        </w:rPr>
        <w:t>. After 8 hours, normal growth medi</w:t>
      </w:r>
      <w:r w:rsidR="00367557">
        <w:rPr>
          <w:rFonts w:ascii="Times New Roman" w:hAnsi="Times New Roman" w:cs="Times New Roman"/>
          <w:sz w:val="24"/>
          <w:szCs w:val="24"/>
        </w:rPr>
        <w:t>um</w:t>
      </w:r>
      <w:r w:rsidRPr="00023BEB">
        <w:rPr>
          <w:rFonts w:ascii="Times New Roman" w:hAnsi="Times New Roman" w:cs="Times New Roman"/>
          <w:sz w:val="24"/>
          <w:szCs w:val="24"/>
        </w:rPr>
        <w:t xml:space="preserve"> from both cell populations is replaced with </w:t>
      </w:r>
      <w:r w:rsidR="00367557" w:rsidRPr="00023BEB">
        <w:rPr>
          <w:rFonts w:ascii="Times New Roman" w:hAnsi="Times New Roman" w:cs="Times New Roman"/>
          <w:sz w:val="24"/>
          <w:szCs w:val="24"/>
        </w:rPr>
        <w:t>SILAC media</w:t>
      </w:r>
      <w:r w:rsidR="00367557">
        <w:rPr>
          <w:rFonts w:ascii="Times New Roman" w:hAnsi="Times New Roman" w:cs="Times New Roman"/>
          <w:sz w:val="24"/>
          <w:szCs w:val="24"/>
        </w:rPr>
        <w:t xml:space="preserve"> containing either </w:t>
      </w:r>
      <w:r w:rsidRPr="00023BEB">
        <w:rPr>
          <w:rFonts w:ascii="Times New Roman" w:hAnsi="Times New Roman" w:cs="Times New Roman"/>
          <w:sz w:val="24"/>
          <w:szCs w:val="24"/>
        </w:rPr>
        <w:t>heavy lysine [13C615N2 -L-lysine (Lys8)</w:t>
      </w:r>
      <w:r w:rsidR="008477E8">
        <w:rPr>
          <w:rFonts w:ascii="Times New Roman" w:hAnsi="Times New Roman" w:cs="Times New Roman"/>
          <w:sz w:val="24"/>
          <w:szCs w:val="24"/>
        </w:rPr>
        <w:t>; red font</w:t>
      </w:r>
      <w:r w:rsidR="00367557">
        <w:rPr>
          <w:rFonts w:ascii="Times New Roman" w:hAnsi="Times New Roman" w:cs="Times New Roman"/>
          <w:sz w:val="24"/>
          <w:szCs w:val="24"/>
        </w:rPr>
        <w:t>]</w:t>
      </w:r>
      <w:r w:rsidR="00A31179">
        <w:rPr>
          <w:rFonts w:ascii="Times New Roman" w:hAnsi="Times New Roman" w:cs="Times New Roman"/>
          <w:sz w:val="24"/>
          <w:szCs w:val="24"/>
        </w:rPr>
        <w:t xml:space="preserve"> </w:t>
      </w:r>
      <w:r w:rsidR="00367557">
        <w:rPr>
          <w:rFonts w:ascii="Times New Roman" w:hAnsi="Times New Roman" w:cs="Times New Roman"/>
          <w:sz w:val="24"/>
          <w:szCs w:val="24"/>
        </w:rPr>
        <w:t>or</w:t>
      </w:r>
      <w:r w:rsidRPr="00023BEB">
        <w:rPr>
          <w:rFonts w:ascii="Times New Roman" w:hAnsi="Times New Roman" w:cs="Times New Roman"/>
          <w:sz w:val="24"/>
          <w:szCs w:val="24"/>
        </w:rPr>
        <w:t xml:space="preserve"> medium-heavy lysine [2H4-L-lysine (Lys4)</w:t>
      </w:r>
      <w:r w:rsidR="008477E8">
        <w:rPr>
          <w:rFonts w:ascii="Times New Roman" w:hAnsi="Times New Roman" w:cs="Times New Roman"/>
          <w:sz w:val="24"/>
          <w:szCs w:val="24"/>
        </w:rPr>
        <w:t>; blue font</w:t>
      </w:r>
      <w:r w:rsidR="00367557">
        <w:rPr>
          <w:rFonts w:ascii="Times New Roman" w:hAnsi="Times New Roman" w:cs="Times New Roman"/>
          <w:sz w:val="24"/>
          <w:szCs w:val="24"/>
        </w:rPr>
        <w:t xml:space="preserve">] for the miRNA mimic cells and </w:t>
      </w:r>
      <w:r w:rsidRPr="00023BEB">
        <w:rPr>
          <w:rFonts w:ascii="Times New Roman" w:hAnsi="Times New Roman" w:cs="Times New Roman"/>
          <w:sz w:val="24"/>
          <w:szCs w:val="24"/>
        </w:rPr>
        <w:t>miRNA</w:t>
      </w:r>
      <w:r w:rsidR="00A31179">
        <w:rPr>
          <w:rFonts w:ascii="Times New Roman" w:hAnsi="Times New Roman" w:cs="Times New Roman"/>
          <w:sz w:val="24"/>
          <w:szCs w:val="24"/>
        </w:rPr>
        <w:t xml:space="preserve"> </w:t>
      </w:r>
      <w:r w:rsidR="00367557">
        <w:rPr>
          <w:rFonts w:ascii="Times New Roman" w:hAnsi="Times New Roman" w:cs="Times New Roman"/>
          <w:sz w:val="24"/>
          <w:szCs w:val="24"/>
        </w:rPr>
        <w:t xml:space="preserve">negative control cells, </w:t>
      </w:r>
      <w:r w:rsidRPr="00023BEB">
        <w:rPr>
          <w:rFonts w:ascii="Times New Roman" w:hAnsi="Times New Roman" w:cs="Times New Roman"/>
          <w:sz w:val="24"/>
          <w:szCs w:val="24"/>
        </w:rPr>
        <w:t>respectively. After 24 hours, protein extracts from both cell populations are combined</w:t>
      </w:r>
      <w:r w:rsidR="00367557">
        <w:rPr>
          <w:rFonts w:ascii="Times New Roman" w:hAnsi="Times New Roman" w:cs="Times New Roman"/>
          <w:sz w:val="24"/>
          <w:szCs w:val="24"/>
        </w:rPr>
        <w:t xml:space="preserve"> and</w:t>
      </w:r>
      <w:r w:rsidRPr="00023BEB">
        <w:rPr>
          <w:rFonts w:ascii="Times New Roman" w:hAnsi="Times New Roman" w:cs="Times New Roman"/>
          <w:sz w:val="24"/>
          <w:szCs w:val="24"/>
        </w:rPr>
        <w:t xml:space="preserve"> su</w:t>
      </w:r>
      <w:r w:rsidR="00367557">
        <w:rPr>
          <w:rFonts w:ascii="Times New Roman" w:hAnsi="Times New Roman" w:cs="Times New Roman"/>
          <w:sz w:val="24"/>
          <w:szCs w:val="24"/>
        </w:rPr>
        <w:t xml:space="preserve">bjected to SDS-PAGE separation, </w:t>
      </w:r>
      <w:r w:rsidRPr="00023BEB">
        <w:rPr>
          <w:rFonts w:ascii="Times New Roman" w:hAnsi="Times New Roman" w:cs="Times New Roman"/>
          <w:sz w:val="24"/>
          <w:szCs w:val="24"/>
        </w:rPr>
        <w:t>digested with trypsin and submitted to high performance liquid chromatography tandem mass spectrometry (HPLC/MS/MS). The ratio of heavy and medium-heavy peptides reflects differences in the translation of the corresponding protein induced by the miRNA mimic</w:t>
      </w:r>
      <w:r w:rsidR="00367557">
        <w:rPr>
          <w:rFonts w:ascii="Times New Roman" w:hAnsi="Times New Roman" w:cs="Times New Roman"/>
          <w:sz w:val="24"/>
          <w:szCs w:val="24"/>
        </w:rPr>
        <w:t xml:space="preserve"> and</w:t>
      </w:r>
      <w:r w:rsidR="00A31179">
        <w:rPr>
          <w:rFonts w:ascii="Times New Roman" w:hAnsi="Times New Roman" w:cs="Times New Roman"/>
          <w:sz w:val="24"/>
          <w:szCs w:val="24"/>
        </w:rPr>
        <w:t xml:space="preserve"> </w:t>
      </w:r>
      <w:r w:rsidR="00367557">
        <w:rPr>
          <w:rFonts w:ascii="Times New Roman" w:hAnsi="Times New Roman" w:cs="Times New Roman"/>
          <w:sz w:val="24"/>
          <w:szCs w:val="24"/>
        </w:rPr>
        <w:t>the</w:t>
      </w:r>
      <w:r w:rsidRPr="00023BEB">
        <w:rPr>
          <w:rFonts w:ascii="Times New Roman" w:hAnsi="Times New Roman" w:cs="Times New Roman"/>
          <w:sz w:val="24"/>
          <w:szCs w:val="24"/>
        </w:rPr>
        <w:t xml:space="preserve"> light peptides are ignored.</w:t>
      </w:r>
      <w:r w:rsidR="00A31179">
        <w:rPr>
          <w:rFonts w:ascii="Times New Roman" w:hAnsi="Times New Roman" w:cs="Times New Roman"/>
          <w:sz w:val="24"/>
          <w:szCs w:val="24"/>
        </w:rPr>
        <w:t xml:space="preserve"> </w:t>
      </w:r>
      <w:r w:rsidRPr="00023BEB">
        <w:rPr>
          <w:rFonts w:ascii="Times New Roman" w:hAnsi="Times New Roman" w:cs="Times New Roman"/>
          <w:sz w:val="24"/>
          <w:szCs w:val="24"/>
        </w:rPr>
        <w:t>A ratio of heavy (Lys8) /medium-heavy (lys4) peptide</w:t>
      </w:r>
      <w:r w:rsidR="00A31179">
        <w:rPr>
          <w:rFonts w:ascii="Times New Roman" w:hAnsi="Times New Roman" w:cs="Times New Roman"/>
          <w:sz w:val="24"/>
          <w:szCs w:val="24"/>
        </w:rPr>
        <w:t>s</w:t>
      </w:r>
      <w:r w:rsidRPr="00023BEB">
        <w:rPr>
          <w:rFonts w:ascii="Times New Roman" w:hAnsi="Times New Roman" w:cs="Times New Roman"/>
          <w:sz w:val="24"/>
          <w:szCs w:val="24"/>
        </w:rPr>
        <w:t xml:space="preserve"> smaller than 1 indicates a potential miRNA target.</w:t>
      </w:r>
    </w:p>
    <w:p w:rsidR="00B663D2" w:rsidRDefault="00B663D2" w:rsidP="00B2368C">
      <w:pPr>
        <w:spacing w:line="360" w:lineRule="auto"/>
        <w:contextualSpacing/>
        <w:jc w:val="both"/>
        <w:rPr>
          <w:rFonts w:ascii="Times New Roman" w:hAnsi="Times New Roman" w:cs="Times New Roman"/>
          <w:sz w:val="24"/>
          <w:szCs w:val="24"/>
        </w:rPr>
      </w:pPr>
    </w:p>
    <w:p w:rsidR="00B663D2" w:rsidRPr="00023BEB" w:rsidRDefault="00B663D2" w:rsidP="00B2368C">
      <w:pPr>
        <w:spacing w:line="360" w:lineRule="auto"/>
        <w:contextualSpacing/>
        <w:jc w:val="both"/>
        <w:rPr>
          <w:rFonts w:ascii="Times New Roman" w:hAnsi="Times New Roman" w:cs="Times New Roman"/>
          <w:sz w:val="24"/>
          <w:szCs w:val="24"/>
        </w:rPr>
      </w:pPr>
      <w:r w:rsidRPr="00B663D2">
        <w:rPr>
          <w:noProof/>
        </w:rPr>
        <w:drawing>
          <wp:inline distT="0" distB="0" distL="0" distR="0">
            <wp:extent cx="5731510" cy="2978575"/>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a:srcRect/>
                    <a:stretch>
                      <a:fillRect/>
                    </a:stretch>
                  </pic:blipFill>
                  <pic:spPr bwMode="auto">
                    <a:xfrm>
                      <a:off x="0" y="0"/>
                      <a:ext cx="5731510" cy="2978575"/>
                    </a:xfrm>
                    <a:prstGeom prst="rect">
                      <a:avLst/>
                    </a:prstGeom>
                    <a:noFill/>
                    <a:ln w="9525">
                      <a:noFill/>
                      <a:miter lim="800000"/>
                      <a:headEnd/>
                      <a:tailEnd/>
                    </a:ln>
                  </pic:spPr>
                </pic:pic>
              </a:graphicData>
            </a:graphic>
          </wp:inline>
        </w:drawing>
      </w:r>
    </w:p>
    <w:p w:rsidR="00A665FE" w:rsidRPr="00023BEB" w:rsidRDefault="00A665FE" w:rsidP="00023BEB">
      <w:pPr>
        <w:spacing w:line="240" w:lineRule="auto"/>
        <w:contextualSpacing/>
        <w:rPr>
          <w:rFonts w:ascii="Times New Roman" w:hAnsi="Times New Roman" w:cs="Times New Roman"/>
          <w:sz w:val="24"/>
          <w:szCs w:val="24"/>
        </w:rPr>
      </w:pPr>
    </w:p>
    <w:sectPr w:rsidR="00A665FE" w:rsidRPr="00023BEB" w:rsidSect="00A665FE">
      <w:footerReference w:type="default" r:id="rId13"/>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5C3A3F" w:rsidRDefault="005C3A3F" w:rsidP="00023BEB">
      <w:pPr>
        <w:spacing w:after="0" w:line="240" w:lineRule="auto"/>
      </w:pPr>
      <w:r>
        <w:separator/>
      </w:r>
    </w:p>
  </w:endnote>
  <w:endnote w:type="continuationSeparator" w:id="0">
    <w:p w:rsidR="005C3A3F" w:rsidRDefault="005C3A3F" w:rsidP="00023BE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EF" w:usb1="C0007841" w:usb2="00000009" w:usb3="00000000" w:csb0="000001FF" w:csb1="00000000"/>
  </w:font>
  <w:font w:name="Calibri">
    <w:panose1 w:val="020F0502020204030204"/>
    <w:charset w:val="00"/>
    <w:family w:val="swiss"/>
    <w:pitch w:val="variable"/>
    <w:sig w:usb0="E0002AFF" w:usb1="C000ACFF" w:usb2="00000009" w:usb3="00000000" w:csb0="000001FF" w:csb1="00000000"/>
  </w:font>
  <w:font w:name="Lucida Grande">
    <w:panose1 w:val="020B0600040502020204"/>
    <w:charset w:val="00"/>
    <w:family w:val="auto"/>
    <w:pitch w:val="variable"/>
    <w:sig w:usb0="E1000AEF" w:usb1="5000A1FF" w:usb2="00000000" w:usb3="00000000" w:csb0="000001BF" w:csb1="00000000"/>
  </w:font>
  <w:font w:name="Symbol">
    <w:panose1 w:val="05050102010706020507"/>
    <w:charset w:val="02"/>
    <w:family w:val="decorative"/>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27262969"/>
      <w:docPartObj>
        <w:docPartGallery w:val="Page Numbers (Bottom of Page)"/>
        <w:docPartUnique/>
      </w:docPartObj>
    </w:sdtPr>
    <w:sdtEndPr/>
    <w:sdtContent>
      <w:p w:rsidR="00A91EFC" w:rsidRDefault="001E712B">
        <w:pPr>
          <w:pStyle w:val="Footer"/>
          <w:jc w:val="center"/>
        </w:pPr>
        <w:r>
          <w:fldChar w:fldCharType="begin"/>
        </w:r>
        <w:r w:rsidR="00A91EFC">
          <w:instrText xml:space="preserve"> PAGE   \* MERGEFORMAT </w:instrText>
        </w:r>
        <w:r>
          <w:fldChar w:fldCharType="separate"/>
        </w:r>
        <w:r w:rsidR="00754E74">
          <w:rPr>
            <w:noProof/>
          </w:rPr>
          <w:t>1</w:t>
        </w:r>
        <w:r>
          <w:rPr>
            <w:noProof/>
          </w:rPr>
          <w:fldChar w:fldCharType="end"/>
        </w:r>
      </w:p>
    </w:sdtContent>
  </w:sdt>
  <w:p w:rsidR="00A91EFC" w:rsidRDefault="00A91EF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5C3A3F" w:rsidRDefault="005C3A3F" w:rsidP="00023BEB">
      <w:pPr>
        <w:spacing w:after="0" w:line="240" w:lineRule="auto"/>
      </w:pPr>
      <w:r>
        <w:separator/>
      </w:r>
    </w:p>
  </w:footnote>
  <w:footnote w:type="continuationSeparator" w:id="0">
    <w:p w:rsidR="005C3A3F" w:rsidRDefault="005C3A3F" w:rsidP="00023BEB">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7D78CC"/>
    <w:multiLevelType w:val="hybridMultilevel"/>
    <w:tmpl w:val="429E0F5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1311355F"/>
    <w:multiLevelType w:val="hybridMultilevel"/>
    <w:tmpl w:val="377E694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1A6B3ADB"/>
    <w:multiLevelType w:val="hybridMultilevel"/>
    <w:tmpl w:val="AE30D4B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1F077E20"/>
    <w:multiLevelType w:val="hybridMultilevel"/>
    <w:tmpl w:val="00868C6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34B116AE"/>
    <w:multiLevelType w:val="hybridMultilevel"/>
    <w:tmpl w:val="06ECF35A"/>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3F490ABF"/>
    <w:multiLevelType w:val="hybridMultilevel"/>
    <w:tmpl w:val="A534258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4A1F3FCE"/>
    <w:multiLevelType w:val="hybridMultilevel"/>
    <w:tmpl w:val="44CA6CE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4EB13200"/>
    <w:multiLevelType w:val="hybridMultilevel"/>
    <w:tmpl w:val="35AA3D96"/>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521D5E9E"/>
    <w:multiLevelType w:val="hybridMultilevel"/>
    <w:tmpl w:val="AE30D4B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5D7F2D39"/>
    <w:multiLevelType w:val="hybridMultilevel"/>
    <w:tmpl w:val="05B40C4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647A65C3"/>
    <w:multiLevelType w:val="hybridMultilevel"/>
    <w:tmpl w:val="377E694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7965610B"/>
    <w:multiLevelType w:val="hybridMultilevel"/>
    <w:tmpl w:val="8D5459B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7EC93A27"/>
    <w:multiLevelType w:val="hybridMultilevel"/>
    <w:tmpl w:val="61A46D6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6"/>
  </w:num>
  <w:num w:numId="2">
    <w:abstractNumId w:val="11"/>
  </w:num>
  <w:num w:numId="3">
    <w:abstractNumId w:val="0"/>
  </w:num>
  <w:num w:numId="4">
    <w:abstractNumId w:val="2"/>
  </w:num>
  <w:num w:numId="5">
    <w:abstractNumId w:val="8"/>
  </w:num>
  <w:num w:numId="6">
    <w:abstractNumId w:val="3"/>
  </w:num>
  <w:num w:numId="7">
    <w:abstractNumId w:val="12"/>
  </w:num>
  <w:num w:numId="8">
    <w:abstractNumId w:val="5"/>
  </w:num>
  <w:num w:numId="9">
    <w:abstractNumId w:val="4"/>
  </w:num>
  <w:num w:numId="10">
    <w:abstractNumId w:val="10"/>
  </w:num>
  <w:num w:numId="11">
    <w:abstractNumId w:val="1"/>
  </w:num>
  <w:num w:numId="12">
    <w:abstractNumId w:val="9"/>
  </w:num>
  <w:num w:numId="13">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24"/>
  <w:hideSpellingErrors/>
  <w:hideGrammaticalErrors/>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23BEB"/>
    <w:rsid w:val="00000362"/>
    <w:rsid w:val="00010083"/>
    <w:rsid w:val="000230C7"/>
    <w:rsid w:val="00023BEB"/>
    <w:rsid w:val="00025A4B"/>
    <w:rsid w:val="00027AEC"/>
    <w:rsid w:val="000335E5"/>
    <w:rsid w:val="000A1CEE"/>
    <w:rsid w:val="00111872"/>
    <w:rsid w:val="001201A3"/>
    <w:rsid w:val="0013761E"/>
    <w:rsid w:val="00137F74"/>
    <w:rsid w:val="00140801"/>
    <w:rsid w:val="00151D5D"/>
    <w:rsid w:val="00152B37"/>
    <w:rsid w:val="00183E93"/>
    <w:rsid w:val="001E712B"/>
    <w:rsid w:val="00275009"/>
    <w:rsid w:val="00312965"/>
    <w:rsid w:val="0031471D"/>
    <w:rsid w:val="00367557"/>
    <w:rsid w:val="00383BC7"/>
    <w:rsid w:val="003954D3"/>
    <w:rsid w:val="003E04AB"/>
    <w:rsid w:val="00416D43"/>
    <w:rsid w:val="00457B96"/>
    <w:rsid w:val="0046741B"/>
    <w:rsid w:val="00471F69"/>
    <w:rsid w:val="00472AAB"/>
    <w:rsid w:val="0049096B"/>
    <w:rsid w:val="004E20D7"/>
    <w:rsid w:val="00507627"/>
    <w:rsid w:val="0050765B"/>
    <w:rsid w:val="0053129E"/>
    <w:rsid w:val="00574ED3"/>
    <w:rsid w:val="00592D81"/>
    <w:rsid w:val="005C3A3F"/>
    <w:rsid w:val="005D59F5"/>
    <w:rsid w:val="005F636F"/>
    <w:rsid w:val="00636EEE"/>
    <w:rsid w:val="00667CCB"/>
    <w:rsid w:val="006969E1"/>
    <w:rsid w:val="006B1D5F"/>
    <w:rsid w:val="006E1A65"/>
    <w:rsid w:val="006F3517"/>
    <w:rsid w:val="00701F0D"/>
    <w:rsid w:val="0071282A"/>
    <w:rsid w:val="00721B4B"/>
    <w:rsid w:val="00733A79"/>
    <w:rsid w:val="00754E74"/>
    <w:rsid w:val="0079301C"/>
    <w:rsid w:val="007C4596"/>
    <w:rsid w:val="007F6267"/>
    <w:rsid w:val="008150E5"/>
    <w:rsid w:val="00835F51"/>
    <w:rsid w:val="008477E8"/>
    <w:rsid w:val="00853D58"/>
    <w:rsid w:val="00893209"/>
    <w:rsid w:val="00900D94"/>
    <w:rsid w:val="009039C4"/>
    <w:rsid w:val="009570AC"/>
    <w:rsid w:val="00985C26"/>
    <w:rsid w:val="009A5B20"/>
    <w:rsid w:val="009C0A3A"/>
    <w:rsid w:val="009C7269"/>
    <w:rsid w:val="00A16BD9"/>
    <w:rsid w:val="00A208B9"/>
    <w:rsid w:val="00A31179"/>
    <w:rsid w:val="00A665FE"/>
    <w:rsid w:val="00A91EFC"/>
    <w:rsid w:val="00AA405C"/>
    <w:rsid w:val="00AA4A0F"/>
    <w:rsid w:val="00AC3CAE"/>
    <w:rsid w:val="00B077CA"/>
    <w:rsid w:val="00B2368C"/>
    <w:rsid w:val="00B51DBB"/>
    <w:rsid w:val="00B56409"/>
    <w:rsid w:val="00B663D2"/>
    <w:rsid w:val="00B70555"/>
    <w:rsid w:val="00B80B28"/>
    <w:rsid w:val="00BA17AA"/>
    <w:rsid w:val="00BC055E"/>
    <w:rsid w:val="00C11649"/>
    <w:rsid w:val="00C90953"/>
    <w:rsid w:val="00CA5C8D"/>
    <w:rsid w:val="00CD7521"/>
    <w:rsid w:val="00CF51FB"/>
    <w:rsid w:val="00D24A0C"/>
    <w:rsid w:val="00D80D2A"/>
    <w:rsid w:val="00DA68C5"/>
    <w:rsid w:val="00E000A6"/>
    <w:rsid w:val="00E23477"/>
    <w:rsid w:val="00E237F3"/>
    <w:rsid w:val="00E241AF"/>
    <w:rsid w:val="00E339E7"/>
    <w:rsid w:val="00E43DD2"/>
    <w:rsid w:val="00E64FB7"/>
    <w:rsid w:val="00E95A51"/>
    <w:rsid w:val="00EA487D"/>
    <w:rsid w:val="00EC7583"/>
    <w:rsid w:val="00F557D6"/>
    <w:rsid w:val="00F7418A"/>
    <w:rsid w:val="00FB2EE8"/>
    <w:rsid w:val="00FB33C7"/>
    <w:rsid w:val="00FD187B"/>
    <w:rsid w:val="00FE2531"/>
    <w:rsid w:val="00FF04BB"/>
  </w:rsids>
  <m:mathPr>
    <m:mathFont m:val="Cambria Math"/>
    <m:brkBin m:val="before"/>
    <m:brkBinSub m:val="--"/>
    <m:smallFrac/>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5:docId w15:val="{008C4124-984C-EA44-86A6-6670ED02391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A665FE"/>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semiHidden/>
    <w:unhideWhenUsed/>
    <w:rsid w:val="00023BEB"/>
    <w:pPr>
      <w:tabs>
        <w:tab w:val="center" w:pos="4513"/>
        <w:tab w:val="right" w:pos="9026"/>
      </w:tabs>
      <w:spacing w:after="0" w:line="240" w:lineRule="auto"/>
    </w:pPr>
  </w:style>
  <w:style w:type="character" w:customStyle="1" w:styleId="HeaderChar">
    <w:name w:val="Header Char"/>
    <w:basedOn w:val="DefaultParagraphFont"/>
    <w:link w:val="Header"/>
    <w:uiPriority w:val="99"/>
    <w:semiHidden/>
    <w:rsid w:val="00023BEB"/>
  </w:style>
  <w:style w:type="paragraph" w:styleId="Footer">
    <w:name w:val="footer"/>
    <w:basedOn w:val="Normal"/>
    <w:link w:val="FooterChar"/>
    <w:uiPriority w:val="99"/>
    <w:unhideWhenUsed/>
    <w:rsid w:val="00023BEB"/>
    <w:pPr>
      <w:tabs>
        <w:tab w:val="center" w:pos="4513"/>
        <w:tab w:val="right" w:pos="9026"/>
      </w:tabs>
      <w:spacing w:after="0" w:line="240" w:lineRule="auto"/>
    </w:pPr>
  </w:style>
  <w:style w:type="character" w:customStyle="1" w:styleId="FooterChar">
    <w:name w:val="Footer Char"/>
    <w:basedOn w:val="DefaultParagraphFont"/>
    <w:link w:val="Footer"/>
    <w:uiPriority w:val="99"/>
    <w:rsid w:val="00023BEB"/>
  </w:style>
  <w:style w:type="paragraph" w:styleId="ListParagraph">
    <w:name w:val="List Paragraph"/>
    <w:basedOn w:val="Normal"/>
    <w:uiPriority w:val="34"/>
    <w:qFormat/>
    <w:rsid w:val="00023BEB"/>
    <w:pPr>
      <w:ind w:left="720"/>
      <w:contextualSpacing/>
    </w:pPr>
  </w:style>
  <w:style w:type="character" w:styleId="Hyperlink">
    <w:name w:val="Hyperlink"/>
    <w:basedOn w:val="DefaultParagraphFont"/>
    <w:uiPriority w:val="99"/>
    <w:unhideWhenUsed/>
    <w:rsid w:val="00275009"/>
    <w:rPr>
      <w:color w:val="0000FF" w:themeColor="hyperlink"/>
      <w:u w:val="single"/>
    </w:rPr>
  </w:style>
  <w:style w:type="character" w:styleId="CommentReference">
    <w:name w:val="annotation reference"/>
    <w:basedOn w:val="DefaultParagraphFont"/>
    <w:uiPriority w:val="99"/>
    <w:semiHidden/>
    <w:unhideWhenUsed/>
    <w:rsid w:val="0050765B"/>
    <w:rPr>
      <w:sz w:val="18"/>
      <w:szCs w:val="18"/>
    </w:rPr>
  </w:style>
  <w:style w:type="paragraph" w:styleId="CommentText">
    <w:name w:val="annotation text"/>
    <w:basedOn w:val="Normal"/>
    <w:link w:val="CommentTextChar"/>
    <w:uiPriority w:val="99"/>
    <w:semiHidden/>
    <w:unhideWhenUsed/>
    <w:rsid w:val="0050765B"/>
    <w:pPr>
      <w:spacing w:line="240" w:lineRule="auto"/>
    </w:pPr>
    <w:rPr>
      <w:sz w:val="24"/>
      <w:szCs w:val="24"/>
    </w:rPr>
  </w:style>
  <w:style w:type="character" w:customStyle="1" w:styleId="CommentTextChar">
    <w:name w:val="Comment Text Char"/>
    <w:basedOn w:val="DefaultParagraphFont"/>
    <w:link w:val="CommentText"/>
    <w:uiPriority w:val="99"/>
    <w:semiHidden/>
    <w:rsid w:val="0050765B"/>
    <w:rPr>
      <w:sz w:val="24"/>
      <w:szCs w:val="24"/>
    </w:rPr>
  </w:style>
  <w:style w:type="paragraph" w:styleId="CommentSubject">
    <w:name w:val="annotation subject"/>
    <w:basedOn w:val="CommentText"/>
    <w:next w:val="CommentText"/>
    <w:link w:val="CommentSubjectChar"/>
    <w:uiPriority w:val="99"/>
    <w:semiHidden/>
    <w:unhideWhenUsed/>
    <w:rsid w:val="0050765B"/>
    <w:rPr>
      <w:b/>
      <w:bCs/>
      <w:sz w:val="20"/>
      <w:szCs w:val="20"/>
    </w:rPr>
  </w:style>
  <w:style w:type="character" w:customStyle="1" w:styleId="CommentSubjectChar">
    <w:name w:val="Comment Subject Char"/>
    <w:basedOn w:val="CommentTextChar"/>
    <w:link w:val="CommentSubject"/>
    <w:uiPriority w:val="99"/>
    <w:semiHidden/>
    <w:rsid w:val="0050765B"/>
    <w:rPr>
      <w:b/>
      <w:bCs/>
      <w:sz w:val="20"/>
      <w:szCs w:val="20"/>
    </w:rPr>
  </w:style>
  <w:style w:type="paragraph" w:styleId="BalloonText">
    <w:name w:val="Balloon Text"/>
    <w:basedOn w:val="Normal"/>
    <w:link w:val="BalloonTextChar"/>
    <w:uiPriority w:val="99"/>
    <w:semiHidden/>
    <w:unhideWhenUsed/>
    <w:rsid w:val="0050765B"/>
    <w:pPr>
      <w:spacing w:after="0" w:line="240" w:lineRule="auto"/>
    </w:pPr>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50765B"/>
    <w:rPr>
      <w:rFonts w:ascii="Lucida Grande" w:hAnsi="Lucida Grande" w:cs="Lucida Grande"/>
      <w:sz w:val="18"/>
      <w:szCs w:val="18"/>
    </w:rPr>
  </w:style>
  <w:style w:type="character" w:styleId="FollowedHyperlink">
    <w:name w:val="FollowedHyperlink"/>
    <w:basedOn w:val="DefaultParagraphFont"/>
    <w:uiPriority w:val="99"/>
    <w:semiHidden/>
    <w:unhideWhenUsed/>
    <w:rsid w:val="00C90953"/>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potfire.tibco.com/" TargetMode="External"/><Relationship Id="rId13"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yperlink" Target="http://www.maxquant.org" TargetMode="External"/><Relationship Id="rId12" Type="http://schemas.openxmlformats.org/officeDocument/2006/relationships/image" Target="media/image1.emf"/><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microrna.gr/webServer" TargetMode="Externa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hyperlink" Target="http://www.targetscan.org" TargetMode="External"/><Relationship Id="rId4" Type="http://schemas.openxmlformats.org/officeDocument/2006/relationships/webSettings" Target="webSettings.xml"/><Relationship Id="rId9" Type="http://schemas.openxmlformats.org/officeDocument/2006/relationships/hyperlink" Target="http://uk.mathworks.com/products/matlab/" TargetMode="Externa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14</Pages>
  <Words>3653</Words>
  <Characters>20824</Characters>
  <Application>Microsoft Office Word</Application>
  <DocSecurity>0</DocSecurity>
  <Lines>173</Lines>
  <Paragraphs>48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24429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Paul</dc:creator>
  <cp:lastModifiedBy>Nuno Pires</cp:lastModifiedBy>
  <cp:revision>2</cp:revision>
  <dcterms:created xsi:type="dcterms:W3CDTF">2018-04-11T15:23:00Z</dcterms:created>
  <dcterms:modified xsi:type="dcterms:W3CDTF">2018-04-11T15:23:00Z</dcterms:modified>
</cp:coreProperties>
</file>