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5C70" w:rsidRDefault="00B95C70" w:rsidP="007C65D6">
      <w:pPr>
        <w:tabs>
          <w:tab w:val="left" w:pos="3735"/>
          <w:tab w:val="center" w:pos="5233"/>
        </w:tabs>
        <w:spacing w:line="480" w:lineRule="auto"/>
        <w:jc w:val="center"/>
        <w:rPr>
          <w:rFonts w:ascii="Arial" w:hAnsi="Arial" w:cs="Arial"/>
          <w:sz w:val="24"/>
          <w:szCs w:val="24"/>
        </w:rPr>
      </w:pPr>
    </w:p>
    <w:p w:rsidR="000F3201" w:rsidRPr="007C65D6" w:rsidRDefault="007C65D6" w:rsidP="007C65D6">
      <w:pPr>
        <w:tabs>
          <w:tab w:val="left" w:pos="3735"/>
          <w:tab w:val="center" w:pos="5233"/>
        </w:tabs>
        <w:spacing w:line="480" w:lineRule="auto"/>
        <w:jc w:val="center"/>
        <w:rPr>
          <w:rFonts w:ascii="Arial" w:hAnsi="Arial" w:cs="Arial"/>
          <w:sz w:val="24"/>
          <w:szCs w:val="24"/>
        </w:rPr>
      </w:pPr>
      <w:r w:rsidRPr="007C65D6">
        <w:rPr>
          <w:rFonts w:ascii="Arial" w:hAnsi="Arial" w:cs="Arial"/>
          <w:sz w:val="24"/>
          <w:szCs w:val="24"/>
        </w:rPr>
        <w:t xml:space="preserve">Frequency vs. Length </w:t>
      </w:r>
      <w:r w:rsidR="00B95C70">
        <w:rPr>
          <w:rFonts w:ascii="Arial" w:hAnsi="Arial" w:cs="Arial"/>
          <w:sz w:val="24"/>
          <w:szCs w:val="24"/>
        </w:rPr>
        <w:t>of Hot Spots Patrols: A Randomiz</w:t>
      </w:r>
      <w:r w:rsidRPr="007C65D6">
        <w:rPr>
          <w:rFonts w:ascii="Arial" w:hAnsi="Arial" w:cs="Arial"/>
          <w:sz w:val="24"/>
          <w:szCs w:val="24"/>
        </w:rPr>
        <w:t>ed Control</w:t>
      </w:r>
      <w:r w:rsidR="00B95C70">
        <w:rPr>
          <w:rFonts w:ascii="Arial" w:hAnsi="Arial" w:cs="Arial"/>
          <w:sz w:val="24"/>
          <w:szCs w:val="24"/>
        </w:rPr>
        <w:t>led</w:t>
      </w:r>
      <w:r w:rsidRPr="007C65D6">
        <w:rPr>
          <w:rFonts w:ascii="Arial" w:hAnsi="Arial" w:cs="Arial"/>
          <w:sz w:val="24"/>
          <w:szCs w:val="24"/>
        </w:rPr>
        <w:t xml:space="preserve"> Trial</w:t>
      </w:r>
    </w:p>
    <w:p w:rsidR="000F3201" w:rsidRPr="007C65D6" w:rsidRDefault="000F3201" w:rsidP="007C65D6">
      <w:pPr>
        <w:spacing w:line="480" w:lineRule="auto"/>
        <w:jc w:val="center"/>
        <w:rPr>
          <w:rFonts w:ascii="Arial" w:hAnsi="Arial" w:cs="Arial"/>
          <w:sz w:val="24"/>
          <w:szCs w:val="24"/>
        </w:rPr>
      </w:pPr>
    </w:p>
    <w:p w:rsidR="00E01A6C" w:rsidRDefault="000F3201" w:rsidP="007C65D6">
      <w:pPr>
        <w:spacing w:line="480" w:lineRule="auto"/>
        <w:jc w:val="center"/>
        <w:rPr>
          <w:rFonts w:ascii="Arial" w:hAnsi="Arial" w:cs="Arial"/>
          <w:sz w:val="24"/>
          <w:szCs w:val="24"/>
        </w:rPr>
      </w:pPr>
      <w:r w:rsidRPr="007C65D6">
        <w:rPr>
          <w:rFonts w:ascii="Arial" w:hAnsi="Arial" w:cs="Arial"/>
          <w:sz w:val="24"/>
          <w:szCs w:val="24"/>
        </w:rPr>
        <w:t>Simon Williams</w:t>
      </w:r>
      <w:r w:rsidR="00F06CFC" w:rsidRPr="007C65D6">
        <w:rPr>
          <w:rFonts w:ascii="Arial" w:hAnsi="Arial" w:cs="Arial"/>
          <w:sz w:val="24"/>
          <w:szCs w:val="24"/>
        </w:rPr>
        <w:t xml:space="preserve"> </w:t>
      </w:r>
      <w:r w:rsidR="00CC17AA" w:rsidRPr="007C65D6">
        <w:rPr>
          <w:rFonts w:ascii="Arial" w:hAnsi="Arial" w:cs="Arial"/>
          <w:color w:val="000000" w:themeColor="text1"/>
          <w:spacing w:val="-6"/>
          <w:sz w:val="24"/>
          <w:szCs w:val="24"/>
          <w:vertAlign w:val="superscript"/>
        </w:rPr>
        <w:t>‡</w:t>
      </w:r>
      <w:r w:rsidR="00E01A6C">
        <w:rPr>
          <w:rFonts w:ascii="Arial" w:hAnsi="Arial" w:cs="Arial"/>
          <w:sz w:val="24"/>
          <w:szCs w:val="24"/>
        </w:rPr>
        <w:t xml:space="preserve"> </w:t>
      </w:r>
    </w:p>
    <w:p w:rsidR="000F3201" w:rsidRDefault="000F3201" w:rsidP="007C65D6">
      <w:pPr>
        <w:spacing w:line="480" w:lineRule="auto"/>
        <w:jc w:val="center"/>
        <w:rPr>
          <w:rFonts w:ascii="Arial" w:hAnsi="Arial" w:cs="Arial"/>
          <w:color w:val="000000" w:themeColor="text1"/>
          <w:spacing w:val="-6"/>
          <w:sz w:val="24"/>
          <w:szCs w:val="24"/>
          <w:vertAlign w:val="superscript"/>
        </w:rPr>
      </w:pPr>
      <w:r w:rsidRPr="007C65D6">
        <w:rPr>
          <w:rFonts w:ascii="Arial" w:hAnsi="Arial" w:cs="Arial"/>
          <w:sz w:val="24"/>
          <w:szCs w:val="24"/>
        </w:rPr>
        <w:t>Timothy Coupe</w:t>
      </w:r>
      <w:r w:rsidRPr="007C65D6">
        <w:rPr>
          <w:rFonts w:ascii="Arial" w:hAnsi="Arial" w:cs="Arial"/>
          <w:color w:val="000000" w:themeColor="text1"/>
          <w:spacing w:val="-6"/>
          <w:sz w:val="24"/>
          <w:szCs w:val="24"/>
          <w:vertAlign w:val="superscript"/>
        </w:rPr>
        <w:t>†</w:t>
      </w:r>
    </w:p>
    <w:p w:rsidR="00F6458D" w:rsidRPr="00F6458D" w:rsidRDefault="00F6458D" w:rsidP="000D204C">
      <w:pPr>
        <w:spacing w:line="480" w:lineRule="auto"/>
        <w:rPr>
          <w:rFonts w:ascii="Arial" w:hAnsi="Arial" w:cs="Arial"/>
          <w:color w:val="000000" w:themeColor="text1"/>
          <w:spacing w:val="-6"/>
          <w:sz w:val="24"/>
          <w:szCs w:val="24"/>
          <w:vertAlign w:val="superscript"/>
        </w:rPr>
      </w:pPr>
    </w:p>
    <w:p w:rsidR="000F3201" w:rsidRPr="007C65D6" w:rsidRDefault="000F3201" w:rsidP="007C65D6">
      <w:pPr>
        <w:spacing w:line="480" w:lineRule="auto"/>
        <w:jc w:val="center"/>
        <w:rPr>
          <w:rFonts w:ascii="Arial" w:hAnsi="Arial" w:cs="Arial"/>
          <w:sz w:val="24"/>
          <w:szCs w:val="24"/>
        </w:rPr>
      </w:pPr>
    </w:p>
    <w:p w:rsidR="000F3201" w:rsidRPr="007C65D6" w:rsidRDefault="000F3201" w:rsidP="007C65D6">
      <w:pPr>
        <w:spacing w:line="480" w:lineRule="auto"/>
        <w:jc w:val="center"/>
        <w:rPr>
          <w:rFonts w:ascii="Arial" w:hAnsi="Arial" w:cs="Arial"/>
          <w:sz w:val="24"/>
          <w:szCs w:val="24"/>
        </w:rPr>
      </w:pPr>
    </w:p>
    <w:p w:rsidR="000F3201" w:rsidRPr="007C65D6" w:rsidRDefault="000F3201" w:rsidP="007C65D6">
      <w:pPr>
        <w:spacing w:line="480" w:lineRule="auto"/>
        <w:jc w:val="center"/>
        <w:rPr>
          <w:rFonts w:ascii="Arial" w:hAnsi="Arial" w:cs="Arial"/>
          <w:sz w:val="24"/>
          <w:szCs w:val="24"/>
        </w:rPr>
      </w:pPr>
    </w:p>
    <w:p w:rsidR="007C65D6" w:rsidRDefault="000F3201" w:rsidP="007C65D6">
      <w:pPr>
        <w:spacing w:line="480" w:lineRule="auto"/>
        <w:ind w:left="720" w:hanging="720"/>
        <w:jc w:val="both"/>
        <w:rPr>
          <w:rFonts w:ascii="Arial" w:hAnsi="Arial" w:cs="Arial"/>
          <w:color w:val="000000" w:themeColor="text1"/>
          <w:spacing w:val="-6"/>
          <w:sz w:val="24"/>
          <w:szCs w:val="24"/>
        </w:rPr>
      </w:pPr>
      <w:r w:rsidRPr="007C65D6">
        <w:rPr>
          <w:rFonts w:ascii="Arial" w:hAnsi="Arial" w:cs="Arial"/>
          <w:color w:val="000000" w:themeColor="text1"/>
          <w:spacing w:val="-6"/>
          <w:sz w:val="24"/>
          <w:szCs w:val="24"/>
          <w:vertAlign w:val="superscript"/>
        </w:rPr>
        <w:t>‡</w:t>
      </w:r>
      <w:r w:rsidR="007C65D6">
        <w:rPr>
          <w:rFonts w:ascii="Arial" w:hAnsi="Arial" w:cs="Arial"/>
          <w:color w:val="000000" w:themeColor="text1"/>
          <w:spacing w:val="-6"/>
          <w:sz w:val="24"/>
          <w:szCs w:val="24"/>
        </w:rPr>
        <w:t xml:space="preserve"> </w:t>
      </w:r>
      <w:r w:rsidR="004D0650" w:rsidRPr="007C65D6">
        <w:rPr>
          <w:rFonts w:ascii="Arial" w:hAnsi="Arial" w:cs="Arial"/>
          <w:color w:val="000000" w:themeColor="text1"/>
          <w:spacing w:val="-6"/>
          <w:sz w:val="24"/>
          <w:szCs w:val="24"/>
        </w:rPr>
        <w:t>Western Australia Police, Police Innovation &amp; Improvement Division, 1</w:t>
      </w:r>
      <w:r w:rsidR="007C65D6">
        <w:rPr>
          <w:rFonts w:ascii="Arial" w:hAnsi="Arial" w:cs="Arial"/>
          <w:color w:val="000000" w:themeColor="text1"/>
          <w:spacing w:val="-6"/>
          <w:sz w:val="24"/>
          <w:szCs w:val="24"/>
        </w:rPr>
        <w:t xml:space="preserve">41, St Georges Terrance, Perth, </w:t>
      </w:r>
    </w:p>
    <w:p w:rsidR="007C65D6" w:rsidRDefault="004D0650" w:rsidP="007C65D6">
      <w:pPr>
        <w:spacing w:line="480" w:lineRule="auto"/>
        <w:ind w:left="720" w:hanging="720"/>
        <w:jc w:val="both"/>
        <w:rPr>
          <w:rFonts w:ascii="Arial" w:hAnsi="Arial" w:cs="Arial"/>
          <w:color w:val="000000" w:themeColor="text1"/>
          <w:spacing w:val="-6"/>
          <w:sz w:val="24"/>
          <w:szCs w:val="24"/>
        </w:rPr>
      </w:pPr>
      <w:r w:rsidRPr="007C65D6">
        <w:rPr>
          <w:rFonts w:ascii="Arial" w:hAnsi="Arial" w:cs="Arial"/>
          <w:color w:val="000000" w:themeColor="text1"/>
          <w:spacing w:val="-6"/>
          <w:sz w:val="24"/>
          <w:szCs w:val="24"/>
        </w:rPr>
        <w:t>Western Australia, 6000</w:t>
      </w:r>
      <w:r w:rsidR="007C65D6">
        <w:rPr>
          <w:rFonts w:ascii="Arial" w:hAnsi="Arial" w:cs="Arial"/>
          <w:color w:val="000000" w:themeColor="text1"/>
          <w:spacing w:val="-6"/>
          <w:sz w:val="24"/>
          <w:szCs w:val="24"/>
        </w:rPr>
        <w:t xml:space="preserve"> &amp; </w:t>
      </w:r>
      <w:r w:rsidR="000F3201" w:rsidRPr="007C65D6">
        <w:rPr>
          <w:rFonts w:ascii="Arial" w:hAnsi="Arial" w:cs="Arial"/>
          <w:color w:val="000000" w:themeColor="text1"/>
          <w:spacing w:val="-6"/>
          <w:sz w:val="24"/>
          <w:szCs w:val="24"/>
        </w:rPr>
        <w:t>Institute of Criminology, University of Cambr</w:t>
      </w:r>
      <w:r w:rsidR="007C65D6">
        <w:rPr>
          <w:rFonts w:ascii="Arial" w:hAnsi="Arial" w:cs="Arial"/>
          <w:color w:val="000000" w:themeColor="text1"/>
          <w:spacing w:val="-6"/>
          <w:sz w:val="24"/>
          <w:szCs w:val="24"/>
        </w:rPr>
        <w:t xml:space="preserve">idge, Sidgwick Avenue Cambridge </w:t>
      </w:r>
    </w:p>
    <w:p w:rsidR="000F3201" w:rsidRPr="007C65D6" w:rsidRDefault="000F3201" w:rsidP="007C65D6">
      <w:pPr>
        <w:spacing w:line="480" w:lineRule="auto"/>
        <w:ind w:left="720" w:hanging="720"/>
        <w:jc w:val="both"/>
        <w:rPr>
          <w:rFonts w:ascii="Arial" w:hAnsi="Arial" w:cs="Arial"/>
          <w:color w:val="000000" w:themeColor="text1"/>
          <w:spacing w:val="-6"/>
          <w:sz w:val="24"/>
          <w:szCs w:val="24"/>
        </w:rPr>
      </w:pPr>
      <w:r w:rsidRPr="007C65D6">
        <w:rPr>
          <w:rFonts w:ascii="Arial" w:hAnsi="Arial" w:cs="Arial"/>
          <w:color w:val="000000" w:themeColor="text1"/>
          <w:spacing w:val="-6"/>
          <w:sz w:val="24"/>
          <w:szCs w:val="24"/>
        </w:rPr>
        <w:t>CB3 9DA UK</w:t>
      </w:r>
    </w:p>
    <w:p w:rsidR="000F3201" w:rsidRPr="007C65D6" w:rsidRDefault="007C65D6" w:rsidP="007C65D6">
      <w:pPr>
        <w:spacing w:line="480" w:lineRule="auto"/>
        <w:ind w:left="720" w:hanging="720"/>
        <w:jc w:val="both"/>
        <w:rPr>
          <w:rFonts w:ascii="Arial" w:hAnsi="Arial" w:cs="Arial"/>
          <w:color w:val="000000" w:themeColor="text1"/>
          <w:spacing w:val="-6"/>
          <w:sz w:val="24"/>
          <w:szCs w:val="24"/>
        </w:rPr>
      </w:pPr>
      <w:r>
        <w:rPr>
          <w:rFonts w:ascii="Arial" w:hAnsi="Arial" w:cs="Arial"/>
          <w:color w:val="000000" w:themeColor="text1"/>
          <w:spacing w:val="-6"/>
          <w:sz w:val="24"/>
          <w:szCs w:val="24"/>
        </w:rPr>
        <w:t xml:space="preserve">† </w:t>
      </w:r>
      <w:r w:rsidR="00A60CB3">
        <w:rPr>
          <w:rFonts w:ascii="Arial" w:hAnsi="Arial" w:cs="Arial"/>
          <w:color w:val="000000" w:themeColor="text1"/>
          <w:spacing w:val="-6"/>
          <w:sz w:val="24"/>
          <w:szCs w:val="24"/>
        </w:rPr>
        <w:t xml:space="preserve">Corresponding author, </w:t>
      </w:r>
      <w:r w:rsidR="000F3201" w:rsidRPr="007C65D6">
        <w:rPr>
          <w:rFonts w:ascii="Arial" w:hAnsi="Arial" w:cs="Arial"/>
          <w:color w:val="000000" w:themeColor="text1"/>
          <w:spacing w:val="-6"/>
          <w:sz w:val="24"/>
          <w:szCs w:val="24"/>
        </w:rPr>
        <w:t>Institute of Criminology, Univers</w:t>
      </w:r>
      <w:r>
        <w:rPr>
          <w:rFonts w:ascii="Arial" w:hAnsi="Arial" w:cs="Arial"/>
          <w:color w:val="000000" w:themeColor="text1"/>
          <w:spacing w:val="-6"/>
          <w:sz w:val="24"/>
          <w:szCs w:val="24"/>
        </w:rPr>
        <w:t>ity</w:t>
      </w:r>
      <w:r w:rsidR="00A60CB3">
        <w:rPr>
          <w:rFonts w:ascii="Arial" w:hAnsi="Arial" w:cs="Arial"/>
          <w:color w:val="000000" w:themeColor="text1"/>
          <w:spacing w:val="-6"/>
          <w:sz w:val="24"/>
          <w:szCs w:val="24"/>
        </w:rPr>
        <w:t xml:space="preserve"> </w:t>
      </w:r>
      <w:r w:rsidR="000F3201" w:rsidRPr="007C65D6">
        <w:rPr>
          <w:rFonts w:ascii="Arial" w:hAnsi="Arial" w:cs="Arial"/>
          <w:color w:val="000000" w:themeColor="text1"/>
          <w:spacing w:val="-6"/>
          <w:sz w:val="24"/>
          <w:szCs w:val="24"/>
        </w:rPr>
        <w:t xml:space="preserve">of Cambridge, </w:t>
      </w:r>
      <w:r w:rsidR="00A60CB3">
        <w:rPr>
          <w:rFonts w:ascii="Arial" w:hAnsi="Arial" w:cs="Arial"/>
          <w:color w:val="000000" w:themeColor="text1"/>
          <w:spacing w:val="-6"/>
          <w:sz w:val="24"/>
          <w:szCs w:val="24"/>
        </w:rPr>
        <w:t xml:space="preserve">                                                   </w:t>
      </w:r>
      <w:r w:rsidR="000F3201" w:rsidRPr="007C65D6">
        <w:rPr>
          <w:rFonts w:ascii="Arial" w:hAnsi="Arial" w:cs="Arial"/>
          <w:color w:val="000000" w:themeColor="text1"/>
          <w:spacing w:val="-6"/>
          <w:sz w:val="24"/>
          <w:szCs w:val="24"/>
        </w:rPr>
        <w:t>Sidgwick Avenue Cambridge CB3 9DA UK</w:t>
      </w:r>
    </w:p>
    <w:p w:rsidR="000F3201" w:rsidRPr="007C65D6" w:rsidRDefault="000F3201" w:rsidP="007C65D6">
      <w:pPr>
        <w:spacing w:line="480" w:lineRule="auto"/>
        <w:ind w:left="720" w:hanging="720"/>
        <w:jc w:val="both"/>
        <w:rPr>
          <w:rFonts w:ascii="Arial" w:hAnsi="Arial" w:cs="Arial"/>
          <w:color w:val="000000" w:themeColor="text1"/>
          <w:spacing w:val="-6"/>
          <w:sz w:val="24"/>
          <w:szCs w:val="24"/>
        </w:rPr>
      </w:pPr>
    </w:p>
    <w:p w:rsidR="000F3201" w:rsidRPr="007C65D6" w:rsidRDefault="000F3201" w:rsidP="007C65D6">
      <w:pPr>
        <w:spacing w:line="480" w:lineRule="auto"/>
        <w:jc w:val="both"/>
        <w:rPr>
          <w:rFonts w:ascii="Arial" w:hAnsi="Arial" w:cs="Arial"/>
          <w:color w:val="000000" w:themeColor="text1"/>
          <w:spacing w:val="-6"/>
          <w:sz w:val="24"/>
          <w:szCs w:val="24"/>
        </w:rPr>
      </w:pPr>
    </w:p>
    <w:p w:rsidR="000F3201" w:rsidRPr="007C65D6" w:rsidRDefault="000F3201" w:rsidP="007C65D6">
      <w:pPr>
        <w:spacing w:line="480" w:lineRule="auto"/>
        <w:jc w:val="both"/>
        <w:rPr>
          <w:rFonts w:ascii="Arial" w:hAnsi="Arial" w:cs="Arial"/>
          <w:color w:val="000000" w:themeColor="text1"/>
          <w:sz w:val="24"/>
          <w:szCs w:val="24"/>
        </w:rPr>
      </w:pPr>
    </w:p>
    <w:p w:rsidR="000F3201" w:rsidRPr="007C65D6" w:rsidRDefault="000F3201" w:rsidP="007C65D6">
      <w:pPr>
        <w:spacing w:line="480" w:lineRule="auto"/>
        <w:jc w:val="both"/>
        <w:rPr>
          <w:rFonts w:ascii="Arial" w:hAnsi="Arial" w:cs="Arial"/>
          <w:color w:val="000000" w:themeColor="text1"/>
          <w:sz w:val="24"/>
          <w:szCs w:val="24"/>
        </w:rPr>
      </w:pPr>
    </w:p>
    <w:p w:rsidR="000F3201" w:rsidRPr="007C65D6" w:rsidRDefault="000F3201" w:rsidP="007C65D6">
      <w:pPr>
        <w:spacing w:line="480" w:lineRule="auto"/>
        <w:jc w:val="both"/>
        <w:rPr>
          <w:rFonts w:ascii="Arial" w:hAnsi="Arial" w:cs="Arial"/>
          <w:color w:val="000000" w:themeColor="text1"/>
          <w:sz w:val="24"/>
          <w:szCs w:val="24"/>
        </w:rPr>
      </w:pPr>
    </w:p>
    <w:p w:rsidR="000F3201" w:rsidRPr="007C65D6" w:rsidRDefault="000F3201" w:rsidP="007C65D6">
      <w:pPr>
        <w:spacing w:line="480" w:lineRule="auto"/>
        <w:jc w:val="both"/>
        <w:rPr>
          <w:rFonts w:ascii="Arial" w:hAnsi="Arial" w:cs="Arial"/>
          <w:color w:val="000000" w:themeColor="text1"/>
          <w:sz w:val="24"/>
          <w:szCs w:val="24"/>
        </w:rPr>
      </w:pPr>
    </w:p>
    <w:p w:rsidR="00975910" w:rsidRDefault="00975910" w:rsidP="00756FF4">
      <w:pPr>
        <w:spacing w:line="480" w:lineRule="auto"/>
        <w:jc w:val="center"/>
        <w:rPr>
          <w:rFonts w:ascii="Arial" w:hAnsi="Arial" w:cs="Arial"/>
          <w:b/>
          <w:sz w:val="24"/>
          <w:szCs w:val="24"/>
        </w:rPr>
      </w:pPr>
      <w:r>
        <w:rPr>
          <w:rFonts w:ascii="Arial" w:hAnsi="Arial" w:cs="Arial"/>
          <w:b/>
          <w:sz w:val="24"/>
          <w:szCs w:val="24"/>
        </w:rPr>
        <w:t>Plain Language Summary</w:t>
      </w:r>
    </w:p>
    <w:p w:rsidR="00975910" w:rsidRDefault="00975910" w:rsidP="00975910">
      <w:pPr>
        <w:spacing w:line="480" w:lineRule="auto"/>
        <w:rPr>
          <w:rFonts w:ascii="Arial" w:hAnsi="Arial" w:cs="Arial"/>
          <w:b/>
          <w:sz w:val="24"/>
          <w:szCs w:val="24"/>
        </w:rPr>
      </w:pPr>
      <w:r>
        <w:rPr>
          <w:rFonts w:ascii="Arial" w:hAnsi="Arial" w:cs="Arial"/>
          <w:sz w:val="24"/>
          <w:szCs w:val="24"/>
        </w:rPr>
        <w:t xml:space="preserve">This experiment compared two different patterns of foot or bicycle patrol by the same 7 officers at the same 7 “hot spots” of crime and disorder over 100 days in Birmingham, England’s third-largest city. With almost identical amounts of total patrol time each day, the sergeant who led the experiment found that there was </w:t>
      </w:r>
      <w:r w:rsidRPr="00975910">
        <w:rPr>
          <w:rFonts w:ascii="Arial" w:hAnsi="Arial" w:cs="Arial"/>
          <w:i/>
          <w:sz w:val="24"/>
          <w:szCs w:val="24"/>
        </w:rPr>
        <w:t>20% less crime and disorder on days when the patrol visits were longer but less frequent</w:t>
      </w:r>
      <w:r>
        <w:rPr>
          <w:rFonts w:ascii="Arial" w:hAnsi="Arial" w:cs="Arial"/>
          <w:sz w:val="24"/>
          <w:szCs w:val="24"/>
        </w:rPr>
        <w:t>, compared to days in which the visits were more frequent but shorter. Without spending any more money or assigning any more officers, this local policing team carried out its own study to learn how it could prevent crime more effectively. One key element of the test was measuring patrols with GPS data from the officers’ body-worn radios. Enabling patrol sergeants to get access to GPS data on a daily basis could encourage many other experiments done in partnership with front-line officers.</w:t>
      </w:r>
      <w:r>
        <w:rPr>
          <w:rFonts w:ascii="Arial" w:hAnsi="Arial" w:cs="Arial"/>
          <w:b/>
          <w:sz w:val="24"/>
          <w:szCs w:val="24"/>
        </w:rPr>
        <w:t xml:space="preserve"> </w:t>
      </w:r>
    </w:p>
    <w:p w:rsidR="000F3201" w:rsidRPr="007C65D6" w:rsidRDefault="000F3201" w:rsidP="00756FF4">
      <w:pPr>
        <w:spacing w:line="480" w:lineRule="auto"/>
        <w:jc w:val="center"/>
        <w:rPr>
          <w:rFonts w:ascii="Arial" w:hAnsi="Arial" w:cs="Arial"/>
          <w:b/>
          <w:sz w:val="24"/>
          <w:szCs w:val="24"/>
        </w:rPr>
      </w:pPr>
      <w:r w:rsidRPr="007C65D6">
        <w:rPr>
          <w:rFonts w:ascii="Arial" w:hAnsi="Arial" w:cs="Arial"/>
          <w:b/>
          <w:sz w:val="24"/>
          <w:szCs w:val="24"/>
        </w:rPr>
        <w:t>Abstract</w:t>
      </w:r>
    </w:p>
    <w:p w:rsidR="00232CDE" w:rsidRDefault="00B95C70" w:rsidP="007C65D6">
      <w:pPr>
        <w:spacing w:line="480" w:lineRule="auto"/>
        <w:jc w:val="both"/>
        <w:rPr>
          <w:rFonts w:ascii="Arial" w:hAnsi="Arial" w:cs="Arial"/>
          <w:sz w:val="24"/>
          <w:szCs w:val="24"/>
        </w:rPr>
      </w:pPr>
      <w:r>
        <w:rPr>
          <w:rFonts w:ascii="Arial" w:hAnsi="Arial" w:cs="Arial"/>
          <w:b/>
          <w:sz w:val="24"/>
          <w:szCs w:val="24"/>
        </w:rPr>
        <w:t xml:space="preserve">Research Question: </w:t>
      </w:r>
      <w:r w:rsidRPr="00B95C70">
        <w:rPr>
          <w:rFonts w:ascii="Arial" w:hAnsi="Arial" w:cs="Arial"/>
          <w:sz w:val="24"/>
          <w:szCs w:val="24"/>
        </w:rPr>
        <w:t xml:space="preserve">Do </w:t>
      </w:r>
      <w:r w:rsidR="000F3201" w:rsidRPr="00B95C70">
        <w:rPr>
          <w:rFonts w:ascii="Arial" w:hAnsi="Arial" w:cs="Arial"/>
          <w:sz w:val="24"/>
          <w:szCs w:val="24"/>
        </w:rPr>
        <w:t xml:space="preserve">shorter </w:t>
      </w:r>
      <w:r>
        <w:rPr>
          <w:rFonts w:ascii="Arial" w:hAnsi="Arial" w:cs="Arial"/>
          <w:sz w:val="24"/>
          <w:szCs w:val="24"/>
        </w:rPr>
        <w:t xml:space="preserve">but </w:t>
      </w:r>
      <w:r w:rsidR="000F3201" w:rsidRPr="00B95C70">
        <w:rPr>
          <w:rFonts w:ascii="Arial" w:hAnsi="Arial" w:cs="Arial"/>
          <w:sz w:val="24"/>
          <w:szCs w:val="24"/>
        </w:rPr>
        <w:t>more frequent patrol</w:t>
      </w:r>
      <w:r>
        <w:rPr>
          <w:rFonts w:ascii="Arial" w:hAnsi="Arial" w:cs="Arial"/>
          <w:sz w:val="24"/>
          <w:szCs w:val="24"/>
        </w:rPr>
        <w:t xml:space="preserve"> visit</w:t>
      </w:r>
      <w:r w:rsidR="000F3201" w:rsidRPr="00B95C70">
        <w:rPr>
          <w:rFonts w:ascii="Arial" w:hAnsi="Arial" w:cs="Arial"/>
          <w:sz w:val="24"/>
          <w:szCs w:val="24"/>
        </w:rPr>
        <w:t xml:space="preserve">s </w:t>
      </w:r>
      <w:r>
        <w:rPr>
          <w:rFonts w:ascii="Arial" w:hAnsi="Arial" w:cs="Arial"/>
          <w:sz w:val="24"/>
          <w:szCs w:val="24"/>
        </w:rPr>
        <w:t xml:space="preserve">to </w:t>
      </w:r>
      <w:r w:rsidR="006F2934">
        <w:rPr>
          <w:rFonts w:ascii="Arial" w:hAnsi="Arial" w:cs="Arial"/>
          <w:sz w:val="24"/>
          <w:szCs w:val="24"/>
        </w:rPr>
        <w:t xml:space="preserve">the same </w:t>
      </w:r>
      <w:r>
        <w:rPr>
          <w:rFonts w:ascii="Arial" w:hAnsi="Arial" w:cs="Arial"/>
          <w:sz w:val="24"/>
          <w:szCs w:val="24"/>
        </w:rPr>
        <w:t>crime hot spots reduce</w:t>
      </w:r>
      <w:r w:rsidR="000F3201" w:rsidRPr="00B95C70">
        <w:rPr>
          <w:rFonts w:ascii="Arial" w:hAnsi="Arial" w:cs="Arial"/>
          <w:sz w:val="24"/>
          <w:szCs w:val="24"/>
        </w:rPr>
        <w:t xml:space="preserve"> </w:t>
      </w:r>
      <w:r w:rsidR="006F2934">
        <w:rPr>
          <w:rFonts w:ascii="Arial" w:hAnsi="Arial" w:cs="Arial"/>
          <w:sz w:val="24"/>
          <w:szCs w:val="24"/>
        </w:rPr>
        <w:t xml:space="preserve">daily </w:t>
      </w:r>
      <w:r w:rsidR="000F3201" w:rsidRPr="00B95C70">
        <w:rPr>
          <w:rFonts w:ascii="Arial" w:hAnsi="Arial" w:cs="Arial"/>
          <w:sz w:val="24"/>
          <w:szCs w:val="24"/>
        </w:rPr>
        <w:t>crime and anti-social behaviour</w:t>
      </w:r>
      <w:r w:rsidR="00232CDE">
        <w:rPr>
          <w:rFonts w:ascii="Arial" w:hAnsi="Arial" w:cs="Arial"/>
          <w:sz w:val="24"/>
          <w:szCs w:val="24"/>
        </w:rPr>
        <w:t xml:space="preserve"> (ASB)</w:t>
      </w:r>
      <w:r w:rsidR="000F3201" w:rsidRPr="00B95C70">
        <w:rPr>
          <w:rFonts w:ascii="Arial" w:hAnsi="Arial" w:cs="Arial"/>
          <w:sz w:val="24"/>
          <w:szCs w:val="24"/>
        </w:rPr>
        <w:t xml:space="preserve"> </w:t>
      </w:r>
      <w:r w:rsidR="006F2934">
        <w:rPr>
          <w:rFonts w:ascii="Arial" w:hAnsi="Arial" w:cs="Arial"/>
          <w:sz w:val="24"/>
          <w:szCs w:val="24"/>
        </w:rPr>
        <w:t xml:space="preserve">totals </w:t>
      </w:r>
      <w:r w:rsidR="000F3201" w:rsidRPr="00B95C70">
        <w:rPr>
          <w:rFonts w:ascii="Arial" w:hAnsi="Arial" w:cs="Arial"/>
          <w:sz w:val="24"/>
          <w:szCs w:val="24"/>
        </w:rPr>
        <w:t xml:space="preserve">more </w:t>
      </w:r>
      <w:r w:rsidR="00827B1E">
        <w:rPr>
          <w:rFonts w:ascii="Arial" w:hAnsi="Arial" w:cs="Arial"/>
          <w:sz w:val="24"/>
          <w:szCs w:val="24"/>
        </w:rPr>
        <w:t xml:space="preserve">effectively </w:t>
      </w:r>
      <w:r w:rsidR="000F3201" w:rsidRPr="00B95C70">
        <w:rPr>
          <w:rFonts w:ascii="Arial" w:hAnsi="Arial" w:cs="Arial"/>
          <w:sz w:val="24"/>
          <w:szCs w:val="24"/>
        </w:rPr>
        <w:t xml:space="preserve">than less frequent </w:t>
      </w:r>
      <w:r>
        <w:rPr>
          <w:rFonts w:ascii="Arial" w:hAnsi="Arial" w:cs="Arial"/>
          <w:sz w:val="24"/>
          <w:szCs w:val="24"/>
        </w:rPr>
        <w:t xml:space="preserve">but </w:t>
      </w:r>
      <w:r w:rsidR="00F8192E">
        <w:rPr>
          <w:rFonts w:ascii="Arial" w:hAnsi="Arial" w:cs="Arial"/>
          <w:sz w:val="24"/>
          <w:szCs w:val="24"/>
        </w:rPr>
        <w:t>longer patrols</w:t>
      </w:r>
      <w:r w:rsidR="00232CDE">
        <w:rPr>
          <w:rFonts w:ascii="Arial" w:hAnsi="Arial" w:cs="Arial"/>
          <w:sz w:val="24"/>
          <w:szCs w:val="24"/>
        </w:rPr>
        <w:t xml:space="preserve">, if </w:t>
      </w:r>
      <w:r w:rsidR="00495804">
        <w:rPr>
          <w:rFonts w:ascii="Arial" w:hAnsi="Arial" w:cs="Arial"/>
          <w:sz w:val="24"/>
          <w:szCs w:val="24"/>
        </w:rPr>
        <w:t xml:space="preserve">the </w:t>
      </w:r>
      <w:r w:rsidR="00232CDE">
        <w:rPr>
          <w:rFonts w:ascii="Arial" w:hAnsi="Arial" w:cs="Arial"/>
          <w:sz w:val="24"/>
          <w:szCs w:val="24"/>
        </w:rPr>
        <w:t xml:space="preserve">total time </w:t>
      </w:r>
      <w:r w:rsidR="00495804">
        <w:rPr>
          <w:rFonts w:ascii="Arial" w:hAnsi="Arial" w:cs="Arial"/>
          <w:sz w:val="24"/>
          <w:szCs w:val="24"/>
        </w:rPr>
        <w:t xml:space="preserve">that </w:t>
      </w:r>
      <w:r w:rsidR="00232CDE">
        <w:rPr>
          <w:rFonts w:ascii="Arial" w:hAnsi="Arial" w:cs="Arial"/>
          <w:sz w:val="24"/>
          <w:szCs w:val="24"/>
        </w:rPr>
        <w:t xml:space="preserve">police are present </w:t>
      </w:r>
      <w:r w:rsidR="006F2934">
        <w:rPr>
          <w:rFonts w:ascii="Arial" w:hAnsi="Arial" w:cs="Arial"/>
          <w:sz w:val="24"/>
          <w:szCs w:val="24"/>
        </w:rPr>
        <w:t xml:space="preserve">each day </w:t>
      </w:r>
      <w:r w:rsidR="00232CDE">
        <w:rPr>
          <w:rFonts w:ascii="Arial" w:hAnsi="Arial" w:cs="Arial"/>
          <w:sz w:val="24"/>
          <w:szCs w:val="24"/>
        </w:rPr>
        <w:t xml:space="preserve">is held </w:t>
      </w:r>
      <w:r w:rsidR="00495804">
        <w:rPr>
          <w:rFonts w:ascii="Arial" w:hAnsi="Arial" w:cs="Arial"/>
          <w:sz w:val="24"/>
          <w:szCs w:val="24"/>
        </w:rPr>
        <w:t xml:space="preserve">roughly </w:t>
      </w:r>
      <w:r w:rsidR="00232CDE">
        <w:rPr>
          <w:rFonts w:ascii="Arial" w:hAnsi="Arial" w:cs="Arial"/>
          <w:sz w:val="24"/>
          <w:szCs w:val="24"/>
        </w:rPr>
        <w:t>constant?</w:t>
      </w:r>
      <w:r w:rsidR="00F8192E">
        <w:rPr>
          <w:rFonts w:ascii="Arial" w:hAnsi="Arial" w:cs="Arial"/>
          <w:sz w:val="24"/>
          <w:szCs w:val="24"/>
        </w:rPr>
        <w:t xml:space="preserve"> </w:t>
      </w:r>
    </w:p>
    <w:p w:rsidR="00756FF4" w:rsidRPr="00756FF4" w:rsidRDefault="00756FF4" w:rsidP="007C65D6">
      <w:pPr>
        <w:spacing w:line="480" w:lineRule="auto"/>
        <w:jc w:val="both"/>
        <w:rPr>
          <w:rFonts w:ascii="Arial" w:hAnsi="Arial" w:cs="Arial"/>
          <w:sz w:val="24"/>
          <w:szCs w:val="24"/>
        </w:rPr>
      </w:pPr>
      <w:r>
        <w:rPr>
          <w:rFonts w:ascii="Arial" w:hAnsi="Arial" w:cs="Arial"/>
          <w:b/>
          <w:sz w:val="24"/>
          <w:szCs w:val="24"/>
        </w:rPr>
        <w:t xml:space="preserve">Data: </w:t>
      </w:r>
      <w:r>
        <w:rPr>
          <w:rFonts w:ascii="Arial" w:hAnsi="Arial" w:cs="Arial"/>
          <w:sz w:val="24"/>
          <w:szCs w:val="24"/>
        </w:rPr>
        <w:t xml:space="preserve">GPS measures from patrol officer body-worn radios tracked the time </w:t>
      </w:r>
      <w:r w:rsidR="00B21355">
        <w:rPr>
          <w:rFonts w:ascii="Arial" w:hAnsi="Arial" w:cs="Arial"/>
          <w:sz w:val="24"/>
          <w:szCs w:val="24"/>
        </w:rPr>
        <w:t>each officer</w:t>
      </w:r>
      <w:r>
        <w:rPr>
          <w:rFonts w:ascii="Arial" w:hAnsi="Arial" w:cs="Arial"/>
          <w:sz w:val="24"/>
          <w:szCs w:val="24"/>
        </w:rPr>
        <w:t xml:space="preserve"> spent within 7 geo-fenced crime </w:t>
      </w:r>
      <w:r w:rsidR="006F2934">
        <w:rPr>
          <w:rFonts w:ascii="Arial" w:hAnsi="Arial" w:cs="Arial"/>
          <w:sz w:val="24"/>
          <w:szCs w:val="24"/>
        </w:rPr>
        <w:t>“</w:t>
      </w:r>
      <w:r>
        <w:rPr>
          <w:rFonts w:ascii="Arial" w:hAnsi="Arial" w:cs="Arial"/>
          <w:sz w:val="24"/>
          <w:szCs w:val="24"/>
        </w:rPr>
        <w:t>hot spots</w:t>
      </w:r>
      <w:r w:rsidR="006F2934">
        <w:rPr>
          <w:rFonts w:ascii="Arial" w:hAnsi="Arial" w:cs="Arial"/>
          <w:sz w:val="24"/>
          <w:szCs w:val="24"/>
        </w:rPr>
        <w:t>” of 150 X 150 metres</w:t>
      </w:r>
      <w:r w:rsidR="00A35366">
        <w:rPr>
          <w:rFonts w:ascii="Arial" w:hAnsi="Arial" w:cs="Arial"/>
          <w:sz w:val="24"/>
          <w:szCs w:val="24"/>
        </w:rPr>
        <w:t xml:space="preserve">, summing the number of </w:t>
      </w:r>
      <w:r w:rsidR="00495804">
        <w:rPr>
          <w:rFonts w:ascii="Arial" w:hAnsi="Arial" w:cs="Arial"/>
          <w:sz w:val="24"/>
          <w:szCs w:val="24"/>
        </w:rPr>
        <w:t xml:space="preserve">both individual </w:t>
      </w:r>
      <w:r w:rsidR="00A35366" w:rsidRPr="00495804">
        <w:rPr>
          <w:rFonts w:ascii="Arial" w:hAnsi="Arial" w:cs="Arial"/>
          <w:i/>
          <w:sz w:val="24"/>
          <w:szCs w:val="24"/>
        </w:rPr>
        <w:t>officer-minutes</w:t>
      </w:r>
      <w:r w:rsidR="00495804">
        <w:rPr>
          <w:rFonts w:ascii="Arial" w:hAnsi="Arial" w:cs="Arial"/>
          <w:sz w:val="24"/>
          <w:szCs w:val="24"/>
        </w:rPr>
        <w:t xml:space="preserve"> and patrol-minutes (with one or more officers present simultaneously) </w:t>
      </w:r>
      <w:r w:rsidR="00A35366">
        <w:rPr>
          <w:rFonts w:ascii="Arial" w:hAnsi="Arial" w:cs="Arial"/>
          <w:sz w:val="24"/>
          <w:szCs w:val="24"/>
        </w:rPr>
        <w:t>per day per hot spot</w:t>
      </w:r>
      <w:r w:rsidR="00495804">
        <w:rPr>
          <w:rFonts w:ascii="Arial" w:hAnsi="Arial" w:cs="Arial"/>
          <w:sz w:val="24"/>
          <w:szCs w:val="24"/>
        </w:rPr>
        <w:t>, as well as number of visits and minutes per visit</w:t>
      </w:r>
      <w:r w:rsidR="00A35366">
        <w:rPr>
          <w:rFonts w:ascii="Arial" w:hAnsi="Arial" w:cs="Arial"/>
          <w:sz w:val="24"/>
          <w:szCs w:val="24"/>
        </w:rPr>
        <w:t>. A</w:t>
      </w:r>
      <w:r w:rsidR="00B21355">
        <w:rPr>
          <w:rFonts w:ascii="Arial" w:hAnsi="Arial" w:cs="Arial"/>
          <w:sz w:val="24"/>
          <w:szCs w:val="24"/>
        </w:rPr>
        <w:t xml:space="preserve">ctivity reports were used to detect </w:t>
      </w:r>
      <w:r w:rsidR="006F2934">
        <w:rPr>
          <w:rFonts w:ascii="Arial" w:hAnsi="Arial" w:cs="Arial"/>
          <w:sz w:val="24"/>
          <w:szCs w:val="24"/>
        </w:rPr>
        <w:t xml:space="preserve">the </w:t>
      </w:r>
      <w:r w:rsidR="00B21355">
        <w:rPr>
          <w:rFonts w:ascii="Arial" w:hAnsi="Arial" w:cs="Arial"/>
          <w:sz w:val="24"/>
          <w:szCs w:val="24"/>
        </w:rPr>
        <w:t xml:space="preserve">simultaneous presence of more than one officer, yielding </w:t>
      </w:r>
      <w:r w:rsidR="00A35366">
        <w:rPr>
          <w:rFonts w:ascii="Arial" w:hAnsi="Arial" w:cs="Arial"/>
          <w:sz w:val="24"/>
          <w:szCs w:val="24"/>
        </w:rPr>
        <w:t>the key independent variable</w:t>
      </w:r>
      <w:r w:rsidR="00495804">
        <w:rPr>
          <w:rFonts w:ascii="Arial" w:hAnsi="Arial" w:cs="Arial"/>
          <w:sz w:val="24"/>
          <w:szCs w:val="24"/>
        </w:rPr>
        <w:t>s</w:t>
      </w:r>
      <w:r w:rsidR="00A35366">
        <w:rPr>
          <w:rFonts w:ascii="Arial" w:hAnsi="Arial" w:cs="Arial"/>
          <w:sz w:val="24"/>
          <w:szCs w:val="24"/>
        </w:rPr>
        <w:t xml:space="preserve"> of </w:t>
      </w:r>
      <w:r w:rsidR="00495804">
        <w:rPr>
          <w:rFonts w:ascii="Arial" w:hAnsi="Arial" w:cs="Arial"/>
          <w:sz w:val="24"/>
          <w:szCs w:val="24"/>
        </w:rPr>
        <w:t xml:space="preserve">number and length of patrol visits </w:t>
      </w:r>
      <w:r w:rsidR="00B21355" w:rsidRPr="006F2934">
        <w:rPr>
          <w:rFonts w:ascii="Arial" w:hAnsi="Arial" w:cs="Arial"/>
          <w:i/>
          <w:sz w:val="24"/>
          <w:szCs w:val="24"/>
        </w:rPr>
        <w:t>in which one or more police officer was present</w:t>
      </w:r>
      <w:r w:rsidRPr="006F2934">
        <w:rPr>
          <w:rFonts w:ascii="Arial" w:hAnsi="Arial" w:cs="Arial"/>
          <w:i/>
          <w:sz w:val="24"/>
          <w:szCs w:val="24"/>
        </w:rPr>
        <w:t>.</w:t>
      </w:r>
      <w:r>
        <w:rPr>
          <w:rFonts w:ascii="Arial" w:hAnsi="Arial" w:cs="Arial"/>
          <w:sz w:val="24"/>
          <w:szCs w:val="24"/>
        </w:rPr>
        <w:t xml:space="preserve"> </w:t>
      </w:r>
      <w:r w:rsidR="00B21355">
        <w:rPr>
          <w:rFonts w:ascii="Arial" w:hAnsi="Arial" w:cs="Arial"/>
          <w:sz w:val="24"/>
          <w:szCs w:val="24"/>
        </w:rPr>
        <w:t>The dependent variable was total r</w:t>
      </w:r>
      <w:r>
        <w:rPr>
          <w:rFonts w:ascii="Arial" w:hAnsi="Arial" w:cs="Arial"/>
          <w:sz w:val="24"/>
          <w:szCs w:val="24"/>
        </w:rPr>
        <w:t>eports of crime and anti-social behaviour (ASB) identified within the hot spot</w:t>
      </w:r>
      <w:r w:rsidR="00B21355">
        <w:rPr>
          <w:rFonts w:ascii="Arial" w:hAnsi="Arial" w:cs="Arial"/>
          <w:sz w:val="24"/>
          <w:szCs w:val="24"/>
        </w:rPr>
        <w:t xml:space="preserve"> boundaries</w:t>
      </w:r>
      <w:r w:rsidR="00495804">
        <w:rPr>
          <w:rFonts w:ascii="Arial" w:hAnsi="Arial" w:cs="Arial"/>
          <w:sz w:val="24"/>
          <w:szCs w:val="24"/>
        </w:rPr>
        <w:t xml:space="preserve"> each day of the experiment</w:t>
      </w:r>
      <w:r>
        <w:rPr>
          <w:rFonts w:ascii="Arial" w:hAnsi="Arial" w:cs="Arial"/>
          <w:sz w:val="24"/>
          <w:szCs w:val="24"/>
        </w:rPr>
        <w:t xml:space="preserve">.    </w:t>
      </w:r>
    </w:p>
    <w:p w:rsidR="005D27A3" w:rsidRDefault="00756FF4" w:rsidP="007C65D6">
      <w:pPr>
        <w:spacing w:line="480" w:lineRule="auto"/>
        <w:jc w:val="both"/>
        <w:rPr>
          <w:rFonts w:ascii="Arial" w:hAnsi="Arial" w:cs="Arial"/>
          <w:sz w:val="24"/>
          <w:szCs w:val="24"/>
        </w:rPr>
      </w:pPr>
      <w:r>
        <w:rPr>
          <w:rFonts w:ascii="Arial" w:hAnsi="Arial" w:cs="Arial"/>
          <w:b/>
          <w:sz w:val="24"/>
          <w:szCs w:val="24"/>
        </w:rPr>
        <w:lastRenderedPageBreak/>
        <w:t>Method</w:t>
      </w:r>
      <w:r w:rsidR="005D27A3">
        <w:rPr>
          <w:rFonts w:ascii="Arial" w:hAnsi="Arial" w:cs="Arial"/>
          <w:b/>
          <w:sz w:val="24"/>
          <w:szCs w:val="24"/>
        </w:rPr>
        <w:t>:</w:t>
      </w:r>
      <w:r w:rsidR="006F2934">
        <w:rPr>
          <w:rFonts w:ascii="Arial" w:hAnsi="Arial" w:cs="Arial"/>
          <w:b/>
          <w:sz w:val="24"/>
          <w:szCs w:val="24"/>
        </w:rPr>
        <w:t xml:space="preserve"> </w:t>
      </w:r>
      <w:r w:rsidR="006F2934">
        <w:rPr>
          <w:rFonts w:ascii="Arial" w:hAnsi="Arial" w:cs="Arial"/>
          <w:sz w:val="24"/>
          <w:szCs w:val="24"/>
        </w:rPr>
        <w:t>All</w:t>
      </w:r>
      <w:r w:rsidR="006F2934" w:rsidRPr="006F2934">
        <w:rPr>
          <w:rFonts w:ascii="Arial" w:hAnsi="Arial" w:cs="Arial"/>
          <w:sz w:val="24"/>
          <w:szCs w:val="24"/>
        </w:rPr>
        <w:t xml:space="preserve"> 7</w:t>
      </w:r>
      <w:r>
        <w:rPr>
          <w:rFonts w:ascii="Arial" w:hAnsi="Arial" w:cs="Arial"/>
          <w:sz w:val="24"/>
          <w:szCs w:val="24"/>
        </w:rPr>
        <w:t xml:space="preserve"> </w:t>
      </w:r>
      <w:r w:rsidR="000F3201" w:rsidRPr="00B95C70">
        <w:rPr>
          <w:rFonts w:ascii="Arial" w:hAnsi="Arial" w:cs="Arial"/>
          <w:sz w:val="24"/>
          <w:szCs w:val="24"/>
        </w:rPr>
        <w:t xml:space="preserve">hot spots </w:t>
      </w:r>
      <w:r>
        <w:rPr>
          <w:rFonts w:ascii="Arial" w:hAnsi="Arial" w:cs="Arial"/>
          <w:sz w:val="24"/>
          <w:szCs w:val="24"/>
        </w:rPr>
        <w:t xml:space="preserve">of crime and ASB </w:t>
      </w:r>
      <w:r w:rsidR="006F2934">
        <w:rPr>
          <w:rFonts w:ascii="Arial" w:hAnsi="Arial" w:cs="Arial"/>
          <w:sz w:val="24"/>
          <w:szCs w:val="24"/>
        </w:rPr>
        <w:t xml:space="preserve">were </w:t>
      </w:r>
      <w:r w:rsidR="000F3201" w:rsidRPr="00B95C70">
        <w:rPr>
          <w:rFonts w:ascii="Arial" w:hAnsi="Arial" w:cs="Arial"/>
          <w:sz w:val="24"/>
          <w:szCs w:val="24"/>
        </w:rPr>
        <w:t xml:space="preserve">randomly allocated </w:t>
      </w:r>
      <w:r w:rsidR="006F2934">
        <w:rPr>
          <w:rFonts w:ascii="Arial" w:hAnsi="Arial" w:cs="Arial"/>
          <w:sz w:val="24"/>
          <w:szCs w:val="24"/>
        </w:rPr>
        <w:t xml:space="preserve">each day </w:t>
      </w:r>
      <w:r w:rsidR="000F3201" w:rsidRPr="00B95C70">
        <w:rPr>
          <w:rFonts w:ascii="Arial" w:hAnsi="Arial" w:cs="Arial"/>
          <w:sz w:val="24"/>
          <w:szCs w:val="24"/>
        </w:rPr>
        <w:t xml:space="preserve">to </w:t>
      </w:r>
      <w:r w:rsidR="006F2934">
        <w:rPr>
          <w:rFonts w:ascii="Arial" w:hAnsi="Arial" w:cs="Arial"/>
          <w:sz w:val="24"/>
          <w:szCs w:val="24"/>
        </w:rPr>
        <w:t xml:space="preserve">one of </w:t>
      </w:r>
      <w:r>
        <w:rPr>
          <w:rFonts w:ascii="Arial" w:hAnsi="Arial" w:cs="Arial"/>
          <w:sz w:val="24"/>
          <w:szCs w:val="24"/>
        </w:rPr>
        <w:t xml:space="preserve">two patrol </w:t>
      </w:r>
      <w:r w:rsidR="00495804">
        <w:rPr>
          <w:rFonts w:ascii="Arial" w:hAnsi="Arial" w:cs="Arial"/>
          <w:sz w:val="24"/>
          <w:szCs w:val="24"/>
        </w:rPr>
        <w:t>duration conditions</w:t>
      </w:r>
      <w:r>
        <w:rPr>
          <w:rFonts w:ascii="Arial" w:hAnsi="Arial" w:cs="Arial"/>
          <w:sz w:val="24"/>
          <w:szCs w:val="24"/>
        </w:rPr>
        <w:t xml:space="preserve"> </w:t>
      </w:r>
      <w:r w:rsidR="006F2934">
        <w:rPr>
          <w:rFonts w:ascii="Arial" w:hAnsi="Arial" w:cs="Arial"/>
          <w:sz w:val="24"/>
          <w:szCs w:val="24"/>
        </w:rPr>
        <w:t xml:space="preserve">for </w:t>
      </w:r>
      <w:r w:rsidR="005D27A3">
        <w:rPr>
          <w:rFonts w:ascii="Arial" w:hAnsi="Arial" w:cs="Arial"/>
          <w:sz w:val="24"/>
          <w:szCs w:val="24"/>
        </w:rPr>
        <w:t>a period of 100</w:t>
      </w:r>
      <w:r w:rsidR="000F3201" w:rsidRPr="00B95C70">
        <w:rPr>
          <w:rFonts w:ascii="Arial" w:hAnsi="Arial" w:cs="Arial"/>
          <w:sz w:val="24"/>
          <w:szCs w:val="24"/>
        </w:rPr>
        <w:t xml:space="preserve"> days</w:t>
      </w:r>
      <w:r w:rsidR="005D27A3">
        <w:rPr>
          <w:rFonts w:ascii="Arial" w:hAnsi="Arial" w:cs="Arial"/>
          <w:sz w:val="24"/>
          <w:szCs w:val="24"/>
        </w:rPr>
        <w:t xml:space="preserve"> </w:t>
      </w:r>
      <w:r w:rsidR="00827B1E">
        <w:rPr>
          <w:rFonts w:ascii="Arial" w:hAnsi="Arial" w:cs="Arial"/>
          <w:sz w:val="24"/>
          <w:szCs w:val="24"/>
        </w:rPr>
        <w:t xml:space="preserve">(43 “short” </w:t>
      </w:r>
      <w:r w:rsidR="00495804">
        <w:rPr>
          <w:rFonts w:ascii="Arial" w:hAnsi="Arial" w:cs="Arial"/>
          <w:sz w:val="24"/>
          <w:szCs w:val="24"/>
        </w:rPr>
        <w:t xml:space="preserve">visit days </w:t>
      </w:r>
      <w:r w:rsidR="00827B1E">
        <w:rPr>
          <w:rFonts w:ascii="Arial" w:hAnsi="Arial" w:cs="Arial"/>
          <w:sz w:val="24"/>
          <w:szCs w:val="24"/>
        </w:rPr>
        <w:t>and 57 “long”</w:t>
      </w:r>
      <w:r w:rsidR="00495804">
        <w:rPr>
          <w:rFonts w:ascii="Arial" w:hAnsi="Arial" w:cs="Arial"/>
          <w:sz w:val="24"/>
          <w:szCs w:val="24"/>
        </w:rPr>
        <w:t xml:space="preserve"> visit days</w:t>
      </w:r>
      <w:r w:rsidR="00827B1E">
        <w:rPr>
          <w:rFonts w:ascii="Arial" w:hAnsi="Arial" w:cs="Arial"/>
          <w:sz w:val="24"/>
          <w:szCs w:val="24"/>
        </w:rPr>
        <w:t xml:space="preserve">) </w:t>
      </w:r>
      <w:r w:rsidR="005D27A3">
        <w:rPr>
          <w:rFonts w:ascii="Arial" w:hAnsi="Arial" w:cs="Arial"/>
          <w:sz w:val="24"/>
          <w:szCs w:val="24"/>
        </w:rPr>
        <w:t>between June and November 2015,</w:t>
      </w:r>
      <w:r w:rsidR="000F3201" w:rsidRPr="00B95C70">
        <w:rPr>
          <w:rFonts w:ascii="Arial" w:hAnsi="Arial" w:cs="Arial"/>
          <w:sz w:val="24"/>
          <w:szCs w:val="24"/>
        </w:rPr>
        <w:t xml:space="preserve"> w</w:t>
      </w:r>
      <w:r w:rsidR="006827D1" w:rsidRPr="00B95C70">
        <w:rPr>
          <w:rFonts w:ascii="Arial" w:hAnsi="Arial" w:cs="Arial"/>
          <w:sz w:val="24"/>
          <w:szCs w:val="24"/>
        </w:rPr>
        <w:t xml:space="preserve">ith patrol </w:t>
      </w:r>
      <w:r w:rsidR="006F2934">
        <w:rPr>
          <w:rFonts w:ascii="Arial" w:hAnsi="Arial" w:cs="Arial"/>
          <w:sz w:val="24"/>
          <w:szCs w:val="24"/>
        </w:rPr>
        <w:t>time measures reported</w:t>
      </w:r>
      <w:r w:rsidR="000F3201" w:rsidRPr="00B95C70">
        <w:rPr>
          <w:rFonts w:ascii="Arial" w:hAnsi="Arial" w:cs="Arial"/>
          <w:sz w:val="24"/>
          <w:szCs w:val="24"/>
        </w:rPr>
        <w:t xml:space="preserve"> back </w:t>
      </w:r>
      <w:r w:rsidR="006827D1" w:rsidRPr="00B95C70">
        <w:rPr>
          <w:rFonts w:ascii="Arial" w:hAnsi="Arial" w:cs="Arial"/>
          <w:sz w:val="24"/>
          <w:szCs w:val="24"/>
        </w:rPr>
        <w:t xml:space="preserve">to </w:t>
      </w:r>
      <w:r w:rsidR="000F3201" w:rsidRPr="00B95C70">
        <w:rPr>
          <w:rFonts w:ascii="Arial" w:hAnsi="Arial" w:cs="Arial"/>
          <w:sz w:val="24"/>
          <w:szCs w:val="24"/>
        </w:rPr>
        <w:t xml:space="preserve">officers </w:t>
      </w:r>
      <w:r w:rsidR="006827D1" w:rsidRPr="00B95C70">
        <w:rPr>
          <w:rFonts w:ascii="Arial" w:hAnsi="Arial" w:cs="Arial"/>
          <w:sz w:val="24"/>
          <w:szCs w:val="24"/>
        </w:rPr>
        <w:t xml:space="preserve">on the </w:t>
      </w:r>
      <w:r w:rsidR="000F3201" w:rsidRPr="00B95C70">
        <w:rPr>
          <w:rFonts w:ascii="Arial" w:hAnsi="Arial" w:cs="Arial"/>
          <w:sz w:val="24"/>
          <w:szCs w:val="24"/>
        </w:rPr>
        <w:t xml:space="preserve">number </w:t>
      </w:r>
      <w:r w:rsidR="006F2934">
        <w:rPr>
          <w:rFonts w:ascii="Arial" w:hAnsi="Arial" w:cs="Arial"/>
          <w:sz w:val="24"/>
          <w:szCs w:val="24"/>
        </w:rPr>
        <w:t xml:space="preserve">and length </w:t>
      </w:r>
      <w:r w:rsidR="000F3201" w:rsidRPr="00B95C70">
        <w:rPr>
          <w:rFonts w:ascii="Arial" w:hAnsi="Arial" w:cs="Arial"/>
          <w:sz w:val="24"/>
          <w:szCs w:val="24"/>
        </w:rPr>
        <w:t>of patrols conducted</w:t>
      </w:r>
      <w:r w:rsidR="005D27A3">
        <w:rPr>
          <w:rFonts w:ascii="Arial" w:hAnsi="Arial" w:cs="Arial"/>
          <w:sz w:val="24"/>
          <w:szCs w:val="24"/>
        </w:rPr>
        <w:t xml:space="preserve"> daily</w:t>
      </w:r>
      <w:r w:rsidR="000F3201" w:rsidRPr="00B95C70">
        <w:rPr>
          <w:rFonts w:ascii="Arial" w:hAnsi="Arial" w:cs="Arial"/>
          <w:sz w:val="24"/>
          <w:szCs w:val="24"/>
        </w:rPr>
        <w:t xml:space="preserve">. </w:t>
      </w:r>
      <w:r w:rsidR="005D27A3">
        <w:rPr>
          <w:rFonts w:ascii="Arial" w:hAnsi="Arial" w:cs="Arial"/>
          <w:sz w:val="24"/>
          <w:szCs w:val="24"/>
        </w:rPr>
        <w:t>The “long visit” mode</w:t>
      </w:r>
      <w:r w:rsidR="00BF4D87">
        <w:rPr>
          <w:rFonts w:ascii="Arial" w:hAnsi="Arial" w:cs="Arial"/>
          <w:sz w:val="24"/>
          <w:szCs w:val="24"/>
        </w:rPr>
        <w:t>l</w:t>
      </w:r>
      <w:r w:rsidR="00895CBF">
        <w:rPr>
          <w:rFonts w:ascii="Arial" w:hAnsi="Arial" w:cs="Arial"/>
          <w:sz w:val="24"/>
          <w:szCs w:val="24"/>
        </w:rPr>
        <w:t xml:space="preserve"> required</w:t>
      </w:r>
      <w:r w:rsidR="005D27A3">
        <w:rPr>
          <w:rFonts w:ascii="Arial" w:hAnsi="Arial" w:cs="Arial"/>
          <w:sz w:val="24"/>
          <w:szCs w:val="24"/>
        </w:rPr>
        <w:t xml:space="preserve"> three visits daily of 15 minutes duration each</w:t>
      </w:r>
      <w:r w:rsidR="00BF4D87">
        <w:rPr>
          <w:rFonts w:ascii="Arial" w:hAnsi="Arial" w:cs="Arial"/>
          <w:sz w:val="24"/>
          <w:szCs w:val="24"/>
        </w:rPr>
        <w:t xml:space="preserve">; the </w:t>
      </w:r>
      <w:r w:rsidR="005D27A3">
        <w:rPr>
          <w:rFonts w:ascii="Arial" w:hAnsi="Arial" w:cs="Arial"/>
          <w:sz w:val="24"/>
          <w:szCs w:val="24"/>
        </w:rPr>
        <w:t>“short visit” mode</w:t>
      </w:r>
      <w:r w:rsidR="00BF4D87">
        <w:rPr>
          <w:rFonts w:ascii="Arial" w:hAnsi="Arial" w:cs="Arial"/>
          <w:sz w:val="24"/>
          <w:szCs w:val="24"/>
        </w:rPr>
        <w:t>l</w:t>
      </w:r>
      <w:r w:rsidR="00895CBF">
        <w:rPr>
          <w:rFonts w:ascii="Arial" w:hAnsi="Arial" w:cs="Arial"/>
          <w:sz w:val="24"/>
          <w:szCs w:val="24"/>
        </w:rPr>
        <w:t xml:space="preserve"> required</w:t>
      </w:r>
      <w:r w:rsidR="005D27A3">
        <w:rPr>
          <w:rFonts w:ascii="Arial" w:hAnsi="Arial" w:cs="Arial"/>
          <w:sz w:val="24"/>
          <w:szCs w:val="24"/>
        </w:rPr>
        <w:t xml:space="preserve"> nine visits daily of five minutes each.</w:t>
      </w:r>
      <w:r w:rsidR="00BF4D87">
        <w:rPr>
          <w:rFonts w:ascii="Arial" w:hAnsi="Arial" w:cs="Arial"/>
          <w:sz w:val="24"/>
          <w:szCs w:val="24"/>
        </w:rPr>
        <w:t xml:space="preserve"> </w:t>
      </w:r>
      <w:r w:rsidR="00232CDE">
        <w:rPr>
          <w:rFonts w:ascii="Arial" w:hAnsi="Arial" w:cs="Arial"/>
          <w:sz w:val="24"/>
          <w:szCs w:val="24"/>
        </w:rPr>
        <w:t xml:space="preserve">On all days, a </w:t>
      </w:r>
      <w:r w:rsidR="00495804">
        <w:rPr>
          <w:rFonts w:ascii="Arial" w:hAnsi="Arial" w:cs="Arial"/>
          <w:sz w:val="24"/>
          <w:szCs w:val="24"/>
        </w:rPr>
        <w:t xml:space="preserve">target of </w:t>
      </w:r>
      <w:r w:rsidR="00232CDE">
        <w:rPr>
          <w:rFonts w:ascii="Arial" w:hAnsi="Arial" w:cs="Arial"/>
          <w:sz w:val="24"/>
          <w:szCs w:val="24"/>
        </w:rPr>
        <w:t xml:space="preserve">45 minutes of </w:t>
      </w:r>
      <w:r w:rsidR="00495804">
        <w:rPr>
          <w:rFonts w:ascii="Arial" w:hAnsi="Arial" w:cs="Arial"/>
          <w:sz w:val="24"/>
          <w:szCs w:val="24"/>
        </w:rPr>
        <w:t xml:space="preserve">total </w:t>
      </w:r>
      <w:r w:rsidR="00232CDE">
        <w:rPr>
          <w:rFonts w:ascii="Arial" w:hAnsi="Arial" w:cs="Arial"/>
          <w:sz w:val="24"/>
          <w:szCs w:val="24"/>
        </w:rPr>
        <w:t xml:space="preserve">patrol </w:t>
      </w:r>
      <w:r w:rsidR="00495804">
        <w:rPr>
          <w:rFonts w:ascii="Arial" w:hAnsi="Arial" w:cs="Arial"/>
          <w:sz w:val="24"/>
          <w:szCs w:val="24"/>
        </w:rPr>
        <w:t xml:space="preserve">time </w:t>
      </w:r>
      <w:r w:rsidR="00232CDE">
        <w:rPr>
          <w:rFonts w:ascii="Arial" w:hAnsi="Arial" w:cs="Arial"/>
          <w:sz w:val="24"/>
          <w:szCs w:val="24"/>
        </w:rPr>
        <w:t>was required</w:t>
      </w:r>
      <w:r w:rsidR="00495804">
        <w:rPr>
          <w:rFonts w:ascii="Arial" w:hAnsi="Arial" w:cs="Arial"/>
          <w:sz w:val="24"/>
          <w:szCs w:val="24"/>
        </w:rPr>
        <w:t>.</w:t>
      </w:r>
      <w:r w:rsidR="00232CDE">
        <w:rPr>
          <w:rFonts w:ascii="Arial" w:hAnsi="Arial" w:cs="Arial"/>
          <w:sz w:val="24"/>
          <w:szCs w:val="24"/>
        </w:rPr>
        <w:t xml:space="preserve"> </w:t>
      </w:r>
    </w:p>
    <w:p w:rsidR="005D27A3" w:rsidRDefault="005D27A3" w:rsidP="007C65D6">
      <w:pPr>
        <w:spacing w:line="480" w:lineRule="auto"/>
        <w:jc w:val="both"/>
        <w:rPr>
          <w:rFonts w:ascii="Arial" w:hAnsi="Arial" w:cs="Arial"/>
          <w:sz w:val="24"/>
          <w:szCs w:val="24"/>
        </w:rPr>
      </w:pPr>
      <w:r>
        <w:rPr>
          <w:rFonts w:ascii="Arial" w:hAnsi="Arial" w:cs="Arial"/>
          <w:b/>
          <w:sz w:val="24"/>
          <w:szCs w:val="24"/>
        </w:rPr>
        <w:t xml:space="preserve">Results: </w:t>
      </w:r>
      <w:r w:rsidR="00495804">
        <w:rPr>
          <w:rFonts w:ascii="Arial" w:hAnsi="Arial" w:cs="Arial"/>
          <w:sz w:val="24"/>
          <w:szCs w:val="24"/>
        </w:rPr>
        <w:t xml:space="preserve">Actual patrol delivery measured by GPS and activity reports produced a mean of just over 24 patrol minutes (of one or more officers present) on “long” days and just under 26 minutes on “short” days, so that dosage was approximately held constant to test the independent effect of more or fewer visits. The treatment as delivered on “long” days was a mean of 2.5 visits averaging 9.6 minutes each; on “short” days the same officers delivered a mean of 5 visits averaging 5.2 minutes each. </w:t>
      </w:r>
      <w:r w:rsidR="00BF4D87">
        <w:rPr>
          <w:rFonts w:ascii="Arial" w:hAnsi="Arial" w:cs="Arial"/>
          <w:sz w:val="24"/>
          <w:szCs w:val="24"/>
        </w:rPr>
        <w:t xml:space="preserve">The </w:t>
      </w:r>
      <w:r w:rsidR="00232CDE">
        <w:rPr>
          <w:rFonts w:ascii="Arial" w:hAnsi="Arial" w:cs="Arial"/>
          <w:sz w:val="24"/>
          <w:szCs w:val="24"/>
        </w:rPr>
        <w:t xml:space="preserve">less-frequent </w:t>
      </w:r>
      <w:r w:rsidR="00BF4D87">
        <w:rPr>
          <w:rFonts w:ascii="Arial" w:hAnsi="Arial" w:cs="Arial"/>
          <w:sz w:val="24"/>
          <w:szCs w:val="24"/>
        </w:rPr>
        <w:t>“long visit”</w:t>
      </w:r>
      <w:r>
        <w:rPr>
          <w:rFonts w:ascii="Arial" w:hAnsi="Arial" w:cs="Arial"/>
          <w:sz w:val="24"/>
          <w:szCs w:val="24"/>
        </w:rPr>
        <w:t xml:space="preserve"> </w:t>
      </w:r>
      <w:r w:rsidR="00BF4D87">
        <w:rPr>
          <w:rFonts w:ascii="Arial" w:hAnsi="Arial" w:cs="Arial"/>
          <w:sz w:val="24"/>
          <w:szCs w:val="24"/>
        </w:rPr>
        <w:t xml:space="preserve">model </w:t>
      </w:r>
      <w:r w:rsidR="005B7BA3">
        <w:rPr>
          <w:rFonts w:ascii="Arial" w:hAnsi="Arial" w:cs="Arial"/>
          <w:sz w:val="24"/>
          <w:szCs w:val="24"/>
        </w:rPr>
        <w:t xml:space="preserve">was more effective </w:t>
      </w:r>
      <w:r w:rsidR="000F3201" w:rsidRPr="00B95C70">
        <w:rPr>
          <w:rFonts w:ascii="Arial" w:hAnsi="Arial" w:cs="Arial"/>
          <w:sz w:val="24"/>
          <w:szCs w:val="24"/>
        </w:rPr>
        <w:t xml:space="preserve">than </w:t>
      </w:r>
      <w:r w:rsidR="00BF4D87">
        <w:rPr>
          <w:rFonts w:ascii="Arial" w:hAnsi="Arial" w:cs="Arial"/>
          <w:sz w:val="24"/>
          <w:szCs w:val="24"/>
        </w:rPr>
        <w:t xml:space="preserve">the </w:t>
      </w:r>
      <w:r w:rsidR="00895CBF">
        <w:rPr>
          <w:rFonts w:ascii="Arial" w:hAnsi="Arial" w:cs="Arial"/>
          <w:sz w:val="24"/>
          <w:szCs w:val="24"/>
        </w:rPr>
        <w:t>more-frequent “</w:t>
      </w:r>
      <w:r w:rsidR="00BF4D87">
        <w:rPr>
          <w:rFonts w:ascii="Arial" w:hAnsi="Arial" w:cs="Arial"/>
          <w:sz w:val="24"/>
          <w:szCs w:val="24"/>
        </w:rPr>
        <w:t>short visit</w:t>
      </w:r>
      <w:r w:rsidR="00895CBF">
        <w:rPr>
          <w:rFonts w:ascii="Arial" w:hAnsi="Arial" w:cs="Arial"/>
          <w:sz w:val="24"/>
          <w:szCs w:val="24"/>
        </w:rPr>
        <w:t>”</w:t>
      </w:r>
      <w:r w:rsidR="00BF4D87">
        <w:rPr>
          <w:rFonts w:ascii="Arial" w:hAnsi="Arial" w:cs="Arial"/>
          <w:sz w:val="24"/>
          <w:szCs w:val="24"/>
        </w:rPr>
        <w:t xml:space="preserve"> model, with m</w:t>
      </w:r>
      <w:r w:rsidR="00B21355">
        <w:rPr>
          <w:rFonts w:ascii="Arial" w:hAnsi="Arial" w:cs="Arial"/>
          <w:sz w:val="24"/>
          <w:szCs w:val="24"/>
        </w:rPr>
        <w:t xml:space="preserve">ean counts of crime and ASB incidents </w:t>
      </w:r>
      <w:r w:rsidR="005B7BA3">
        <w:rPr>
          <w:rFonts w:ascii="Arial" w:hAnsi="Arial" w:cs="Arial"/>
          <w:sz w:val="24"/>
          <w:szCs w:val="24"/>
        </w:rPr>
        <w:t xml:space="preserve">19.51% lower on </w:t>
      </w:r>
      <w:r w:rsidR="00B21355">
        <w:rPr>
          <w:rFonts w:ascii="Arial" w:hAnsi="Arial" w:cs="Arial"/>
          <w:sz w:val="24"/>
          <w:szCs w:val="24"/>
        </w:rPr>
        <w:t>long visit days = 0.697</w:t>
      </w:r>
      <w:r w:rsidR="005B7BA3">
        <w:rPr>
          <w:rFonts w:ascii="Arial" w:hAnsi="Arial" w:cs="Arial"/>
          <w:sz w:val="24"/>
          <w:szCs w:val="24"/>
        </w:rPr>
        <w:t xml:space="preserve"> incidents</w:t>
      </w:r>
      <w:r w:rsidR="00B21355">
        <w:rPr>
          <w:rFonts w:ascii="Arial" w:hAnsi="Arial" w:cs="Arial"/>
          <w:sz w:val="24"/>
          <w:szCs w:val="24"/>
        </w:rPr>
        <w:t xml:space="preserve"> per day compared to 0.561 </w:t>
      </w:r>
      <w:r w:rsidR="005B7BA3">
        <w:rPr>
          <w:rFonts w:ascii="Arial" w:hAnsi="Arial" w:cs="Arial"/>
          <w:sz w:val="24"/>
          <w:szCs w:val="24"/>
        </w:rPr>
        <w:t xml:space="preserve">incidents </w:t>
      </w:r>
      <w:r w:rsidR="00B21355">
        <w:rPr>
          <w:rFonts w:ascii="Arial" w:hAnsi="Arial" w:cs="Arial"/>
          <w:sz w:val="24"/>
          <w:szCs w:val="24"/>
        </w:rPr>
        <w:t>per day on short visit days (</w:t>
      </w:r>
      <w:r w:rsidR="00BF4D87">
        <w:rPr>
          <w:rFonts w:ascii="Arial" w:hAnsi="Arial" w:cs="Arial"/>
          <w:sz w:val="24"/>
          <w:szCs w:val="24"/>
        </w:rPr>
        <w:t xml:space="preserve">d = -.175; </w:t>
      </w:r>
      <w:r w:rsidR="00B21355">
        <w:rPr>
          <w:rFonts w:ascii="Arial" w:hAnsi="Arial" w:cs="Arial"/>
          <w:sz w:val="24"/>
          <w:szCs w:val="24"/>
        </w:rPr>
        <w:t>p = .018).</w:t>
      </w:r>
      <w:r w:rsidR="00BF4D87">
        <w:rPr>
          <w:rFonts w:ascii="Arial" w:hAnsi="Arial" w:cs="Arial"/>
          <w:sz w:val="24"/>
          <w:szCs w:val="24"/>
        </w:rPr>
        <w:t xml:space="preserve">  </w:t>
      </w:r>
      <w:r w:rsidR="00B21355">
        <w:rPr>
          <w:rFonts w:ascii="Arial" w:hAnsi="Arial" w:cs="Arial"/>
          <w:sz w:val="24"/>
          <w:szCs w:val="24"/>
        </w:rPr>
        <w:t xml:space="preserve"> </w:t>
      </w:r>
      <w:r w:rsidR="000F3201" w:rsidRPr="00B95C70">
        <w:rPr>
          <w:rFonts w:ascii="Arial" w:hAnsi="Arial" w:cs="Arial"/>
          <w:sz w:val="24"/>
          <w:szCs w:val="24"/>
        </w:rPr>
        <w:t xml:space="preserve"> </w:t>
      </w:r>
    </w:p>
    <w:p w:rsidR="000F3201" w:rsidRPr="00B95C70" w:rsidRDefault="005D27A3" w:rsidP="007C65D6">
      <w:pPr>
        <w:spacing w:line="480" w:lineRule="auto"/>
        <w:jc w:val="both"/>
        <w:rPr>
          <w:rFonts w:ascii="Arial" w:hAnsi="Arial" w:cs="Arial"/>
          <w:sz w:val="24"/>
          <w:szCs w:val="24"/>
        </w:rPr>
      </w:pPr>
      <w:r>
        <w:rPr>
          <w:rFonts w:ascii="Arial" w:hAnsi="Arial" w:cs="Arial"/>
          <w:b/>
          <w:sz w:val="24"/>
          <w:szCs w:val="24"/>
        </w:rPr>
        <w:t xml:space="preserve">Conclusion. </w:t>
      </w:r>
      <w:r w:rsidR="00495804">
        <w:rPr>
          <w:rFonts w:ascii="Arial" w:hAnsi="Arial" w:cs="Arial"/>
          <w:sz w:val="24"/>
          <w:szCs w:val="24"/>
        </w:rPr>
        <w:t>C</w:t>
      </w:r>
      <w:r w:rsidR="00A35366">
        <w:rPr>
          <w:rFonts w:ascii="Arial" w:hAnsi="Arial" w:cs="Arial"/>
          <w:sz w:val="24"/>
          <w:szCs w:val="24"/>
        </w:rPr>
        <w:t>ontrolling for the total patrol time spent at a hot spot each day, the difference between 2.5 longer visits and 5 shorter visits causes about 20% less cr</w:t>
      </w:r>
      <w:r w:rsidR="00495804">
        <w:rPr>
          <w:rFonts w:ascii="Arial" w:hAnsi="Arial" w:cs="Arial"/>
          <w:sz w:val="24"/>
          <w:szCs w:val="24"/>
        </w:rPr>
        <w:t xml:space="preserve">ime when </w:t>
      </w:r>
      <w:r w:rsidR="00895CBF">
        <w:rPr>
          <w:rFonts w:ascii="Arial" w:hAnsi="Arial" w:cs="Arial"/>
          <w:sz w:val="24"/>
          <w:szCs w:val="24"/>
        </w:rPr>
        <w:t>longer visits are delivered</w:t>
      </w:r>
      <w:r w:rsidR="00A35366">
        <w:rPr>
          <w:rFonts w:ascii="Arial" w:hAnsi="Arial" w:cs="Arial"/>
          <w:sz w:val="24"/>
          <w:szCs w:val="24"/>
        </w:rPr>
        <w:t>. The</w:t>
      </w:r>
      <w:r w:rsidR="00495804">
        <w:rPr>
          <w:rFonts w:ascii="Arial" w:hAnsi="Arial" w:cs="Arial"/>
          <w:sz w:val="24"/>
          <w:szCs w:val="24"/>
        </w:rPr>
        <w:t>se</w:t>
      </w:r>
      <w:r w:rsidR="00A35366">
        <w:rPr>
          <w:rFonts w:ascii="Arial" w:hAnsi="Arial" w:cs="Arial"/>
          <w:sz w:val="24"/>
          <w:szCs w:val="24"/>
        </w:rPr>
        <w:t xml:space="preserve"> findings</w:t>
      </w:r>
      <w:r w:rsidR="00495804">
        <w:rPr>
          <w:rFonts w:ascii="Arial" w:hAnsi="Arial" w:cs="Arial"/>
          <w:sz w:val="24"/>
          <w:szCs w:val="24"/>
        </w:rPr>
        <w:t xml:space="preserve"> of the deterrent effect of increasing patrol visit length by 85%</w:t>
      </w:r>
      <w:r w:rsidR="00A35366">
        <w:rPr>
          <w:rFonts w:ascii="Arial" w:hAnsi="Arial" w:cs="Arial"/>
          <w:sz w:val="24"/>
          <w:szCs w:val="24"/>
        </w:rPr>
        <w:t xml:space="preserve"> </w:t>
      </w:r>
      <w:r w:rsidR="005B7BA3">
        <w:rPr>
          <w:rFonts w:ascii="Arial" w:hAnsi="Arial" w:cs="Arial"/>
          <w:sz w:val="24"/>
          <w:szCs w:val="24"/>
        </w:rPr>
        <w:t>are consistent with</w:t>
      </w:r>
      <w:r w:rsidR="000F3201" w:rsidRPr="00B95C70">
        <w:rPr>
          <w:rFonts w:ascii="Arial" w:hAnsi="Arial" w:cs="Arial"/>
          <w:sz w:val="24"/>
          <w:szCs w:val="24"/>
        </w:rPr>
        <w:t xml:space="preserve"> Koper’s (1995) </w:t>
      </w:r>
      <w:r w:rsidR="00A35366">
        <w:rPr>
          <w:rFonts w:ascii="Arial" w:hAnsi="Arial" w:cs="Arial"/>
          <w:sz w:val="24"/>
          <w:szCs w:val="24"/>
        </w:rPr>
        <w:t xml:space="preserve">correlational observation </w:t>
      </w:r>
      <w:r w:rsidR="000F3201" w:rsidRPr="00B95C70">
        <w:rPr>
          <w:rFonts w:ascii="Arial" w:hAnsi="Arial" w:cs="Arial"/>
          <w:sz w:val="24"/>
          <w:szCs w:val="24"/>
        </w:rPr>
        <w:t>that longer units of</w:t>
      </w:r>
      <w:r w:rsidR="00A35366">
        <w:rPr>
          <w:rFonts w:ascii="Arial" w:hAnsi="Arial" w:cs="Arial"/>
          <w:sz w:val="24"/>
          <w:szCs w:val="24"/>
        </w:rPr>
        <w:t xml:space="preserve"> 10-15 minutes duration appeared</w:t>
      </w:r>
      <w:r w:rsidR="00A45142" w:rsidRPr="00B95C70">
        <w:rPr>
          <w:rFonts w:ascii="Arial" w:hAnsi="Arial" w:cs="Arial"/>
          <w:sz w:val="24"/>
          <w:szCs w:val="24"/>
        </w:rPr>
        <w:t xml:space="preserve"> optimal in creating </w:t>
      </w:r>
      <w:r w:rsidR="005B7BA3">
        <w:rPr>
          <w:rFonts w:ascii="Arial" w:hAnsi="Arial" w:cs="Arial"/>
          <w:sz w:val="24"/>
          <w:szCs w:val="24"/>
        </w:rPr>
        <w:t xml:space="preserve">a residual deterrent effect at a hot spot </w:t>
      </w:r>
      <w:r w:rsidR="00A35366">
        <w:rPr>
          <w:rFonts w:ascii="Arial" w:hAnsi="Arial" w:cs="Arial"/>
          <w:sz w:val="24"/>
          <w:szCs w:val="24"/>
        </w:rPr>
        <w:t xml:space="preserve">immediately </w:t>
      </w:r>
      <w:r w:rsidR="005B7BA3">
        <w:rPr>
          <w:rFonts w:ascii="Arial" w:hAnsi="Arial" w:cs="Arial"/>
          <w:sz w:val="24"/>
          <w:szCs w:val="24"/>
        </w:rPr>
        <w:t>after police leave the vicinity</w:t>
      </w:r>
      <w:r w:rsidR="000F3201" w:rsidRPr="00B95C70">
        <w:rPr>
          <w:rFonts w:ascii="Arial" w:hAnsi="Arial" w:cs="Arial"/>
          <w:sz w:val="24"/>
          <w:szCs w:val="24"/>
        </w:rPr>
        <w:t>.</w:t>
      </w:r>
      <w:r w:rsidR="005B7BA3">
        <w:rPr>
          <w:rFonts w:ascii="Arial" w:hAnsi="Arial" w:cs="Arial"/>
          <w:sz w:val="24"/>
          <w:szCs w:val="24"/>
        </w:rPr>
        <w:t xml:space="preserve"> Although</w:t>
      </w:r>
      <w:r w:rsidR="00A35366">
        <w:rPr>
          <w:rFonts w:ascii="Arial" w:hAnsi="Arial" w:cs="Arial"/>
          <w:sz w:val="24"/>
          <w:szCs w:val="24"/>
        </w:rPr>
        <w:t xml:space="preserve"> this study cannot distinguish between crime reductions immediately </w:t>
      </w:r>
      <w:r w:rsidR="00895CBF">
        <w:rPr>
          <w:rFonts w:ascii="Arial" w:hAnsi="Arial" w:cs="Arial"/>
          <w:sz w:val="24"/>
          <w:szCs w:val="24"/>
        </w:rPr>
        <w:t>after vs.</w:t>
      </w:r>
      <w:r w:rsidR="00A35366">
        <w:rPr>
          <w:rFonts w:ascii="Arial" w:hAnsi="Arial" w:cs="Arial"/>
          <w:sz w:val="24"/>
          <w:szCs w:val="24"/>
        </w:rPr>
        <w:t xml:space="preserve"> long after police have left the scene, </w:t>
      </w:r>
      <w:r w:rsidR="00AC3CE9">
        <w:rPr>
          <w:rFonts w:ascii="Arial" w:hAnsi="Arial" w:cs="Arial"/>
          <w:sz w:val="24"/>
          <w:szCs w:val="24"/>
        </w:rPr>
        <w:t>this is the first experiment</w:t>
      </w:r>
      <w:r w:rsidR="00895CBF">
        <w:rPr>
          <w:rFonts w:ascii="Arial" w:hAnsi="Arial" w:cs="Arial"/>
          <w:sz w:val="24"/>
          <w:szCs w:val="24"/>
        </w:rPr>
        <w:t xml:space="preserve"> to randomly assign a substantial</w:t>
      </w:r>
      <w:r w:rsidR="00A35366">
        <w:rPr>
          <w:rFonts w:ascii="Arial" w:hAnsi="Arial" w:cs="Arial"/>
          <w:sz w:val="24"/>
          <w:szCs w:val="24"/>
        </w:rPr>
        <w:t xml:space="preserve"> difference</w:t>
      </w:r>
      <w:r w:rsidR="00895CBF">
        <w:rPr>
          <w:rFonts w:ascii="Arial" w:hAnsi="Arial" w:cs="Arial"/>
          <w:sz w:val="24"/>
          <w:szCs w:val="24"/>
        </w:rPr>
        <w:t xml:space="preserve"> (twice as many)</w:t>
      </w:r>
      <w:r w:rsidR="00A35366">
        <w:rPr>
          <w:rFonts w:ascii="Arial" w:hAnsi="Arial" w:cs="Arial"/>
          <w:sz w:val="24"/>
          <w:szCs w:val="24"/>
        </w:rPr>
        <w:t xml:space="preserve"> in the number of visits da</w:t>
      </w:r>
      <w:r w:rsidR="00AC3CE9">
        <w:rPr>
          <w:rFonts w:ascii="Arial" w:hAnsi="Arial" w:cs="Arial"/>
          <w:sz w:val="24"/>
          <w:szCs w:val="24"/>
        </w:rPr>
        <w:t>ily to a hot spot</w:t>
      </w:r>
      <w:r w:rsidR="00495804">
        <w:rPr>
          <w:rFonts w:ascii="Arial" w:hAnsi="Arial" w:cs="Arial"/>
          <w:sz w:val="24"/>
          <w:szCs w:val="24"/>
        </w:rPr>
        <w:t>, with almost twice as much time per visit when fewer visits are made</w:t>
      </w:r>
      <w:r w:rsidR="00AC3CE9">
        <w:rPr>
          <w:rFonts w:ascii="Arial" w:hAnsi="Arial" w:cs="Arial"/>
          <w:sz w:val="24"/>
          <w:szCs w:val="24"/>
        </w:rPr>
        <w:t xml:space="preserve">. The use of random assignment of two different patrol models with the same total time in the same 7 geographic units gives great confidence that using </w:t>
      </w:r>
      <w:r w:rsidR="00AC3CE9">
        <w:rPr>
          <w:rFonts w:ascii="Arial" w:hAnsi="Arial" w:cs="Arial"/>
          <w:sz w:val="24"/>
          <w:szCs w:val="24"/>
        </w:rPr>
        <w:lastRenderedPageBreak/>
        <w:t xml:space="preserve">that time in </w:t>
      </w:r>
      <w:r w:rsidR="00A35366" w:rsidRPr="00A35366">
        <w:rPr>
          <w:rFonts w:ascii="Arial" w:hAnsi="Arial" w:cs="Arial"/>
          <w:i/>
          <w:sz w:val="24"/>
          <w:szCs w:val="24"/>
        </w:rPr>
        <w:t xml:space="preserve">fewer </w:t>
      </w:r>
      <w:r w:rsidR="00A35366">
        <w:rPr>
          <w:rFonts w:ascii="Arial" w:hAnsi="Arial" w:cs="Arial"/>
          <w:sz w:val="24"/>
          <w:szCs w:val="24"/>
        </w:rPr>
        <w:t xml:space="preserve">visits of </w:t>
      </w:r>
      <w:r w:rsidR="00A35366" w:rsidRPr="00A35366">
        <w:rPr>
          <w:rFonts w:ascii="Arial" w:hAnsi="Arial" w:cs="Arial"/>
          <w:i/>
          <w:sz w:val="24"/>
          <w:szCs w:val="24"/>
        </w:rPr>
        <w:t>longer</w:t>
      </w:r>
      <w:r w:rsidR="00A35366">
        <w:rPr>
          <w:rFonts w:ascii="Arial" w:hAnsi="Arial" w:cs="Arial"/>
          <w:sz w:val="24"/>
          <w:szCs w:val="24"/>
        </w:rPr>
        <w:t xml:space="preserve"> duration</w:t>
      </w:r>
      <w:r w:rsidR="00AC3CE9">
        <w:rPr>
          <w:rFonts w:ascii="Arial" w:hAnsi="Arial" w:cs="Arial"/>
          <w:sz w:val="24"/>
          <w:szCs w:val="24"/>
        </w:rPr>
        <w:t xml:space="preserve"> causes less crime and anti-social behaviour</w:t>
      </w:r>
      <w:r w:rsidR="00895CBF">
        <w:rPr>
          <w:rFonts w:ascii="Arial" w:hAnsi="Arial" w:cs="Arial"/>
          <w:sz w:val="24"/>
          <w:szCs w:val="24"/>
        </w:rPr>
        <w:t xml:space="preserve"> than </w:t>
      </w:r>
      <w:r w:rsidR="00895CBF" w:rsidRPr="00975910">
        <w:rPr>
          <w:rFonts w:ascii="Arial" w:hAnsi="Arial" w:cs="Arial"/>
          <w:i/>
          <w:sz w:val="24"/>
          <w:szCs w:val="24"/>
        </w:rPr>
        <w:t>more</w:t>
      </w:r>
      <w:r w:rsidR="00895CBF">
        <w:rPr>
          <w:rFonts w:ascii="Arial" w:hAnsi="Arial" w:cs="Arial"/>
          <w:sz w:val="24"/>
          <w:szCs w:val="24"/>
        </w:rPr>
        <w:t xml:space="preserve"> visits of </w:t>
      </w:r>
      <w:r w:rsidR="00895CBF" w:rsidRPr="00975910">
        <w:rPr>
          <w:rFonts w:ascii="Arial" w:hAnsi="Arial" w:cs="Arial"/>
          <w:i/>
          <w:sz w:val="24"/>
          <w:szCs w:val="24"/>
        </w:rPr>
        <w:t>shorter</w:t>
      </w:r>
      <w:r w:rsidR="00895CBF">
        <w:rPr>
          <w:rFonts w:ascii="Arial" w:hAnsi="Arial" w:cs="Arial"/>
          <w:sz w:val="24"/>
          <w:szCs w:val="24"/>
        </w:rPr>
        <w:t xml:space="preserve"> duration</w:t>
      </w:r>
      <w:r w:rsidR="00A35366">
        <w:rPr>
          <w:rFonts w:ascii="Arial" w:hAnsi="Arial" w:cs="Arial"/>
          <w:sz w:val="24"/>
          <w:szCs w:val="24"/>
        </w:rPr>
        <w:t>.</w:t>
      </w:r>
      <w:r w:rsidR="00AC3CE9">
        <w:rPr>
          <w:rFonts w:ascii="Arial" w:hAnsi="Arial" w:cs="Arial"/>
          <w:sz w:val="24"/>
          <w:szCs w:val="24"/>
        </w:rPr>
        <w:t xml:space="preserve"> </w:t>
      </w:r>
      <w:r w:rsidR="00A35366">
        <w:rPr>
          <w:rFonts w:ascii="Arial" w:hAnsi="Arial" w:cs="Arial"/>
          <w:sz w:val="24"/>
          <w:szCs w:val="24"/>
        </w:rPr>
        <w:t xml:space="preserve">     </w:t>
      </w:r>
      <w:r w:rsidR="005B7BA3">
        <w:rPr>
          <w:rFonts w:ascii="Arial" w:hAnsi="Arial" w:cs="Arial"/>
          <w:sz w:val="24"/>
          <w:szCs w:val="24"/>
        </w:rPr>
        <w:t xml:space="preserve">  </w:t>
      </w:r>
    </w:p>
    <w:p w:rsidR="000F3201" w:rsidRPr="007C65D6" w:rsidRDefault="000F3201" w:rsidP="007C65D6">
      <w:pPr>
        <w:spacing w:line="480" w:lineRule="auto"/>
        <w:ind w:left="720" w:hanging="720"/>
        <w:jc w:val="both"/>
        <w:rPr>
          <w:rFonts w:ascii="Arial" w:hAnsi="Arial" w:cs="Arial"/>
          <w:color w:val="000000" w:themeColor="text1"/>
          <w:spacing w:val="-6"/>
          <w:sz w:val="24"/>
          <w:szCs w:val="24"/>
        </w:rPr>
      </w:pPr>
      <w:r w:rsidRPr="007C65D6">
        <w:rPr>
          <w:rFonts w:ascii="Arial" w:hAnsi="Arial" w:cs="Arial"/>
          <w:b/>
          <w:color w:val="000000" w:themeColor="text1"/>
          <w:spacing w:val="-6"/>
          <w:sz w:val="24"/>
          <w:szCs w:val="24"/>
        </w:rPr>
        <w:t xml:space="preserve">Key Words: </w:t>
      </w:r>
      <w:r w:rsidRPr="007C65D6">
        <w:rPr>
          <w:rFonts w:ascii="Arial" w:hAnsi="Arial" w:cs="Arial"/>
          <w:color w:val="000000" w:themeColor="text1"/>
          <w:spacing w:val="-6"/>
          <w:sz w:val="24"/>
          <w:szCs w:val="24"/>
        </w:rPr>
        <w:t xml:space="preserve">Hot Spots, </w:t>
      </w:r>
      <w:r w:rsidR="00975910">
        <w:rPr>
          <w:rFonts w:ascii="Arial" w:hAnsi="Arial" w:cs="Arial"/>
          <w:color w:val="000000" w:themeColor="text1"/>
          <w:spacing w:val="-6"/>
          <w:sz w:val="24"/>
          <w:szCs w:val="24"/>
        </w:rPr>
        <w:t xml:space="preserve">Foot </w:t>
      </w:r>
      <w:r w:rsidRPr="007C65D6">
        <w:rPr>
          <w:rFonts w:ascii="Arial" w:hAnsi="Arial" w:cs="Arial"/>
          <w:color w:val="000000" w:themeColor="text1"/>
          <w:spacing w:val="-6"/>
          <w:sz w:val="24"/>
          <w:szCs w:val="24"/>
        </w:rPr>
        <w:t>Patrol,</w:t>
      </w:r>
      <w:r w:rsidR="00DF1DD5">
        <w:rPr>
          <w:rFonts w:ascii="Arial" w:hAnsi="Arial" w:cs="Arial"/>
          <w:color w:val="000000" w:themeColor="text1"/>
          <w:spacing w:val="-6"/>
          <w:sz w:val="24"/>
          <w:szCs w:val="24"/>
        </w:rPr>
        <w:t xml:space="preserve"> Policing, Deterrence, Evidence-Based-</w:t>
      </w:r>
      <w:r w:rsidRPr="007C65D6">
        <w:rPr>
          <w:rFonts w:ascii="Arial" w:hAnsi="Arial" w:cs="Arial"/>
          <w:color w:val="000000" w:themeColor="text1"/>
          <w:spacing w:val="-6"/>
          <w:sz w:val="24"/>
          <w:szCs w:val="24"/>
        </w:rPr>
        <w:t xml:space="preserve">Policing, </w:t>
      </w:r>
      <w:r w:rsidR="00A35366">
        <w:rPr>
          <w:rFonts w:ascii="Arial" w:hAnsi="Arial" w:cs="Arial"/>
          <w:color w:val="000000" w:themeColor="text1"/>
          <w:spacing w:val="-6"/>
          <w:sz w:val="24"/>
          <w:szCs w:val="24"/>
        </w:rPr>
        <w:t>Residual Deterrence</w:t>
      </w:r>
    </w:p>
    <w:p w:rsidR="00AC3CE9" w:rsidRDefault="00AC3CE9" w:rsidP="007C65D6">
      <w:pPr>
        <w:spacing w:line="480" w:lineRule="auto"/>
        <w:jc w:val="both"/>
        <w:rPr>
          <w:rFonts w:ascii="Arial" w:hAnsi="Arial" w:cs="Arial"/>
          <w:b/>
          <w:sz w:val="24"/>
          <w:szCs w:val="24"/>
        </w:rPr>
      </w:pPr>
    </w:p>
    <w:p w:rsidR="00CD2CF6" w:rsidRPr="007C65D6" w:rsidRDefault="00CD2CF6" w:rsidP="007C65D6">
      <w:pPr>
        <w:spacing w:line="480" w:lineRule="auto"/>
        <w:jc w:val="both"/>
        <w:rPr>
          <w:rFonts w:ascii="Arial" w:hAnsi="Arial" w:cs="Arial"/>
          <w:b/>
          <w:sz w:val="24"/>
          <w:szCs w:val="24"/>
        </w:rPr>
      </w:pPr>
      <w:r w:rsidRPr="007C65D6">
        <w:rPr>
          <w:rFonts w:ascii="Arial" w:hAnsi="Arial" w:cs="Arial"/>
          <w:b/>
          <w:sz w:val="24"/>
          <w:szCs w:val="24"/>
        </w:rPr>
        <w:t>Introduction</w:t>
      </w:r>
    </w:p>
    <w:p w:rsidR="00570A97" w:rsidRDefault="000F3201" w:rsidP="00570A97">
      <w:pPr>
        <w:spacing w:line="480" w:lineRule="auto"/>
        <w:jc w:val="both"/>
        <w:rPr>
          <w:rFonts w:ascii="Arial" w:hAnsi="Arial" w:cs="Arial"/>
          <w:sz w:val="24"/>
          <w:szCs w:val="24"/>
        </w:rPr>
      </w:pPr>
      <w:r w:rsidRPr="007C65D6">
        <w:rPr>
          <w:rFonts w:ascii="Arial" w:hAnsi="Arial" w:cs="Arial"/>
          <w:sz w:val="24"/>
          <w:szCs w:val="24"/>
        </w:rPr>
        <w:t xml:space="preserve">It is </w:t>
      </w:r>
      <w:r w:rsidR="00211FAC">
        <w:rPr>
          <w:rFonts w:ascii="Arial" w:hAnsi="Arial" w:cs="Arial"/>
          <w:sz w:val="24"/>
          <w:szCs w:val="24"/>
        </w:rPr>
        <w:t xml:space="preserve">now </w:t>
      </w:r>
      <w:r w:rsidRPr="007C65D6">
        <w:rPr>
          <w:rFonts w:ascii="Arial" w:hAnsi="Arial" w:cs="Arial"/>
          <w:sz w:val="24"/>
          <w:szCs w:val="24"/>
        </w:rPr>
        <w:t>widely accepted that, put crudely, placing</w:t>
      </w:r>
      <w:r w:rsidR="00AC3CE9">
        <w:rPr>
          <w:rFonts w:ascii="Arial" w:hAnsi="Arial" w:cs="Arial"/>
          <w:sz w:val="24"/>
          <w:szCs w:val="24"/>
        </w:rPr>
        <w:t xml:space="preserve"> more cops on the “dots” of high crime locations reduces crime and anti-social behaviour (ASB)</w:t>
      </w:r>
      <w:r w:rsidRPr="007C65D6">
        <w:rPr>
          <w:rFonts w:ascii="Arial" w:hAnsi="Arial" w:cs="Arial"/>
          <w:sz w:val="24"/>
          <w:szCs w:val="24"/>
        </w:rPr>
        <w:t xml:space="preserve"> at hot spot locations of crime. </w:t>
      </w:r>
      <w:r w:rsidR="00570A97" w:rsidRPr="007C65D6">
        <w:rPr>
          <w:rFonts w:ascii="Arial" w:hAnsi="Arial" w:cs="Arial"/>
          <w:sz w:val="24"/>
          <w:szCs w:val="24"/>
        </w:rPr>
        <w:t xml:space="preserve">The growing body of research into hot spots policing and its overall success in reducing crime </w:t>
      </w:r>
      <w:r w:rsidR="00570A97">
        <w:rPr>
          <w:rFonts w:ascii="Arial" w:hAnsi="Arial" w:cs="Arial"/>
          <w:sz w:val="24"/>
          <w:szCs w:val="24"/>
        </w:rPr>
        <w:t xml:space="preserve">and disorder has </w:t>
      </w:r>
      <w:r w:rsidR="00570A97" w:rsidRPr="007C65D6">
        <w:rPr>
          <w:rFonts w:ascii="Arial" w:hAnsi="Arial" w:cs="Arial"/>
          <w:sz w:val="24"/>
          <w:szCs w:val="24"/>
        </w:rPr>
        <w:t xml:space="preserve">been attributed to deterrence theory (Sherman &amp; Weisburd, 1995; Nagin, 2013; Sherman et al., 2014). Put simply, deterrence is a combination of certainty of apprehension, severity of punishment and celerity (swiftness) in being </w:t>
      </w:r>
      <w:r w:rsidR="00570A97">
        <w:rPr>
          <w:rFonts w:ascii="Arial" w:hAnsi="Arial" w:cs="Arial"/>
          <w:sz w:val="24"/>
          <w:szCs w:val="24"/>
        </w:rPr>
        <w:t>brought to justice. Beccaria (17</w:t>
      </w:r>
      <w:r w:rsidR="00570A97" w:rsidRPr="007C65D6">
        <w:rPr>
          <w:rFonts w:ascii="Arial" w:hAnsi="Arial" w:cs="Arial"/>
          <w:sz w:val="24"/>
          <w:szCs w:val="24"/>
        </w:rPr>
        <w:t xml:space="preserve">63) and Bentham (1948) long ago theorised that to deter crime, the cost had to outweigh the benefits, the risk of apprehension had to be certain and the severity of punishment had to be great and swiftly imposed (Ratcliffe, et al., 2013). However, increasingly severe punishments over time </w:t>
      </w:r>
      <w:r w:rsidR="00570A97">
        <w:rPr>
          <w:rFonts w:ascii="Arial" w:hAnsi="Arial" w:cs="Arial"/>
          <w:sz w:val="24"/>
          <w:szCs w:val="24"/>
        </w:rPr>
        <w:t xml:space="preserve">may </w:t>
      </w:r>
      <w:r w:rsidR="00570A97" w:rsidRPr="007C65D6">
        <w:rPr>
          <w:rFonts w:ascii="Arial" w:hAnsi="Arial" w:cs="Arial"/>
          <w:sz w:val="24"/>
          <w:szCs w:val="24"/>
        </w:rPr>
        <w:t xml:space="preserve">have contributed comparatively less to the aggregate deterrent effect of the criminal justice system (Durlauf &amp; Nagin, 2011). </w:t>
      </w:r>
    </w:p>
    <w:p w:rsidR="000F3201" w:rsidRDefault="00570A97" w:rsidP="007C65D6">
      <w:pPr>
        <w:spacing w:line="480" w:lineRule="auto"/>
        <w:jc w:val="both"/>
        <w:rPr>
          <w:rFonts w:ascii="Arial" w:hAnsi="Arial" w:cs="Arial"/>
          <w:sz w:val="24"/>
          <w:szCs w:val="24"/>
        </w:rPr>
      </w:pPr>
      <w:r>
        <w:rPr>
          <w:rFonts w:ascii="Arial" w:hAnsi="Arial" w:cs="Arial"/>
          <w:sz w:val="24"/>
          <w:szCs w:val="24"/>
        </w:rPr>
        <w:t xml:space="preserve">What appears far more promising is the increased certainty of apprehension communicated by having police increase patrol time in places where crime is most likely to occur (Sherman and Weisburd 1995).  </w:t>
      </w:r>
      <w:r w:rsidR="000F3201" w:rsidRPr="007C65D6">
        <w:rPr>
          <w:rFonts w:ascii="Arial" w:hAnsi="Arial" w:cs="Arial"/>
          <w:sz w:val="24"/>
          <w:szCs w:val="24"/>
        </w:rPr>
        <w:t xml:space="preserve">A Campbell Collaboration systematic review (Braga et al., 2012) </w:t>
      </w:r>
      <w:r w:rsidR="00AC3CE9">
        <w:rPr>
          <w:rFonts w:ascii="Arial" w:hAnsi="Arial" w:cs="Arial"/>
          <w:sz w:val="24"/>
          <w:szCs w:val="24"/>
        </w:rPr>
        <w:t xml:space="preserve">confirms </w:t>
      </w:r>
      <w:r w:rsidR="000F3201" w:rsidRPr="007C65D6">
        <w:rPr>
          <w:rFonts w:ascii="Arial" w:hAnsi="Arial" w:cs="Arial"/>
          <w:sz w:val="24"/>
          <w:szCs w:val="24"/>
        </w:rPr>
        <w:t>an earlier review by Weisburd &amp; Eck (2004) that hot pots policing is effective in reducing crime and disorder</w:t>
      </w:r>
      <w:r w:rsidR="009B0298" w:rsidRPr="007C65D6">
        <w:rPr>
          <w:rFonts w:ascii="Arial" w:hAnsi="Arial" w:cs="Arial"/>
          <w:sz w:val="24"/>
          <w:szCs w:val="24"/>
        </w:rPr>
        <w:t>. A</w:t>
      </w:r>
      <w:r w:rsidR="000F3201" w:rsidRPr="007C65D6">
        <w:rPr>
          <w:rFonts w:ascii="Arial" w:hAnsi="Arial" w:cs="Arial"/>
          <w:sz w:val="24"/>
          <w:szCs w:val="24"/>
        </w:rPr>
        <w:t xml:space="preserve">lthough it is worth </w:t>
      </w:r>
      <w:r w:rsidR="009B0298" w:rsidRPr="007C65D6">
        <w:rPr>
          <w:rFonts w:ascii="Arial" w:hAnsi="Arial" w:cs="Arial"/>
          <w:sz w:val="24"/>
          <w:szCs w:val="24"/>
        </w:rPr>
        <w:t>stating that whilst not every hot spot</w:t>
      </w:r>
      <w:r w:rsidR="000F3201" w:rsidRPr="007C65D6">
        <w:rPr>
          <w:rFonts w:ascii="Arial" w:hAnsi="Arial" w:cs="Arial"/>
          <w:sz w:val="24"/>
          <w:szCs w:val="24"/>
        </w:rPr>
        <w:t xml:space="preserve"> study has yielded statistically significant results, the majority report</w:t>
      </w:r>
      <w:r w:rsidR="00AC3CE9">
        <w:rPr>
          <w:rFonts w:ascii="Arial" w:hAnsi="Arial" w:cs="Arial"/>
          <w:sz w:val="24"/>
          <w:szCs w:val="24"/>
        </w:rPr>
        <w:t xml:space="preserve"> noteworthy reductions in crime and ASB</w:t>
      </w:r>
      <w:r w:rsidR="000F3201" w:rsidRPr="007C65D6">
        <w:rPr>
          <w:rFonts w:ascii="Arial" w:hAnsi="Arial" w:cs="Arial"/>
          <w:sz w:val="24"/>
          <w:szCs w:val="24"/>
        </w:rPr>
        <w:t>.</w:t>
      </w:r>
      <w:r w:rsidR="00211FAC">
        <w:rPr>
          <w:rFonts w:ascii="Arial" w:hAnsi="Arial" w:cs="Arial"/>
          <w:sz w:val="24"/>
          <w:szCs w:val="24"/>
        </w:rPr>
        <w:t xml:space="preserve"> </w:t>
      </w:r>
    </w:p>
    <w:p w:rsidR="00211FAC" w:rsidRDefault="00211FAC" w:rsidP="007C65D6">
      <w:pPr>
        <w:spacing w:line="480" w:lineRule="auto"/>
        <w:jc w:val="both"/>
        <w:rPr>
          <w:rFonts w:ascii="Arial" w:hAnsi="Arial" w:cs="Arial"/>
          <w:sz w:val="24"/>
          <w:szCs w:val="24"/>
        </w:rPr>
      </w:pPr>
      <w:r>
        <w:rPr>
          <w:rFonts w:ascii="Arial" w:hAnsi="Arial" w:cs="Arial"/>
          <w:sz w:val="24"/>
          <w:szCs w:val="24"/>
        </w:rPr>
        <w:t xml:space="preserve">What no review of hot spots tests has been able to address, however, is the difference that duration vs. frequency of hot spot patrols can make in the amount of crime prevented, especially when police are not present—which is most of the time. Few studies have even measured exact </w:t>
      </w:r>
      <w:r>
        <w:rPr>
          <w:rFonts w:ascii="Arial" w:hAnsi="Arial" w:cs="Arial"/>
          <w:sz w:val="24"/>
          <w:szCs w:val="24"/>
        </w:rPr>
        <w:lastRenderedPageBreak/>
        <w:t xml:space="preserve">amounts of total police presence in relation to crime prevention. Koper (1995) discovered a curve of increased deterrence after police leave in relation to increasing length of each visit (up to 15 minutes), but could not control for total patrol time at each hot spot. Only Ariel et al (2016) and Mitchell (2017) have measured both number of visits and the total time of patrols, both in correlational, non-experimental analyses. No </w:t>
      </w:r>
      <w:r w:rsidR="00570A97">
        <w:rPr>
          <w:rFonts w:ascii="Arial" w:hAnsi="Arial" w:cs="Arial"/>
          <w:sz w:val="24"/>
          <w:szCs w:val="24"/>
        </w:rPr>
        <w:t xml:space="preserve">previous </w:t>
      </w:r>
      <w:r>
        <w:rPr>
          <w:rFonts w:ascii="Arial" w:hAnsi="Arial" w:cs="Arial"/>
          <w:sz w:val="24"/>
          <w:szCs w:val="24"/>
        </w:rPr>
        <w:t>study has randomly assigned more visits of shorter length compared to fewer visits of longer length, while holding total patrol time constant at each hot spot.</w:t>
      </w:r>
      <w:r w:rsidR="00570A97">
        <w:rPr>
          <w:rFonts w:ascii="Arial" w:hAnsi="Arial" w:cs="Arial"/>
          <w:sz w:val="24"/>
          <w:szCs w:val="24"/>
        </w:rPr>
        <w:t xml:space="preserve"> </w:t>
      </w:r>
      <w:r w:rsidR="008E6187">
        <w:rPr>
          <w:rFonts w:ascii="Arial" w:hAnsi="Arial" w:cs="Arial"/>
          <w:sz w:val="24"/>
          <w:szCs w:val="24"/>
        </w:rPr>
        <w:t>That is the central question of this study.</w:t>
      </w:r>
      <w:r>
        <w:rPr>
          <w:rFonts w:ascii="Arial" w:hAnsi="Arial" w:cs="Arial"/>
          <w:sz w:val="24"/>
          <w:szCs w:val="24"/>
        </w:rPr>
        <w:t xml:space="preserve">      </w:t>
      </w:r>
    </w:p>
    <w:p w:rsidR="00570A97" w:rsidRPr="007C65D6" w:rsidRDefault="00570A97" w:rsidP="007C65D6">
      <w:pPr>
        <w:spacing w:line="480" w:lineRule="auto"/>
        <w:jc w:val="both"/>
        <w:rPr>
          <w:rFonts w:ascii="Arial" w:hAnsi="Arial" w:cs="Arial"/>
          <w:sz w:val="24"/>
          <w:szCs w:val="24"/>
        </w:rPr>
      </w:pPr>
    </w:p>
    <w:p w:rsidR="00351C8F" w:rsidRPr="007C65D6" w:rsidRDefault="00351C8F" w:rsidP="007C65D6">
      <w:pPr>
        <w:spacing w:line="480" w:lineRule="auto"/>
        <w:jc w:val="both"/>
        <w:rPr>
          <w:rFonts w:ascii="Arial" w:hAnsi="Arial" w:cs="Arial"/>
          <w:sz w:val="24"/>
          <w:szCs w:val="24"/>
        </w:rPr>
      </w:pPr>
      <w:bookmarkStart w:id="0" w:name="_Toc437833069"/>
      <w:r w:rsidRPr="007C65D6">
        <w:rPr>
          <w:rFonts w:ascii="Arial" w:hAnsi="Arial" w:cs="Arial"/>
          <w:b/>
          <w:sz w:val="24"/>
          <w:szCs w:val="24"/>
        </w:rPr>
        <w:t>General Hypothesis</w:t>
      </w:r>
    </w:p>
    <w:p w:rsidR="00EC17B6" w:rsidRPr="007C65D6" w:rsidRDefault="008E6187" w:rsidP="007C65D6">
      <w:pPr>
        <w:spacing w:line="480" w:lineRule="auto"/>
        <w:jc w:val="both"/>
        <w:rPr>
          <w:rFonts w:ascii="Arial" w:hAnsi="Arial" w:cs="Arial"/>
          <w:sz w:val="24"/>
          <w:szCs w:val="24"/>
        </w:rPr>
      </w:pPr>
      <w:r>
        <w:rPr>
          <w:rFonts w:ascii="Arial" w:hAnsi="Arial" w:cs="Arial"/>
          <w:sz w:val="24"/>
          <w:szCs w:val="24"/>
        </w:rPr>
        <w:t>Based on Sherman’s (1990) theory of police crackdowns, one might predict that s</w:t>
      </w:r>
      <w:r w:rsidR="00351C8F" w:rsidRPr="007C65D6">
        <w:rPr>
          <w:rFonts w:ascii="Arial" w:hAnsi="Arial" w:cs="Arial"/>
          <w:sz w:val="24"/>
          <w:szCs w:val="24"/>
        </w:rPr>
        <w:t xml:space="preserve">horter </w:t>
      </w:r>
      <w:r>
        <w:rPr>
          <w:rFonts w:ascii="Arial" w:hAnsi="Arial" w:cs="Arial"/>
          <w:sz w:val="24"/>
          <w:szCs w:val="24"/>
        </w:rPr>
        <w:t xml:space="preserve">but </w:t>
      </w:r>
      <w:r w:rsidR="00351C8F" w:rsidRPr="007C65D6">
        <w:rPr>
          <w:rFonts w:ascii="Arial" w:hAnsi="Arial" w:cs="Arial"/>
          <w:sz w:val="24"/>
          <w:szCs w:val="24"/>
        </w:rPr>
        <w:t xml:space="preserve">more frequent patrols of hot spots will result in greater deterrence of street crime and ASB calls for service when compared to longer </w:t>
      </w:r>
      <w:r>
        <w:rPr>
          <w:rFonts w:ascii="Arial" w:hAnsi="Arial" w:cs="Arial"/>
          <w:sz w:val="24"/>
          <w:szCs w:val="24"/>
        </w:rPr>
        <w:t xml:space="preserve">but </w:t>
      </w:r>
      <w:r w:rsidR="00351C8F" w:rsidRPr="007C65D6">
        <w:rPr>
          <w:rFonts w:ascii="Arial" w:hAnsi="Arial" w:cs="Arial"/>
          <w:sz w:val="24"/>
          <w:szCs w:val="24"/>
        </w:rPr>
        <w:t>less frequent patrols. Shorter</w:t>
      </w:r>
      <w:r>
        <w:rPr>
          <w:rFonts w:ascii="Arial" w:hAnsi="Arial" w:cs="Arial"/>
          <w:sz w:val="24"/>
          <w:szCs w:val="24"/>
        </w:rPr>
        <w:t xml:space="preserve"> but more frequent patrols, such</w:t>
      </w:r>
      <w:r w:rsidR="00351C8F" w:rsidRPr="007C65D6">
        <w:rPr>
          <w:rFonts w:ascii="Arial" w:hAnsi="Arial" w:cs="Arial"/>
          <w:sz w:val="24"/>
          <w:szCs w:val="24"/>
        </w:rPr>
        <w:t xml:space="preserve"> </w:t>
      </w:r>
      <w:r>
        <w:rPr>
          <w:rFonts w:ascii="Arial" w:hAnsi="Arial" w:cs="Arial"/>
          <w:sz w:val="24"/>
          <w:szCs w:val="24"/>
        </w:rPr>
        <w:t xml:space="preserve">as </w:t>
      </w:r>
      <w:r w:rsidR="00351C8F" w:rsidRPr="007C65D6">
        <w:rPr>
          <w:rFonts w:ascii="Arial" w:hAnsi="Arial" w:cs="Arial"/>
          <w:sz w:val="24"/>
          <w:szCs w:val="24"/>
        </w:rPr>
        <w:t>5 minutes in length conducted 9 times during a shift compared with longer less frequent patrols of 15 minutes</w:t>
      </w:r>
      <w:r>
        <w:rPr>
          <w:rFonts w:ascii="Arial" w:hAnsi="Arial" w:cs="Arial"/>
          <w:sz w:val="24"/>
          <w:szCs w:val="24"/>
        </w:rPr>
        <w:t xml:space="preserve"> conducted 3 times during a</w:t>
      </w:r>
      <w:r w:rsidR="00351C8F" w:rsidRPr="007C65D6">
        <w:rPr>
          <w:rFonts w:ascii="Arial" w:hAnsi="Arial" w:cs="Arial"/>
          <w:sz w:val="24"/>
          <w:szCs w:val="24"/>
        </w:rPr>
        <w:t xml:space="preserve"> shift</w:t>
      </w:r>
      <w:r>
        <w:rPr>
          <w:rFonts w:ascii="Arial" w:hAnsi="Arial" w:cs="Arial"/>
          <w:sz w:val="24"/>
          <w:szCs w:val="24"/>
        </w:rPr>
        <w:t xml:space="preserve"> would create more of what Sherman (1990) called “initial deterrence” with every new </w:t>
      </w:r>
      <w:r w:rsidR="00570A97">
        <w:rPr>
          <w:rFonts w:ascii="Arial" w:hAnsi="Arial" w:cs="Arial"/>
          <w:sz w:val="24"/>
          <w:szCs w:val="24"/>
        </w:rPr>
        <w:t xml:space="preserve">police </w:t>
      </w:r>
      <w:r>
        <w:rPr>
          <w:rFonts w:ascii="Arial" w:hAnsi="Arial" w:cs="Arial"/>
          <w:sz w:val="24"/>
          <w:szCs w:val="24"/>
        </w:rPr>
        <w:t>arrival—9 versus 3 chances for initial deterrence</w:t>
      </w:r>
      <w:r w:rsidR="00351C8F" w:rsidRPr="007C65D6">
        <w:rPr>
          <w:rFonts w:ascii="Arial" w:hAnsi="Arial" w:cs="Arial"/>
          <w:sz w:val="24"/>
          <w:szCs w:val="24"/>
        </w:rPr>
        <w:t xml:space="preserve">. </w:t>
      </w:r>
      <w:r>
        <w:rPr>
          <w:rFonts w:ascii="Arial" w:hAnsi="Arial" w:cs="Arial"/>
          <w:sz w:val="24"/>
          <w:szCs w:val="24"/>
        </w:rPr>
        <w:t xml:space="preserve">Shorter patrols might arguably allow </w:t>
      </w:r>
      <w:r w:rsidR="00351C8F" w:rsidRPr="007C65D6">
        <w:rPr>
          <w:rFonts w:ascii="Arial" w:hAnsi="Arial" w:cs="Arial"/>
          <w:sz w:val="24"/>
          <w:szCs w:val="24"/>
        </w:rPr>
        <w:t xml:space="preserve">less time for </w:t>
      </w:r>
      <w:r>
        <w:rPr>
          <w:rFonts w:ascii="Arial" w:hAnsi="Arial" w:cs="Arial"/>
          <w:sz w:val="24"/>
          <w:szCs w:val="24"/>
        </w:rPr>
        <w:t>what Sherman calls “</w:t>
      </w:r>
      <w:r w:rsidR="00351C8F" w:rsidRPr="007C65D6">
        <w:rPr>
          <w:rFonts w:ascii="Arial" w:hAnsi="Arial" w:cs="Arial"/>
          <w:sz w:val="24"/>
          <w:szCs w:val="24"/>
        </w:rPr>
        <w:t>deterrence decay</w:t>
      </w:r>
      <w:r>
        <w:rPr>
          <w:rFonts w:ascii="Arial" w:hAnsi="Arial" w:cs="Arial"/>
          <w:sz w:val="24"/>
          <w:szCs w:val="24"/>
        </w:rPr>
        <w:t>”</w:t>
      </w:r>
      <w:r w:rsidR="00351C8F" w:rsidRPr="007C65D6">
        <w:rPr>
          <w:rFonts w:ascii="Arial" w:hAnsi="Arial" w:cs="Arial"/>
          <w:sz w:val="24"/>
          <w:szCs w:val="24"/>
        </w:rPr>
        <w:t xml:space="preserve"> to kick in</w:t>
      </w:r>
      <w:r>
        <w:rPr>
          <w:rFonts w:ascii="Arial" w:hAnsi="Arial" w:cs="Arial"/>
          <w:sz w:val="24"/>
          <w:szCs w:val="24"/>
        </w:rPr>
        <w:t>, so that there would be less crime.</w:t>
      </w:r>
      <w:r w:rsidR="00351C8F" w:rsidRPr="007C65D6">
        <w:rPr>
          <w:rFonts w:ascii="Arial" w:hAnsi="Arial" w:cs="Arial"/>
          <w:sz w:val="24"/>
          <w:szCs w:val="24"/>
        </w:rPr>
        <w:t xml:space="preserve"> </w:t>
      </w:r>
      <w:r>
        <w:rPr>
          <w:rFonts w:ascii="Arial" w:hAnsi="Arial" w:cs="Arial"/>
          <w:sz w:val="24"/>
          <w:szCs w:val="24"/>
        </w:rPr>
        <w:t xml:space="preserve">Recent </w:t>
      </w:r>
      <w:r w:rsidR="008915E4" w:rsidRPr="007C65D6">
        <w:rPr>
          <w:rFonts w:ascii="Arial" w:hAnsi="Arial" w:cs="Arial"/>
          <w:sz w:val="24"/>
          <w:szCs w:val="24"/>
        </w:rPr>
        <w:t>evidence</w:t>
      </w:r>
      <w:r>
        <w:rPr>
          <w:rFonts w:ascii="Arial" w:hAnsi="Arial" w:cs="Arial"/>
          <w:sz w:val="24"/>
          <w:szCs w:val="24"/>
        </w:rPr>
        <w:t xml:space="preserve"> from the Peterborough foot patrol experiment </w:t>
      </w:r>
      <w:r w:rsidR="008915E4" w:rsidRPr="007C65D6">
        <w:rPr>
          <w:rFonts w:ascii="Arial" w:hAnsi="Arial" w:cs="Arial"/>
          <w:sz w:val="24"/>
          <w:szCs w:val="24"/>
        </w:rPr>
        <w:t xml:space="preserve">(Ariel, </w:t>
      </w:r>
      <w:r w:rsidR="00E540D7" w:rsidRPr="007C65D6">
        <w:rPr>
          <w:rFonts w:ascii="Arial" w:hAnsi="Arial" w:cs="Arial"/>
          <w:sz w:val="24"/>
          <w:szCs w:val="24"/>
        </w:rPr>
        <w:t xml:space="preserve">et al. </w:t>
      </w:r>
      <w:r w:rsidR="008915E4" w:rsidRPr="007C65D6">
        <w:rPr>
          <w:rFonts w:ascii="Arial" w:hAnsi="Arial" w:cs="Arial"/>
          <w:sz w:val="24"/>
          <w:szCs w:val="24"/>
        </w:rPr>
        <w:t>2016</w:t>
      </w:r>
      <w:r>
        <w:rPr>
          <w:rFonts w:ascii="Arial" w:hAnsi="Arial" w:cs="Arial"/>
          <w:sz w:val="24"/>
          <w:szCs w:val="24"/>
        </w:rPr>
        <w:t xml:space="preserve">) </w:t>
      </w:r>
      <w:r w:rsidR="00351C8F" w:rsidRPr="007C65D6">
        <w:rPr>
          <w:rFonts w:ascii="Arial" w:hAnsi="Arial" w:cs="Arial"/>
          <w:sz w:val="24"/>
          <w:szCs w:val="24"/>
        </w:rPr>
        <w:t>suggests</w:t>
      </w:r>
      <w:r>
        <w:rPr>
          <w:rFonts w:ascii="Arial" w:hAnsi="Arial" w:cs="Arial"/>
          <w:sz w:val="24"/>
          <w:szCs w:val="24"/>
        </w:rPr>
        <w:t>, contrary to the implications of the Koper Curve,</w:t>
      </w:r>
      <w:r w:rsidR="00351C8F" w:rsidRPr="007C65D6">
        <w:rPr>
          <w:rFonts w:ascii="Arial" w:hAnsi="Arial" w:cs="Arial"/>
          <w:sz w:val="24"/>
          <w:szCs w:val="24"/>
        </w:rPr>
        <w:t xml:space="preserve"> </w:t>
      </w:r>
      <w:r>
        <w:rPr>
          <w:rFonts w:ascii="Arial" w:hAnsi="Arial" w:cs="Arial"/>
          <w:sz w:val="24"/>
          <w:szCs w:val="24"/>
        </w:rPr>
        <w:t xml:space="preserve">that </w:t>
      </w:r>
      <w:r w:rsidR="00351C8F" w:rsidRPr="007C65D6">
        <w:rPr>
          <w:rFonts w:ascii="Arial" w:hAnsi="Arial" w:cs="Arial"/>
          <w:sz w:val="24"/>
          <w:szCs w:val="24"/>
        </w:rPr>
        <w:t>the frequency of visits may have more of an influential role</w:t>
      </w:r>
      <w:r>
        <w:rPr>
          <w:rFonts w:ascii="Arial" w:hAnsi="Arial" w:cs="Arial"/>
          <w:sz w:val="24"/>
          <w:szCs w:val="24"/>
        </w:rPr>
        <w:t xml:space="preserve"> in crime reduction than the length of each visit</w:t>
      </w:r>
      <w:r w:rsidR="00351C8F" w:rsidRPr="007C65D6">
        <w:rPr>
          <w:rFonts w:ascii="Arial" w:hAnsi="Arial" w:cs="Arial"/>
          <w:sz w:val="24"/>
          <w:szCs w:val="24"/>
        </w:rPr>
        <w:t>.</w:t>
      </w:r>
    </w:p>
    <w:p w:rsidR="00CE2E30" w:rsidRPr="007C65D6" w:rsidRDefault="000356EB" w:rsidP="007C65D6">
      <w:pPr>
        <w:spacing w:line="480" w:lineRule="auto"/>
        <w:jc w:val="both"/>
        <w:rPr>
          <w:rFonts w:ascii="Arial" w:hAnsi="Arial" w:cs="Arial"/>
          <w:b/>
          <w:sz w:val="24"/>
          <w:szCs w:val="24"/>
        </w:rPr>
      </w:pPr>
      <w:r w:rsidRPr="007C65D6">
        <w:rPr>
          <w:rFonts w:ascii="Arial" w:hAnsi="Arial" w:cs="Arial"/>
          <w:b/>
          <w:iCs/>
          <w:color w:val="000000"/>
          <w:sz w:val="24"/>
          <w:szCs w:val="24"/>
          <w:u w:color="000000"/>
        </w:rPr>
        <w:t>Hot Spot Policing &amp; Patrol Dosage</w:t>
      </w:r>
      <w:bookmarkEnd w:id="0"/>
    </w:p>
    <w:p w:rsidR="000356EB" w:rsidRPr="007C65D6" w:rsidRDefault="000356EB" w:rsidP="007C65D6">
      <w:pPr>
        <w:spacing w:line="480" w:lineRule="auto"/>
        <w:jc w:val="both"/>
        <w:rPr>
          <w:rFonts w:ascii="Arial" w:hAnsi="Arial" w:cs="Arial"/>
          <w:sz w:val="24"/>
          <w:szCs w:val="24"/>
        </w:rPr>
      </w:pPr>
      <w:r w:rsidRPr="007C65D6">
        <w:rPr>
          <w:rFonts w:ascii="Arial" w:hAnsi="Arial" w:cs="Arial"/>
          <w:sz w:val="24"/>
          <w:szCs w:val="24"/>
        </w:rPr>
        <w:t>The 1995 Minneapolis experiment (Sherman &amp; Weisburd, 1995</w:t>
      </w:r>
      <w:r w:rsidR="00570A97">
        <w:rPr>
          <w:rFonts w:ascii="Arial" w:hAnsi="Arial" w:cs="Arial"/>
          <w:sz w:val="24"/>
          <w:szCs w:val="24"/>
        </w:rPr>
        <w:t>: 638</w:t>
      </w:r>
      <w:r w:rsidRPr="007C65D6">
        <w:rPr>
          <w:rFonts w:ascii="Arial" w:hAnsi="Arial" w:cs="Arial"/>
          <w:sz w:val="24"/>
          <w:szCs w:val="24"/>
        </w:rPr>
        <w:t>) saw police double police patrol in treatment hot spots in comparison with controls</w:t>
      </w:r>
      <w:r w:rsidR="00570A97">
        <w:rPr>
          <w:rFonts w:ascii="Arial" w:hAnsi="Arial" w:cs="Arial"/>
          <w:sz w:val="24"/>
          <w:szCs w:val="24"/>
        </w:rPr>
        <w:t>, from an average of 7.5% to 15% of high-crime time</w:t>
      </w:r>
      <w:r w:rsidR="00EC17B6" w:rsidRPr="007C65D6">
        <w:rPr>
          <w:rFonts w:ascii="Arial" w:hAnsi="Arial" w:cs="Arial"/>
          <w:sz w:val="24"/>
          <w:szCs w:val="24"/>
        </w:rPr>
        <w:t>,</w:t>
      </w:r>
      <w:r w:rsidRPr="007C65D6">
        <w:rPr>
          <w:rFonts w:ascii="Arial" w:hAnsi="Arial" w:cs="Arial"/>
          <w:sz w:val="24"/>
          <w:szCs w:val="24"/>
        </w:rPr>
        <w:t xml:space="preserve"> with a reported statistically significant reduction in crime and disorder of up to </w:t>
      </w:r>
      <w:r w:rsidR="008E6187">
        <w:rPr>
          <w:rFonts w:ascii="Arial" w:hAnsi="Arial" w:cs="Arial"/>
          <w:sz w:val="24"/>
          <w:szCs w:val="24"/>
        </w:rPr>
        <w:t xml:space="preserve">an absolute difference of </w:t>
      </w:r>
      <w:r w:rsidRPr="007C65D6">
        <w:rPr>
          <w:rFonts w:ascii="Arial" w:hAnsi="Arial" w:cs="Arial"/>
          <w:sz w:val="24"/>
          <w:szCs w:val="24"/>
        </w:rPr>
        <w:t>13%</w:t>
      </w:r>
      <w:r w:rsidR="009663D0">
        <w:rPr>
          <w:rFonts w:ascii="Arial" w:hAnsi="Arial" w:cs="Arial"/>
          <w:sz w:val="24"/>
          <w:szCs w:val="24"/>
        </w:rPr>
        <w:t xml:space="preserve"> and a relative reduction</w:t>
      </w:r>
      <w:r w:rsidR="00570A97">
        <w:rPr>
          <w:rFonts w:ascii="Arial" w:hAnsi="Arial" w:cs="Arial"/>
          <w:sz w:val="24"/>
          <w:szCs w:val="24"/>
        </w:rPr>
        <w:t xml:space="preserve"> of </w:t>
      </w:r>
      <w:r w:rsidR="009663D0">
        <w:rPr>
          <w:rFonts w:ascii="Arial" w:hAnsi="Arial" w:cs="Arial"/>
          <w:sz w:val="24"/>
          <w:szCs w:val="24"/>
        </w:rPr>
        <w:t>70%. As</w:t>
      </w:r>
      <w:r w:rsidRPr="007C65D6">
        <w:rPr>
          <w:rFonts w:ascii="Arial" w:hAnsi="Arial" w:cs="Arial"/>
          <w:sz w:val="24"/>
          <w:szCs w:val="24"/>
        </w:rPr>
        <w:t xml:space="preserve"> the first hot spots experiment</w:t>
      </w:r>
      <w:r w:rsidR="009663D0">
        <w:rPr>
          <w:rFonts w:ascii="Arial" w:hAnsi="Arial" w:cs="Arial"/>
          <w:sz w:val="24"/>
          <w:szCs w:val="24"/>
        </w:rPr>
        <w:t xml:space="preserve">, it </w:t>
      </w:r>
      <w:r w:rsidR="009663D0">
        <w:rPr>
          <w:rFonts w:ascii="Arial" w:hAnsi="Arial" w:cs="Arial"/>
          <w:sz w:val="24"/>
          <w:szCs w:val="24"/>
        </w:rPr>
        <w:lastRenderedPageBreak/>
        <w:t>remains</w:t>
      </w:r>
      <w:r w:rsidRPr="007C65D6">
        <w:rPr>
          <w:rFonts w:ascii="Arial" w:hAnsi="Arial" w:cs="Arial"/>
          <w:sz w:val="24"/>
          <w:szCs w:val="24"/>
        </w:rPr>
        <w:t xml:space="preserve"> </w:t>
      </w:r>
      <w:r w:rsidR="009663D0">
        <w:rPr>
          <w:rFonts w:ascii="Arial" w:hAnsi="Arial" w:cs="Arial"/>
          <w:sz w:val="24"/>
          <w:szCs w:val="24"/>
        </w:rPr>
        <w:t xml:space="preserve">the only experiment to have used live observers </w:t>
      </w:r>
      <w:r w:rsidRPr="007C65D6">
        <w:rPr>
          <w:rFonts w:ascii="Arial" w:hAnsi="Arial" w:cs="Arial"/>
          <w:sz w:val="24"/>
          <w:szCs w:val="24"/>
        </w:rPr>
        <w:t xml:space="preserve">to record, analyse and report in detail time spent by officers </w:t>
      </w:r>
      <w:r w:rsidR="00EC17B6" w:rsidRPr="007C65D6">
        <w:rPr>
          <w:rFonts w:ascii="Arial" w:hAnsi="Arial" w:cs="Arial"/>
          <w:sz w:val="24"/>
          <w:szCs w:val="24"/>
        </w:rPr>
        <w:t xml:space="preserve">actually patrolling a hot spot. </w:t>
      </w:r>
      <w:r w:rsidR="008E6187">
        <w:rPr>
          <w:rFonts w:ascii="Arial" w:hAnsi="Arial" w:cs="Arial"/>
          <w:sz w:val="24"/>
          <w:szCs w:val="24"/>
        </w:rPr>
        <w:t>Many o</w:t>
      </w:r>
      <w:r w:rsidRPr="007C65D6">
        <w:rPr>
          <w:rFonts w:ascii="Arial" w:hAnsi="Arial" w:cs="Arial"/>
          <w:sz w:val="24"/>
          <w:szCs w:val="24"/>
        </w:rPr>
        <w:t xml:space="preserve">ther experiments or quasi-experiments (see Braga, 2012) </w:t>
      </w:r>
      <w:r w:rsidR="008E6187">
        <w:rPr>
          <w:rFonts w:ascii="Arial" w:hAnsi="Arial" w:cs="Arial"/>
          <w:sz w:val="24"/>
          <w:szCs w:val="24"/>
        </w:rPr>
        <w:t xml:space="preserve">have used </w:t>
      </w:r>
      <w:r w:rsidRPr="007C65D6">
        <w:rPr>
          <w:rFonts w:ascii="Arial" w:hAnsi="Arial" w:cs="Arial"/>
          <w:sz w:val="24"/>
          <w:szCs w:val="24"/>
        </w:rPr>
        <w:t>directed patrols</w:t>
      </w:r>
      <w:r w:rsidR="00190DEB">
        <w:rPr>
          <w:rFonts w:ascii="Arial" w:hAnsi="Arial" w:cs="Arial"/>
          <w:sz w:val="24"/>
          <w:szCs w:val="24"/>
        </w:rPr>
        <w:t xml:space="preserve">, but only three have reported </w:t>
      </w:r>
      <w:r w:rsidR="009663D0">
        <w:rPr>
          <w:rFonts w:ascii="Arial" w:hAnsi="Arial" w:cs="Arial"/>
          <w:sz w:val="24"/>
          <w:szCs w:val="24"/>
        </w:rPr>
        <w:t xml:space="preserve">any </w:t>
      </w:r>
      <w:r w:rsidR="00190DEB">
        <w:rPr>
          <w:rFonts w:ascii="Arial" w:hAnsi="Arial" w:cs="Arial"/>
          <w:sz w:val="24"/>
          <w:szCs w:val="24"/>
        </w:rPr>
        <w:t>precise measures of patrol time dosage (Sherman &amp; Weisburd 1995; Telep et al 2014; Mitchell 2017)</w:t>
      </w:r>
      <w:r w:rsidRPr="007C65D6">
        <w:rPr>
          <w:rFonts w:ascii="Arial" w:hAnsi="Arial" w:cs="Arial"/>
          <w:sz w:val="24"/>
          <w:szCs w:val="24"/>
        </w:rPr>
        <w:t>.</w:t>
      </w:r>
      <w:r w:rsidR="009663D0">
        <w:rPr>
          <w:rFonts w:ascii="Arial" w:hAnsi="Arial" w:cs="Arial"/>
          <w:sz w:val="24"/>
          <w:szCs w:val="24"/>
        </w:rPr>
        <w:t xml:space="preserve"> All three</w:t>
      </w:r>
      <w:r w:rsidR="00190DEB">
        <w:rPr>
          <w:rFonts w:ascii="Arial" w:hAnsi="Arial" w:cs="Arial"/>
          <w:sz w:val="24"/>
          <w:szCs w:val="24"/>
        </w:rPr>
        <w:t xml:space="preserve"> show</w:t>
      </w:r>
      <w:r w:rsidR="009663D0">
        <w:rPr>
          <w:rFonts w:ascii="Arial" w:hAnsi="Arial" w:cs="Arial"/>
          <w:sz w:val="24"/>
          <w:szCs w:val="24"/>
        </w:rPr>
        <w:t>ed</w:t>
      </w:r>
      <w:r w:rsidR="00190DEB">
        <w:rPr>
          <w:rFonts w:ascii="Arial" w:hAnsi="Arial" w:cs="Arial"/>
          <w:sz w:val="24"/>
          <w:szCs w:val="24"/>
        </w:rPr>
        <w:t xml:space="preserve"> that more</w:t>
      </w:r>
      <w:r w:rsidR="009663D0">
        <w:rPr>
          <w:rFonts w:ascii="Arial" w:hAnsi="Arial" w:cs="Arial"/>
          <w:sz w:val="24"/>
          <w:szCs w:val="24"/>
        </w:rPr>
        <w:t xml:space="preserve"> total patrol time caused less </w:t>
      </w:r>
      <w:r w:rsidR="00190DEB">
        <w:rPr>
          <w:rFonts w:ascii="Arial" w:hAnsi="Arial" w:cs="Arial"/>
          <w:sz w:val="24"/>
          <w:szCs w:val="24"/>
        </w:rPr>
        <w:t>crime and ASB within the hot spots</w:t>
      </w:r>
      <w:r w:rsidR="009663D0">
        <w:rPr>
          <w:rFonts w:ascii="Arial" w:hAnsi="Arial" w:cs="Arial"/>
          <w:sz w:val="24"/>
          <w:szCs w:val="24"/>
        </w:rPr>
        <w:t xml:space="preserve"> compared to hot spots with less measured patrol time</w:t>
      </w:r>
      <w:r w:rsidR="00190DEB">
        <w:rPr>
          <w:rFonts w:ascii="Arial" w:hAnsi="Arial" w:cs="Arial"/>
          <w:sz w:val="24"/>
          <w:szCs w:val="24"/>
        </w:rPr>
        <w:t xml:space="preserve">. </w:t>
      </w:r>
      <w:r w:rsidRPr="007C65D6">
        <w:rPr>
          <w:rFonts w:ascii="Arial" w:hAnsi="Arial" w:cs="Arial"/>
          <w:sz w:val="24"/>
          <w:szCs w:val="24"/>
        </w:rPr>
        <w:t xml:space="preserve"> </w:t>
      </w:r>
      <w:r w:rsidRPr="007C65D6">
        <w:rPr>
          <w:rFonts w:ascii="Arial" w:hAnsi="Arial" w:cs="Arial"/>
          <w:sz w:val="24"/>
          <w:szCs w:val="24"/>
        </w:rPr>
        <w:tab/>
      </w:r>
    </w:p>
    <w:p w:rsidR="00190DEB" w:rsidRDefault="000356EB" w:rsidP="007C65D6">
      <w:pPr>
        <w:spacing w:line="480" w:lineRule="auto"/>
        <w:jc w:val="both"/>
        <w:rPr>
          <w:rFonts w:ascii="Arial" w:hAnsi="Arial" w:cs="Arial"/>
          <w:sz w:val="24"/>
          <w:szCs w:val="24"/>
          <w:lang w:eastAsia="en-GB"/>
        </w:rPr>
      </w:pPr>
      <w:r w:rsidRPr="007C65D6">
        <w:rPr>
          <w:rFonts w:ascii="Arial" w:hAnsi="Arial" w:cs="Arial"/>
          <w:sz w:val="24"/>
          <w:szCs w:val="24"/>
        </w:rPr>
        <w:t>Koper</w:t>
      </w:r>
      <w:r w:rsidR="008915E4" w:rsidRPr="007C65D6">
        <w:rPr>
          <w:rFonts w:ascii="Arial" w:hAnsi="Arial" w:cs="Arial"/>
          <w:sz w:val="24"/>
          <w:szCs w:val="24"/>
        </w:rPr>
        <w:t xml:space="preserve"> (1995)</w:t>
      </w:r>
      <w:r w:rsidRPr="007C65D6">
        <w:rPr>
          <w:rFonts w:ascii="Arial" w:hAnsi="Arial" w:cs="Arial"/>
          <w:sz w:val="24"/>
          <w:szCs w:val="24"/>
        </w:rPr>
        <w:t xml:space="preserve"> followed up the </w:t>
      </w:r>
      <w:r w:rsidR="009663D0">
        <w:rPr>
          <w:rFonts w:ascii="Arial" w:hAnsi="Arial" w:cs="Arial"/>
          <w:sz w:val="24"/>
          <w:szCs w:val="24"/>
        </w:rPr>
        <w:t>Sherman and Weisburd (1995)</w:t>
      </w:r>
      <w:r w:rsidRPr="007C65D6">
        <w:rPr>
          <w:rFonts w:ascii="Arial" w:hAnsi="Arial" w:cs="Arial"/>
          <w:sz w:val="24"/>
          <w:szCs w:val="24"/>
        </w:rPr>
        <w:t xml:space="preserve"> Minneapolis Hot Spot experiment by reanalysing data from 17,000 recorded observations of police patrol with the specific purpose of measuring residual deterrence and identifying the optimal time that patrol officers should spend in a hot</w:t>
      </w:r>
      <w:r w:rsidR="00CE2E30" w:rsidRPr="007C65D6">
        <w:rPr>
          <w:rFonts w:ascii="Arial" w:hAnsi="Arial" w:cs="Arial"/>
          <w:sz w:val="24"/>
          <w:szCs w:val="24"/>
        </w:rPr>
        <w:t xml:space="preserve"> </w:t>
      </w:r>
      <w:r w:rsidRPr="007C65D6">
        <w:rPr>
          <w:rFonts w:ascii="Arial" w:hAnsi="Arial" w:cs="Arial"/>
          <w:sz w:val="24"/>
          <w:szCs w:val="24"/>
        </w:rPr>
        <w:t xml:space="preserve">spot. </w:t>
      </w:r>
      <w:r w:rsidR="008915E4" w:rsidRPr="007C65D6">
        <w:rPr>
          <w:rFonts w:ascii="Arial" w:hAnsi="Arial" w:cs="Arial"/>
          <w:sz w:val="24"/>
          <w:szCs w:val="24"/>
        </w:rPr>
        <w:t xml:space="preserve">Survival analysis </w:t>
      </w:r>
      <w:r w:rsidRPr="007C65D6">
        <w:rPr>
          <w:rFonts w:ascii="Arial" w:hAnsi="Arial" w:cs="Arial"/>
          <w:sz w:val="24"/>
          <w:szCs w:val="24"/>
        </w:rPr>
        <w:t>identif</w:t>
      </w:r>
      <w:r w:rsidR="008915E4" w:rsidRPr="007C65D6">
        <w:rPr>
          <w:rFonts w:ascii="Arial" w:hAnsi="Arial" w:cs="Arial"/>
          <w:sz w:val="24"/>
          <w:szCs w:val="24"/>
        </w:rPr>
        <w:t>ied</w:t>
      </w:r>
      <w:r w:rsidRPr="007C65D6">
        <w:rPr>
          <w:rFonts w:ascii="Arial" w:hAnsi="Arial" w:cs="Arial"/>
          <w:sz w:val="24"/>
          <w:szCs w:val="24"/>
        </w:rPr>
        <w:t xml:space="preserve"> that each additional minute of time spent patrolling a hot spot resulted in a 23% increase in the amount of time before crime or disorder took place after officers had left. Survival time relates to the amount of time </w:t>
      </w:r>
      <w:r w:rsidR="00190DEB">
        <w:rPr>
          <w:rFonts w:ascii="Arial" w:hAnsi="Arial" w:cs="Arial"/>
          <w:sz w:val="24"/>
          <w:szCs w:val="24"/>
        </w:rPr>
        <w:t xml:space="preserve">that a hot spot “survives” as crime-free </w:t>
      </w:r>
      <w:r w:rsidRPr="007C65D6">
        <w:rPr>
          <w:rFonts w:ascii="Arial" w:hAnsi="Arial" w:cs="Arial"/>
          <w:sz w:val="24"/>
          <w:szCs w:val="24"/>
        </w:rPr>
        <w:t>between the officers</w:t>
      </w:r>
      <w:r w:rsidR="009663D0">
        <w:rPr>
          <w:rFonts w:ascii="Arial" w:hAnsi="Arial" w:cs="Arial"/>
          <w:sz w:val="24"/>
          <w:szCs w:val="24"/>
        </w:rPr>
        <w:t>’</w:t>
      </w:r>
      <w:r w:rsidRPr="007C65D6">
        <w:rPr>
          <w:rFonts w:ascii="Arial" w:hAnsi="Arial" w:cs="Arial"/>
          <w:sz w:val="24"/>
          <w:szCs w:val="24"/>
        </w:rPr>
        <w:t xml:space="preserve"> departure from the hot spot to the point at which a criminal or disorderly event occurs. Koper found that 10 minutes of patrol dosage during each patrol visit to a hot spot was the critical threshold; this was the point at which residual deterrence benefits were greater than those generated by an officer driving through the hot spot. Koper found that the optimal patrol time in a</w:t>
      </w:r>
      <w:r w:rsidR="008915E4" w:rsidRPr="007C65D6">
        <w:rPr>
          <w:rFonts w:ascii="Arial" w:hAnsi="Arial" w:cs="Arial"/>
          <w:sz w:val="24"/>
          <w:szCs w:val="24"/>
        </w:rPr>
        <w:t xml:space="preserve"> hot spot was 14-16 minutes and, </w:t>
      </w:r>
      <w:r w:rsidRPr="007C65D6">
        <w:rPr>
          <w:rFonts w:ascii="Arial" w:hAnsi="Arial" w:cs="Arial"/>
          <w:sz w:val="24"/>
          <w:szCs w:val="24"/>
        </w:rPr>
        <w:t xml:space="preserve">that after the 15 minute threshold had been passed there were diminishing returns in crime reduction. </w:t>
      </w:r>
      <w:r w:rsidR="008915E4" w:rsidRPr="007C65D6">
        <w:rPr>
          <w:rFonts w:ascii="Arial" w:hAnsi="Arial" w:cs="Arial"/>
          <w:sz w:val="24"/>
          <w:szCs w:val="24"/>
        </w:rPr>
        <w:t>W</w:t>
      </w:r>
      <w:r w:rsidRPr="007C65D6">
        <w:rPr>
          <w:rFonts w:ascii="Arial" w:hAnsi="Arial" w:cs="Arial"/>
          <w:sz w:val="24"/>
          <w:szCs w:val="24"/>
        </w:rPr>
        <w:t xml:space="preserve">e know from this research that increased time </w:t>
      </w:r>
      <w:r w:rsidR="00190DEB">
        <w:rPr>
          <w:rFonts w:ascii="Arial" w:hAnsi="Arial" w:cs="Arial"/>
          <w:sz w:val="24"/>
          <w:szCs w:val="24"/>
        </w:rPr>
        <w:t xml:space="preserve">beyond 16 minutes </w:t>
      </w:r>
      <w:r w:rsidRPr="007C65D6">
        <w:rPr>
          <w:rFonts w:ascii="Arial" w:hAnsi="Arial" w:cs="Arial"/>
          <w:sz w:val="24"/>
          <w:szCs w:val="24"/>
        </w:rPr>
        <w:t>did not lead to greater improvements in residual deterrence.</w:t>
      </w:r>
      <w:r w:rsidRPr="007C65D6">
        <w:rPr>
          <w:rFonts w:ascii="Arial" w:hAnsi="Arial" w:cs="Arial"/>
          <w:sz w:val="24"/>
          <w:szCs w:val="24"/>
          <w:lang w:eastAsia="en-GB"/>
        </w:rPr>
        <w:t xml:space="preserve"> This phenomenon is often referred to as the “Koper curve” as graphing the duration response curve shows the benefits of increased officer time spent in the hot spot until a plateau point </w:t>
      </w:r>
      <w:r w:rsidR="009663D0">
        <w:rPr>
          <w:rFonts w:ascii="Arial" w:hAnsi="Arial" w:cs="Arial"/>
          <w:sz w:val="24"/>
          <w:szCs w:val="24"/>
          <w:lang w:eastAsia="en-GB"/>
        </w:rPr>
        <w:t xml:space="preserve">is reached at around 15 minutes </w:t>
      </w:r>
      <w:r w:rsidRPr="007C65D6">
        <w:rPr>
          <w:rFonts w:ascii="Arial" w:hAnsi="Arial" w:cs="Arial"/>
          <w:sz w:val="24"/>
          <w:szCs w:val="24"/>
          <w:lang w:eastAsia="en-GB"/>
        </w:rPr>
        <w:t xml:space="preserve"> Koper, 1995). </w:t>
      </w:r>
    </w:p>
    <w:p w:rsidR="000356EB" w:rsidRPr="007C65D6" w:rsidRDefault="00190DEB" w:rsidP="00187157">
      <w:pPr>
        <w:spacing w:line="480" w:lineRule="auto"/>
        <w:jc w:val="both"/>
        <w:rPr>
          <w:rFonts w:ascii="Arial" w:hAnsi="Arial" w:cs="Arial"/>
          <w:sz w:val="24"/>
          <w:szCs w:val="24"/>
        </w:rPr>
      </w:pPr>
      <w:r>
        <w:rPr>
          <w:rFonts w:ascii="Arial" w:hAnsi="Arial" w:cs="Arial"/>
          <w:sz w:val="24"/>
          <w:szCs w:val="24"/>
          <w:lang w:eastAsia="en-GB"/>
        </w:rPr>
        <w:t>Although the Koper Curve’s</w:t>
      </w:r>
      <w:r w:rsidR="000356EB" w:rsidRPr="007C65D6">
        <w:rPr>
          <w:rFonts w:ascii="Arial" w:hAnsi="Arial" w:cs="Arial"/>
          <w:sz w:val="24"/>
          <w:szCs w:val="24"/>
          <w:lang w:eastAsia="en-GB"/>
        </w:rPr>
        <w:t xml:space="preserve"> contribution to h</w:t>
      </w:r>
      <w:r w:rsidR="009663D0">
        <w:rPr>
          <w:rFonts w:ascii="Arial" w:hAnsi="Arial" w:cs="Arial"/>
          <w:sz w:val="24"/>
          <w:szCs w:val="24"/>
          <w:lang w:eastAsia="en-GB"/>
        </w:rPr>
        <w:t>ot spots policing is widely known,</w:t>
      </w:r>
      <w:r w:rsidR="000356EB" w:rsidRPr="007C65D6">
        <w:rPr>
          <w:rFonts w:ascii="Arial" w:hAnsi="Arial" w:cs="Arial"/>
          <w:sz w:val="24"/>
          <w:szCs w:val="24"/>
          <w:lang w:eastAsia="en-GB"/>
        </w:rPr>
        <w:t xml:space="preserve"> there is little discussed in relation to the </w:t>
      </w:r>
      <w:r w:rsidR="000356EB" w:rsidRPr="00190DEB">
        <w:rPr>
          <w:rFonts w:ascii="Arial" w:hAnsi="Arial" w:cs="Arial"/>
          <w:i/>
          <w:sz w:val="24"/>
          <w:szCs w:val="24"/>
          <w:lang w:eastAsia="en-GB"/>
        </w:rPr>
        <w:t>frequency</w:t>
      </w:r>
      <w:r w:rsidR="000356EB" w:rsidRPr="007C65D6">
        <w:rPr>
          <w:rFonts w:ascii="Arial" w:hAnsi="Arial" w:cs="Arial"/>
          <w:sz w:val="24"/>
          <w:szCs w:val="24"/>
          <w:lang w:eastAsia="en-GB"/>
        </w:rPr>
        <w:t xml:space="preserve"> of visits to hot spots</w:t>
      </w:r>
      <w:r w:rsidR="009663D0">
        <w:rPr>
          <w:rFonts w:ascii="Arial" w:hAnsi="Arial" w:cs="Arial"/>
          <w:sz w:val="24"/>
          <w:szCs w:val="24"/>
          <w:lang w:eastAsia="en-GB"/>
        </w:rPr>
        <w:t>.</w:t>
      </w:r>
      <w:r>
        <w:rPr>
          <w:rFonts w:ascii="Arial" w:hAnsi="Arial" w:cs="Arial"/>
          <w:sz w:val="24"/>
          <w:szCs w:val="24"/>
          <w:lang w:eastAsia="en-GB"/>
        </w:rPr>
        <w:t xml:space="preserve"> </w:t>
      </w:r>
      <w:r w:rsidR="00EC17B6" w:rsidRPr="007C65D6">
        <w:rPr>
          <w:rFonts w:ascii="Arial" w:hAnsi="Arial" w:cs="Arial"/>
          <w:sz w:val="24"/>
          <w:szCs w:val="24"/>
          <w:lang w:eastAsia="en-GB"/>
        </w:rPr>
        <w:t xml:space="preserve">Surprisingly, </w:t>
      </w:r>
      <w:r w:rsidR="009663D0">
        <w:rPr>
          <w:rFonts w:ascii="Arial" w:hAnsi="Arial" w:cs="Arial"/>
          <w:sz w:val="24"/>
          <w:szCs w:val="24"/>
          <w:lang w:eastAsia="en-GB"/>
        </w:rPr>
        <w:t>the closest approximation</w:t>
      </w:r>
      <w:r w:rsidR="00187157">
        <w:rPr>
          <w:rFonts w:ascii="Arial" w:hAnsi="Arial" w:cs="Arial"/>
          <w:sz w:val="24"/>
          <w:szCs w:val="24"/>
          <w:lang w:eastAsia="en-GB"/>
        </w:rPr>
        <w:t>s</w:t>
      </w:r>
      <w:r w:rsidR="009663D0">
        <w:rPr>
          <w:rFonts w:ascii="Arial" w:hAnsi="Arial" w:cs="Arial"/>
          <w:sz w:val="24"/>
          <w:szCs w:val="24"/>
          <w:lang w:eastAsia="en-GB"/>
        </w:rPr>
        <w:t xml:space="preserve"> of a </w:t>
      </w:r>
      <w:r w:rsidR="000356EB" w:rsidRPr="007C65D6">
        <w:rPr>
          <w:rFonts w:ascii="Arial" w:hAnsi="Arial" w:cs="Arial"/>
          <w:sz w:val="24"/>
          <w:szCs w:val="24"/>
          <w:lang w:eastAsia="en-GB"/>
        </w:rPr>
        <w:t>test of the ‘Koper Curve’</w:t>
      </w:r>
      <w:r w:rsidR="00EC17B6" w:rsidRPr="007C65D6">
        <w:rPr>
          <w:rFonts w:ascii="Arial" w:hAnsi="Arial" w:cs="Arial"/>
          <w:sz w:val="24"/>
          <w:szCs w:val="24"/>
          <w:lang w:eastAsia="en-GB"/>
        </w:rPr>
        <w:t xml:space="preserve"> </w:t>
      </w:r>
      <w:r w:rsidR="009663D0">
        <w:rPr>
          <w:rFonts w:ascii="Arial" w:hAnsi="Arial" w:cs="Arial"/>
          <w:sz w:val="24"/>
          <w:szCs w:val="24"/>
          <w:lang w:eastAsia="en-GB"/>
        </w:rPr>
        <w:t xml:space="preserve">did not compare different lengths of patrol visits; </w:t>
      </w:r>
      <w:r w:rsidR="00187157">
        <w:rPr>
          <w:rFonts w:ascii="Arial" w:hAnsi="Arial" w:cs="Arial"/>
          <w:sz w:val="24"/>
          <w:szCs w:val="24"/>
          <w:lang w:eastAsia="en-GB"/>
        </w:rPr>
        <w:t>they</w:t>
      </w:r>
      <w:r w:rsidR="009663D0">
        <w:rPr>
          <w:rFonts w:ascii="Arial" w:hAnsi="Arial" w:cs="Arial"/>
          <w:sz w:val="24"/>
          <w:szCs w:val="24"/>
          <w:lang w:eastAsia="en-GB"/>
        </w:rPr>
        <w:t xml:space="preserve"> simply required all visits to be 15 minutes in lengt</w:t>
      </w:r>
      <w:r w:rsidR="00187157">
        <w:rPr>
          <w:rFonts w:ascii="Arial" w:hAnsi="Arial" w:cs="Arial"/>
          <w:sz w:val="24"/>
          <w:szCs w:val="24"/>
          <w:lang w:eastAsia="en-GB"/>
        </w:rPr>
        <w:t xml:space="preserve">h (Telep et al 2012; Ariel, et al, 2012, 2014, </w:t>
      </w:r>
      <w:r w:rsidR="00187157">
        <w:rPr>
          <w:rFonts w:ascii="Arial" w:hAnsi="Arial" w:cs="Arial"/>
          <w:sz w:val="24"/>
          <w:szCs w:val="24"/>
          <w:lang w:eastAsia="en-GB"/>
        </w:rPr>
        <w:lastRenderedPageBreak/>
        <w:t xml:space="preserve">2016) For example, a </w:t>
      </w:r>
      <w:r w:rsidR="000E1170" w:rsidRPr="007C65D6">
        <w:rPr>
          <w:rFonts w:ascii="Arial" w:hAnsi="Arial" w:cs="Arial"/>
          <w:sz w:val="24"/>
          <w:szCs w:val="24"/>
        </w:rPr>
        <w:t>randomised,</w:t>
      </w:r>
      <w:r w:rsidR="00187157">
        <w:rPr>
          <w:rFonts w:ascii="Arial" w:hAnsi="Arial" w:cs="Arial"/>
          <w:sz w:val="24"/>
          <w:szCs w:val="24"/>
        </w:rPr>
        <w:t xml:space="preserve"> agency-</w:t>
      </w:r>
      <w:r>
        <w:rPr>
          <w:rFonts w:ascii="Arial" w:hAnsi="Arial" w:cs="Arial"/>
          <w:sz w:val="24"/>
          <w:szCs w:val="24"/>
        </w:rPr>
        <w:t>directed field tr</w:t>
      </w:r>
      <w:r w:rsidR="000E1170" w:rsidRPr="007C65D6">
        <w:rPr>
          <w:rFonts w:ascii="Arial" w:hAnsi="Arial" w:cs="Arial"/>
          <w:sz w:val="24"/>
          <w:szCs w:val="24"/>
        </w:rPr>
        <w:t>i</w:t>
      </w:r>
      <w:r>
        <w:rPr>
          <w:rFonts w:ascii="Arial" w:hAnsi="Arial" w:cs="Arial"/>
          <w:sz w:val="24"/>
          <w:szCs w:val="24"/>
        </w:rPr>
        <w:t>a</w:t>
      </w:r>
      <w:r w:rsidR="000E1170" w:rsidRPr="007C65D6">
        <w:rPr>
          <w:rFonts w:ascii="Arial" w:hAnsi="Arial" w:cs="Arial"/>
          <w:sz w:val="24"/>
          <w:szCs w:val="24"/>
        </w:rPr>
        <w:t>l</w:t>
      </w:r>
      <w:r w:rsidR="000356EB" w:rsidRPr="007C65D6">
        <w:rPr>
          <w:rFonts w:ascii="Arial" w:hAnsi="Arial" w:cs="Arial"/>
          <w:sz w:val="24"/>
          <w:szCs w:val="24"/>
        </w:rPr>
        <w:t xml:space="preserve"> by t</w:t>
      </w:r>
      <w:r w:rsidR="000E1170" w:rsidRPr="007C65D6">
        <w:rPr>
          <w:rFonts w:ascii="Arial" w:hAnsi="Arial" w:cs="Arial"/>
          <w:sz w:val="24"/>
          <w:szCs w:val="24"/>
        </w:rPr>
        <w:t xml:space="preserve">he Sacramento Police Department </w:t>
      </w:r>
      <w:r w:rsidR="00187157">
        <w:rPr>
          <w:rFonts w:ascii="Arial" w:hAnsi="Arial" w:cs="Arial"/>
          <w:sz w:val="24"/>
          <w:szCs w:val="24"/>
        </w:rPr>
        <w:t>identified</w:t>
      </w:r>
      <w:r w:rsidR="000E1170" w:rsidRPr="007C65D6">
        <w:rPr>
          <w:rFonts w:ascii="Arial" w:hAnsi="Arial" w:cs="Arial"/>
          <w:sz w:val="24"/>
          <w:szCs w:val="24"/>
        </w:rPr>
        <w:t xml:space="preserve"> </w:t>
      </w:r>
      <w:r w:rsidR="00187157">
        <w:rPr>
          <w:rFonts w:ascii="Arial" w:hAnsi="Arial" w:cs="Arial"/>
          <w:sz w:val="24"/>
          <w:szCs w:val="24"/>
        </w:rPr>
        <w:t xml:space="preserve">42 </w:t>
      </w:r>
      <w:r w:rsidR="000E1170" w:rsidRPr="007C65D6">
        <w:rPr>
          <w:rFonts w:ascii="Arial" w:hAnsi="Arial" w:cs="Arial"/>
          <w:sz w:val="24"/>
          <w:szCs w:val="24"/>
        </w:rPr>
        <w:t>hot spots</w:t>
      </w:r>
      <w:r w:rsidR="00187157">
        <w:rPr>
          <w:rFonts w:ascii="Arial" w:hAnsi="Arial" w:cs="Arial"/>
          <w:sz w:val="24"/>
          <w:szCs w:val="24"/>
        </w:rPr>
        <w:t>,</w:t>
      </w:r>
      <w:r w:rsidR="000E1170" w:rsidRPr="007C65D6">
        <w:rPr>
          <w:rFonts w:ascii="Arial" w:hAnsi="Arial" w:cs="Arial"/>
          <w:sz w:val="24"/>
          <w:szCs w:val="24"/>
        </w:rPr>
        <w:t xml:space="preserve"> matched </w:t>
      </w:r>
      <w:r w:rsidR="00187157">
        <w:rPr>
          <w:rFonts w:ascii="Arial" w:hAnsi="Arial" w:cs="Arial"/>
          <w:sz w:val="24"/>
          <w:szCs w:val="24"/>
        </w:rPr>
        <w:t xml:space="preserve">them </w:t>
      </w:r>
      <w:r>
        <w:rPr>
          <w:rFonts w:ascii="Arial" w:hAnsi="Arial" w:cs="Arial"/>
          <w:sz w:val="24"/>
          <w:szCs w:val="24"/>
        </w:rPr>
        <w:t xml:space="preserve">into 21 pairs, </w:t>
      </w:r>
      <w:r w:rsidR="000E1170" w:rsidRPr="007C65D6">
        <w:rPr>
          <w:rFonts w:ascii="Arial" w:hAnsi="Arial" w:cs="Arial"/>
          <w:sz w:val="24"/>
          <w:szCs w:val="24"/>
        </w:rPr>
        <w:t>and</w:t>
      </w:r>
      <w:r>
        <w:rPr>
          <w:rFonts w:ascii="Arial" w:hAnsi="Arial" w:cs="Arial"/>
          <w:sz w:val="24"/>
          <w:szCs w:val="24"/>
        </w:rPr>
        <w:t xml:space="preserve"> </w:t>
      </w:r>
      <w:r w:rsidR="00187157">
        <w:rPr>
          <w:rFonts w:ascii="Arial" w:hAnsi="Arial" w:cs="Arial"/>
          <w:sz w:val="24"/>
          <w:szCs w:val="24"/>
        </w:rPr>
        <w:t xml:space="preserve">randomly assigned </w:t>
      </w:r>
      <w:r>
        <w:rPr>
          <w:rFonts w:ascii="Arial" w:hAnsi="Arial" w:cs="Arial"/>
          <w:sz w:val="24"/>
          <w:szCs w:val="24"/>
        </w:rPr>
        <w:t xml:space="preserve">one member of each pair </w:t>
      </w:r>
      <w:r w:rsidR="000E1170" w:rsidRPr="007C65D6">
        <w:rPr>
          <w:rFonts w:ascii="Arial" w:hAnsi="Arial" w:cs="Arial"/>
          <w:sz w:val="24"/>
          <w:szCs w:val="24"/>
        </w:rPr>
        <w:t>treatment or control</w:t>
      </w:r>
      <w:r w:rsidR="00187157">
        <w:rPr>
          <w:rFonts w:ascii="Arial" w:hAnsi="Arial" w:cs="Arial"/>
          <w:sz w:val="24"/>
          <w:szCs w:val="24"/>
        </w:rPr>
        <w:t xml:space="preserve"> status for 90 days</w:t>
      </w:r>
      <w:r w:rsidR="000E1170" w:rsidRPr="007C65D6">
        <w:rPr>
          <w:rFonts w:ascii="Arial" w:hAnsi="Arial" w:cs="Arial"/>
          <w:sz w:val="24"/>
          <w:szCs w:val="24"/>
        </w:rPr>
        <w:t>. In treatment hot spots officers</w:t>
      </w:r>
      <w:r w:rsidR="000356EB" w:rsidRPr="007C65D6">
        <w:rPr>
          <w:rFonts w:ascii="Arial" w:hAnsi="Arial" w:cs="Arial"/>
          <w:sz w:val="24"/>
          <w:szCs w:val="24"/>
        </w:rPr>
        <w:t xml:space="preserve"> randomly rotate</w:t>
      </w:r>
      <w:r w:rsidR="000E1170" w:rsidRPr="007C65D6">
        <w:rPr>
          <w:rFonts w:ascii="Arial" w:hAnsi="Arial" w:cs="Arial"/>
          <w:sz w:val="24"/>
          <w:szCs w:val="24"/>
        </w:rPr>
        <w:t>d</w:t>
      </w:r>
      <w:r w:rsidR="000356EB" w:rsidRPr="007C65D6">
        <w:rPr>
          <w:rFonts w:ascii="Arial" w:hAnsi="Arial" w:cs="Arial"/>
          <w:sz w:val="24"/>
          <w:szCs w:val="24"/>
        </w:rPr>
        <w:t xml:space="preserve"> between hot spots, spending about 15 minutes patrolling in each. The results in Sacramento show statistically significant reductions in crime </w:t>
      </w:r>
      <w:r w:rsidR="00187157">
        <w:rPr>
          <w:rFonts w:ascii="Arial" w:hAnsi="Arial" w:cs="Arial"/>
          <w:sz w:val="24"/>
          <w:szCs w:val="24"/>
        </w:rPr>
        <w:t>and disorder in the 15-minute spots compared to the no-minute spots</w:t>
      </w:r>
      <w:r w:rsidR="00CE2E30" w:rsidRPr="007C65D6">
        <w:rPr>
          <w:rFonts w:ascii="Arial" w:hAnsi="Arial" w:cs="Arial"/>
          <w:sz w:val="24"/>
          <w:szCs w:val="24"/>
        </w:rPr>
        <w:t xml:space="preserve">. </w:t>
      </w:r>
    </w:p>
    <w:p w:rsidR="000356EB" w:rsidRPr="007C65D6" w:rsidRDefault="000356EB" w:rsidP="007C65D6">
      <w:pPr>
        <w:spacing w:line="480" w:lineRule="auto"/>
        <w:jc w:val="both"/>
        <w:rPr>
          <w:rFonts w:ascii="Arial" w:hAnsi="Arial" w:cs="Arial"/>
          <w:sz w:val="24"/>
          <w:szCs w:val="24"/>
        </w:rPr>
      </w:pPr>
      <w:r w:rsidRPr="007C65D6">
        <w:rPr>
          <w:rFonts w:ascii="Arial" w:hAnsi="Arial" w:cs="Arial"/>
          <w:sz w:val="24"/>
          <w:szCs w:val="24"/>
        </w:rPr>
        <w:t>As well as the Telep, Mit</w:t>
      </w:r>
      <w:r w:rsidR="00EC17B6" w:rsidRPr="007C65D6">
        <w:rPr>
          <w:rFonts w:ascii="Arial" w:hAnsi="Arial" w:cs="Arial"/>
          <w:sz w:val="24"/>
          <w:szCs w:val="24"/>
        </w:rPr>
        <w:t xml:space="preserve">chell and Weisburd (2012) </w:t>
      </w:r>
      <w:r w:rsidR="00187157">
        <w:rPr>
          <w:rFonts w:ascii="Arial" w:hAnsi="Arial" w:cs="Arial"/>
          <w:sz w:val="24"/>
          <w:szCs w:val="24"/>
        </w:rPr>
        <w:t xml:space="preserve">Sacramento </w:t>
      </w:r>
      <w:r w:rsidR="00EC17B6" w:rsidRPr="007C65D6">
        <w:rPr>
          <w:rFonts w:ascii="Arial" w:hAnsi="Arial" w:cs="Arial"/>
          <w:sz w:val="24"/>
          <w:szCs w:val="24"/>
        </w:rPr>
        <w:t xml:space="preserve">study, </w:t>
      </w:r>
      <w:r w:rsidR="00187157">
        <w:rPr>
          <w:rFonts w:ascii="Arial" w:hAnsi="Arial" w:cs="Arial"/>
          <w:sz w:val="24"/>
          <w:szCs w:val="24"/>
        </w:rPr>
        <w:t xml:space="preserve">there have been other </w:t>
      </w:r>
      <w:r w:rsidRPr="007C65D6">
        <w:rPr>
          <w:rFonts w:ascii="Arial" w:hAnsi="Arial" w:cs="Arial"/>
          <w:sz w:val="24"/>
          <w:szCs w:val="24"/>
        </w:rPr>
        <w:t xml:space="preserve">experiments conducted in the United Kingdom which have focused on the </w:t>
      </w:r>
      <w:r w:rsidR="00187157">
        <w:rPr>
          <w:rFonts w:ascii="Arial" w:hAnsi="Arial" w:cs="Arial"/>
          <w:sz w:val="24"/>
          <w:szCs w:val="24"/>
        </w:rPr>
        <w:t xml:space="preserve">15-minute </w:t>
      </w:r>
      <w:r w:rsidRPr="007C65D6">
        <w:rPr>
          <w:rFonts w:ascii="Arial" w:hAnsi="Arial" w:cs="Arial"/>
          <w:sz w:val="24"/>
          <w:szCs w:val="24"/>
        </w:rPr>
        <w:t>recommendation from the Koper (1995) analysis of the Minneapolis (Sherman &amp; Weisburd, 1995) experiment. In 2011</w:t>
      </w:r>
      <w:r w:rsidR="00EC17B6" w:rsidRPr="007C65D6">
        <w:rPr>
          <w:rFonts w:ascii="Arial" w:hAnsi="Arial" w:cs="Arial"/>
          <w:sz w:val="24"/>
          <w:szCs w:val="24"/>
        </w:rPr>
        <w:t>,</w:t>
      </w:r>
      <w:r w:rsidRPr="007C65D6">
        <w:rPr>
          <w:rFonts w:ascii="Arial" w:hAnsi="Arial" w:cs="Arial"/>
          <w:sz w:val="24"/>
          <w:szCs w:val="24"/>
        </w:rPr>
        <w:t xml:space="preserve"> London Underground platforms were subject to 1 hour of directed patrol each day, where the hour of directed patrol was split into 15 minute patrols conducted four times per shift</w:t>
      </w:r>
      <w:r w:rsidR="00190DEB">
        <w:rPr>
          <w:rFonts w:ascii="Arial" w:hAnsi="Arial" w:cs="Arial"/>
          <w:sz w:val="24"/>
          <w:szCs w:val="24"/>
        </w:rPr>
        <w:t xml:space="preserve"> (Ariel, et al, 2012)</w:t>
      </w:r>
      <w:r w:rsidR="00187157">
        <w:rPr>
          <w:rFonts w:ascii="Arial" w:hAnsi="Arial" w:cs="Arial"/>
          <w:sz w:val="24"/>
          <w:szCs w:val="24"/>
        </w:rPr>
        <w:t>. T</w:t>
      </w:r>
      <w:r w:rsidRPr="007C65D6">
        <w:rPr>
          <w:rFonts w:ascii="Arial" w:hAnsi="Arial" w:cs="Arial"/>
          <w:sz w:val="24"/>
          <w:szCs w:val="24"/>
        </w:rPr>
        <w:t>he preliminary analysis of this study indicated that there was a 25% reduction in crime on treatment platforms</w:t>
      </w:r>
      <w:r w:rsidR="00190DEB">
        <w:rPr>
          <w:rFonts w:ascii="Arial" w:hAnsi="Arial" w:cs="Arial"/>
          <w:sz w:val="24"/>
          <w:szCs w:val="24"/>
        </w:rPr>
        <w:t xml:space="preserve"> compared to control platforms</w:t>
      </w:r>
      <w:r w:rsidRPr="007C65D6">
        <w:rPr>
          <w:rFonts w:ascii="Arial" w:hAnsi="Arial" w:cs="Arial"/>
          <w:sz w:val="24"/>
          <w:szCs w:val="24"/>
        </w:rPr>
        <w:t xml:space="preserve">. </w:t>
      </w:r>
    </w:p>
    <w:p w:rsidR="00250E4A" w:rsidRPr="007C65D6" w:rsidRDefault="00190DEB" w:rsidP="007C65D6">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A further UK experiment by </w:t>
      </w:r>
      <w:r w:rsidR="00E540D7" w:rsidRPr="007C65D6">
        <w:rPr>
          <w:rFonts w:ascii="Arial" w:hAnsi="Arial" w:cs="Arial"/>
          <w:sz w:val="24"/>
          <w:szCs w:val="24"/>
        </w:rPr>
        <w:t>Ariel, et al. (</w:t>
      </w:r>
      <w:r w:rsidR="000356EB" w:rsidRPr="007C65D6">
        <w:rPr>
          <w:rFonts w:ascii="Arial" w:hAnsi="Arial" w:cs="Arial"/>
          <w:sz w:val="24"/>
          <w:szCs w:val="24"/>
        </w:rPr>
        <w:t>201</w:t>
      </w:r>
      <w:r w:rsidR="00FA6E5C" w:rsidRPr="007C65D6">
        <w:rPr>
          <w:rFonts w:ascii="Arial" w:hAnsi="Arial" w:cs="Arial"/>
          <w:sz w:val="24"/>
          <w:szCs w:val="24"/>
        </w:rPr>
        <w:t>6)</w:t>
      </w:r>
      <w:r w:rsidR="000356EB" w:rsidRPr="007C65D6">
        <w:rPr>
          <w:rFonts w:ascii="Arial" w:hAnsi="Arial" w:cs="Arial"/>
          <w:sz w:val="24"/>
          <w:szCs w:val="24"/>
        </w:rPr>
        <w:t xml:space="preserve"> </w:t>
      </w:r>
      <w:r w:rsidR="00E540D7" w:rsidRPr="007C65D6">
        <w:rPr>
          <w:rFonts w:ascii="Arial" w:hAnsi="Arial" w:cs="Arial"/>
          <w:sz w:val="24"/>
          <w:szCs w:val="24"/>
        </w:rPr>
        <w:t>report</w:t>
      </w:r>
      <w:r>
        <w:rPr>
          <w:rFonts w:ascii="Arial" w:hAnsi="Arial" w:cs="Arial"/>
          <w:sz w:val="24"/>
          <w:szCs w:val="24"/>
        </w:rPr>
        <w:t>s</w:t>
      </w:r>
      <w:r w:rsidR="00FA6E5C" w:rsidRPr="007C65D6">
        <w:rPr>
          <w:rFonts w:ascii="Arial" w:hAnsi="Arial" w:cs="Arial"/>
          <w:sz w:val="24"/>
          <w:szCs w:val="24"/>
        </w:rPr>
        <w:t xml:space="preserve"> on</w:t>
      </w:r>
      <w:r w:rsidR="00187157">
        <w:rPr>
          <w:rFonts w:ascii="Arial" w:hAnsi="Arial" w:cs="Arial"/>
          <w:sz w:val="24"/>
          <w:szCs w:val="24"/>
        </w:rPr>
        <w:t xml:space="preserve"> a</w:t>
      </w:r>
      <w:r w:rsidR="00FA6E5C" w:rsidRPr="007C65D6">
        <w:rPr>
          <w:rFonts w:ascii="Arial" w:hAnsi="Arial" w:cs="Arial"/>
          <w:sz w:val="24"/>
          <w:szCs w:val="24"/>
        </w:rPr>
        <w:t xml:space="preserve"> randomised control trial</w:t>
      </w:r>
      <w:r w:rsidR="004410EF" w:rsidRPr="007C65D6">
        <w:rPr>
          <w:rFonts w:ascii="Arial" w:hAnsi="Arial" w:cs="Arial"/>
          <w:sz w:val="24"/>
          <w:szCs w:val="24"/>
        </w:rPr>
        <w:t xml:space="preserve"> conducted in the city of Peterborough</w:t>
      </w:r>
      <w:r w:rsidR="00FA6E5C" w:rsidRPr="007C65D6">
        <w:rPr>
          <w:rFonts w:ascii="Arial" w:hAnsi="Arial" w:cs="Arial"/>
          <w:sz w:val="24"/>
          <w:szCs w:val="24"/>
        </w:rPr>
        <w:t xml:space="preserve"> that utilised 15 minute patrols t</w:t>
      </w:r>
      <w:r w:rsidR="00D64196" w:rsidRPr="007C65D6">
        <w:rPr>
          <w:rFonts w:ascii="Arial" w:hAnsi="Arial" w:cs="Arial"/>
          <w:sz w:val="24"/>
          <w:szCs w:val="24"/>
        </w:rPr>
        <w:t xml:space="preserve">o target 34 treatment hot spots. This research sought to determine whether crime reduction effects of hot spot policing were dependant on the threat of warranted Police Officers (PC’s) versus non-warranted </w:t>
      </w:r>
      <w:r w:rsidR="000356EB" w:rsidRPr="007C65D6">
        <w:rPr>
          <w:rFonts w:ascii="Arial" w:hAnsi="Arial" w:cs="Arial"/>
          <w:sz w:val="24"/>
          <w:szCs w:val="24"/>
        </w:rPr>
        <w:t>Police Community Support Officers (PCSO’s</w:t>
      </w:r>
      <w:r w:rsidR="00D64196" w:rsidRPr="007C65D6">
        <w:rPr>
          <w:rFonts w:ascii="Arial" w:hAnsi="Arial" w:cs="Arial"/>
          <w:sz w:val="24"/>
          <w:szCs w:val="24"/>
        </w:rPr>
        <w:t xml:space="preserve">). </w:t>
      </w:r>
      <w:r>
        <w:rPr>
          <w:rFonts w:ascii="Arial" w:hAnsi="Arial" w:cs="Arial"/>
          <w:sz w:val="24"/>
          <w:szCs w:val="24"/>
        </w:rPr>
        <w:t>PCSO</w:t>
      </w:r>
      <w:r w:rsidR="000356EB" w:rsidRPr="007C65D6">
        <w:rPr>
          <w:rFonts w:ascii="Arial" w:hAnsi="Arial" w:cs="Arial"/>
          <w:sz w:val="24"/>
          <w:szCs w:val="24"/>
        </w:rPr>
        <w:t>s are non-warranted officers with limited police powers compared with their warranted police constable colleagues, their primary role being to provide reassurance, engagement and a visible on street presence to their local commu</w:t>
      </w:r>
      <w:r>
        <w:rPr>
          <w:rFonts w:ascii="Arial" w:hAnsi="Arial" w:cs="Arial"/>
          <w:sz w:val="24"/>
          <w:szCs w:val="24"/>
        </w:rPr>
        <w:t>nity. This experiment used PCSO</w:t>
      </w:r>
      <w:r w:rsidR="000356EB" w:rsidRPr="007C65D6">
        <w:rPr>
          <w:rFonts w:ascii="Arial" w:hAnsi="Arial" w:cs="Arial"/>
          <w:sz w:val="24"/>
          <w:szCs w:val="24"/>
        </w:rPr>
        <w:t>s to deliver 15</w:t>
      </w:r>
      <w:r w:rsidR="00187157">
        <w:rPr>
          <w:rFonts w:ascii="Arial" w:hAnsi="Arial" w:cs="Arial"/>
          <w:sz w:val="24"/>
          <w:szCs w:val="24"/>
        </w:rPr>
        <w:t>-</w:t>
      </w:r>
      <w:r w:rsidR="000356EB" w:rsidRPr="007C65D6">
        <w:rPr>
          <w:rFonts w:ascii="Arial" w:hAnsi="Arial" w:cs="Arial"/>
          <w:sz w:val="24"/>
          <w:szCs w:val="24"/>
        </w:rPr>
        <w:t xml:space="preserve">minute patrols three times between the hours of 3pm and 10pm in treatment hot spots. </w:t>
      </w:r>
      <w:r w:rsidR="00187157">
        <w:rPr>
          <w:rFonts w:ascii="Arial" w:hAnsi="Arial" w:cs="Arial"/>
          <w:sz w:val="24"/>
          <w:szCs w:val="24"/>
        </w:rPr>
        <w:t>Results showed</w:t>
      </w:r>
      <w:r w:rsidR="00C825D7" w:rsidRPr="007C65D6">
        <w:rPr>
          <w:rFonts w:ascii="Arial" w:hAnsi="Arial" w:cs="Arial"/>
          <w:sz w:val="24"/>
          <w:szCs w:val="24"/>
        </w:rPr>
        <w:t xml:space="preserve"> that calls for service </w:t>
      </w:r>
      <w:r>
        <w:rPr>
          <w:rFonts w:ascii="Arial" w:hAnsi="Arial" w:cs="Arial"/>
          <w:sz w:val="24"/>
          <w:szCs w:val="24"/>
        </w:rPr>
        <w:t xml:space="preserve">were </w:t>
      </w:r>
      <w:r w:rsidR="00187157">
        <w:rPr>
          <w:rFonts w:ascii="Arial" w:hAnsi="Arial" w:cs="Arial"/>
          <w:sz w:val="24"/>
          <w:szCs w:val="24"/>
        </w:rPr>
        <w:t>reduced by 20% and public-</w:t>
      </w:r>
      <w:r w:rsidR="00C825D7" w:rsidRPr="007C65D6">
        <w:rPr>
          <w:rFonts w:ascii="Arial" w:hAnsi="Arial" w:cs="Arial"/>
          <w:sz w:val="24"/>
          <w:szCs w:val="24"/>
        </w:rPr>
        <w:t xml:space="preserve">generated crime </w:t>
      </w:r>
      <w:r w:rsidR="00187157">
        <w:rPr>
          <w:rFonts w:ascii="Arial" w:hAnsi="Arial" w:cs="Arial"/>
          <w:sz w:val="24"/>
          <w:szCs w:val="24"/>
        </w:rPr>
        <w:t xml:space="preserve">reports were </w:t>
      </w:r>
      <w:r w:rsidR="00C825D7" w:rsidRPr="007C65D6">
        <w:rPr>
          <w:rFonts w:ascii="Arial" w:hAnsi="Arial" w:cs="Arial"/>
          <w:sz w:val="24"/>
          <w:szCs w:val="24"/>
        </w:rPr>
        <w:t xml:space="preserve">reduced by 39% </w:t>
      </w:r>
      <w:r>
        <w:rPr>
          <w:rFonts w:ascii="Arial" w:hAnsi="Arial" w:cs="Arial"/>
          <w:sz w:val="24"/>
          <w:szCs w:val="24"/>
        </w:rPr>
        <w:t xml:space="preserve">when </w:t>
      </w:r>
      <w:r w:rsidR="00C825D7" w:rsidRPr="007C65D6">
        <w:rPr>
          <w:rFonts w:ascii="Arial" w:hAnsi="Arial" w:cs="Arial"/>
          <w:sz w:val="24"/>
          <w:szCs w:val="24"/>
        </w:rPr>
        <w:t xml:space="preserve">using </w:t>
      </w:r>
      <w:r>
        <w:rPr>
          <w:rFonts w:ascii="Arial" w:hAnsi="Arial" w:cs="Arial"/>
          <w:sz w:val="24"/>
          <w:szCs w:val="24"/>
        </w:rPr>
        <w:t xml:space="preserve">increased </w:t>
      </w:r>
      <w:r w:rsidR="00C825D7" w:rsidRPr="007C65D6">
        <w:rPr>
          <w:rFonts w:ascii="Arial" w:hAnsi="Arial" w:cs="Arial"/>
          <w:sz w:val="24"/>
          <w:szCs w:val="24"/>
        </w:rPr>
        <w:t>PCSO patrols</w:t>
      </w:r>
      <w:r>
        <w:rPr>
          <w:rFonts w:ascii="Arial" w:hAnsi="Arial" w:cs="Arial"/>
          <w:sz w:val="24"/>
          <w:szCs w:val="24"/>
        </w:rPr>
        <w:t xml:space="preserve">, even while </w:t>
      </w:r>
      <w:r w:rsidR="00187157">
        <w:rPr>
          <w:rFonts w:ascii="Arial" w:hAnsi="Arial" w:cs="Arial"/>
          <w:sz w:val="24"/>
          <w:szCs w:val="24"/>
        </w:rPr>
        <w:t xml:space="preserve">regular </w:t>
      </w:r>
      <w:r>
        <w:rPr>
          <w:rFonts w:ascii="Arial" w:hAnsi="Arial" w:cs="Arial"/>
          <w:sz w:val="24"/>
          <w:szCs w:val="24"/>
        </w:rPr>
        <w:t>P</w:t>
      </w:r>
      <w:r w:rsidR="00187157">
        <w:rPr>
          <w:rFonts w:ascii="Arial" w:hAnsi="Arial" w:cs="Arial"/>
          <w:sz w:val="24"/>
          <w:szCs w:val="24"/>
        </w:rPr>
        <w:t xml:space="preserve">olice </w:t>
      </w:r>
      <w:r>
        <w:rPr>
          <w:rFonts w:ascii="Arial" w:hAnsi="Arial" w:cs="Arial"/>
          <w:sz w:val="24"/>
          <w:szCs w:val="24"/>
        </w:rPr>
        <w:t>C</w:t>
      </w:r>
      <w:r w:rsidR="00187157">
        <w:rPr>
          <w:rFonts w:ascii="Arial" w:hAnsi="Arial" w:cs="Arial"/>
          <w:sz w:val="24"/>
          <w:szCs w:val="24"/>
        </w:rPr>
        <w:t>onstable</w:t>
      </w:r>
      <w:r>
        <w:rPr>
          <w:rFonts w:ascii="Arial" w:hAnsi="Arial" w:cs="Arial"/>
          <w:sz w:val="24"/>
          <w:szCs w:val="24"/>
        </w:rPr>
        <w:t xml:space="preserve"> patrols were held constant</w:t>
      </w:r>
      <w:r w:rsidR="00C825D7" w:rsidRPr="007C65D6">
        <w:rPr>
          <w:rFonts w:ascii="Arial" w:hAnsi="Arial" w:cs="Arial"/>
          <w:sz w:val="24"/>
          <w:szCs w:val="24"/>
        </w:rPr>
        <w:t>. Thes</w:t>
      </w:r>
      <w:r>
        <w:rPr>
          <w:rFonts w:ascii="Arial" w:hAnsi="Arial" w:cs="Arial"/>
          <w:sz w:val="24"/>
          <w:szCs w:val="24"/>
        </w:rPr>
        <w:t>e results were achieved by PCSO</w:t>
      </w:r>
      <w:r w:rsidR="00C825D7" w:rsidRPr="007C65D6">
        <w:rPr>
          <w:rFonts w:ascii="Arial" w:hAnsi="Arial" w:cs="Arial"/>
          <w:sz w:val="24"/>
          <w:szCs w:val="24"/>
        </w:rPr>
        <w:t xml:space="preserve">s who delivered approximately two additional 10 minute patrols </w:t>
      </w:r>
      <w:r w:rsidR="004410EF" w:rsidRPr="007C65D6">
        <w:rPr>
          <w:rFonts w:ascii="Arial" w:hAnsi="Arial" w:cs="Arial"/>
          <w:sz w:val="24"/>
          <w:szCs w:val="24"/>
        </w:rPr>
        <w:t xml:space="preserve">per day </w:t>
      </w:r>
      <w:r w:rsidR="00C825D7" w:rsidRPr="007C65D6">
        <w:rPr>
          <w:rFonts w:ascii="Arial" w:hAnsi="Arial" w:cs="Arial"/>
          <w:sz w:val="24"/>
          <w:szCs w:val="24"/>
        </w:rPr>
        <w:t>in treatment</w:t>
      </w:r>
      <w:r>
        <w:rPr>
          <w:rFonts w:ascii="Arial" w:hAnsi="Arial" w:cs="Arial"/>
          <w:sz w:val="24"/>
          <w:szCs w:val="24"/>
        </w:rPr>
        <w:t xml:space="preserve"> hot spots compared to </w:t>
      </w:r>
      <w:r>
        <w:rPr>
          <w:rFonts w:ascii="Arial" w:hAnsi="Arial" w:cs="Arial"/>
          <w:sz w:val="24"/>
          <w:szCs w:val="24"/>
        </w:rPr>
        <w:lastRenderedPageBreak/>
        <w:t>controls. This finding</w:t>
      </w:r>
      <w:r w:rsidR="00C825D7" w:rsidRPr="007C65D6">
        <w:rPr>
          <w:rFonts w:ascii="Arial" w:hAnsi="Arial" w:cs="Arial"/>
          <w:sz w:val="24"/>
          <w:szCs w:val="24"/>
        </w:rPr>
        <w:t xml:space="preserve"> leads us to</w:t>
      </w:r>
      <w:r>
        <w:rPr>
          <w:rFonts w:ascii="Arial" w:hAnsi="Arial" w:cs="Arial"/>
          <w:sz w:val="24"/>
          <w:szCs w:val="24"/>
        </w:rPr>
        <w:t xml:space="preserve"> our</w:t>
      </w:r>
      <w:r w:rsidR="00EC17B6" w:rsidRPr="007C65D6">
        <w:rPr>
          <w:rFonts w:ascii="Arial" w:hAnsi="Arial" w:cs="Arial"/>
          <w:sz w:val="24"/>
          <w:szCs w:val="24"/>
        </w:rPr>
        <w:t xml:space="preserve"> </w:t>
      </w:r>
      <w:r>
        <w:rPr>
          <w:rFonts w:ascii="Arial" w:hAnsi="Arial" w:cs="Arial"/>
          <w:sz w:val="24"/>
          <w:szCs w:val="24"/>
        </w:rPr>
        <w:t xml:space="preserve">key question: </w:t>
      </w:r>
      <w:r w:rsidR="00C825D7" w:rsidRPr="007C65D6">
        <w:rPr>
          <w:rFonts w:ascii="Arial" w:hAnsi="Arial" w:cs="Arial"/>
          <w:sz w:val="24"/>
          <w:szCs w:val="24"/>
        </w:rPr>
        <w:t xml:space="preserve">is it frequency of visits or time spent </w:t>
      </w:r>
      <w:r>
        <w:rPr>
          <w:rFonts w:ascii="Arial" w:hAnsi="Arial" w:cs="Arial"/>
          <w:sz w:val="24"/>
          <w:szCs w:val="24"/>
        </w:rPr>
        <w:t xml:space="preserve">on each visit </w:t>
      </w:r>
      <w:r w:rsidR="00C825D7" w:rsidRPr="007C65D6">
        <w:rPr>
          <w:rFonts w:ascii="Arial" w:hAnsi="Arial" w:cs="Arial"/>
          <w:sz w:val="24"/>
          <w:szCs w:val="24"/>
        </w:rPr>
        <w:t xml:space="preserve">that matters most? </w:t>
      </w:r>
    </w:p>
    <w:p w:rsidR="00CC194C" w:rsidRDefault="00CC194C" w:rsidP="007C65D6">
      <w:pPr>
        <w:autoSpaceDE w:val="0"/>
        <w:autoSpaceDN w:val="0"/>
        <w:adjustRightInd w:val="0"/>
        <w:spacing w:after="0" w:line="480" w:lineRule="auto"/>
        <w:jc w:val="both"/>
        <w:rPr>
          <w:rFonts w:ascii="Arial" w:hAnsi="Arial" w:cs="Arial"/>
          <w:sz w:val="24"/>
          <w:szCs w:val="24"/>
        </w:rPr>
      </w:pPr>
    </w:p>
    <w:p w:rsidR="00094CC4" w:rsidRDefault="00187157" w:rsidP="007C65D6">
      <w:pPr>
        <w:autoSpaceDE w:val="0"/>
        <w:autoSpaceDN w:val="0"/>
        <w:adjustRightInd w:val="0"/>
        <w:spacing w:after="0" w:line="480" w:lineRule="auto"/>
        <w:jc w:val="both"/>
        <w:rPr>
          <w:rFonts w:ascii="Arial" w:hAnsi="Arial" w:cs="Arial"/>
          <w:sz w:val="24"/>
          <w:szCs w:val="24"/>
        </w:rPr>
      </w:pPr>
      <w:r>
        <w:rPr>
          <w:rFonts w:ascii="Arial" w:hAnsi="Arial" w:cs="Arial"/>
          <w:sz w:val="24"/>
          <w:szCs w:val="24"/>
        </w:rPr>
        <w:t>Just as t</w:t>
      </w:r>
      <w:r w:rsidR="000356EB" w:rsidRPr="007C65D6">
        <w:rPr>
          <w:rFonts w:ascii="Arial" w:hAnsi="Arial" w:cs="Arial"/>
          <w:sz w:val="24"/>
          <w:szCs w:val="24"/>
        </w:rPr>
        <w:t xml:space="preserve">he Peterborough study </w:t>
      </w:r>
      <w:r>
        <w:rPr>
          <w:rFonts w:ascii="Arial" w:hAnsi="Arial" w:cs="Arial"/>
          <w:sz w:val="24"/>
          <w:szCs w:val="24"/>
        </w:rPr>
        <w:t>(Ariel et al 2016) tested</w:t>
      </w:r>
      <w:r w:rsidR="000356EB" w:rsidRPr="007C65D6">
        <w:rPr>
          <w:rFonts w:ascii="Arial" w:hAnsi="Arial" w:cs="Arial"/>
          <w:sz w:val="24"/>
          <w:szCs w:val="24"/>
        </w:rPr>
        <w:t xml:space="preserve"> 15 minute patrols conducted 3 times each day in hot spots of crime and disorder</w:t>
      </w:r>
      <w:r>
        <w:rPr>
          <w:rFonts w:ascii="Arial" w:hAnsi="Arial" w:cs="Arial"/>
          <w:sz w:val="24"/>
          <w:szCs w:val="24"/>
        </w:rPr>
        <w:t>, so did a</w:t>
      </w:r>
      <w:r w:rsidR="000356EB" w:rsidRPr="007C65D6">
        <w:rPr>
          <w:rFonts w:ascii="Arial" w:hAnsi="Arial" w:cs="Arial"/>
          <w:sz w:val="24"/>
          <w:szCs w:val="24"/>
        </w:rPr>
        <w:t xml:space="preserve"> similar </w:t>
      </w:r>
      <w:r>
        <w:rPr>
          <w:rFonts w:ascii="Arial" w:hAnsi="Arial" w:cs="Arial"/>
          <w:sz w:val="24"/>
          <w:szCs w:val="24"/>
        </w:rPr>
        <w:t xml:space="preserve">UK </w:t>
      </w:r>
      <w:r w:rsidR="000356EB" w:rsidRPr="007C65D6">
        <w:rPr>
          <w:rFonts w:ascii="Arial" w:hAnsi="Arial" w:cs="Arial"/>
          <w:sz w:val="24"/>
          <w:szCs w:val="24"/>
        </w:rPr>
        <w:t xml:space="preserve">experiment </w:t>
      </w:r>
      <w:r>
        <w:rPr>
          <w:rFonts w:ascii="Arial" w:hAnsi="Arial" w:cs="Arial"/>
          <w:sz w:val="24"/>
          <w:szCs w:val="24"/>
        </w:rPr>
        <w:t xml:space="preserve">in </w:t>
      </w:r>
      <w:r w:rsidR="008915E4" w:rsidRPr="007C65D6">
        <w:rPr>
          <w:rFonts w:ascii="Arial" w:hAnsi="Arial" w:cs="Arial"/>
          <w:sz w:val="24"/>
          <w:szCs w:val="24"/>
        </w:rPr>
        <w:t>S</w:t>
      </w:r>
      <w:r w:rsidR="000356EB" w:rsidRPr="007C65D6">
        <w:rPr>
          <w:rFonts w:ascii="Arial" w:hAnsi="Arial" w:cs="Arial"/>
          <w:sz w:val="24"/>
          <w:szCs w:val="24"/>
        </w:rPr>
        <w:t>outh Birmingham (Ariel</w:t>
      </w:r>
      <w:r w:rsidR="00CC194C">
        <w:rPr>
          <w:rFonts w:ascii="Arial" w:hAnsi="Arial" w:cs="Arial"/>
          <w:sz w:val="24"/>
          <w:szCs w:val="24"/>
        </w:rPr>
        <w:t xml:space="preserve"> et al</w:t>
      </w:r>
      <w:r w:rsidR="000356EB" w:rsidRPr="007C65D6">
        <w:rPr>
          <w:rFonts w:ascii="Arial" w:hAnsi="Arial" w:cs="Arial"/>
          <w:sz w:val="24"/>
          <w:szCs w:val="24"/>
        </w:rPr>
        <w:t xml:space="preserve"> 2014) using 50 control and 50 treatment hot spots. </w:t>
      </w:r>
      <w:r w:rsidR="00DD0044" w:rsidRPr="007C65D6">
        <w:rPr>
          <w:rFonts w:ascii="Arial" w:hAnsi="Arial" w:cs="Arial"/>
          <w:sz w:val="24"/>
          <w:szCs w:val="24"/>
        </w:rPr>
        <w:t xml:space="preserve">This study targeted hot spots identified as High, Medium or Low in demand. </w:t>
      </w:r>
      <w:r w:rsidR="000356EB" w:rsidRPr="007C65D6">
        <w:rPr>
          <w:rFonts w:ascii="Arial" w:hAnsi="Arial" w:cs="Arial"/>
          <w:sz w:val="24"/>
          <w:szCs w:val="24"/>
        </w:rPr>
        <w:t xml:space="preserve">The overall reduction of crime and disorder at medium and high hot spots was 40%, however at low </w:t>
      </w:r>
      <w:r w:rsidR="00CC194C">
        <w:rPr>
          <w:rFonts w:ascii="Arial" w:hAnsi="Arial" w:cs="Arial"/>
          <w:sz w:val="24"/>
          <w:szCs w:val="24"/>
        </w:rPr>
        <w:t xml:space="preserve">frequency </w:t>
      </w:r>
      <w:r w:rsidR="000356EB" w:rsidRPr="007C65D6">
        <w:rPr>
          <w:rFonts w:ascii="Arial" w:hAnsi="Arial" w:cs="Arial"/>
          <w:sz w:val="24"/>
          <w:szCs w:val="24"/>
        </w:rPr>
        <w:t>hot spots of crime and disorder there was a backfiring effect which saw a c</w:t>
      </w:r>
      <w:r w:rsidR="00DD0044" w:rsidRPr="007C65D6">
        <w:rPr>
          <w:rFonts w:ascii="Arial" w:hAnsi="Arial" w:cs="Arial"/>
          <w:sz w:val="24"/>
          <w:szCs w:val="24"/>
        </w:rPr>
        <w:t xml:space="preserve">onsiderable increase in demand. </w:t>
      </w:r>
      <w:r w:rsidR="008915E4" w:rsidRPr="007C65D6">
        <w:rPr>
          <w:rFonts w:ascii="Arial" w:hAnsi="Arial" w:cs="Arial"/>
          <w:sz w:val="24"/>
          <w:szCs w:val="24"/>
        </w:rPr>
        <w:t>However, w</w:t>
      </w:r>
      <w:r w:rsidR="00DD0044" w:rsidRPr="007C65D6">
        <w:rPr>
          <w:rFonts w:ascii="Arial" w:hAnsi="Arial" w:cs="Arial"/>
          <w:sz w:val="24"/>
          <w:szCs w:val="24"/>
        </w:rPr>
        <w:t>hen considering the available evidence of substantive hot spots research, the majority of e</w:t>
      </w:r>
      <w:r w:rsidR="000356EB" w:rsidRPr="007C65D6">
        <w:rPr>
          <w:rFonts w:ascii="Arial" w:hAnsi="Arial" w:cs="Arial"/>
          <w:sz w:val="24"/>
          <w:szCs w:val="24"/>
        </w:rPr>
        <w:t xml:space="preserve">xperiments </w:t>
      </w:r>
      <w:r w:rsidR="00DD0044" w:rsidRPr="007C65D6">
        <w:rPr>
          <w:rFonts w:ascii="Arial" w:hAnsi="Arial" w:cs="Arial"/>
          <w:sz w:val="24"/>
          <w:szCs w:val="24"/>
        </w:rPr>
        <w:t xml:space="preserve">indicate that overall, </w:t>
      </w:r>
      <w:r w:rsidR="000356EB" w:rsidRPr="007C65D6">
        <w:rPr>
          <w:rFonts w:ascii="Arial" w:hAnsi="Arial" w:cs="Arial"/>
          <w:sz w:val="24"/>
          <w:szCs w:val="24"/>
        </w:rPr>
        <w:t xml:space="preserve">more patrol leads to overall less crime (Ariel, </w:t>
      </w:r>
      <w:r>
        <w:rPr>
          <w:rFonts w:ascii="Arial" w:hAnsi="Arial" w:cs="Arial"/>
          <w:sz w:val="24"/>
          <w:szCs w:val="24"/>
        </w:rPr>
        <w:t xml:space="preserve">et al, </w:t>
      </w:r>
      <w:r w:rsidR="000356EB" w:rsidRPr="007C65D6">
        <w:rPr>
          <w:rFonts w:ascii="Arial" w:hAnsi="Arial" w:cs="Arial"/>
          <w:sz w:val="24"/>
          <w:szCs w:val="24"/>
        </w:rPr>
        <w:t>2</w:t>
      </w:r>
      <w:r w:rsidR="00E03AE2" w:rsidRPr="007C65D6">
        <w:rPr>
          <w:rFonts w:ascii="Arial" w:hAnsi="Arial" w:cs="Arial"/>
          <w:sz w:val="24"/>
          <w:szCs w:val="24"/>
        </w:rPr>
        <w:t>0</w:t>
      </w:r>
      <w:bookmarkStart w:id="1" w:name="_Toc437833070"/>
      <w:r w:rsidR="007C65D6">
        <w:rPr>
          <w:rFonts w:ascii="Arial" w:hAnsi="Arial" w:cs="Arial"/>
          <w:sz w:val="24"/>
          <w:szCs w:val="24"/>
        </w:rPr>
        <w:t>14)</w:t>
      </w:r>
    </w:p>
    <w:p w:rsidR="00CC194C" w:rsidRPr="007C65D6" w:rsidRDefault="00CC194C" w:rsidP="007C65D6">
      <w:pPr>
        <w:autoSpaceDE w:val="0"/>
        <w:autoSpaceDN w:val="0"/>
        <w:adjustRightInd w:val="0"/>
        <w:spacing w:after="0" w:line="480" w:lineRule="auto"/>
        <w:jc w:val="both"/>
        <w:rPr>
          <w:rFonts w:ascii="Arial" w:hAnsi="Arial" w:cs="Arial"/>
          <w:sz w:val="24"/>
          <w:szCs w:val="24"/>
        </w:rPr>
      </w:pPr>
    </w:p>
    <w:p w:rsidR="00094CC4" w:rsidRPr="007C65D6" w:rsidRDefault="000356EB" w:rsidP="007C65D6">
      <w:pPr>
        <w:autoSpaceDE w:val="0"/>
        <w:autoSpaceDN w:val="0"/>
        <w:adjustRightInd w:val="0"/>
        <w:spacing w:after="0" w:line="480" w:lineRule="auto"/>
        <w:jc w:val="both"/>
        <w:rPr>
          <w:rFonts w:ascii="Arial" w:hAnsi="Arial" w:cs="Arial"/>
          <w:b/>
          <w:iCs/>
          <w:color w:val="000000"/>
          <w:sz w:val="24"/>
          <w:szCs w:val="24"/>
          <w:u w:color="000000"/>
        </w:rPr>
      </w:pPr>
      <w:r w:rsidRPr="007C65D6">
        <w:rPr>
          <w:rFonts w:ascii="Arial" w:hAnsi="Arial" w:cs="Arial"/>
          <w:b/>
          <w:iCs/>
          <w:color w:val="000000"/>
          <w:sz w:val="24"/>
          <w:szCs w:val="24"/>
          <w:u w:color="000000"/>
        </w:rPr>
        <w:t>Size and Identification of Hotspots</w:t>
      </w:r>
      <w:bookmarkEnd w:id="1"/>
    </w:p>
    <w:p w:rsidR="000356EB" w:rsidRPr="007C65D6" w:rsidRDefault="000356EB" w:rsidP="007C65D6">
      <w:pPr>
        <w:spacing w:line="480" w:lineRule="auto"/>
        <w:jc w:val="both"/>
        <w:rPr>
          <w:rFonts w:ascii="Arial" w:hAnsi="Arial" w:cs="Arial"/>
          <w:sz w:val="24"/>
          <w:szCs w:val="24"/>
        </w:rPr>
      </w:pPr>
      <w:r w:rsidRPr="007C65D6">
        <w:rPr>
          <w:rFonts w:ascii="Arial" w:hAnsi="Arial" w:cs="Arial"/>
          <w:sz w:val="24"/>
          <w:szCs w:val="24"/>
        </w:rPr>
        <w:t xml:space="preserve">A hot spot is a geographic space in which there has been an increased concentration of crime, over time, per square foot relative to other space in the larger jurisdiction (Sherman, 2015). This is a very broad definition that answers the simple question; what is a ‘hot spot?’ However, is it clear that relative to each police agencies geography, its population and history of crime and disorder in that place, hot spots look and feel very different across the place based policing spectrum. ‘Hot spots’ or areas of land subject to disproportionate amounts of crime and disorder are described in the rich literature relating to hot spots as street segments, blocks, unique addresses or intersections or in more recent UK studies are defined by a certain size and number of crimes. </w:t>
      </w:r>
      <w:r w:rsidR="00CD66C3" w:rsidRPr="007C65D6">
        <w:rPr>
          <w:rFonts w:ascii="Arial" w:hAnsi="Arial" w:cs="Arial"/>
          <w:sz w:val="24"/>
          <w:szCs w:val="24"/>
        </w:rPr>
        <w:t xml:space="preserve">Recent UK studies such as those in Birmingham (Ariel, 2014), Peterborough </w:t>
      </w:r>
      <w:r w:rsidR="00E540D7" w:rsidRPr="007C65D6">
        <w:rPr>
          <w:rFonts w:ascii="Arial" w:hAnsi="Arial" w:cs="Arial"/>
          <w:sz w:val="24"/>
          <w:szCs w:val="24"/>
        </w:rPr>
        <w:t xml:space="preserve">and London </w:t>
      </w:r>
      <w:r w:rsidR="00CD66C3" w:rsidRPr="007C65D6">
        <w:rPr>
          <w:rFonts w:ascii="Arial" w:hAnsi="Arial" w:cs="Arial"/>
          <w:sz w:val="24"/>
          <w:szCs w:val="24"/>
        </w:rPr>
        <w:t>(Ariel, 201</w:t>
      </w:r>
      <w:r w:rsidR="001D7E2B" w:rsidRPr="007C65D6">
        <w:rPr>
          <w:rFonts w:ascii="Arial" w:hAnsi="Arial" w:cs="Arial"/>
          <w:sz w:val="24"/>
          <w:szCs w:val="24"/>
        </w:rPr>
        <w:t>6</w:t>
      </w:r>
      <w:r w:rsidR="00CD66C3" w:rsidRPr="007C65D6">
        <w:rPr>
          <w:rFonts w:ascii="Arial" w:hAnsi="Arial" w:cs="Arial"/>
          <w:sz w:val="24"/>
          <w:szCs w:val="24"/>
        </w:rPr>
        <w:t>) have all used a similar methodology where officers’ conduct 3 random 15 minute patrols during peak hours of demand at hot spots.</w:t>
      </w:r>
    </w:p>
    <w:p w:rsidR="000356EB" w:rsidRPr="00187157" w:rsidRDefault="000356EB" w:rsidP="007C65D6">
      <w:pPr>
        <w:spacing w:line="480" w:lineRule="auto"/>
        <w:jc w:val="both"/>
        <w:rPr>
          <w:rFonts w:ascii="Arial" w:hAnsi="Arial" w:cs="Arial"/>
          <w:sz w:val="24"/>
          <w:szCs w:val="24"/>
        </w:rPr>
      </w:pPr>
      <w:r w:rsidRPr="007C65D6">
        <w:rPr>
          <w:rFonts w:ascii="Arial" w:hAnsi="Arial" w:cs="Arial"/>
          <w:sz w:val="24"/>
          <w:szCs w:val="24"/>
        </w:rPr>
        <w:t xml:space="preserve">It is </w:t>
      </w:r>
      <w:r w:rsidR="00F6458D">
        <w:rPr>
          <w:rFonts w:ascii="Arial" w:hAnsi="Arial" w:cs="Arial"/>
          <w:sz w:val="24"/>
          <w:szCs w:val="24"/>
        </w:rPr>
        <w:t xml:space="preserve">also </w:t>
      </w:r>
      <w:r w:rsidRPr="007C65D6">
        <w:rPr>
          <w:rFonts w:ascii="Arial" w:hAnsi="Arial" w:cs="Arial"/>
          <w:sz w:val="24"/>
          <w:szCs w:val="24"/>
        </w:rPr>
        <w:t>important to be clear in our approach to place based</w:t>
      </w:r>
      <w:r w:rsidR="00F6458D">
        <w:rPr>
          <w:rFonts w:ascii="Arial" w:hAnsi="Arial" w:cs="Arial"/>
          <w:sz w:val="24"/>
          <w:szCs w:val="24"/>
        </w:rPr>
        <w:t>,</w:t>
      </w:r>
      <w:r w:rsidRPr="007C65D6">
        <w:rPr>
          <w:rFonts w:ascii="Arial" w:hAnsi="Arial" w:cs="Arial"/>
          <w:sz w:val="24"/>
          <w:szCs w:val="24"/>
        </w:rPr>
        <w:t xml:space="preserve"> or hot spots pol</w:t>
      </w:r>
      <w:r w:rsidR="008915E4" w:rsidRPr="007C65D6">
        <w:rPr>
          <w:rFonts w:ascii="Arial" w:hAnsi="Arial" w:cs="Arial"/>
          <w:sz w:val="24"/>
          <w:szCs w:val="24"/>
        </w:rPr>
        <w:t>icing</w:t>
      </w:r>
      <w:r w:rsidR="00F6458D">
        <w:rPr>
          <w:rFonts w:ascii="Arial" w:hAnsi="Arial" w:cs="Arial"/>
          <w:sz w:val="24"/>
          <w:szCs w:val="24"/>
        </w:rPr>
        <w:t>,</w:t>
      </w:r>
      <w:r w:rsidR="008915E4" w:rsidRPr="007C65D6">
        <w:rPr>
          <w:rFonts w:ascii="Arial" w:hAnsi="Arial" w:cs="Arial"/>
          <w:sz w:val="24"/>
          <w:szCs w:val="24"/>
        </w:rPr>
        <w:t xml:space="preserve"> of what is not a hot spot</w:t>
      </w:r>
      <w:r w:rsidRPr="007C65D6">
        <w:rPr>
          <w:rFonts w:ascii="Arial" w:hAnsi="Arial" w:cs="Arial"/>
          <w:sz w:val="24"/>
          <w:szCs w:val="24"/>
        </w:rPr>
        <w:t xml:space="preserve"> of crime, this is particularly important when assessing the number of resources available to an agency to actually carry out targeted hot spot patrols. Weisburd, Groff and Yang </w:t>
      </w:r>
      <w:r w:rsidRPr="007C65D6">
        <w:rPr>
          <w:rFonts w:ascii="Arial" w:hAnsi="Arial" w:cs="Arial"/>
          <w:sz w:val="24"/>
          <w:szCs w:val="24"/>
        </w:rPr>
        <w:lastRenderedPageBreak/>
        <w:t>(2012) discuss the significance of focusing resources into smaller ‘micro’ locations in contrast to larger areas, a common sense approach when considering deterrence theory and the Sherman</w:t>
      </w:r>
      <w:r w:rsidR="00CC194C">
        <w:rPr>
          <w:rFonts w:ascii="Arial" w:hAnsi="Arial" w:cs="Arial"/>
          <w:sz w:val="24"/>
          <w:szCs w:val="24"/>
        </w:rPr>
        <w:t xml:space="preserve"> et al</w:t>
      </w:r>
      <w:r w:rsidRPr="007C65D6">
        <w:rPr>
          <w:rFonts w:ascii="Arial" w:hAnsi="Arial" w:cs="Arial"/>
          <w:sz w:val="24"/>
          <w:szCs w:val="24"/>
        </w:rPr>
        <w:t xml:space="preserve"> (2014) definition of a hotspot; a place that the police can see the public and the</w:t>
      </w:r>
      <w:r w:rsidR="00CC194C">
        <w:rPr>
          <w:rFonts w:ascii="Arial" w:hAnsi="Arial" w:cs="Arial"/>
          <w:sz w:val="24"/>
          <w:szCs w:val="24"/>
        </w:rPr>
        <w:t xml:space="preserve"> public can see the police. These authors</w:t>
      </w:r>
      <w:r w:rsidRPr="007C65D6">
        <w:rPr>
          <w:rFonts w:ascii="Arial" w:hAnsi="Arial" w:cs="Arial"/>
          <w:sz w:val="24"/>
          <w:szCs w:val="24"/>
        </w:rPr>
        <w:t xml:space="preserve"> also warn against targeting larger geographic areas of crime and disorder as they may experience scattered resources </w:t>
      </w:r>
      <w:r w:rsidR="00CC194C">
        <w:rPr>
          <w:rFonts w:ascii="Arial" w:hAnsi="Arial" w:cs="Arial"/>
          <w:sz w:val="24"/>
          <w:szCs w:val="24"/>
        </w:rPr>
        <w:t xml:space="preserve">that </w:t>
      </w:r>
      <w:r w:rsidRPr="007C65D6">
        <w:rPr>
          <w:rFonts w:ascii="Arial" w:hAnsi="Arial" w:cs="Arial"/>
          <w:sz w:val="24"/>
          <w:szCs w:val="24"/>
        </w:rPr>
        <w:t>do not focus on those specific lo</w:t>
      </w:r>
      <w:r w:rsidR="00CC194C">
        <w:rPr>
          <w:rFonts w:ascii="Arial" w:hAnsi="Arial" w:cs="Arial"/>
          <w:sz w:val="24"/>
          <w:szCs w:val="24"/>
        </w:rPr>
        <w:t>cations that drive local crime and ASB</w:t>
      </w:r>
      <w:r w:rsidRPr="007C65D6">
        <w:rPr>
          <w:rFonts w:ascii="Arial" w:hAnsi="Arial" w:cs="Arial"/>
          <w:sz w:val="24"/>
          <w:szCs w:val="24"/>
        </w:rPr>
        <w:t xml:space="preserve">. In this research the definition of a hot spot is </w:t>
      </w:r>
      <w:r w:rsidR="00CC194C">
        <w:rPr>
          <w:rFonts w:ascii="Arial" w:hAnsi="Arial" w:cs="Arial"/>
          <w:sz w:val="24"/>
          <w:szCs w:val="24"/>
        </w:rPr>
        <w:t xml:space="preserve">as follows: </w:t>
      </w:r>
      <w:r w:rsidRPr="00CC194C">
        <w:rPr>
          <w:rFonts w:ascii="Arial" w:hAnsi="Arial" w:cs="Arial"/>
          <w:i/>
          <w:sz w:val="24"/>
          <w:szCs w:val="24"/>
        </w:rPr>
        <w:t xml:space="preserve">more than 75 </w:t>
      </w:r>
      <w:r w:rsidR="008915E4" w:rsidRPr="00CC194C">
        <w:rPr>
          <w:rFonts w:ascii="Arial" w:hAnsi="Arial" w:cs="Arial"/>
          <w:i/>
          <w:sz w:val="24"/>
          <w:szCs w:val="24"/>
        </w:rPr>
        <w:t xml:space="preserve">street level </w:t>
      </w:r>
      <w:r w:rsidRPr="00CC194C">
        <w:rPr>
          <w:rFonts w:ascii="Arial" w:hAnsi="Arial" w:cs="Arial"/>
          <w:i/>
          <w:sz w:val="24"/>
          <w:szCs w:val="24"/>
        </w:rPr>
        <w:t xml:space="preserve">crimes and calls for service that relate to anti-social behaviour must have occurred within the past two years and be contained within </w:t>
      </w:r>
      <w:r w:rsidR="008915E4" w:rsidRPr="00CC194C">
        <w:rPr>
          <w:rFonts w:ascii="Arial" w:hAnsi="Arial" w:cs="Arial"/>
          <w:i/>
          <w:sz w:val="24"/>
          <w:szCs w:val="24"/>
        </w:rPr>
        <w:t>a</w:t>
      </w:r>
      <w:r w:rsidRPr="00CC194C">
        <w:rPr>
          <w:rFonts w:ascii="Arial" w:hAnsi="Arial" w:cs="Arial"/>
          <w:i/>
          <w:sz w:val="24"/>
          <w:szCs w:val="24"/>
        </w:rPr>
        <w:t xml:space="preserve"> 150m x 150m grid</w:t>
      </w:r>
      <w:r w:rsidR="008915E4" w:rsidRPr="00CC194C">
        <w:rPr>
          <w:rFonts w:ascii="Arial" w:hAnsi="Arial" w:cs="Arial"/>
          <w:i/>
          <w:sz w:val="24"/>
          <w:szCs w:val="24"/>
        </w:rPr>
        <w:t xml:space="preserve"> overlaying</w:t>
      </w:r>
      <w:r w:rsidRPr="00CC194C">
        <w:rPr>
          <w:rFonts w:ascii="Arial" w:hAnsi="Arial" w:cs="Arial"/>
          <w:i/>
          <w:sz w:val="24"/>
          <w:szCs w:val="24"/>
        </w:rPr>
        <w:t xml:space="preserve"> the West Midlands Police area.</w:t>
      </w:r>
      <w:r w:rsidR="00187157">
        <w:rPr>
          <w:rFonts w:ascii="Arial" w:hAnsi="Arial" w:cs="Arial"/>
          <w:i/>
          <w:sz w:val="24"/>
          <w:szCs w:val="24"/>
        </w:rPr>
        <w:t xml:space="preserve"> </w:t>
      </w:r>
      <w:r w:rsidR="00187157">
        <w:rPr>
          <w:rFonts w:ascii="Arial" w:hAnsi="Arial" w:cs="Arial"/>
          <w:sz w:val="24"/>
          <w:szCs w:val="24"/>
        </w:rPr>
        <w:t xml:space="preserve">While the size of these hot spots may exceed what can be seen by one police officer standing in the centre of it, it is also big enough to </w:t>
      </w:r>
      <w:r w:rsidR="00FC19AF">
        <w:rPr>
          <w:rFonts w:ascii="Arial" w:hAnsi="Arial" w:cs="Arial"/>
          <w:sz w:val="24"/>
          <w:szCs w:val="24"/>
        </w:rPr>
        <w:t>generate crimes or ASB incidents on a weekly to bi-weekly basis. Whether that is “hot enough” is not a question that can be answered in theory; arguably it can only be answered by testing.</w:t>
      </w:r>
    </w:p>
    <w:p w:rsidR="00CC194C" w:rsidRDefault="000356EB" w:rsidP="007C65D6">
      <w:pPr>
        <w:spacing w:line="480" w:lineRule="auto"/>
        <w:jc w:val="both"/>
        <w:rPr>
          <w:rFonts w:ascii="Arial" w:hAnsi="Arial" w:cs="Arial"/>
          <w:sz w:val="24"/>
          <w:szCs w:val="24"/>
        </w:rPr>
      </w:pPr>
      <w:r w:rsidRPr="007C65D6">
        <w:rPr>
          <w:rFonts w:ascii="Arial" w:hAnsi="Arial" w:cs="Arial"/>
          <w:sz w:val="24"/>
          <w:szCs w:val="24"/>
        </w:rPr>
        <w:t>The phenomenon that crime and disorder is intensively grouped in small areas of space led to the discovery of the ‘law of concentration of crime in places’ as described by Weisburd, Telep &amp; Braga (2010). If places were offenders then we would be describing the ‘power few’ offen</w:t>
      </w:r>
      <w:r w:rsidR="00CC194C">
        <w:rPr>
          <w:rFonts w:ascii="Arial" w:hAnsi="Arial" w:cs="Arial"/>
          <w:sz w:val="24"/>
          <w:szCs w:val="24"/>
        </w:rPr>
        <w:t>ders or what has been loosely described</w:t>
      </w:r>
      <w:r w:rsidRPr="007C65D6">
        <w:rPr>
          <w:rFonts w:ascii="Arial" w:hAnsi="Arial" w:cs="Arial"/>
          <w:sz w:val="24"/>
          <w:szCs w:val="24"/>
        </w:rPr>
        <w:t xml:space="preserve"> as the 80:20 rule in which 20% of the population are responsible for 80% of crime outcomes (Kock, 1999). This rule of the ‘power few’ hold</w:t>
      </w:r>
      <w:r w:rsidR="008915E4" w:rsidRPr="007C65D6">
        <w:rPr>
          <w:rFonts w:ascii="Arial" w:hAnsi="Arial" w:cs="Arial"/>
          <w:sz w:val="24"/>
          <w:szCs w:val="24"/>
        </w:rPr>
        <w:t xml:space="preserve">s true in the context of places, </w:t>
      </w:r>
      <w:r w:rsidRPr="007C65D6">
        <w:rPr>
          <w:rFonts w:ascii="Arial" w:hAnsi="Arial" w:cs="Arial"/>
          <w:sz w:val="24"/>
          <w:szCs w:val="24"/>
        </w:rPr>
        <w:t>where relatively few hot spots pr</w:t>
      </w:r>
      <w:r w:rsidR="008915E4" w:rsidRPr="007C65D6">
        <w:rPr>
          <w:rFonts w:ascii="Arial" w:hAnsi="Arial" w:cs="Arial"/>
          <w:sz w:val="24"/>
          <w:szCs w:val="24"/>
        </w:rPr>
        <w:t>oduce most calls to the police. I</w:t>
      </w:r>
      <w:r w:rsidRPr="007C65D6">
        <w:rPr>
          <w:rFonts w:ascii="Arial" w:hAnsi="Arial" w:cs="Arial"/>
          <w:sz w:val="24"/>
          <w:szCs w:val="24"/>
        </w:rPr>
        <w:t>n the case of Minneapolis this figure was reported at 50% of calls in just 3% of places (Sherm</w:t>
      </w:r>
      <w:r w:rsidR="008915E4" w:rsidRPr="007C65D6">
        <w:rPr>
          <w:rFonts w:ascii="Arial" w:hAnsi="Arial" w:cs="Arial"/>
          <w:sz w:val="24"/>
          <w:szCs w:val="24"/>
        </w:rPr>
        <w:t xml:space="preserve">an, Gartin &amp; Buerger, 1989). </w:t>
      </w:r>
    </w:p>
    <w:p w:rsidR="000356EB" w:rsidRPr="007C65D6" w:rsidRDefault="008915E4" w:rsidP="007C65D6">
      <w:pPr>
        <w:spacing w:line="480" w:lineRule="auto"/>
        <w:jc w:val="both"/>
        <w:rPr>
          <w:rFonts w:ascii="Arial" w:hAnsi="Arial" w:cs="Arial"/>
          <w:sz w:val="24"/>
          <w:szCs w:val="24"/>
        </w:rPr>
      </w:pPr>
      <w:r w:rsidRPr="007C65D6">
        <w:rPr>
          <w:rFonts w:ascii="Arial" w:hAnsi="Arial" w:cs="Arial"/>
          <w:sz w:val="24"/>
          <w:szCs w:val="24"/>
        </w:rPr>
        <w:t>In r</w:t>
      </w:r>
      <w:r w:rsidR="000356EB" w:rsidRPr="007C65D6">
        <w:rPr>
          <w:rFonts w:ascii="Arial" w:hAnsi="Arial" w:cs="Arial"/>
          <w:sz w:val="24"/>
          <w:szCs w:val="24"/>
        </w:rPr>
        <w:t>espect of this law of concentration of crime in place (Weisburd, Telep &amp; Braga, 2010) it would be understandable to assume that identification of hot spots is a fairly simple process; one in which crimes and calls for service data is simply run through a mapping system which informs an agency of where they ought to focus their directed patrols. However, this is not the case</w:t>
      </w:r>
      <w:r w:rsidR="00CC194C">
        <w:rPr>
          <w:rFonts w:ascii="Arial" w:hAnsi="Arial" w:cs="Arial"/>
          <w:sz w:val="24"/>
          <w:szCs w:val="24"/>
        </w:rPr>
        <w:t>. As Buerger, Coh</w:t>
      </w:r>
      <w:r w:rsidR="000356EB" w:rsidRPr="007C65D6">
        <w:rPr>
          <w:rFonts w:ascii="Arial" w:hAnsi="Arial" w:cs="Arial"/>
          <w:sz w:val="24"/>
          <w:szCs w:val="24"/>
        </w:rPr>
        <w:t>n and Petrosino (1995) discuss</w:t>
      </w:r>
      <w:r w:rsidR="00CC194C">
        <w:rPr>
          <w:rFonts w:ascii="Arial" w:hAnsi="Arial" w:cs="Arial"/>
          <w:sz w:val="24"/>
          <w:szCs w:val="24"/>
        </w:rPr>
        <w:t>,</w:t>
      </w:r>
      <w:r w:rsidR="000356EB" w:rsidRPr="007C65D6">
        <w:rPr>
          <w:rFonts w:ascii="Arial" w:hAnsi="Arial" w:cs="Arial"/>
          <w:sz w:val="24"/>
          <w:szCs w:val="24"/>
        </w:rPr>
        <w:t xml:space="preserve"> there are three main issues to overcome when operationalising the theoretical definition of a hotspot into meaningful police outputs. They categorise these issues as; the human techniques used in assigning crime activities to location, </w:t>
      </w:r>
      <w:r w:rsidR="000356EB" w:rsidRPr="007C65D6">
        <w:rPr>
          <w:rFonts w:ascii="Arial" w:hAnsi="Arial" w:cs="Arial"/>
          <w:sz w:val="24"/>
          <w:szCs w:val="24"/>
        </w:rPr>
        <w:lastRenderedPageBreak/>
        <w:t xml:space="preserve">attribution of crime and calls for service to public or private locations and the conflict of boundaries that are generally distinct in computer mapping but imperceptible in field operations. </w:t>
      </w:r>
    </w:p>
    <w:p w:rsidR="000356EB" w:rsidRPr="007C65D6" w:rsidRDefault="008915E4" w:rsidP="007C65D6">
      <w:pPr>
        <w:spacing w:line="480" w:lineRule="auto"/>
        <w:jc w:val="both"/>
        <w:rPr>
          <w:rFonts w:ascii="Arial" w:hAnsi="Arial" w:cs="Arial"/>
          <w:sz w:val="24"/>
          <w:szCs w:val="24"/>
        </w:rPr>
      </w:pPr>
      <w:r w:rsidRPr="007C65D6">
        <w:rPr>
          <w:rFonts w:ascii="Arial" w:hAnsi="Arial" w:cs="Arial"/>
          <w:sz w:val="24"/>
          <w:szCs w:val="24"/>
        </w:rPr>
        <w:t xml:space="preserve">Recent hotspot </w:t>
      </w:r>
      <w:r w:rsidR="000356EB" w:rsidRPr="007C65D6">
        <w:rPr>
          <w:rFonts w:ascii="Arial" w:hAnsi="Arial" w:cs="Arial"/>
          <w:sz w:val="24"/>
          <w:szCs w:val="24"/>
        </w:rPr>
        <w:t>studies</w:t>
      </w:r>
      <w:r w:rsidRPr="007C65D6">
        <w:rPr>
          <w:rFonts w:ascii="Arial" w:hAnsi="Arial" w:cs="Arial"/>
          <w:sz w:val="24"/>
          <w:szCs w:val="24"/>
        </w:rPr>
        <w:t xml:space="preserve"> in the U.K</w:t>
      </w:r>
      <w:r w:rsidR="000356EB" w:rsidRPr="007C65D6">
        <w:rPr>
          <w:rFonts w:ascii="Arial" w:hAnsi="Arial" w:cs="Arial"/>
          <w:sz w:val="24"/>
          <w:szCs w:val="24"/>
        </w:rPr>
        <w:t xml:space="preserve"> have used grid squares of 150 metres or polygons with a radius of 150 metres. Why? Because the purpose of targeted foot patrol in these studies was to increase visibility and accessibility to large audiences (Ariel, 201</w:t>
      </w:r>
      <w:r w:rsidR="001D7E2B" w:rsidRPr="007C65D6">
        <w:rPr>
          <w:rFonts w:ascii="Arial" w:hAnsi="Arial" w:cs="Arial"/>
          <w:sz w:val="24"/>
          <w:szCs w:val="24"/>
        </w:rPr>
        <w:t>6</w:t>
      </w:r>
      <w:r w:rsidR="000356EB" w:rsidRPr="007C65D6">
        <w:rPr>
          <w:rFonts w:ascii="Arial" w:hAnsi="Arial" w:cs="Arial"/>
          <w:sz w:val="24"/>
          <w:szCs w:val="24"/>
        </w:rPr>
        <w:t xml:space="preserve">). This approach allows officers a degree of discretion in where they patrol within the hot spot; most </w:t>
      </w:r>
      <w:r w:rsidR="00CC194C">
        <w:rPr>
          <w:rFonts w:ascii="Arial" w:hAnsi="Arial" w:cs="Arial"/>
          <w:sz w:val="24"/>
          <w:szCs w:val="24"/>
        </w:rPr>
        <w:t>U.K hot spots are not grid-</w:t>
      </w:r>
      <w:r w:rsidR="000356EB" w:rsidRPr="007C65D6">
        <w:rPr>
          <w:rFonts w:ascii="Arial" w:hAnsi="Arial" w:cs="Arial"/>
          <w:sz w:val="24"/>
          <w:szCs w:val="24"/>
        </w:rPr>
        <w:t>like in their layout but more a disordered jumble of linked streets, roads and cul-de-sacs. In addition to the issue of U.K geography and officer discretion</w:t>
      </w:r>
      <w:r w:rsidR="00D33D01" w:rsidRPr="007C65D6">
        <w:rPr>
          <w:rFonts w:ascii="Arial" w:hAnsi="Arial" w:cs="Arial"/>
          <w:sz w:val="24"/>
          <w:szCs w:val="24"/>
        </w:rPr>
        <w:t>,</w:t>
      </w:r>
      <w:r w:rsidR="000356EB" w:rsidRPr="007C65D6">
        <w:rPr>
          <w:rFonts w:ascii="Arial" w:hAnsi="Arial" w:cs="Arial"/>
          <w:sz w:val="24"/>
          <w:szCs w:val="24"/>
        </w:rPr>
        <w:t xml:space="preserve"> the methodology of using a street segment approach is more challenging as the number of identified hot spots would be diminished and the Sherman &amp; Weisburd (1995) approach of seeing and being seen would also suffer. Despite </w:t>
      </w:r>
      <w:r w:rsidR="005D70F5" w:rsidRPr="007C65D6">
        <w:rPr>
          <w:rFonts w:ascii="Arial" w:hAnsi="Arial" w:cs="Arial"/>
          <w:sz w:val="24"/>
          <w:szCs w:val="24"/>
        </w:rPr>
        <w:t xml:space="preserve">the </w:t>
      </w:r>
      <w:r w:rsidR="000356EB" w:rsidRPr="007C65D6">
        <w:rPr>
          <w:rFonts w:ascii="Arial" w:hAnsi="Arial" w:cs="Arial"/>
          <w:sz w:val="24"/>
          <w:szCs w:val="24"/>
        </w:rPr>
        <w:t xml:space="preserve">varying methods described in the literature </w:t>
      </w:r>
      <w:r w:rsidR="005D70F5" w:rsidRPr="007C65D6">
        <w:rPr>
          <w:rFonts w:ascii="Arial" w:hAnsi="Arial" w:cs="Arial"/>
          <w:sz w:val="24"/>
          <w:szCs w:val="24"/>
        </w:rPr>
        <w:t>on</w:t>
      </w:r>
      <w:r w:rsidR="000356EB" w:rsidRPr="007C65D6">
        <w:rPr>
          <w:rFonts w:ascii="Arial" w:hAnsi="Arial" w:cs="Arial"/>
          <w:sz w:val="24"/>
          <w:szCs w:val="24"/>
        </w:rPr>
        <w:t xml:space="preserve"> how hotspots are identified</w:t>
      </w:r>
      <w:r w:rsidR="005D70F5" w:rsidRPr="007C65D6">
        <w:rPr>
          <w:rFonts w:ascii="Arial" w:hAnsi="Arial" w:cs="Arial"/>
          <w:sz w:val="24"/>
          <w:szCs w:val="24"/>
        </w:rPr>
        <w:t>,</w:t>
      </w:r>
      <w:r w:rsidR="000356EB" w:rsidRPr="007C65D6">
        <w:rPr>
          <w:rFonts w:ascii="Arial" w:hAnsi="Arial" w:cs="Arial"/>
          <w:sz w:val="24"/>
          <w:szCs w:val="24"/>
        </w:rPr>
        <w:t xml:space="preserve"> it appears that the size of a hot spot does not change the overall pattern of the concentration of crime events in hot spots compared to t</w:t>
      </w:r>
      <w:r w:rsidR="001D7E2B" w:rsidRPr="007C65D6">
        <w:rPr>
          <w:rFonts w:ascii="Arial" w:hAnsi="Arial" w:cs="Arial"/>
          <w:sz w:val="24"/>
          <w:szCs w:val="24"/>
        </w:rPr>
        <w:t>he surrounding area (Ariel, 2016</w:t>
      </w:r>
      <w:r w:rsidR="000356EB" w:rsidRPr="007C65D6">
        <w:rPr>
          <w:rFonts w:ascii="Arial" w:hAnsi="Arial" w:cs="Arial"/>
          <w:sz w:val="24"/>
          <w:szCs w:val="24"/>
        </w:rPr>
        <w:t>).</w:t>
      </w:r>
    </w:p>
    <w:p w:rsidR="00102B07" w:rsidRPr="007C65D6" w:rsidRDefault="00102B07" w:rsidP="007C65D6">
      <w:pPr>
        <w:spacing w:line="480" w:lineRule="auto"/>
        <w:jc w:val="both"/>
        <w:rPr>
          <w:rFonts w:ascii="Arial" w:hAnsi="Arial" w:cs="Arial"/>
          <w:b/>
          <w:sz w:val="24"/>
          <w:szCs w:val="24"/>
        </w:rPr>
      </w:pPr>
      <w:bookmarkStart w:id="2" w:name="_Toc437833076"/>
      <w:r w:rsidRPr="007C65D6">
        <w:rPr>
          <w:rFonts w:ascii="Arial" w:hAnsi="Arial" w:cs="Arial"/>
          <w:b/>
          <w:sz w:val="24"/>
          <w:szCs w:val="24"/>
        </w:rPr>
        <w:t>Setting &amp; Context</w:t>
      </w:r>
      <w:bookmarkEnd w:id="2"/>
    </w:p>
    <w:p w:rsidR="00102B07" w:rsidRPr="007C65D6" w:rsidRDefault="00FC19AF" w:rsidP="007C65D6">
      <w:pPr>
        <w:spacing w:line="480" w:lineRule="auto"/>
        <w:jc w:val="both"/>
        <w:rPr>
          <w:rFonts w:ascii="Arial" w:hAnsi="Arial" w:cs="Arial"/>
          <w:sz w:val="24"/>
          <w:szCs w:val="24"/>
        </w:rPr>
      </w:pPr>
      <w:r>
        <w:rPr>
          <w:rFonts w:ascii="Arial" w:hAnsi="Arial" w:cs="Arial"/>
          <w:sz w:val="24"/>
          <w:szCs w:val="24"/>
        </w:rPr>
        <w:t>The present report is on</w:t>
      </w:r>
      <w:r w:rsidR="00102B07" w:rsidRPr="007C65D6">
        <w:rPr>
          <w:rFonts w:ascii="Arial" w:hAnsi="Arial" w:cs="Arial"/>
          <w:sz w:val="24"/>
          <w:szCs w:val="24"/>
        </w:rPr>
        <w:t xml:space="preserve"> experiment conducted in Birmingham, UK, commonly referred to as the ‘second-city’ </w:t>
      </w:r>
      <w:r>
        <w:rPr>
          <w:rFonts w:ascii="Arial" w:hAnsi="Arial" w:cs="Arial"/>
          <w:sz w:val="24"/>
          <w:szCs w:val="24"/>
        </w:rPr>
        <w:t xml:space="preserve">of England </w:t>
      </w:r>
      <w:r w:rsidR="00102B07" w:rsidRPr="007C65D6">
        <w:rPr>
          <w:rFonts w:ascii="Arial" w:hAnsi="Arial" w:cs="Arial"/>
          <w:sz w:val="24"/>
          <w:szCs w:val="24"/>
        </w:rPr>
        <w:t xml:space="preserve">in reference to its standing compared with the capital city London. </w:t>
      </w:r>
      <w:r w:rsidR="00627E4E" w:rsidRPr="007C65D6">
        <w:rPr>
          <w:rFonts w:ascii="Arial" w:hAnsi="Arial" w:cs="Arial"/>
          <w:sz w:val="24"/>
          <w:szCs w:val="24"/>
        </w:rPr>
        <w:t>T</w:t>
      </w:r>
      <w:r w:rsidR="00102B07" w:rsidRPr="007C65D6">
        <w:rPr>
          <w:rFonts w:ascii="Arial" w:hAnsi="Arial" w:cs="Arial"/>
          <w:sz w:val="24"/>
          <w:szCs w:val="24"/>
        </w:rPr>
        <w:t xml:space="preserve">he greater Birmingham area is covered by four </w:t>
      </w:r>
      <w:r w:rsidR="00627E4E" w:rsidRPr="007C65D6">
        <w:rPr>
          <w:rFonts w:ascii="Arial" w:hAnsi="Arial" w:cs="Arial"/>
          <w:sz w:val="24"/>
          <w:szCs w:val="24"/>
        </w:rPr>
        <w:t>policing units</w:t>
      </w:r>
      <w:r>
        <w:rPr>
          <w:rFonts w:ascii="Arial" w:hAnsi="Arial" w:cs="Arial"/>
          <w:sz w:val="24"/>
          <w:szCs w:val="24"/>
        </w:rPr>
        <w:t>, one of which</w:t>
      </w:r>
      <w:r w:rsidR="00627E4E" w:rsidRPr="007C65D6">
        <w:rPr>
          <w:rFonts w:ascii="Arial" w:hAnsi="Arial" w:cs="Arial"/>
          <w:sz w:val="24"/>
          <w:szCs w:val="24"/>
        </w:rPr>
        <w:t xml:space="preserve"> was the se</w:t>
      </w:r>
      <w:r w:rsidR="00102B07" w:rsidRPr="007C65D6">
        <w:rPr>
          <w:rFonts w:ascii="Arial" w:hAnsi="Arial" w:cs="Arial"/>
          <w:sz w:val="24"/>
          <w:szCs w:val="24"/>
        </w:rPr>
        <w:t>tting for this experiment</w:t>
      </w:r>
      <w:r w:rsidR="00627E4E" w:rsidRPr="007C65D6">
        <w:rPr>
          <w:rFonts w:ascii="Arial" w:hAnsi="Arial" w:cs="Arial"/>
          <w:sz w:val="24"/>
          <w:szCs w:val="24"/>
        </w:rPr>
        <w:t xml:space="preserve">. The Perry Barr </w:t>
      </w:r>
      <w:r>
        <w:rPr>
          <w:rFonts w:ascii="Arial" w:hAnsi="Arial" w:cs="Arial"/>
          <w:sz w:val="24"/>
          <w:szCs w:val="24"/>
        </w:rPr>
        <w:t xml:space="preserve">Sector </w:t>
      </w:r>
      <w:r w:rsidR="00627E4E" w:rsidRPr="007C65D6">
        <w:rPr>
          <w:rFonts w:ascii="Arial" w:hAnsi="Arial" w:cs="Arial"/>
          <w:sz w:val="24"/>
          <w:szCs w:val="24"/>
        </w:rPr>
        <w:t xml:space="preserve">area </w:t>
      </w:r>
      <w:r w:rsidR="00102B07" w:rsidRPr="007C65D6">
        <w:rPr>
          <w:rFonts w:ascii="Arial" w:hAnsi="Arial" w:cs="Arial"/>
          <w:sz w:val="24"/>
          <w:szCs w:val="24"/>
        </w:rPr>
        <w:t xml:space="preserve">covers approximately a third of Birmingham West &amp; Central (BWC) </w:t>
      </w:r>
      <w:r w:rsidR="009E666D" w:rsidRPr="007C65D6">
        <w:rPr>
          <w:rFonts w:ascii="Arial" w:hAnsi="Arial" w:cs="Arial"/>
          <w:sz w:val="24"/>
          <w:szCs w:val="24"/>
        </w:rPr>
        <w:t xml:space="preserve">local </w:t>
      </w:r>
      <w:r w:rsidR="00627E4E" w:rsidRPr="007C65D6">
        <w:rPr>
          <w:rFonts w:ascii="Arial" w:hAnsi="Arial" w:cs="Arial"/>
          <w:sz w:val="24"/>
          <w:szCs w:val="24"/>
        </w:rPr>
        <w:t>policing unit</w:t>
      </w:r>
      <w:r w:rsidR="00102B07" w:rsidRPr="007C65D6">
        <w:rPr>
          <w:rFonts w:ascii="Arial" w:hAnsi="Arial" w:cs="Arial"/>
          <w:sz w:val="24"/>
          <w:szCs w:val="24"/>
        </w:rPr>
        <w:t xml:space="preserve"> </w:t>
      </w:r>
      <w:r w:rsidR="009E666D" w:rsidRPr="007C65D6">
        <w:rPr>
          <w:rFonts w:ascii="Arial" w:hAnsi="Arial" w:cs="Arial"/>
          <w:sz w:val="24"/>
          <w:szCs w:val="24"/>
        </w:rPr>
        <w:t xml:space="preserve">(LPU) </w:t>
      </w:r>
      <w:r w:rsidR="00102B07" w:rsidRPr="007C65D6">
        <w:rPr>
          <w:rFonts w:ascii="Arial" w:hAnsi="Arial" w:cs="Arial"/>
          <w:sz w:val="24"/>
          <w:szCs w:val="24"/>
        </w:rPr>
        <w:t>where one Inspector, four Sergeants, 47 Constables and Police Community Support Officers are responsible for delivering local policing.</w:t>
      </w:r>
      <w:r w:rsidR="00FD41B4" w:rsidRPr="007C65D6">
        <w:rPr>
          <w:rFonts w:ascii="Arial" w:hAnsi="Arial" w:cs="Arial"/>
          <w:sz w:val="24"/>
          <w:szCs w:val="24"/>
        </w:rPr>
        <w:t xml:space="preserve"> </w:t>
      </w:r>
      <w:r w:rsidR="00102B07" w:rsidRPr="007C65D6">
        <w:rPr>
          <w:rFonts w:ascii="Arial" w:hAnsi="Arial" w:cs="Arial"/>
          <w:sz w:val="24"/>
          <w:szCs w:val="24"/>
        </w:rPr>
        <w:t>Perry Barr is located to the north-west of central Birmingham</w:t>
      </w:r>
      <w:r w:rsidR="00FD41B4" w:rsidRPr="007C65D6">
        <w:rPr>
          <w:rFonts w:ascii="Arial" w:hAnsi="Arial" w:cs="Arial"/>
          <w:sz w:val="24"/>
          <w:szCs w:val="24"/>
        </w:rPr>
        <w:t>,</w:t>
      </w:r>
      <w:r w:rsidR="00102B07" w:rsidRPr="007C65D6">
        <w:rPr>
          <w:rFonts w:ascii="Arial" w:hAnsi="Arial" w:cs="Arial"/>
          <w:sz w:val="24"/>
          <w:szCs w:val="24"/>
        </w:rPr>
        <w:t xml:space="preserve"> in the heart of the West Midlands Police geographic force area</w:t>
      </w:r>
      <w:r w:rsidR="00FD41B4" w:rsidRPr="007C65D6">
        <w:rPr>
          <w:rFonts w:ascii="Arial" w:hAnsi="Arial" w:cs="Arial"/>
          <w:sz w:val="24"/>
          <w:szCs w:val="24"/>
        </w:rPr>
        <w:t xml:space="preserve">. The area is policed by three </w:t>
      </w:r>
      <w:r w:rsidR="00102B07" w:rsidRPr="007C65D6">
        <w:rPr>
          <w:rFonts w:ascii="Arial" w:hAnsi="Arial" w:cs="Arial"/>
          <w:sz w:val="24"/>
          <w:szCs w:val="24"/>
        </w:rPr>
        <w:t>Neig</w:t>
      </w:r>
      <w:r w:rsidR="00EE3A0A">
        <w:rPr>
          <w:rFonts w:ascii="Arial" w:hAnsi="Arial" w:cs="Arial"/>
          <w:sz w:val="24"/>
          <w:szCs w:val="24"/>
        </w:rPr>
        <w:t>hbourhood Policing Teams</w:t>
      </w:r>
      <w:r w:rsidR="00102B07" w:rsidRPr="007C65D6">
        <w:rPr>
          <w:rFonts w:ascii="Arial" w:hAnsi="Arial" w:cs="Arial"/>
          <w:sz w:val="24"/>
          <w:szCs w:val="24"/>
        </w:rPr>
        <w:t xml:space="preserve"> </w:t>
      </w:r>
      <w:r w:rsidR="00FD41B4" w:rsidRPr="007C65D6">
        <w:rPr>
          <w:rFonts w:ascii="Arial" w:hAnsi="Arial" w:cs="Arial"/>
          <w:sz w:val="24"/>
          <w:szCs w:val="24"/>
        </w:rPr>
        <w:t>responsible for dealing with medium to long term issues of threat, risk and harm</w:t>
      </w:r>
      <w:r w:rsidR="00102B07" w:rsidRPr="007C65D6">
        <w:rPr>
          <w:rFonts w:ascii="Arial" w:hAnsi="Arial" w:cs="Arial"/>
          <w:sz w:val="24"/>
          <w:szCs w:val="24"/>
        </w:rPr>
        <w:t xml:space="preserve">. Birmingham has a growing population </w:t>
      </w:r>
      <w:r w:rsidR="00FD41B4" w:rsidRPr="007C65D6">
        <w:rPr>
          <w:rFonts w:ascii="Arial" w:hAnsi="Arial" w:cs="Arial"/>
          <w:sz w:val="24"/>
          <w:szCs w:val="24"/>
        </w:rPr>
        <w:t>of</w:t>
      </w:r>
      <w:r w:rsidR="00102B07" w:rsidRPr="007C65D6">
        <w:rPr>
          <w:rFonts w:ascii="Arial" w:hAnsi="Arial" w:cs="Arial"/>
          <w:sz w:val="24"/>
          <w:szCs w:val="24"/>
        </w:rPr>
        <w:t xml:space="preserve"> over 1.1 million residents (ONS News Release, July </w:t>
      </w:r>
      <w:r>
        <w:rPr>
          <w:rFonts w:ascii="Arial" w:hAnsi="Arial" w:cs="Arial"/>
          <w:sz w:val="24"/>
          <w:szCs w:val="24"/>
        </w:rPr>
        <w:t>2012).</w:t>
      </w:r>
      <w:r w:rsidR="00FD41B4" w:rsidRPr="007C65D6">
        <w:rPr>
          <w:rFonts w:ascii="Arial" w:hAnsi="Arial" w:cs="Arial"/>
          <w:sz w:val="24"/>
          <w:szCs w:val="24"/>
        </w:rPr>
        <w:t xml:space="preserve"> </w:t>
      </w:r>
      <w:r w:rsidR="00102B07" w:rsidRPr="007C65D6">
        <w:rPr>
          <w:rFonts w:ascii="Arial" w:hAnsi="Arial" w:cs="Arial"/>
          <w:sz w:val="24"/>
          <w:szCs w:val="24"/>
        </w:rPr>
        <w:t xml:space="preserve">Perry Barr is one of the largest districts in both geographic size </w:t>
      </w:r>
      <w:r w:rsidR="00FD41B4" w:rsidRPr="007C65D6">
        <w:rPr>
          <w:rFonts w:ascii="Arial" w:hAnsi="Arial" w:cs="Arial"/>
          <w:sz w:val="24"/>
          <w:szCs w:val="24"/>
        </w:rPr>
        <w:t xml:space="preserve">and boasts </w:t>
      </w:r>
      <w:r w:rsidR="00102B07" w:rsidRPr="007C65D6">
        <w:rPr>
          <w:rFonts w:ascii="Arial" w:hAnsi="Arial" w:cs="Arial"/>
          <w:sz w:val="24"/>
          <w:szCs w:val="24"/>
        </w:rPr>
        <w:t xml:space="preserve">the most culturally diverse district within the </w:t>
      </w:r>
      <w:r w:rsidR="00102B07" w:rsidRPr="007C65D6">
        <w:rPr>
          <w:rFonts w:ascii="Arial" w:hAnsi="Arial" w:cs="Arial"/>
          <w:sz w:val="24"/>
          <w:szCs w:val="24"/>
        </w:rPr>
        <w:lastRenderedPageBreak/>
        <w:t>West Midlands</w:t>
      </w:r>
      <w:r w:rsidR="00FD41B4" w:rsidRPr="007C65D6">
        <w:rPr>
          <w:rFonts w:ascii="Arial" w:hAnsi="Arial" w:cs="Arial"/>
          <w:sz w:val="24"/>
          <w:szCs w:val="24"/>
        </w:rPr>
        <w:t xml:space="preserve">; </w:t>
      </w:r>
      <w:r w:rsidR="00102B07" w:rsidRPr="007C65D6">
        <w:rPr>
          <w:rFonts w:ascii="Arial" w:hAnsi="Arial" w:cs="Arial"/>
          <w:sz w:val="24"/>
          <w:szCs w:val="24"/>
        </w:rPr>
        <w:t xml:space="preserve">black and minority ethnicity (BME) groups account for more than 50% of the </w:t>
      </w:r>
      <w:r w:rsidR="00FD41B4" w:rsidRPr="007C65D6">
        <w:rPr>
          <w:rFonts w:ascii="Arial" w:hAnsi="Arial" w:cs="Arial"/>
          <w:sz w:val="24"/>
          <w:szCs w:val="24"/>
        </w:rPr>
        <w:t>community</w:t>
      </w:r>
      <w:r w:rsidR="00102B07" w:rsidRPr="007C65D6">
        <w:rPr>
          <w:rFonts w:ascii="Arial" w:hAnsi="Arial" w:cs="Arial"/>
          <w:sz w:val="24"/>
          <w:szCs w:val="24"/>
        </w:rPr>
        <w:t xml:space="preserve">. </w:t>
      </w:r>
    </w:p>
    <w:p w:rsidR="00D33D01" w:rsidRPr="007C65D6" w:rsidRDefault="00D33D01" w:rsidP="007C65D6">
      <w:pPr>
        <w:spacing w:line="480" w:lineRule="auto"/>
        <w:jc w:val="both"/>
        <w:rPr>
          <w:rFonts w:ascii="Arial" w:hAnsi="Arial" w:cs="Arial"/>
          <w:b/>
          <w:i/>
          <w:sz w:val="24"/>
          <w:szCs w:val="24"/>
        </w:rPr>
      </w:pPr>
      <w:r w:rsidRPr="007C65D6">
        <w:rPr>
          <w:rFonts w:ascii="Arial" w:hAnsi="Arial" w:cs="Arial"/>
          <w:b/>
          <w:sz w:val="24"/>
          <w:szCs w:val="24"/>
        </w:rPr>
        <w:t>Implementation</w:t>
      </w:r>
    </w:p>
    <w:p w:rsidR="00D33D01" w:rsidRPr="007C65D6" w:rsidRDefault="00D33D01" w:rsidP="007C65D6">
      <w:pPr>
        <w:spacing w:line="480" w:lineRule="auto"/>
        <w:jc w:val="both"/>
        <w:rPr>
          <w:rFonts w:ascii="Arial" w:hAnsi="Arial" w:cs="Arial"/>
          <w:sz w:val="24"/>
          <w:szCs w:val="24"/>
        </w:rPr>
      </w:pPr>
      <w:r w:rsidRPr="007C65D6">
        <w:rPr>
          <w:rFonts w:ascii="Arial" w:hAnsi="Arial" w:cs="Arial"/>
          <w:sz w:val="24"/>
          <w:szCs w:val="24"/>
        </w:rPr>
        <w:t>This exp</w:t>
      </w:r>
      <w:r w:rsidR="00FC19AF">
        <w:rPr>
          <w:rFonts w:ascii="Arial" w:hAnsi="Arial" w:cs="Arial"/>
          <w:sz w:val="24"/>
          <w:szCs w:val="24"/>
        </w:rPr>
        <w:t>eriment began in June 2015 when</w:t>
      </w:r>
      <w:r w:rsidRPr="007C65D6">
        <w:rPr>
          <w:rFonts w:ascii="Arial" w:hAnsi="Arial" w:cs="Arial"/>
          <w:sz w:val="24"/>
          <w:szCs w:val="24"/>
        </w:rPr>
        <w:t xml:space="preserve"> 7 hot spots</w:t>
      </w:r>
      <w:r w:rsidR="00FC19AF">
        <w:rPr>
          <w:rFonts w:ascii="Arial" w:hAnsi="Arial" w:cs="Arial"/>
          <w:sz w:val="24"/>
          <w:szCs w:val="24"/>
        </w:rPr>
        <w:t xml:space="preserve"> beca</w:t>
      </w:r>
      <w:r w:rsidRPr="007C65D6">
        <w:rPr>
          <w:rFonts w:ascii="Arial" w:hAnsi="Arial" w:cs="Arial"/>
          <w:sz w:val="24"/>
          <w:szCs w:val="24"/>
        </w:rPr>
        <w:t>me treatment locations to test the differenc</w:t>
      </w:r>
      <w:r w:rsidR="00FC19AF">
        <w:rPr>
          <w:rFonts w:ascii="Arial" w:hAnsi="Arial" w:cs="Arial"/>
          <w:sz w:val="24"/>
          <w:szCs w:val="24"/>
        </w:rPr>
        <w:t xml:space="preserve">e between randomly allocated “long” (15-minute patrols) and “short” </w:t>
      </w:r>
      <w:r w:rsidRPr="007C65D6">
        <w:rPr>
          <w:rFonts w:ascii="Arial" w:hAnsi="Arial" w:cs="Arial"/>
          <w:sz w:val="24"/>
          <w:szCs w:val="24"/>
        </w:rPr>
        <w:t>days</w:t>
      </w:r>
      <w:r w:rsidR="00FC19AF">
        <w:rPr>
          <w:rFonts w:ascii="Arial" w:hAnsi="Arial" w:cs="Arial"/>
          <w:sz w:val="24"/>
          <w:szCs w:val="24"/>
        </w:rPr>
        <w:t xml:space="preserve"> (5-</w:t>
      </w:r>
      <w:r w:rsidR="00FC19AF" w:rsidRPr="007C65D6">
        <w:rPr>
          <w:rFonts w:ascii="Arial" w:hAnsi="Arial" w:cs="Arial"/>
          <w:sz w:val="24"/>
          <w:szCs w:val="24"/>
        </w:rPr>
        <w:t>minute patrol</w:t>
      </w:r>
      <w:r w:rsidR="00FC19AF">
        <w:rPr>
          <w:rFonts w:ascii="Arial" w:hAnsi="Arial" w:cs="Arial"/>
          <w:sz w:val="24"/>
          <w:szCs w:val="24"/>
        </w:rPr>
        <w:t>s)</w:t>
      </w:r>
      <w:r w:rsidRPr="007C65D6">
        <w:rPr>
          <w:rFonts w:ascii="Arial" w:hAnsi="Arial" w:cs="Arial"/>
          <w:sz w:val="24"/>
          <w:szCs w:val="24"/>
        </w:rPr>
        <w:t>. Additionally, separate control hot spots were al</w:t>
      </w:r>
      <w:r w:rsidR="00FC19AF">
        <w:rPr>
          <w:rFonts w:ascii="Arial" w:hAnsi="Arial" w:cs="Arial"/>
          <w:sz w:val="24"/>
          <w:szCs w:val="24"/>
        </w:rPr>
        <w:t xml:space="preserve">so identified and randomly </w:t>
      </w:r>
      <w:r w:rsidRPr="007C65D6">
        <w:rPr>
          <w:rFonts w:ascii="Arial" w:hAnsi="Arial" w:cs="Arial"/>
          <w:sz w:val="24"/>
          <w:szCs w:val="24"/>
        </w:rPr>
        <w:t xml:space="preserve">matched </w:t>
      </w:r>
      <w:r w:rsidR="00FC19AF">
        <w:rPr>
          <w:rFonts w:ascii="Arial" w:hAnsi="Arial" w:cs="Arial"/>
          <w:sz w:val="24"/>
          <w:szCs w:val="24"/>
        </w:rPr>
        <w:t xml:space="preserve">in pairs </w:t>
      </w:r>
      <w:r w:rsidRPr="007C65D6">
        <w:rPr>
          <w:rFonts w:ascii="Arial" w:hAnsi="Arial" w:cs="Arial"/>
          <w:sz w:val="24"/>
          <w:szCs w:val="24"/>
        </w:rPr>
        <w:t>to the 7 treatment hot spots from the wider B</w:t>
      </w:r>
      <w:r w:rsidR="00FC19AF">
        <w:rPr>
          <w:rFonts w:ascii="Arial" w:hAnsi="Arial" w:cs="Arial"/>
          <w:sz w:val="24"/>
          <w:szCs w:val="24"/>
        </w:rPr>
        <w:t xml:space="preserve">irmingham </w:t>
      </w:r>
      <w:r w:rsidRPr="007C65D6">
        <w:rPr>
          <w:rFonts w:ascii="Arial" w:hAnsi="Arial" w:cs="Arial"/>
          <w:sz w:val="24"/>
          <w:szCs w:val="24"/>
        </w:rPr>
        <w:t>W</w:t>
      </w:r>
      <w:r w:rsidR="00FC19AF">
        <w:rPr>
          <w:rFonts w:ascii="Arial" w:hAnsi="Arial" w:cs="Arial"/>
          <w:sz w:val="24"/>
          <w:szCs w:val="24"/>
        </w:rPr>
        <w:t xml:space="preserve">est-Central </w:t>
      </w:r>
      <w:r w:rsidRPr="007C65D6">
        <w:rPr>
          <w:rFonts w:ascii="Arial" w:hAnsi="Arial" w:cs="Arial"/>
          <w:sz w:val="24"/>
          <w:szCs w:val="24"/>
        </w:rPr>
        <w:t>L</w:t>
      </w:r>
      <w:r w:rsidR="00FC19AF">
        <w:rPr>
          <w:rFonts w:ascii="Arial" w:hAnsi="Arial" w:cs="Arial"/>
          <w:sz w:val="24"/>
          <w:szCs w:val="24"/>
        </w:rPr>
        <w:t xml:space="preserve">ocal </w:t>
      </w:r>
      <w:r w:rsidRPr="007C65D6">
        <w:rPr>
          <w:rFonts w:ascii="Arial" w:hAnsi="Arial" w:cs="Arial"/>
          <w:sz w:val="24"/>
          <w:szCs w:val="24"/>
        </w:rPr>
        <w:t>P</w:t>
      </w:r>
      <w:r w:rsidR="00FC19AF">
        <w:rPr>
          <w:rFonts w:ascii="Arial" w:hAnsi="Arial" w:cs="Arial"/>
          <w:sz w:val="24"/>
          <w:szCs w:val="24"/>
        </w:rPr>
        <w:t xml:space="preserve">olicing </w:t>
      </w:r>
      <w:r w:rsidRPr="007C65D6">
        <w:rPr>
          <w:rFonts w:ascii="Arial" w:hAnsi="Arial" w:cs="Arial"/>
          <w:sz w:val="24"/>
          <w:szCs w:val="24"/>
        </w:rPr>
        <w:t>U</w:t>
      </w:r>
      <w:r w:rsidR="00FC19AF">
        <w:rPr>
          <w:rFonts w:ascii="Arial" w:hAnsi="Arial" w:cs="Arial"/>
          <w:sz w:val="24"/>
          <w:szCs w:val="24"/>
        </w:rPr>
        <w:t>nit</w:t>
      </w:r>
      <w:r w:rsidRPr="007C65D6">
        <w:rPr>
          <w:rFonts w:ascii="Arial" w:hAnsi="Arial" w:cs="Arial"/>
          <w:sz w:val="24"/>
          <w:szCs w:val="24"/>
        </w:rPr>
        <w:t>. Control hot spots were used to provide a comparison of policing ‘business as us</w:t>
      </w:r>
      <w:r w:rsidR="005B7BA3">
        <w:rPr>
          <w:rFonts w:ascii="Arial" w:hAnsi="Arial" w:cs="Arial"/>
          <w:sz w:val="24"/>
          <w:szCs w:val="24"/>
        </w:rPr>
        <w:t xml:space="preserve">ual’ </w:t>
      </w:r>
      <w:r w:rsidRPr="007C65D6">
        <w:rPr>
          <w:rFonts w:ascii="Arial" w:hAnsi="Arial" w:cs="Arial"/>
          <w:sz w:val="24"/>
          <w:szCs w:val="24"/>
        </w:rPr>
        <w:t xml:space="preserve"> against a high fidelity approach to patrolling treatment hot spots for 45 minutes each day. Local officers in control hot spots were given access to the same maps as treatment officers and were expected to patrol as outlined in the demand management policy described earlier. </w:t>
      </w:r>
      <w:r w:rsidR="00FC19AF">
        <w:rPr>
          <w:rFonts w:ascii="Arial" w:hAnsi="Arial" w:cs="Arial"/>
          <w:sz w:val="24"/>
          <w:szCs w:val="24"/>
        </w:rPr>
        <w:t xml:space="preserve">Yet because </w:t>
      </w:r>
      <w:r w:rsidRPr="007C65D6">
        <w:rPr>
          <w:rFonts w:ascii="Arial" w:hAnsi="Arial" w:cs="Arial"/>
          <w:sz w:val="24"/>
          <w:szCs w:val="24"/>
        </w:rPr>
        <w:t xml:space="preserve">we </w:t>
      </w:r>
      <w:r w:rsidR="00FC19AF">
        <w:rPr>
          <w:rFonts w:ascii="Arial" w:hAnsi="Arial" w:cs="Arial"/>
          <w:sz w:val="24"/>
          <w:szCs w:val="24"/>
        </w:rPr>
        <w:t xml:space="preserve">lacked sufficient resources, we </w:t>
      </w:r>
      <w:r w:rsidRPr="007C65D6">
        <w:rPr>
          <w:rFonts w:ascii="Arial" w:hAnsi="Arial" w:cs="Arial"/>
          <w:sz w:val="24"/>
          <w:szCs w:val="24"/>
        </w:rPr>
        <w:t xml:space="preserve">were not able to analyse </w:t>
      </w:r>
      <w:r w:rsidR="00FC19AF" w:rsidRPr="007C65D6">
        <w:rPr>
          <w:rFonts w:ascii="Arial" w:hAnsi="Arial" w:cs="Arial"/>
          <w:sz w:val="24"/>
          <w:szCs w:val="24"/>
        </w:rPr>
        <w:t xml:space="preserve">GPS data by local officers in control locations </w:t>
      </w:r>
      <w:r w:rsidR="00FC19AF">
        <w:rPr>
          <w:rFonts w:ascii="Arial" w:hAnsi="Arial" w:cs="Arial"/>
          <w:sz w:val="24"/>
          <w:szCs w:val="24"/>
        </w:rPr>
        <w:t xml:space="preserve">generating </w:t>
      </w:r>
      <w:r w:rsidRPr="007C65D6">
        <w:rPr>
          <w:rFonts w:ascii="Arial" w:hAnsi="Arial" w:cs="Arial"/>
          <w:sz w:val="24"/>
          <w:szCs w:val="24"/>
        </w:rPr>
        <w:t>hundreds of thousands of ind</w:t>
      </w:r>
      <w:r w:rsidR="00FC19AF">
        <w:rPr>
          <w:rFonts w:ascii="Arial" w:hAnsi="Arial" w:cs="Arial"/>
          <w:sz w:val="24"/>
          <w:szCs w:val="24"/>
        </w:rPr>
        <w:t>ividual officer radio GPS ‘ping</w:t>
      </w:r>
      <w:r w:rsidRPr="007C65D6">
        <w:rPr>
          <w:rFonts w:ascii="Arial" w:hAnsi="Arial" w:cs="Arial"/>
          <w:sz w:val="24"/>
          <w:szCs w:val="24"/>
        </w:rPr>
        <w:t>’</w:t>
      </w:r>
      <w:r w:rsidR="00FC19AF">
        <w:rPr>
          <w:rFonts w:ascii="Arial" w:hAnsi="Arial" w:cs="Arial"/>
          <w:sz w:val="24"/>
          <w:szCs w:val="24"/>
        </w:rPr>
        <w:t xml:space="preserve"> signals</w:t>
      </w:r>
      <w:r w:rsidRPr="007C65D6">
        <w:rPr>
          <w:rFonts w:ascii="Arial" w:hAnsi="Arial" w:cs="Arial"/>
          <w:sz w:val="24"/>
          <w:szCs w:val="24"/>
        </w:rPr>
        <w:t>.</w:t>
      </w:r>
      <w:r w:rsidR="00FC19AF">
        <w:rPr>
          <w:rFonts w:ascii="Arial" w:hAnsi="Arial" w:cs="Arial"/>
          <w:sz w:val="24"/>
          <w:szCs w:val="24"/>
        </w:rPr>
        <w:t xml:space="preserve"> The experiment we report took place entirely within the 7 “treatment” hot spots receiving additional resources for the 150-day period, </w:t>
      </w:r>
      <w:r w:rsidR="00E07780">
        <w:rPr>
          <w:rFonts w:ascii="Arial" w:hAnsi="Arial" w:cs="Arial"/>
          <w:sz w:val="24"/>
          <w:szCs w:val="24"/>
        </w:rPr>
        <w:t xml:space="preserve">in which two kinds of treatment were compared with identical people staffing the patrol operations. </w:t>
      </w:r>
      <w:r w:rsidRPr="007C65D6">
        <w:rPr>
          <w:rFonts w:ascii="Arial" w:hAnsi="Arial" w:cs="Arial"/>
          <w:sz w:val="24"/>
          <w:szCs w:val="24"/>
        </w:rPr>
        <w:t xml:space="preserve"> </w:t>
      </w:r>
    </w:p>
    <w:p w:rsidR="00D33D01" w:rsidRPr="007C65D6" w:rsidRDefault="00D33D01" w:rsidP="007C65D6">
      <w:pPr>
        <w:spacing w:line="480" w:lineRule="auto"/>
        <w:jc w:val="both"/>
        <w:rPr>
          <w:rFonts w:ascii="Arial" w:hAnsi="Arial" w:cs="Arial"/>
          <w:sz w:val="24"/>
          <w:szCs w:val="24"/>
        </w:rPr>
      </w:pPr>
      <w:r w:rsidRPr="007C65D6">
        <w:rPr>
          <w:rFonts w:ascii="Arial" w:hAnsi="Arial" w:cs="Arial"/>
          <w:sz w:val="24"/>
          <w:szCs w:val="24"/>
        </w:rPr>
        <w:t xml:space="preserve">On each of the 100 experimental days, the duty late shift local policing team received a brown A4 envelope containing a briefing pack for officers tasked with patrolling hot spots. This included a double sided A4 sheet stating the date, team expected to be on duty and the type of patrols to be conducted, i.e. </w:t>
      </w:r>
      <w:r w:rsidR="003C5289" w:rsidRPr="007C65D6">
        <w:rPr>
          <w:rFonts w:ascii="Arial" w:hAnsi="Arial" w:cs="Arial"/>
          <w:sz w:val="24"/>
          <w:szCs w:val="24"/>
        </w:rPr>
        <w:t>9 x 5 minutes</w:t>
      </w:r>
      <w:r w:rsidR="00E07780">
        <w:rPr>
          <w:rFonts w:ascii="Arial" w:hAnsi="Arial" w:cs="Arial"/>
          <w:sz w:val="24"/>
          <w:szCs w:val="24"/>
        </w:rPr>
        <w:t xml:space="preserve"> (“short”)</w:t>
      </w:r>
      <w:r w:rsidR="003C5289" w:rsidRPr="007C65D6">
        <w:rPr>
          <w:rFonts w:ascii="Arial" w:hAnsi="Arial" w:cs="Arial"/>
          <w:sz w:val="24"/>
          <w:szCs w:val="24"/>
        </w:rPr>
        <w:t xml:space="preserve"> or 3 x 15 minutes</w:t>
      </w:r>
      <w:r w:rsidR="00E07780">
        <w:rPr>
          <w:rFonts w:ascii="Arial" w:hAnsi="Arial" w:cs="Arial"/>
          <w:sz w:val="24"/>
          <w:szCs w:val="24"/>
        </w:rPr>
        <w:t xml:space="preserve"> (“long”)</w:t>
      </w:r>
      <w:r w:rsidRPr="007C65D6">
        <w:rPr>
          <w:rFonts w:ascii="Arial" w:hAnsi="Arial" w:cs="Arial"/>
          <w:sz w:val="24"/>
          <w:szCs w:val="24"/>
        </w:rPr>
        <w:t>. The packs also included a colour map of each hot spot location and activity sheets for officers to complete as they patrolled. The colour maps provided officers with the specific area to be patrolled and highlighted the top three crime and antisocial behaviour (ASB) locations by street address along with a breakdown of crime and ASB types driving demand.</w:t>
      </w:r>
      <w:r w:rsidR="00F7693A">
        <w:rPr>
          <w:rFonts w:ascii="Arial" w:hAnsi="Arial" w:cs="Arial"/>
          <w:sz w:val="24"/>
          <w:szCs w:val="24"/>
        </w:rPr>
        <w:t xml:space="preserve"> All officers were either on foot or on bicycles. </w:t>
      </w:r>
      <w:r w:rsidRPr="007C65D6">
        <w:rPr>
          <w:rFonts w:ascii="Arial" w:hAnsi="Arial" w:cs="Arial"/>
          <w:sz w:val="24"/>
          <w:szCs w:val="24"/>
        </w:rPr>
        <w:t xml:space="preserve"> </w:t>
      </w:r>
    </w:p>
    <w:p w:rsidR="00E03AE2" w:rsidRPr="007C65D6" w:rsidRDefault="00BE07C8" w:rsidP="007C65D6">
      <w:pPr>
        <w:pStyle w:val="Caption"/>
        <w:spacing w:line="480" w:lineRule="auto"/>
        <w:jc w:val="both"/>
        <w:rPr>
          <w:rFonts w:ascii="Arial" w:hAnsi="Arial" w:cs="Arial"/>
          <w:sz w:val="24"/>
          <w:szCs w:val="24"/>
        </w:rPr>
      </w:pPr>
      <w:r>
        <w:rPr>
          <w:rFonts w:ascii="Arial" w:hAnsi="Arial" w:cs="Arial"/>
          <w:noProof/>
          <w:sz w:val="24"/>
          <w:szCs w:val="24"/>
          <w:lang w:eastAsia="en-GB"/>
        </w:rPr>
        <w:pict>
          <v:shapetype id="_x0000_t202" coordsize="21600,21600" o:spt="202" path="m,l,21600r21600,l21600,xe">
            <v:stroke joinstyle="miter"/>
            <v:path gradientshapeok="t" o:connecttype="rect"/>
          </v:shapetype>
          <v:shape id="Text Box 3" o:spid="_x0000_s1026" type="#_x0000_t202" style="position:absolute;left:0;text-align:left;margin-left:-11.6pt;margin-top:9.1pt;width:543.5pt;height:16.6pt;z-index:25166131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" stroked="f">
            <v:path arrowok="t"/>
            <v:textbox inset="0,0,0,0">
              <w:txbxContent>
                <w:p w:rsidR="00547774" w:rsidRPr="00450AC0" w:rsidRDefault="00547774" w:rsidP="000E62FA">
                  <w:pPr>
                    <w:pStyle w:val="Caption"/>
                    <w:jc w:val="center"/>
                    <w:rPr>
                      <w:rFonts w:ascii="Times New Roman" w:hAnsi="Times New Roman"/>
                      <w:noProof/>
                      <w:sz w:val="24"/>
                      <w:szCs w:val="24"/>
                    </w:rPr>
                  </w:pPr>
                  <w:r>
                    <w:t xml:space="preserve">Figure </w:t>
                  </w:r>
                  <w:fldSimple w:instr=" SEQ Figure \* ARABIC ">
                    <w:r>
                      <w:rPr>
                        <w:noProof/>
                      </w:rPr>
                      <w:t>1</w:t>
                    </w:r>
                  </w:fldSimple>
                  <w:r>
                    <w:t>: Treatment &amp; Control Hot Spots across Birmingham West &amp; Central</w:t>
                  </w:r>
                </w:p>
              </w:txbxContent>
            </v:textbox>
          </v:shape>
        </w:pict>
      </w:r>
    </w:p>
    <w:p w:rsidR="00E03AE2" w:rsidRPr="007C65D6" w:rsidRDefault="00D33D01" w:rsidP="007C65D6">
      <w:pPr>
        <w:spacing w:line="480" w:lineRule="auto"/>
        <w:ind w:firstLine="720"/>
        <w:jc w:val="both"/>
        <w:rPr>
          <w:rFonts w:ascii="Arial" w:hAnsi="Arial" w:cs="Arial"/>
          <w:sz w:val="24"/>
          <w:szCs w:val="24"/>
        </w:rPr>
      </w:pPr>
      <w:r w:rsidRPr="007C65D6">
        <w:rPr>
          <w:rFonts w:ascii="Arial" w:hAnsi="Arial" w:cs="Arial"/>
          <w:noProof/>
          <w:sz w:val="24"/>
          <w:szCs w:val="24"/>
          <w:lang w:eastAsia="en-GB"/>
        </w:rPr>
        <w:lastRenderedPageBreak/>
        <w:drawing>
          <wp:anchor distT="0" distB="0" distL="114300" distR="114300" simplePos="0" relativeHeight="251659264" behindDoc="0" locked="0" layoutInCell="1" allowOverlap="1">
            <wp:simplePos x="0" y="0"/>
            <wp:positionH relativeFrom="column">
              <wp:posOffset>362607</wp:posOffset>
            </wp:positionH>
            <wp:positionV relativeFrom="paragraph">
              <wp:posOffset>54917</wp:posOffset>
            </wp:positionV>
            <wp:extent cx="5913338" cy="5738648"/>
            <wp:effectExtent l="0" t="0" r="0" b="0"/>
            <wp:wrapNone/>
            <wp:docPr id="2" name="Picture 2" descr="Grids_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ids_Map"/>
                    <pic:cNvPicPr>
                      <a:picLocks noChangeAspect="1" noChangeArrowheads="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17386" cy="5742577"/>
                    </a:xfrm>
                    <a:prstGeom prst="rect">
                      <a:avLst/>
                    </a:prstGeom>
                    <a:noFill/>
                  </pic:spPr>
                </pic:pic>
              </a:graphicData>
            </a:graphic>
          </wp:anchor>
        </w:drawing>
      </w:r>
    </w:p>
    <w:p w:rsidR="00E03AE2" w:rsidRPr="007C65D6" w:rsidRDefault="00E03AE2" w:rsidP="007C65D6">
      <w:pPr>
        <w:spacing w:line="480" w:lineRule="auto"/>
        <w:ind w:firstLine="720"/>
        <w:jc w:val="both"/>
        <w:rPr>
          <w:rFonts w:ascii="Arial" w:hAnsi="Arial" w:cs="Arial"/>
          <w:sz w:val="24"/>
          <w:szCs w:val="24"/>
        </w:rPr>
      </w:pPr>
    </w:p>
    <w:p w:rsidR="00E03AE2" w:rsidRPr="007C65D6" w:rsidRDefault="00E03AE2" w:rsidP="007C65D6">
      <w:pPr>
        <w:spacing w:line="480" w:lineRule="auto"/>
        <w:ind w:firstLine="720"/>
        <w:jc w:val="both"/>
        <w:rPr>
          <w:rFonts w:ascii="Arial" w:hAnsi="Arial" w:cs="Arial"/>
          <w:sz w:val="24"/>
          <w:szCs w:val="24"/>
        </w:rPr>
      </w:pPr>
    </w:p>
    <w:p w:rsidR="00E03AE2" w:rsidRPr="007C65D6" w:rsidRDefault="00E03AE2" w:rsidP="007C65D6">
      <w:pPr>
        <w:spacing w:line="480" w:lineRule="auto"/>
        <w:ind w:firstLine="720"/>
        <w:jc w:val="both"/>
        <w:rPr>
          <w:rFonts w:ascii="Arial" w:hAnsi="Arial" w:cs="Arial"/>
          <w:sz w:val="24"/>
          <w:szCs w:val="24"/>
        </w:rPr>
      </w:pPr>
    </w:p>
    <w:p w:rsidR="00E03AE2" w:rsidRPr="007C65D6" w:rsidRDefault="00E03AE2" w:rsidP="007C65D6">
      <w:pPr>
        <w:spacing w:line="480" w:lineRule="auto"/>
        <w:ind w:firstLine="720"/>
        <w:jc w:val="both"/>
        <w:rPr>
          <w:rFonts w:ascii="Arial" w:hAnsi="Arial" w:cs="Arial"/>
          <w:sz w:val="24"/>
          <w:szCs w:val="24"/>
        </w:rPr>
      </w:pPr>
    </w:p>
    <w:p w:rsidR="00E03AE2" w:rsidRPr="007C65D6" w:rsidRDefault="00E03AE2" w:rsidP="007C65D6">
      <w:pPr>
        <w:spacing w:line="480" w:lineRule="auto"/>
        <w:ind w:firstLine="720"/>
        <w:jc w:val="both"/>
        <w:rPr>
          <w:rFonts w:ascii="Arial" w:hAnsi="Arial" w:cs="Arial"/>
          <w:sz w:val="24"/>
          <w:szCs w:val="24"/>
        </w:rPr>
      </w:pPr>
    </w:p>
    <w:p w:rsidR="00E03AE2" w:rsidRPr="007C65D6" w:rsidRDefault="00E03AE2" w:rsidP="007C65D6">
      <w:pPr>
        <w:spacing w:line="480" w:lineRule="auto"/>
        <w:ind w:firstLine="720"/>
        <w:jc w:val="both"/>
        <w:rPr>
          <w:rFonts w:ascii="Arial" w:hAnsi="Arial" w:cs="Arial"/>
          <w:sz w:val="24"/>
          <w:szCs w:val="24"/>
        </w:rPr>
      </w:pPr>
    </w:p>
    <w:p w:rsidR="00E03AE2" w:rsidRPr="007C65D6" w:rsidRDefault="00E03AE2" w:rsidP="007C65D6">
      <w:pPr>
        <w:spacing w:line="480" w:lineRule="auto"/>
        <w:ind w:firstLine="720"/>
        <w:jc w:val="both"/>
        <w:rPr>
          <w:rFonts w:ascii="Arial" w:hAnsi="Arial" w:cs="Arial"/>
          <w:sz w:val="24"/>
          <w:szCs w:val="24"/>
        </w:rPr>
      </w:pPr>
    </w:p>
    <w:p w:rsidR="00E03AE2" w:rsidRPr="007C65D6" w:rsidRDefault="00E03AE2" w:rsidP="007C65D6">
      <w:pPr>
        <w:spacing w:line="480" w:lineRule="auto"/>
        <w:jc w:val="both"/>
        <w:rPr>
          <w:rFonts w:ascii="Arial" w:hAnsi="Arial" w:cs="Arial"/>
          <w:b/>
          <w:sz w:val="24"/>
          <w:szCs w:val="24"/>
        </w:rPr>
      </w:pPr>
    </w:p>
    <w:p w:rsidR="00E03AE2" w:rsidRPr="007C65D6" w:rsidRDefault="00E03AE2" w:rsidP="007C65D6">
      <w:pPr>
        <w:spacing w:line="480" w:lineRule="auto"/>
        <w:jc w:val="both"/>
        <w:rPr>
          <w:rFonts w:ascii="Arial" w:hAnsi="Arial" w:cs="Arial"/>
          <w:b/>
          <w:sz w:val="24"/>
          <w:szCs w:val="24"/>
        </w:rPr>
      </w:pPr>
    </w:p>
    <w:p w:rsidR="00E03AE2" w:rsidRPr="007C65D6" w:rsidRDefault="00E03AE2" w:rsidP="007C65D6">
      <w:pPr>
        <w:spacing w:line="480" w:lineRule="auto"/>
        <w:jc w:val="both"/>
        <w:rPr>
          <w:rFonts w:ascii="Arial" w:hAnsi="Arial" w:cs="Arial"/>
          <w:b/>
          <w:sz w:val="24"/>
          <w:szCs w:val="24"/>
        </w:rPr>
      </w:pPr>
    </w:p>
    <w:p w:rsidR="00CD66C3" w:rsidRPr="007C65D6" w:rsidRDefault="00CD66C3" w:rsidP="007C65D6">
      <w:pPr>
        <w:spacing w:line="480" w:lineRule="auto"/>
        <w:jc w:val="both"/>
        <w:rPr>
          <w:rFonts w:ascii="Arial" w:hAnsi="Arial" w:cs="Arial"/>
          <w:b/>
          <w:sz w:val="24"/>
          <w:szCs w:val="24"/>
        </w:rPr>
      </w:pPr>
    </w:p>
    <w:p w:rsidR="00D33D01" w:rsidRPr="007C65D6" w:rsidRDefault="00D33D01" w:rsidP="007C65D6">
      <w:pPr>
        <w:spacing w:line="480" w:lineRule="auto"/>
        <w:jc w:val="both"/>
        <w:rPr>
          <w:rFonts w:ascii="Arial" w:hAnsi="Arial" w:cs="Arial"/>
          <w:b/>
          <w:sz w:val="24"/>
          <w:szCs w:val="24"/>
        </w:rPr>
      </w:pPr>
    </w:p>
    <w:p w:rsidR="007958D7" w:rsidRDefault="007958D7" w:rsidP="007958D7">
      <w:pPr>
        <w:spacing w:line="480" w:lineRule="auto"/>
        <w:jc w:val="both"/>
        <w:rPr>
          <w:rFonts w:ascii="Arial" w:hAnsi="Arial" w:cs="Arial"/>
          <w:b/>
          <w:sz w:val="24"/>
          <w:szCs w:val="24"/>
        </w:rPr>
      </w:pPr>
      <w:bookmarkStart w:id="3" w:name="_Toc437833081"/>
      <w:r>
        <w:rPr>
          <w:rFonts w:ascii="Arial" w:hAnsi="Arial" w:cs="Arial"/>
          <w:b/>
          <w:sz w:val="24"/>
          <w:szCs w:val="24"/>
        </w:rPr>
        <w:t>Independent Variable Differences</w:t>
      </w:r>
    </w:p>
    <w:p w:rsidR="007958D7" w:rsidRPr="007958D7" w:rsidRDefault="007958D7" w:rsidP="007958D7">
      <w:pPr>
        <w:spacing w:line="480" w:lineRule="auto"/>
        <w:jc w:val="both"/>
        <w:rPr>
          <w:rFonts w:ascii="Arial" w:hAnsi="Arial" w:cs="Arial"/>
          <w:sz w:val="24"/>
          <w:szCs w:val="24"/>
        </w:rPr>
      </w:pPr>
      <w:r>
        <w:rPr>
          <w:rFonts w:ascii="Arial" w:hAnsi="Arial" w:cs="Arial"/>
          <w:sz w:val="24"/>
          <w:szCs w:val="24"/>
        </w:rPr>
        <w:t xml:space="preserve">The 7 treatment hot spots received extra patrol for 150 days. Due to technical failures of GPS measurement, only 100 days survived with measurement of patrol time and visits. Of those 100 days, </w:t>
      </w:r>
      <w:r w:rsidR="00CA25F1">
        <w:rPr>
          <w:rFonts w:ascii="Arial" w:hAnsi="Arial" w:cs="Arial"/>
          <w:sz w:val="24"/>
          <w:szCs w:val="24"/>
        </w:rPr>
        <w:t xml:space="preserve">43 had been randomly assigned to be “short;” 57 had been assigned to be “long.” For these 100 days, this section reports the treatment-as-delivered differences in an “intention-to-treat” (ITT) analysis that keeps each unit of analysis (the 24-hour day) in its originally assigned group—no matter what treatment was delivered, as is widely recommended for experimental analysis (Sherman 2010).  The measures analysed include GPS data, officer activity reports, frequency and length of one-or-more-officers at any given time, and total officer-visits </w:t>
      </w:r>
      <w:r w:rsidR="002665A7">
        <w:rPr>
          <w:rFonts w:ascii="Arial" w:hAnsi="Arial" w:cs="Arial"/>
          <w:sz w:val="24"/>
          <w:szCs w:val="24"/>
        </w:rPr>
        <w:t>and their length.</w:t>
      </w:r>
      <w:r w:rsidR="00CA25F1">
        <w:rPr>
          <w:rFonts w:ascii="Arial" w:hAnsi="Arial" w:cs="Arial"/>
          <w:sz w:val="24"/>
          <w:szCs w:val="24"/>
        </w:rPr>
        <w:t xml:space="preserve"> </w:t>
      </w:r>
      <w:r>
        <w:rPr>
          <w:rFonts w:ascii="Arial" w:hAnsi="Arial" w:cs="Arial"/>
          <w:sz w:val="24"/>
          <w:szCs w:val="24"/>
        </w:rPr>
        <w:t xml:space="preserve"> </w:t>
      </w:r>
    </w:p>
    <w:p w:rsidR="007958D7" w:rsidRDefault="007958D7" w:rsidP="007958D7">
      <w:pPr>
        <w:spacing w:line="480" w:lineRule="auto"/>
        <w:jc w:val="both"/>
        <w:rPr>
          <w:rFonts w:ascii="Arial" w:hAnsi="Arial" w:cs="Arial"/>
          <w:b/>
          <w:sz w:val="24"/>
          <w:szCs w:val="24"/>
        </w:rPr>
      </w:pPr>
    </w:p>
    <w:p w:rsidR="002665A7" w:rsidRPr="007C65D6" w:rsidRDefault="002665A7" w:rsidP="007958D7">
      <w:pPr>
        <w:spacing w:line="480" w:lineRule="auto"/>
        <w:jc w:val="both"/>
        <w:rPr>
          <w:rFonts w:ascii="Arial" w:hAnsi="Arial" w:cs="Arial"/>
          <w:b/>
          <w:sz w:val="24"/>
          <w:szCs w:val="24"/>
        </w:rPr>
      </w:pPr>
      <w:r>
        <w:rPr>
          <w:rFonts w:ascii="Arial" w:hAnsi="Arial" w:cs="Arial"/>
          <w:b/>
          <w:sz w:val="24"/>
          <w:szCs w:val="24"/>
        </w:rPr>
        <w:t>Patrol Minut</w:t>
      </w:r>
      <w:r w:rsidR="00DF1DD5">
        <w:rPr>
          <w:rFonts w:ascii="Arial" w:hAnsi="Arial" w:cs="Arial"/>
          <w:b/>
          <w:sz w:val="24"/>
          <w:szCs w:val="24"/>
        </w:rPr>
        <w:t>es vs. Officer Minutes Per Hot Spot</w:t>
      </w:r>
      <w:r>
        <w:rPr>
          <w:rFonts w:ascii="Arial" w:hAnsi="Arial" w:cs="Arial"/>
          <w:b/>
          <w:sz w:val="24"/>
          <w:szCs w:val="24"/>
        </w:rPr>
        <w:t xml:space="preserve"> </w:t>
      </w:r>
    </w:p>
    <w:p w:rsidR="002665A7" w:rsidRDefault="007958D7" w:rsidP="007958D7">
      <w:pPr>
        <w:spacing w:line="480" w:lineRule="auto"/>
        <w:jc w:val="both"/>
        <w:rPr>
          <w:rFonts w:ascii="Arial" w:hAnsi="Arial" w:cs="Arial"/>
          <w:sz w:val="24"/>
          <w:szCs w:val="24"/>
        </w:rPr>
      </w:pPr>
      <w:r w:rsidRPr="007C65D6">
        <w:rPr>
          <w:rFonts w:ascii="Arial" w:hAnsi="Arial" w:cs="Arial"/>
          <w:sz w:val="24"/>
          <w:szCs w:val="24"/>
        </w:rPr>
        <w:t xml:space="preserve">We faced a dilemma in reporting patrol dosage of average time spent and average number of visits made by officers to hot spots each day. </w:t>
      </w:r>
      <w:r w:rsidR="002665A7">
        <w:rPr>
          <w:rFonts w:ascii="Arial" w:hAnsi="Arial" w:cs="Arial"/>
          <w:sz w:val="24"/>
          <w:szCs w:val="24"/>
        </w:rPr>
        <w:t xml:space="preserve">While the conceptual framework envisions “Patrol minutes,” defined as minutes in which there was a patrol presence of </w:t>
      </w:r>
      <w:r w:rsidR="002665A7" w:rsidRPr="002665A7">
        <w:rPr>
          <w:rFonts w:ascii="Arial" w:hAnsi="Arial" w:cs="Arial"/>
          <w:i/>
          <w:sz w:val="24"/>
          <w:szCs w:val="24"/>
        </w:rPr>
        <w:t>one or more police officers</w:t>
      </w:r>
      <w:r w:rsidR="002665A7">
        <w:rPr>
          <w:rFonts w:ascii="Arial" w:hAnsi="Arial" w:cs="Arial"/>
          <w:sz w:val="24"/>
          <w:szCs w:val="24"/>
        </w:rPr>
        <w:t xml:space="preserve">, the GPS measures were made from individual officer radios, thus measuring </w:t>
      </w:r>
      <w:r w:rsidR="002665A7">
        <w:rPr>
          <w:rFonts w:ascii="Arial" w:hAnsi="Arial" w:cs="Arial"/>
          <w:i/>
          <w:sz w:val="24"/>
          <w:szCs w:val="24"/>
        </w:rPr>
        <w:t>total officer minutes.</w:t>
      </w:r>
      <w:r w:rsidR="002665A7">
        <w:rPr>
          <w:rFonts w:ascii="Arial" w:hAnsi="Arial" w:cs="Arial"/>
          <w:sz w:val="24"/>
          <w:szCs w:val="24"/>
        </w:rPr>
        <w:t xml:space="preserve">   </w:t>
      </w:r>
      <w:r w:rsidRPr="007C65D6">
        <w:rPr>
          <w:rFonts w:ascii="Arial" w:hAnsi="Arial" w:cs="Arial"/>
          <w:sz w:val="24"/>
          <w:szCs w:val="24"/>
        </w:rPr>
        <w:t>Had we not ‘double tracked’ officers using both GPS and their activity sheets we would have only r</w:t>
      </w:r>
      <w:r w:rsidR="002665A7">
        <w:rPr>
          <w:rFonts w:ascii="Arial" w:hAnsi="Arial" w:cs="Arial"/>
          <w:sz w:val="24"/>
          <w:szCs w:val="24"/>
        </w:rPr>
        <w:t xml:space="preserve">eported on the GPS data. With both measures in hand, we can separately measure </w:t>
      </w:r>
      <w:r w:rsidRPr="007C65D6">
        <w:rPr>
          <w:rFonts w:ascii="Arial" w:hAnsi="Arial" w:cs="Arial"/>
          <w:sz w:val="24"/>
          <w:szCs w:val="24"/>
        </w:rPr>
        <w:t>two officers entering a hot spot for half the required time, whose GPS data indicates that dosage is extremely close to the required amount</w:t>
      </w:r>
      <w:r w:rsidR="002665A7">
        <w:rPr>
          <w:rFonts w:ascii="Arial" w:hAnsi="Arial" w:cs="Arial"/>
          <w:sz w:val="24"/>
          <w:szCs w:val="24"/>
        </w:rPr>
        <w:t>, and total patrol time, that was half the required amount—which is a fair summary of what was delivered.</w:t>
      </w:r>
      <w:r w:rsidRPr="007C65D6">
        <w:rPr>
          <w:rFonts w:ascii="Arial" w:hAnsi="Arial" w:cs="Arial"/>
          <w:sz w:val="24"/>
          <w:szCs w:val="24"/>
        </w:rPr>
        <w:t xml:space="preserve"> </w:t>
      </w:r>
    </w:p>
    <w:p w:rsidR="002665A7" w:rsidRDefault="002665A7" w:rsidP="007958D7">
      <w:pPr>
        <w:spacing w:line="480" w:lineRule="auto"/>
        <w:jc w:val="both"/>
        <w:rPr>
          <w:rFonts w:ascii="Arial" w:hAnsi="Arial" w:cs="Arial"/>
          <w:sz w:val="24"/>
          <w:szCs w:val="24"/>
        </w:rPr>
      </w:pPr>
      <w:r>
        <w:rPr>
          <w:rFonts w:ascii="Arial" w:hAnsi="Arial" w:cs="Arial"/>
          <w:sz w:val="24"/>
          <w:szCs w:val="24"/>
        </w:rPr>
        <w:t>What we cannot do, empirically, is to determine whether</w:t>
      </w:r>
      <w:r w:rsidR="007958D7" w:rsidRPr="007C65D6">
        <w:rPr>
          <w:rFonts w:ascii="Arial" w:hAnsi="Arial" w:cs="Arial"/>
          <w:sz w:val="24"/>
          <w:szCs w:val="24"/>
        </w:rPr>
        <w:t xml:space="preserve"> the public, including potential offenders, who see </w:t>
      </w:r>
      <w:r>
        <w:rPr>
          <w:rFonts w:ascii="Arial" w:hAnsi="Arial" w:cs="Arial"/>
          <w:sz w:val="24"/>
          <w:szCs w:val="24"/>
        </w:rPr>
        <w:t xml:space="preserve">two </w:t>
      </w:r>
      <w:r w:rsidR="007958D7" w:rsidRPr="007C65D6">
        <w:rPr>
          <w:rFonts w:ascii="Arial" w:hAnsi="Arial" w:cs="Arial"/>
          <w:sz w:val="24"/>
          <w:szCs w:val="24"/>
        </w:rPr>
        <w:t xml:space="preserve">officers enter a hot spot together </w:t>
      </w:r>
      <w:r>
        <w:rPr>
          <w:rFonts w:ascii="Arial" w:hAnsi="Arial" w:cs="Arial"/>
          <w:sz w:val="24"/>
          <w:szCs w:val="24"/>
        </w:rPr>
        <w:t xml:space="preserve">are any more deterred than by seeing </w:t>
      </w:r>
      <w:r w:rsidR="007958D7" w:rsidRPr="007C65D6">
        <w:rPr>
          <w:rFonts w:ascii="Arial" w:hAnsi="Arial" w:cs="Arial"/>
          <w:sz w:val="24"/>
          <w:szCs w:val="24"/>
        </w:rPr>
        <w:t>one</w:t>
      </w:r>
      <w:r>
        <w:rPr>
          <w:rFonts w:ascii="Arial" w:hAnsi="Arial" w:cs="Arial"/>
          <w:sz w:val="24"/>
          <w:szCs w:val="24"/>
        </w:rPr>
        <w:t xml:space="preserve"> officer</w:t>
      </w:r>
      <w:r w:rsidR="007958D7" w:rsidRPr="007C65D6">
        <w:rPr>
          <w:rFonts w:ascii="Arial" w:hAnsi="Arial" w:cs="Arial"/>
          <w:sz w:val="24"/>
          <w:szCs w:val="24"/>
        </w:rPr>
        <w:t xml:space="preserve"> patrolling in the same area? </w:t>
      </w:r>
      <w:r>
        <w:rPr>
          <w:rFonts w:ascii="Arial" w:hAnsi="Arial" w:cs="Arial"/>
          <w:sz w:val="24"/>
          <w:szCs w:val="24"/>
        </w:rPr>
        <w:t xml:space="preserve">Alternatively, is the condition of having two separate police officers in different parts of a 150 by 150 metre hot spot (not visible to each other) providing the same or twice as much deterrence? These </w:t>
      </w:r>
      <w:r w:rsidR="007958D7" w:rsidRPr="007C65D6">
        <w:rPr>
          <w:rFonts w:ascii="Arial" w:hAnsi="Arial" w:cs="Arial"/>
          <w:sz w:val="24"/>
          <w:szCs w:val="24"/>
        </w:rPr>
        <w:t xml:space="preserve">questions </w:t>
      </w:r>
      <w:r>
        <w:rPr>
          <w:rFonts w:ascii="Arial" w:hAnsi="Arial" w:cs="Arial"/>
          <w:sz w:val="24"/>
          <w:szCs w:val="24"/>
        </w:rPr>
        <w:t xml:space="preserve">can only be resolved by </w:t>
      </w:r>
      <w:r w:rsidR="007958D7" w:rsidRPr="007C65D6">
        <w:rPr>
          <w:rFonts w:ascii="Arial" w:hAnsi="Arial" w:cs="Arial"/>
          <w:sz w:val="24"/>
          <w:szCs w:val="24"/>
        </w:rPr>
        <w:t xml:space="preserve">further </w:t>
      </w:r>
      <w:r>
        <w:rPr>
          <w:rFonts w:ascii="Arial" w:hAnsi="Arial" w:cs="Arial"/>
          <w:sz w:val="24"/>
          <w:szCs w:val="24"/>
        </w:rPr>
        <w:t xml:space="preserve">research. What we can address here is the difference in describing the implementation of the independent variables, depending on whether we define the test as examining </w:t>
      </w:r>
      <w:r w:rsidRPr="002665A7">
        <w:rPr>
          <w:rFonts w:ascii="Arial" w:hAnsi="Arial" w:cs="Arial"/>
          <w:i/>
          <w:sz w:val="24"/>
          <w:szCs w:val="24"/>
        </w:rPr>
        <w:t>patrol minutes</w:t>
      </w:r>
      <w:r>
        <w:rPr>
          <w:rFonts w:ascii="Arial" w:hAnsi="Arial" w:cs="Arial"/>
          <w:sz w:val="24"/>
          <w:szCs w:val="24"/>
        </w:rPr>
        <w:t xml:space="preserve"> vs. </w:t>
      </w:r>
      <w:r>
        <w:rPr>
          <w:rFonts w:ascii="Arial" w:hAnsi="Arial" w:cs="Arial"/>
          <w:i/>
          <w:sz w:val="24"/>
          <w:szCs w:val="24"/>
        </w:rPr>
        <w:t>officer minutes.</w:t>
      </w:r>
      <w:r w:rsidR="007958D7" w:rsidRPr="007C65D6">
        <w:rPr>
          <w:rFonts w:ascii="Arial" w:hAnsi="Arial" w:cs="Arial"/>
          <w:sz w:val="24"/>
          <w:szCs w:val="24"/>
        </w:rPr>
        <w:t xml:space="preserve"> </w:t>
      </w:r>
    </w:p>
    <w:p w:rsidR="00F7693A" w:rsidRDefault="007958D7" w:rsidP="007958D7">
      <w:pPr>
        <w:spacing w:line="480" w:lineRule="auto"/>
        <w:jc w:val="both"/>
        <w:rPr>
          <w:rFonts w:ascii="Arial" w:hAnsi="Arial" w:cs="Arial"/>
          <w:noProof/>
          <w:sz w:val="24"/>
          <w:szCs w:val="24"/>
          <w:lang w:eastAsia="en-GB"/>
        </w:rPr>
      </w:pPr>
      <w:r w:rsidRPr="007C65D6">
        <w:rPr>
          <w:rFonts w:ascii="Arial" w:hAnsi="Arial" w:cs="Arial"/>
          <w:noProof/>
          <w:sz w:val="24"/>
          <w:szCs w:val="24"/>
          <w:lang w:eastAsia="en-GB"/>
        </w:rPr>
        <w:t>One of the most important questions to answer is that of patrol dosage and the level of c</w:t>
      </w:r>
      <w:r w:rsidR="002665A7">
        <w:rPr>
          <w:rFonts w:ascii="Arial" w:hAnsi="Arial" w:cs="Arial"/>
          <w:noProof/>
          <w:sz w:val="24"/>
          <w:szCs w:val="24"/>
          <w:lang w:eastAsia="en-GB"/>
        </w:rPr>
        <w:t>ompliance in both treatment condition</w:t>
      </w:r>
      <w:r w:rsidRPr="007C65D6">
        <w:rPr>
          <w:rFonts w:ascii="Arial" w:hAnsi="Arial" w:cs="Arial"/>
          <w:noProof/>
          <w:sz w:val="24"/>
          <w:szCs w:val="24"/>
          <w:lang w:eastAsia="en-GB"/>
        </w:rPr>
        <w:t xml:space="preserve">s. During the course of this experiment we analysed over 200,000 individual GPS location ‘pings’ where officers had entered and then exited each hot spot. These pings were then filtered to officers responsible for hot spot patrolling, all other GPS pings were a result of normal policing. Using GPS data we are able to report that during 43 days of 5 minute patrols, officers conducted an average of </w:t>
      </w:r>
      <w:r w:rsidR="00F7693A">
        <w:rPr>
          <w:rFonts w:ascii="Arial" w:hAnsi="Arial" w:cs="Arial"/>
          <w:noProof/>
          <w:sz w:val="24"/>
          <w:szCs w:val="24"/>
          <w:lang w:eastAsia="en-GB"/>
        </w:rPr>
        <w:t xml:space="preserve">39 minutes and 42 seconds of </w:t>
      </w:r>
      <w:r w:rsidR="00F7693A">
        <w:rPr>
          <w:rFonts w:ascii="Arial" w:hAnsi="Arial" w:cs="Arial"/>
          <w:i/>
          <w:noProof/>
          <w:sz w:val="24"/>
          <w:szCs w:val="24"/>
          <w:lang w:eastAsia="en-GB"/>
        </w:rPr>
        <w:t xml:space="preserve">officer-minutes </w:t>
      </w:r>
      <w:r w:rsidR="00F7693A">
        <w:rPr>
          <w:rFonts w:ascii="Arial" w:hAnsi="Arial" w:cs="Arial"/>
          <w:noProof/>
          <w:sz w:val="24"/>
          <w:szCs w:val="24"/>
          <w:lang w:eastAsia="en-GB"/>
        </w:rPr>
        <w:t xml:space="preserve"> </w:t>
      </w:r>
      <w:r w:rsidRPr="007C65D6">
        <w:rPr>
          <w:rFonts w:ascii="Arial" w:hAnsi="Arial" w:cs="Arial"/>
          <w:noProof/>
          <w:sz w:val="24"/>
          <w:szCs w:val="24"/>
          <w:lang w:eastAsia="en-GB"/>
        </w:rPr>
        <w:t>per hot spot per day</w:t>
      </w:r>
      <w:r w:rsidR="00F7693A">
        <w:rPr>
          <w:rFonts w:ascii="Arial" w:hAnsi="Arial" w:cs="Arial"/>
          <w:noProof/>
          <w:sz w:val="24"/>
          <w:szCs w:val="24"/>
          <w:lang w:eastAsia="en-GB"/>
        </w:rPr>
        <w:t>,</w:t>
      </w:r>
      <w:r w:rsidRPr="007C65D6">
        <w:rPr>
          <w:rFonts w:ascii="Arial" w:hAnsi="Arial" w:cs="Arial"/>
          <w:noProof/>
          <w:sz w:val="24"/>
          <w:szCs w:val="24"/>
          <w:lang w:eastAsia="en-GB"/>
        </w:rPr>
        <w:t xml:space="preserve"> resulting in an 86% compliance in expected dosage. There was an even greater </w:t>
      </w:r>
      <w:r w:rsidRPr="007C65D6">
        <w:rPr>
          <w:rFonts w:ascii="Arial" w:hAnsi="Arial" w:cs="Arial"/>
          <w:noProof/>
          <w:sz w:val="24"/>
          <w:szCs w:val="24"/>
          <w:lang w:eastAsia="en-GB"/>
        </w:rPr>
        <w:lastRenderedPageBreak/>
        <w:t>degree of GPS compliance on 15 minute days where officers conducted an average of 42 minutes 5</w:t>
      </w:r>
      <w:r w:rsidR="00F7693A">
        <w:rPr>
          <w:rFonts w:ascii="Arial" w:hAnsi="Arial" w:cs="Arial"/>
          <w:noProof/>
          <w:sz w:val="24"/>
          <w:szCs w:val="24"/>
          <w:lang w:eastAsia="en-GB"/>
        </w:rPr>
        <w:t>1 seconds of officer-minutes</w:t>
      </w:r>
      <w:r w:rsidRPr="007C65D6">
        <w:rPr>
          <w:rFonts w:ascii="Arial" w:hAnsi="Arial" w:cs="Arial"/>
          <w:noProof/>
          <w:sz w:val="24"/>
          <w:szCs w:val="24"/>
          <w:lang w:eastAsia="en-GB"/>
        </w:rPr>
        <w:t xml:space="preserve"> per hot spot per day; a 93% dosage compliance. </w:t>
      </w:r>
      <w:r w:rsidR="00F7693A">
        <w:rPr>
          <w:rFonts w:ascii="Arial" w:hAnsi="Arial" w:cs="Arial"/>
          <w:noProof/>
          <w:sz w:val="24"/>
          <w:szCs w:val="24"/>
          <w:lang w:eastAsia="en-GB"/>
        </w:rPr>
        <w:t xml:space="preserve">Thus using the officer-minute measure, </w:t>
      </w:r>
      <w:r w:rsidRPr="007C65D6">
        <w:rPr>
          <w:rFonts w:ascii="Arial" w:hAnsi="Arial" w:cs="Arial"/>
          <w:noProof/>
          <w:sz w:val="24"/>
          <w:szCs w:val="24"/>
          <w:lang w:eastAsia="en-GB"/>
        </w:rPr>
        <w:t xml:space="preserve">these </w:t>
      </w:r>
      <w:r w:rsidR="00F7693A">
        <w:rPr>
          <w:rFonts w:ascii="Arial" w:hAnsi="Arial" w:cs="Arial"/>
          <w:noProof/>
          <w:sz w:val="24"/>
          <w:szCs w:val="24"/>
          <w:lang w:eastAsia="en-GB"/>
        </w:rPr>
        <w:t xml:space="preserve">GPS </w:t>
      </w:r>
      <w:r w:rsidRPr="007C65D6">
        <w:rPr>
          <w:rFonts w:ascii="Arial" w:hAnsi="Arial" w:cs="Arial"/>
          <w:noProof/>
          <w:sz w:val="24"/>
          <w:szCs w:val="24"/>
          <w:lang w:eastAsia="en-GB"/>
        </w:rPr>
        <w:t xml:space="preserve">findings suggest that </w:t>
      </w:r>
      <w:r w:rsidR="00F7693A">
        <w:rPr>
          <w:rFonts w:ascii="Arial" w:hAnsi="Arial" w:cs="Arial"/>
          <w:noProof/>
          <w:sz w:val="24"/>
          <w:szCs w:val="24"/>
          <w:lang w:eastAsia="en-GB"/>
        </w:rPr>
        <w:t xml:space="preserve">compliance with the experimental design was very high. </w:t>
      </w:r>
    </w:p>
    <w:p w:rsidR="00F7693A" w:rsidRDefault="00F7693A" w:rsidP="007958D7">
      <w:pPr>
        <w:spacing w:line="480" w:lineRule="auto"/>
        <w:jc w:val="both"/>
        <w:rPr>
          <w:rFonts w:ascii="Arial" w:hAnsi="Arial" w:cs="Arial"/>
          <w:noProof/>
          <w:sz w:val="24"/>
          <w:szCs w:val="24"/>
          <w:lang w:eastAsia="en-GB"/>
        </w:rPr>
      </w:pPr>
      <w:r>
        <w:rPr>
          <w:rFonts w:ascii="Arial" w:hAnsi="Arial" w:cs="Arial"/>
          <w:noProof/>
          <w:sz w:val="24"/>
          <w:szCs w:val="24"/>
          <w:lang w:eastAsia="en-GB"/>
        </w:rPr>
        <w:t>H</w:t>
      </w:r>
      <w:r w:rsidR="007958D7" w:rsidRPr="007C65D6">
        <w:rPr>
          <w:rFonts w:ascii="Arial" w:hAnsi="Arial" w:cs="Arial"/>
          <w:noProof/>
          <w:sz w:val="24"/>
          <w:szCs w:val="24"/>
          <w:lang w:eastAsia="en-GB"/>
        </w:rPr>
        <w:t xml:space="preserve">owever, </w:t>
      </w:r>
      <w:r>
        <w:rPr>
          <w:rFonts w:ascii="Arial" w:hAnsi="Arial" w:cs="Arial"/>
          <w:noProof/>
          <w:sz w:val="24"/>
          <w:szCs w:val="24"/>
          <w:lang w:eastAsia="en-GB"/>
        </w:rPr>
        <w:t xml:space="preserve">the </w:t>
      </w:r>
      <w:r w:rsidR="007958D7" w:rsidRPr="007C65D6">
        <w:rPr>
          <w:rFonts w:ascii="Arial" w:hAnsi="Arial" w:cs="Arial"/>
          <w:noProof/>
          <w:sz w:val="24"/>
          <w:szCs w:val="24"/>
          <w:lang w:eastAsia="en-GB"/>
        </w:rPr>
        <w:t xml:space="preserve">GPS analysis did not take into account officers being </w:t>
      </w:r>
      <w:r>
        <w:rPr>
          <w:rFonts w:ascii="Arial" w:hAnsi="Arial" w:cs="Arial"/>
          <w:noProof/>
          <w:sz w:val="24"/>
          <w:szCs w:val="24"/>
          <w:lang w:eastAsia="en-GB"/>
        </w:rPr>
        <w:t>what UK police call “</w:t>
      </w:r>
      <w:r w:rsidR="007958D7" w:rsidRPr="007C65D6">
        <w:rPr>
          <w:rFonts w:ascii="Arial" w:hAnsi="Arial" w:cs="Arial"/>
          <w:noProof/>
          <w:sz w:val="24"/>
          <w:szCs w:val="24"/>
          <w:lang w:eastAsia="en-GB"/>
        </w:rPr>
        <w:t>double</w:t>
      </w:r>
      <w:r>
        <w:rPr>
          <w:rFonts w:ascii="Arial" w:hAnsi="Arial" w:cs="Arial"/>
          <w:noProof/>
          <w:sz w:val="24"/>
          <w:szCs w:val="24"/>
          <w:lang w:eastAsia="en-GB"/>
        </w:rPr>
        <w:t>-”</w:t>
      </w:r>
      <w:r w:rsidR="007958D7" w:rsidRPr="007C65D6">
        <w:rPr>
          <w:rFonts w:ascii="Arial" w:hAnsi="Arial" w:cs="Arial"/>
          <w:noProof/>
          <w:sz w:val="24"/>
          <w:szCs w:val="24"/>
          <w:lang w:eastAsia="en-GB"/>
        </w:rPr>
        <w:t xml:space="preserve"> or </w:t>
      </w:r>
      <w:r>
        <w:rPr>
          <w:rFonts w:ascii="Arial" w:hAnsi="Arial" w:cs="Arial"/>
          <w:noProof/>
          <w:sz w:val="24"/>
          <w:szCs w:val="24"/>
          <w:lang w:eastAsia="en-GB"/>
        </w:rPr>
        <w:t>“single-crewed:” officers patrolling alone, in pairs, and sometimes in larger teams.</w:t>
      </w:r>
      <w:r w:rsidR="007958D7" w:rsidRPr="007C65D6">
        <w:rPr>
          <w:rFonts w:ascii="Arial" w:hAnsi="Arial" w:cs="Arial"/>
          <w:noProof/>
          <w:sz w:val="24"/>
          <w:szCs w:val="24"/>
          <w:lang w:eastAsia="en-GB"/>
        </w:rPr>
        <w:t xml:space="preserve"> In order to focus a tighter lens over patrol dosage compliance we applied over </w:t>
      </w:r>
      <w:r w:rsidR="001115BF">
        <w:rPr>
          <w:rFonts w:ascii="Arial" w:hAnsi="Arial" w:cs="Arial"/>
          <w:noProof/>
          <w:sz w:val="24"/>
          <w:szCs w:val="24"/>
          <w:lang w:eastAsia="en-GB"/>
        </w:rPr>
        <w:t>2000</w:t>
      </w:r>
      <w:r w:rsidR="007958D7" w:rsidRPr="007C65D6">
        <w:rPr>
          <w:rFonts w:ascii="Arial" w:hAnsi="Arial" w:cs="Arial"/>
          <w:noProof/>
          <w:sz w:val="24"/>
          <w:szCs w:val="24"/>
          <w:lang w:eastAsia="en-GB"/>
        </w:rPr>
        <w:t xml:space="preserve"> individual officer activity analysis returns to the GPS data, which provided </w:t>
      </w:r>
      <w:r>
        <w:rPr>
          <w:rFonts w:ascii="Arial" w:hAnsi="Arial" w:cs="Arial"/>
          <w:noProof/>
          <w:sz w:val="24"/>
          <w:szCs w:val="24"/>
          <w:lang w:eastAsia="en-GB"/>
        </w:rPr>
        <w:t xml:space="preserve">a </w:t>
      </w:r>
      <w:r w:rsidR="007958D7" w:rsidRPr="007C65D6">
        <w:rPr>
          <w:rFonts w:ascii="Arial" w:hAnsi="Arial" w:cs="Arial"/>
          <w:sz w:val="24"/>
          <w:szCs w:val="24"/>
        </w:rPr>
        <w:t>somewhat different</w:t>
      </w:r>
      <w:r>
        <w:rPr>
          <w:rFonts w:ascii="Arial" w:hAnsi="Arial" w:cs="Arial"/>
          <w:sz w:val="24"/>
          <w:szCs w:val="24"/>
        </w:rPr>
        <w:t xml:space="preserve"> result</w:t>
      </w:r>
      <w:r w:rsidR="007958D7" w:rsidRPr="007C65D6">
        <w:rPr>
          <w:rFonts w:ascii="Arial" w:hAnsi="Arial" w:cs="Arial"/>
          <w:sz w:val="24"/>
          <w:szCs w:val="24"/>
        </w:rPr>
        <w:t xml:space="preserve"> when we calculated the number of single and double crewed patrols. </w:t>
      </w:r>
      <w:r>
        <w:rPr>
          <w:rFonts w:ascii="Arial" w:hAnsi="Arial" w:cs="Arial"/>
          <w:sz w:val="24"/>
          <w:szCs w:val="24"/>
        </w:rPr>
        <w:t>Given the high prevalence of double-crewed patrols, t</w:t>
      </w:r>
      <w:r w:rsidR="007958D7" w:rsidRPr="007C65D6">
        <w:rPr>
          <w:rFonts w:ascii="Arial" w:hAnsi="Arial" w:cs="Arial"/>
          <w:sz w:val="24"/>
          <w:szCs w:val="24"/>
        </w:rPr>
        <w:t xml:space="preserve">he levels of </w:t>
      </w:r>
      <w:r w:rsidR="007958D7" w:rsidRPr="00F7693A">
        <w:rPr>
          <w:rFonts w:ascii="Arial" w:hAnsi="Arial" w:cs="Arial"/>
          <w:i/>
          <w:sz w:val="24"/>
          <w:szCs w:val="24"/>
        </w:rPr>
        <w:t>patrol</w:t>
      </w:r>
      <w:r w:rsidRPr="00F7693A">
        <w:rPr>
          <w:rFonts w:ascii="Arial" w:hAnsi="Arial" w:cs="Arial"/>
          <w:i/>
          <w:sz w:val="24"/>
          <w:szCs w:val="24"/>
        </w:rPr>
        <w:t xml:space="preserve"> minute</w:t>
      </w:r>
      <w:r>
        <w:rPr>
          <w:rFonts w:ascii="Arial" w:hAnsi="Arial" w:cs="Arial"/>
          <w:sz w:val="24"/>
          <w:szCs w:val="24"/>
        </w:rPr>
        <w:t xml:space="preserve"> (rather than </w:t>
      </w:r>
      <w:r>
        <w:rPr>
          <w:rFonts w:ascii="Arial" w:hAnsi="Arial" w:cs="Arial"/>
          <w:i/>
          <w:sz w:val="24"/>
          <w:szCs w:val="24"/>
        </w:rPr>
        <w:t xml:space="preserve">officer-minute) </w:t>
      </w:r>
      <w:r>
        <w:rPr>
          <w:rFonts w:ascii="Arial" w:hAnsi="Arial" w:cs="Arial"/>
          <w:sz w:val="24"/>
          <w:szCs w:val="24"/>
        </w:rPr>
        <w:t xml:space="preserve">were </w:t>
      </w:r>
      <w:r w:rsidR="007958D7" w:rsidRPr="007C65D6">
        <w:rPr>
          <w:rFonts w:ascii="Arial" w:hAnsi="Arial" w:cs="Arial"/>
          <w:sz w:val="24"/>
          <w:szCs w:val="24"/>
        </w:rPr>
        <w:t xml:space="preserve">dramatically </w:t>
      </w:r>
      <w:r>
        <w:rPr>
          <w:rFonts w:ascii="Arial" w:hAnsi="Arial" w:cs="Arial"/>
          <w:sz w:val="24"/>
          <w:szCs w:val="24"/>
        </w:rPr>
        <w:t>lower, at</w:t>
      </w:r>
      <w:r w:rsidR="007958D7" w:rsidRPr="007C65D6">
        <w:rPr>
          <w:rFonts w:ascii="Arial" w:hAnsi="Arial" w:cs="Arial"/>
          <w:sz w:val="24"/>
          <w:szCs w:val="24"/>
        </w:rPr>
        <w:t xml:space="preserve"> an average of 25 minutes 42 seconds on </w:t>
      </w:r>
      <w:r>
        <w:rPr>
          <w:rFonts w:ascii="Arial" w:hAnsi="Arial" w:cs="Arial"/>
          <w:sz w:val="24"/>
          <w:szCs w:val="24"/>
        </w:rPr>
        <w:t>“short” (</w:t>
      </w:r>
      <w:r w:rsidR="007958D7" w:rsidRPr="007C65D6">
        <w:rPr>
          <w:rFonts w:ascii="Arial" w:hAnsi="Arial" w:cs="Arial"/>
          <w:sz w:val="24"/>
          <w:szCs w:val="24"/>
        </w:rPr>
        <w:t>5 minute patrol</w:t>
      </w:r>
      <w:r>
        <w:rPr>
          <w:rFonts w:ascii="Arial" w:hAnsi="Arial" w:cs="Arial"/>
          <w:sz w:val="24"/>
          <w:szCs w:val="24"/>
        </w:rPr>
        <w:t xml:space="preserve"> visit)</w:t>
      </w:r>
      <w:r w:rsidR="007958D7" w:rsidRPr="007C65D6">
        <w:rPr>
          <w:rFonts w:ascii="Arial" w:hAnsi="Arial" w:cs="Arial"/>
          <w:sz w:val="24"/>
          <w:szCs w:val="24"/>
        </w:rPr>
        <w:t xml:space="preserve"> days and 24 minutes 16 seconds on </w:t>
      </w:r>
      <w:r>
        <w:rPr>
          <w:rFonts w:ascii="Arial" w:hAnsi="Arial" w:cs="Arial"/>
          <w:sz w:val="24"/>
          <w:szCs w:val="24"/>
        </w:rPr>
        <w:t>“long” (</w:t>
      </w:r>
      <w:r w:rsidR="007958D7" w:rsidRPr="007C65D6">
        <w:rPr>
          <w:rFonts w:ascii="Arial" w:hAnsi="Arial" w:cs="Arial"/>
          <w:sz w:val="24"/>
          <w:szCs w:val="24"/>
        </w:rPr>
        <w:t xml:space="preserve">15 minute </w:t>
      </w:r>
      <w:r>
        <w:rPr>
          <w:rFonts w:ascii="Arial" w:hAnsi="Arial" w:cs="Arial"/>
          <w:sz w:val="24"/>
          <w:szCs w:val="24"/>
        </w:rPr>
        <w:t xml:space="preserve">patrol visit) </w:t>
      </w:r>
      <w:r w:rsidR="007958D7" w:rsidRPr="007C65D6">
        <w:rPr>
          <w:rFonts w:ascii="Arial" w:hAnsi="Arial" w:cs="Arial"/>
          <w:sz w:val="24"/>
          <w:szCs w:val="24"/>
        </w:rPr>
        <w:t xml:space="preserve">days. This provides 55% compliance </w:t>
      </w:r>
      <w:r>
        <w:rPr>
          <w:rFonts w:ascii="Arial" w:hAnsi="Arial" w:cs="Arial"/>
          <w:sz w:val="24"/>
          <w:szCs w:val="24"/>
        </w:rPr>
        <w:t xml:space="preserve">with the patrol minute targets </w:t>
      </w:r>
      <w:r w:rsidR="007958D7" w:rsidRPr="007C65D6">
        <w:rPr>
          <w:rFonts w:ascii="Arial" w:hAnsi="Arial" w:cs="Arial"/>
          <w:sz w:val="24"/>
          <w:szCs w:val="24"/>
        </w:rPr>
        <w:t xml:space="preserve">on 5 minute days and 53% compliance </w:t>
      </w:r>
      <w:r>
        <w:rPr>
          <w:rFonts w:ascii="Arial" w:hAnsi="Arial" w:cs="Arial"/>
          <w:sz w:val="24"/>
          <w:szCs w:val="24"/>
        </w:rPr>
        <w:t xml:space="preserve">with patrol minute targets </w:t>
      </w:r>
      <w:r w:rsidR="007958D7" w:rsidRPr="007C65D6">
        <w:rPr>
          <w:rFonts w:ascii="Arial" w:hAnsi="Arial" w:cs="Arial"/>
          <w:sz w:val="24"/>
          <w:szCs w:val="24"/>
        </w:rPr>
        <w:t xml:space="preserve">on 15 minute days as shown in Figure 5 below. </w:t>
      </w:r>
    </w:p>
    <w:p w:rsidR="007958D7" w:rsidRPr="007C65D6" w:rsidRDefault="00F7693A" w:rsidP="007958D7">
      <w:pPr>
        <w:spacing w:line="480" w:lineRule="auto"/>
        <w:jc w:val="both"/>
        <w:rPr>
          <w:rFonts w:ascii="Arial" w:hAnsi="Arial" w:cs="Arial"/>
          <w:sz w:val="24"/>
          <w:szCs w:val="24"/>
        </w:rPr>
      </w:pPr>
      <w:r>
        <w:rPr>
          <w:rFonts w:ascii="Arial" w:hAnsi="Arial" w:cs="Arial"/>
          <w:sz w:val="24"/>
          <w:szCs w:val="24"/>
        </w:rPr>
        <w:t xml:space="preserve">Do these differences matter? </w:t>
      </w:r>
      <w:r w:rsidR="007958D7" w:rsidRPr="007C65D6">
        <w:rPr>
          <w:rFonts w:ascii="Arial" w:hAnsi="Arial" w:cs="Arial"/>
          <w:sz w:val="24"/>
          <w:szCs w:val="24"/>
        </w:rPr>
        <w:t>Whichever lens we choose to look at compliance, comparatively, there is a very similar level of patrol dosage provided in both 5 and 15 minute patrol days. Although we had asked officers to conduct 45 minutes patrol on all patrol days, the fact that dosage was lower than 100% is tempered by the fact that average patrol dosage is almost equal when considering both GPS and GPS/Activity data combined.</w:t>
      </w:r>
    </w:p>
    <w:p w:rsidR="007958D7" w:rsidRPr="007C65D6" w:rsidRDefault="001B52E1" w:rsidP="007958D7">
      <w:pPr>
        <w:pStyle w:val="Caption"/>
        <w:keepNext/>
        <w:spacing w:line="480" w:lineRule="auto"/>
        <w:jc w:val="both"/>
        <w:rPr>
          <w:rFonts w:ascii="Arial" w:hAnsi="Arial" w:cs="Arial"/>
          <w:sz w:val="24"/>
          <w:szCs w:val="24"/>
        </w:rPr>
      </w:pPr>
      <w:r>
        <w:rPr>
          <w:rFonts w:ascii="Arial" w:hAnsi="Arial" w:cs="Arial"/>
          <w:sz w:val="24"/>
          <w:szCs w:val="24"/>
        </w:rPr>
        <w:lastRenderedPageBreak/>
        <w:t>Figure 2</w:t>
      </w:r>
      <w:r w:rsidR="002300D6">
        <w:rPr>
          <w:rFonts w:ascii="Arial" w:hAnsi="Arial" w:cs="Arial"/>
          <w:sz w:val="24"/>
          <w:szCs w:val="24"/>
        </w:rPr>
        <w:t>: Average Daily Officer-Minutes</w:t>
      </w:r>
      <w:r w:rsidR="007958D7" w:rsidRPr="007C65D6">
        <w:rPr>
          <w:rFonts w:ascii="Arial" w:hAnsi="Arial" w:cs="Arial"/>
          <w:sz w:val="24"/>
          <w:szCs w:val="24"/>
        </w:rPr>
        <w:t xml:space="preserve"> </w:t>
      </w:r>
      <w:r w:rsidR="002300D6">
        <w:rPr>
          <w:rFonts w:ascii="Arial" w:hAnsi="Arial" w:cs="Arial"/>
          <w:sz w:val="24"/>
          <w:szCs w:val="24"/>
        </w:rPr>
        <w:t xml:space="preserve">Vs. Patrol-Minutes </w:t>
      </w:r>
      <w:r w:rsidR="007958D7" w:rsidRPr="007C65D6">
        <w:rPr>
          <w:rFonts w:ascii="Arial" w:hAnsi="Arial" w:cs="Arial"/>
          <w:sz w:val="24"/>
          <w:szCs w:val="24"/>
        </w:rPr>
        <w:t>per Hot Spot</w:t>
      </w:r>
    </w:p>
    <w:p w:rsidR="002300D6" w:rsidRDefault="00F6458D" w:rsidP="002300D6">
      <w:pPr>
        <w:keepNext/>
        <w:spacing w:line="480" w:lineRule="auto"/>
        <w:jc w:val="center"/>
      </w:pPr>
      <w:r>
        <w:rPr>
          <w:noProof/>
          <w:lang w:eastAsia="en-GB"/>
        </w:rPr>
        <w:drawing>
          <wp:inline distT="0" distB="0" distL="0" distR="0">
            <wp:extent cx="6200775" cy="38100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6200775" cy="3810000"/>
                    </a:xfrm>
                    <a:prstGeom prst="rect">
                      <a:avLst/>
                    </a:prstGeom>
                  </pic:spPr>
                </pic:pic>
              </a:graphicData>
            </a:graphic>
          </wp:inline>
        </w:drawing>
      </w:r>
    </w:p>
    <w:p w:rsidR="007958D7" w:rsidRPr="007C65D6" w:rsidRDefault="007958D7" w:rsidP="002300D6">
      <w:pPr>
        <w:pStyle w:val="Caption"/>
        <w:jc w:val="center"/>
        <w:rPr>
          <w:rFonts w:ascii="Arial" w:hAnsi="Arial" w:cs="Arial"/>
          <w:sz w:val="24"/>
          <w:szCs w:val="24"/>
        </w:rPr>
      </w:pPr>
    </w:p>
    <w:p w:rsidR="007958D7" w:rsidRPr="007C65D6" w:rsidRDefault="002300D6" w:rsidP="007958D7">
      <w:pPr>
        <w:spacing w:line="480" w:lineRule="auto"/>
        <w:jc w:val="both"/>
        <w:rPr>
          <w:rFonts w:ascii="Arial" w:hAnsi="Arial" w:cs="Arial"/>
          <w:sz w:val="24"/>
          <w:szCs w:val="24"/>
        </w:rPr>
      </w:pPr>
      <w:r>
        <w:rPr>
          <w:rFonts w:ascii="Arial" w:hAnsi="Arial" w:cs="Arial"/>
          <w:b/>
          <w:noProof/>
          <w:sz w:val="24"/>
          <w:szCs w:val="24"/>
          <w:lang w:eastAsia="en-GB"/>
        </w:rPr>
        <w:t xml:space="preserve">High Variance: </w:t>
      </w:r>
      <w:r w:rsidR="007958D7" w:rsidRPr="007C65D6">
        <w:rPr>
          <w:rFonts w:ascii="Arial" w:hAnsi="Arial" w:cs="Arial"/>
          <w:b/>
          <w:noProof/>
          <w:sz w:val="24"/>
          <w:szCs w:val="24"/>
          <w:lang w:eastAsia="en-GB"/>
        </w:rPr>
        <w:t xml:space="preserve">A heartbeat of Hot Spot Patrol? </w:t>
      </w:r>
    </w:p>
    <w:p w:rsidR="007958D7" w:rsidRPr="007C65D6" w:rsidRDefault="002300D6" w:rsidP="007958D7">
      <w:pPr>
        <w:spacing w:line="480" w:lineRule="auto"/>
        <w:jc w:val="both"/>
        <w:rPr>
          <w:rFonts w:ascii="Arial" w:hAnsi="Arial" w:cs="Arial"/>
          <w:noProof/>
          <w:sz w:val="24"/>
          <w:szCs w:val="24"/>
          <w:lang w:eastAsia="en-GB"/>
        </w:rPr>
      </w:pPr>
      <w:r>
        <w:rPr>
          <w:rFonts w:ascii="Arial" w:hAnsi="Arial" w:cs="Arial"/>
          <w:noProof/>
          <w:sz w:val="24"/>
          <w:szCs w:val="24"/>
          <w:lang w:eastAsia="en-GB"/>
        </w:rPr>
        <w:t>In Figure 3 we see the high</w:t>
      </w:r>
      <w:r w:rsidR="007958D7" w:rsidRPr="007C65D6">
        <w:rPr>
          <w:rFonts w:ascii="Arial" w:hAnsi="Arial" w:cs="Arial"/>
          <w:noProof/>
          <w:sz w:val="24"/>
          <w:szCs w:val="24"/>
          <w:lang w:eastAsia="en-GB"/>
        </w:rPr>
        <w:t xml:space="preserve"> amount of variance when attempting to deliver a constant dosage of visible officer patrol across a period of 100 days. The red horizontal line represents the required 5 hours and 15 minutes of patrol time if officers patrolled all 7 hot spots every day for 45 minutes. As we can see there are a small number of days where no patrols were conducted, likewise there were a small number of days where the required overall patrol time almost doubled. </w:t>
      </w:r>
    </w:p>
    <w:p w:rsidR="007958D7" w:rsidRPr="007C65D6" w:rsidRDefault="007958D7" w:rsidP="007958D7">
      <w:pPr>
        <w:spacing w:line="480" w:lineRule="auto"/>
        <w:jc w:val="both"/>
        <w:rPr>
          <w:rFonts w:ascii="Arial" w:hAnsi="Arial" w:cs="Arial"/>
          <w:noProof/>
          <w:sz w:val="24"/>
          <w:szCs w:val="24"/>
          <w:lang w:eastAsia="en-GB"/>
        </w:rPr>
      </w:pPr>
      <w:r w:rsidRPr="007C65D6">
        <w:rPr>
          <w:rFonts w:ascii="Arial" w:hAnsi="Arial" w:cs="Arial"/>
          <w:noProof/>
          <w:sz w:val="24"/>
          <w:szCs w:val="24"/>
          <w:lang w:eastAsia="en-GB"/>
        </w:rPr>
        <w:t xml:space="preserve">One of the biggest hurdles to overcome in implementing this experiment was challenging a culture where there had been some, but very little accountability and feedback, of patrol delivery. Initially it was clear that officers did not want to engage with shorter more frequent patrols; annecdotaly they believed they were spending more time travelling between hot spots that than they were actually patrolling. In summary this data demonstrates the difficulty in acheving a constant level of complinace in overall time spent at hotspots regardless of patrol length specified. This is </w:t>
      </w:r>
      <w:r w:rsidRPr="007C65D6">
        <w:rPr>
          <w:rFonts w:ascii="Arial" w:hAnsi="Arial" w:cs="Arial"/>
          <w:noProof/>
          <w:sz w:val="24"/>
          <w:szCs w:val="24"/>
          <w:lang w:eastAsia="en-GB"/>
        </w:rPr>
        <w:lastRenderedPageBreak/>
        <w:t>undoubtedly linked to local leaders responsible for officers being unwilling to act on poor performance in hot spot patrol dosage, as recently demonstrated during the implementation of a hot spots strategy in London (De Brito, 2016).</w:t>
      </w:r>
    </w:p>
    <w:p w:rsidR="007958D7" w:rsidRPr="007C65D6" w:rsidRDefault="002300D6" w:rsidP="007958D7">
      <w:pPr>
        <w:pStyle w:val="Caption"/>
        <w:keepNext/>
        <w:spacing w:line="480" w:lineRule="auto"/>
        <w:jc w:val="both"/>
        <w:rPr>
          <w:rFonts w:ascii="Arial" w:hAnsi="Arial" w:cs="Arial"/>
          <w:sz w:val="24"/>
          <w:szCs w:val="24"/>
        </w:rPr>
      </w:pPr>
      <w:r>
        <w:rPr>
          <w:rFonts w:ascii="Arial" w:hAnsi="Arial" w:cs="Arial"/>
          <w:sz w:val="24"/>
          <w:szCs w:val="24"/>
        </w:rPr>
        <w:t>Figure 3</w:t>
      </w:r>
      <w:r w:rsidR="007958D7" w:rsidRPr="007C65D6">
        <w:rPr>
          <w:rFonts w:ascii="Arial" w:hAnsi="Arial" w:cs="Arial"/>
          <w:sz w:val="24"/>
          <w:szCs w:val="24"/>
        </w:rPr>
        <w:t>: Th</w:t>
      </w:r>
      <w:r w:rsidR="007958D7">
        <w:rPr>
          <w:rFonts w:ascii="Arial" w:hAnsi="Arial" w:cs="Arial"/>
          <w:sz w:val="24"/>
          <w:szCs w:val="24"/>
        </w:rPr>
        <w:t>e Heartbeat of Hot Spot Patrol i</w:t>
      </w:r>
      <w:r w:rsidR="007958D7" w:rsidRPr="007C65D6">
        <w:rPr>
          <w:rFonts w:ascii="Arial" w:hAnsi="Arial" w:cs="Arial"/>
          <w:sz w:val="24"/>
          <w:szCs w:val="24"/>
        </w:rPr>
        <w:t>n Birmingham</w:t>
      </w:r>
    </w:p>
    <w:p w:rsidR="007958D7" w:rsidRPr="007C65D6" w:rsidRDefault="007958D7" w:rsidP="007958D7">
      <w:pPr>
        <w:spacing w:line="480" w:lineRule="auto"/>
        <w:jc w:val="center"/>
        <w:rPr>
          <w:rFonts w:ascii="Arial" w:hAnsi="Arial" w:cs="Arial"/>
          <w:noProof/>
          <w:sz w:val="24"/>
          <w:szCs w:val="24"/>
          <w:lang w:eastAsia="en-GB"/>
        </w:rPr>
      </w:pPr>
      <w:r w:rsidRPr="007C65D6">
        <w:rPr>
          <w:rFonts w:ascii="Arial" w:hAnsi="Arial" w:cs="Arial"/>
          <w:noProof/>
          <w:sz w:val="24"/>
          <w:szCs w:val="24"/>
          <w:lang w:eastAsia="en-GB"/>
        </w:rPr>
        <w:drawing>
          <wp:inline distT="0" distB="0" distL="0" distR="0">
            <wp:extent cx="6645910" cy="4368800"/>
            <wp:effectExtent l="0" t="0" r="2540" b="0"/>
            <wp:docPr id="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6645910" cy="4368800"/>
                    </a:xfrm>
                    <a:prstGeom prst="rect">
                      <a:avLst/>
                    </a:prstGeom>
                  </pic:spPr>
                </pic:pic>
              </a:graphicData>
            </a:graphic>
          </wp:inline>
        </w:drawing>
      </w:r>
    </w:p>
    <w:p w:rsidR="007958D7" w:rsidRPr="007C65D6" w:rsidRDefault="007958D7" w:rsidP="007958D7">
      <w:pPr>
        <w:spacing w:line="480" w:lineRule="auto"/>
        <w:jc w:val="both"/>
        <w:rPr>
          <w:rFonts w:ascii="Arial" w:hAnsi="Arial" w:cs="Arial"/>
          <w:b/>
          <w:noProof/>
          <w:sz w:val="24"/>
          <w:szCs w:val="24"/>
          <w:lang w:eastAsia="en-GB"/>
        </w:rPr>
      </w:pPr>
      <w:r w:rsidRPr="007C65D6">
        <w:rPr>
          <w:rFonts w:ascii="Arial" w:hAnsi="Arial" w:cs="Arial"/>
          <w:b/>
          <w:noProof/>
          <w:sz w:val="24"/>
          <w:szCs w:val="24"/>
          <w:lang w:eastAsia="en-GB"/>
        </w:rPr>
        <w:t>Frequency of Visits</w:t>
      </w:r>
    </w:p>
    <w:p w:rsidR="007958D7" w:rsidRDefault="00C41C7D" w:rsidP="007958D7">
      <w:pPr>
        <w:spacing w:line="480" w:lineRule="auto"/>
        <w:jc w:val="both"/>
        <w:rPr>
          <w:rFonts w:ascii="Arial" w:hAnsi="Arial" w:cs="Arial"/>
          <w:b/>
          <w:noProof/>
          <w:sz w:val="24"/>
          <w:szCs w:val="24"/>
          <w:lang w:eastAsia="en-GB"/>
        </w:rPr>
      </w:pPr>
      <w:r>
        <w:rPr>
          <w:rFonts w:ascii="Arial" w:hAnsi="Arial" w:cs="Arial"/>
          <w:noProof/>
          <w:sz w:val="24"/>
          <w:szCs w:val="24"/>
          <w:lang w:eastAsia="en-GB"/>
        </w:rPr>
        <w:t>Figure 4 presents</w:t>
      </w:r>
      <w:r w:rsidR="007958D7" w:rsidRPr="007C65D6">
        <w:rPr>
          <w:rFonts w:ascii="Arial" w:hAnsi="Arial" w:cs="Arial"/>
          <w:noProof/>
          <w:sz w:val="24"/>
          <w:szCs w:val="24"/>
          <w:lang w:eastAsia="en-GB"/>
        </w:rPr>
        <w:t xml:space="preserve"> the average number of patrols conducted across treatment hot spots per day. On 5 minute days, officers were asked to conduct 9 patrols whilst on 15 minute days they were </w:t>
      </w:r>
      <w:r w:rsidR="002300D6">
        <w:rPr>
          <w:rFonts w:ascii="Arial" w:hAnsi="Arial" w:cs="Arial"/>
          <w:noProof/>
          <w:sz w:val="24"/>
          <w:szCs w:val="24"/>
          <w:lang w:eastAsia="en-GB"/>
        </w:rPr>
        <w:t>asked to conduct 3 patrols. GPS-</w:t>
      </w:r>
      <w:r w:rsidR="007958D7" w:rsidRPr="007C65D6">
        <w:rPr>
          <w:rFonts w:ascii="Arial" w:hAnsi="Arial" w:cs="Arial"/>
          <w:noProof/>
          <w:sz w:val="24"/>
          <w:szCs w:val="24"/>
          <w:lang w:eastAsia="en-GB"/>
        </w:rPr>
        <w:t xml:space="preserve">only data </w:t>
      </w:r>
      <w:r w:rsidR="002300D6">
        <w:rPr>
          <w:rFonts w:ascii="Arial" w:hAnsi="Arial" w:cs="Arial"/>
          <w:noProof/>
          <w:sz w:val="24"/>
          <w:szCs w:val="24"/>
          <w:lang w:eastAsia="en-GB"/>
        </w:rPr>
        <w:t xml:space="preserve">(on </w:t>
      </w:r>
      <w:r w:rsidR="002300D6" w:rsidRPr="002300D6">
        <w:rPr>
          <w:rFonts w:ascii="Arial" w:hAnsi="Arial" w:cs="Arial"/>
          <w:i/>
          <w:noProof/>
          <w:sz w:val="24"/>
          <w:szCs w:val="24"/>
          <w:lang w:eastAsia="en-GB"/>
        </w:rPr>
        <w:t>officer-visits</w:t>
      </w:r>
      <w:r w:rsidR="002300D6">
        <w:rPr>
          <w:rFonts w:ascii="Arial" w:hAnsi="Arial" w:cs="Arial"/>
          <w:noProof/>
          <w:sz w:val="24"/>
          <w:szCs w:val="24"/>
          <w:lang w:eastAsia="en-GB"/>
        </w:rPr>
        <w:t xml:space="preserve">) </w:t>
      </w:r>
      <w:r w:rsidR="007958D7" w:rsidRPr="007C65D6">
        <w:rPr>
          <w:rFonts w:ascii="Arial" w:hAnsi="Arial" w:cs="Arial"/>
          <w:noProof/>
          <w:sz w:val="24"/>
          <w:szCs w:val="24"/>
          <w:lang w:eastAsia="en-GB"/>
        </w:rPr>
        <w:t xml:space="preserve">revealed that </w:t>
      </w:r>
      <w:r w:rsidR="002300D6">
        <w:rPr>
          <w:rFonts w:ascii="Arial" w:hAnsi="Arial" w:cs="Arial"/>
          <w:noProof/>
          <w:sz w:val="24"/>
          <w:szCs w:val="24"/>
          <w:lang w:eastAsia="en-GB"/>
        </w:rPr>
        <w:t xml:space="preserve">on ”short-visit” days, individual </w:t>
      </w:r>
      <w:r w:rsidR="007958D7" w:rsidRPr="007C65D6">
        <w:rPr>
          <w:rFonts w:ascii="Arial" w:hAnsi="Arial" w:cs="Arial"/>
          <w:noProof/>
          <w:sz w:val="24"/>
          <w:szCs w:val="24"/>
          <w:lang w:eastAsia="en-GB"/>
        </w:rPr>
        <w:t xml:space="preserve">officers had made </w:t>
      </w:r>
      <w:r w:rsidR="002300D6">
        <w:rPr>
          <w:rFonts w:ascii="Arial" w:hAnsi="Arial" w:cs="Arial"/>
          <w:noProof/>
          <w:sz w:val="24"/>
          <w:szCs w:val="24"/>
          <w:lang w:eastAsia="en-GB"/>
        </w:rPr>
        <w:t>a average of just under 7 visits per hot spot</w:t>
      </w:r>
      <w:r w:rsidR="007958D7" w:rsidRPr="007C65D6">
        <w:rPr>
          <w:rFonts w:ascii="Arial" w:hAnsi="Arial" w:cs="Arial"/>
          <w:noProof/>
          <w:sz w:val="24"/>
          <w:szCs w:val="24"/>
          <w:lang w:eastAsia="en-GB"/>
        </w:rPr>
        <w:t xml:space="preserve"> on 5 minute days, under-dosing by over 2 patrols per day. In contrast, officers conducting 15 minute patrols conducted 4 ½ </w:t>
      </w:r>
      <w:r w:rsidRPr="00C41C7D">
        <w:rPr>
          <w:rFonts w:ascii="Arial" w:hAnsi="Arial" w:cs="Arial"/>
          <w:i/>
          <w:noProof/>
          <w:sz w:val="24"/>
          <w:szCs w:val="24"/>
          <w:lang w:eastAsia="en-GB"/>
        </w:rPr>
        <w:t>officer-visit</w:t>
      </w:r>
      <w:r w:rsidR="007958D7" w:rsidRPr="00C41C7D">
        <w:rPr>
          <w:rFonts w:ascii="Arial" w:hAnsi="Arial" w:cs="Arial"/>
          <w:i/>
          <w:noProof/>
          <w:sz w:val="24"/>
          <w:szCs w:val="24"/>
          <w:lang w:eastAsia="en-GB"/>
        </w:rPr>
        <w:t>s per day</w:t>
      </w:r>
      <w:r w:rsidR="007958D7" w:rsidRPr="007C65D6">
        <w:rPr>
          <w:rFonts w:ascii="Arial" w:hAnsi="Arial" w:cs="Arial"/>
          <w:noProof/>
          <w:sz w:val="24"/>
          <w:szCs w:val="24"/>
          <w:lang w:eastAsia="en-GB"/>
        </w:rPr>
        <w:t xml:space="preserve">, overdosing by 1 ½ patrols per day. When we combined GPS/Activity data this revealed </w:t>
      </w:r>
      <w:r>
        <w:rPr>
          <w:rFonts w:ascii="Arial" w:hAnsi="Arial" w:cs="Arial"/>
          <w:noProof/>
          <w:sz w:val="24"/>
          <w:szCs w:val="24"/>
          <w:lang w:eastAsia="en-GB"/>
        </w:rPr>
        <w:t xml:space="preserve">the difference in </w:t>
      </w:r>
      <w:r>
        <w:rPr>
          <w:rFonts w:ascii="Arial" w:hAnsi="Arial" w:cs="Arial"/>
          <w:i/>
          <w:noProof/>
          <w:sz w:val="24"/>
          <w:szCs w:val="24"/>
          <w:lang w:eastAsia="en-GB"/>
        </w:rPr>
        <w:t xml:space="preserve">patrol-visits </w:t>
      </w:r>
      <w:r>
        <w:rPr>
          <w:rFonts w:ascii="Arial" w:hAnsi="Arial" w:cs="Arial"/>
          <w:noProof/>
          <w:sz w:val="24"/>
          <w:szCs w:val="24"/>
          <w:lang w:eastAsia="en-GB"/>
        </w:rPr>
        <w:t>that officers had conducted:</w:t>
      </w:r>
      <w:r w:rsidR="007958D7" w:rsidRPr="007C65D6">
        <w:rPr>
          <w:rFonts w:ascii="Arial" w:hAnsi="Arial" w:cs="Arial"/>
          <w:noProof/>
          <w:sz w:val="24"/>
          <w:szCs w:val="24"/>
          <w:lang w:eastAsia="en-GB"/>
        </w:rPr>
        <w:t xml:space="preserve"> on average, </w:t>
      </w:r>
      <w:r>
        <w:rPr>
          <w:rFonts w:ascii="Arial" w:hAnsi="Arial" w:cs="Arial"/>
          <w:noProof/>
          <w:sz w:val="24"/>
          <w:szCs w:val="24"/>
          <w:lang w:eastAsia="en-GB"/>
        </w:rPr>
        <w:t xml:space="preserve">officers </w:t>
      </w:r>
      <w:r>
        <w:rPr>
          <w:rFonts w:ascii="Arial" w:hAnsi="Arial" w:cs="Arial"/>
          <w:noProof/>
          <w:sz w:val="24"/>
          <w:szCs w:val="24"/>
          <w:lang w:eastAsia="en-GB"/>
        </w:rPr>
        <w:lastRenderedPageBreak/>
        <w:t xml:space="preserve">delivered </w:t>
      </w:r>
      <w:r w:rsidR="007958D7" w:rsidRPr="007C65D6">
        <w:rPr>
          <w:rFonts w:ascii="Arial" w:hAnsi="Arial" w:cs="Arial"/>
          <w:noProof/>
          <w:sz w:val="24"/>
          <w:szCs w:val="24"/>
          <w:lang w:eastAsia="en-GB"/>
        </w:rPr>
        <w:t xml:space="preserve">5 </w:t>
      </w:r>
      <w:r w:rsidR="007958D7" w:rsidRPr="00C41C7D">
        <w:rPr>
          <w:rFonts w:ascii="Arial" w:hAnsi="Arial" w:cs="Arial"/>
          <w:i/>
          <w:noProof/>
          <w:sz w:val="24"/>
          <w:szCs w:val="24"/>
          <w:lang w:eastAsia="en-GB"/>
        </w:rPr>
        <w:t>patrol</w:t>
      </w:r>
      <w:r w:rsidRPr="00C41C7D">
        <w:rPr>
          <w:rFonts w:ascii="Arial" w:hAnsi="Arial" w:cs="Arial"/>
          <w:i/>
          <w:noProof/>
          <w:sz w:val="24"/>
          <w:szCs w:val="24"/>
          <w:lang w:eastAsia="en-GB"/>
        </w:rPr>
        <w:t>-visits</w:t>
      </w:r>
      <w:r>
        <w:rPr>
          <w:rFonts w:ascii="Arial" w:hAnsi="Arial" w:cs="Arial"/>
          <w:noProof/>
          <w:sz w:val="24"/>
          <w:szCs w:val="24"/>
          <w:lang w:eastAsia="en-GB"/>
        </w:rPr>
        <w:t xml:space="preserve">  (of one or more officer)</w:t>
      </w:r>
      <w:r w:rsidR="007958D7" w:rsidRPr="007C65D6">
        <w:rPr>
          <w:rFonts w:ascii="Arial" w:hAnsi="Arial" w:cs="Arial"/>
          <w:noProof/>
          <w:sz w:val="24"/>
          <w:szCs w:val="24"/>
          <w:lang w:eastAsia="en-GB"/>
        </w:rPr>
        <w:t xml:space="preserve"> per hot spot on </w:t>
      </w:r>
      <w:r>
        <w:rPr>
          <w:rFonts w:ascii="Arial" w:hAnsi="Arial" w:cs="Arial"/>
          <w:noProof/>
          <w:sz w:val="24"/>
          <w:szCs w:val="24"/>
          <w:lang w:eastAsia="en-GB"/>
        </w:rPr>
        <w:t>“short” (</w:t>
      </w:r>
      <w:r w:rsidR="007958D7" w:rsidRPr="007C65D6">
        <w:rPr>
          <w:rFonts w:ascii="Arial" w:hAnsi="Arial" w:cs="Arial"/>
          <w:noProof/>
          <w:sz w:val="24"/>
          <w:szCs w:val="24"/>
          <w:lang w:eastAsia="en-GB"/>
        </w:rPr>
        <w:t>5 minute</w:t>
      </w:r>
      <w:r>
        <w:rPr>
          <w:rFonts w:ascii="Arial" w:hAnsi="Arial" w:cs="Arial"/>
          <w:noProof/>
          <w:sz w:val="24"/>
          <w:szCs w:val="24"/>
          <w:lang w:eastAsia="en-GB"/>
        </w:rPr>
        <w:t>)</w:t>
      </w:r>
      <w:r w:rsidR="007958D7" w:rsidRPr="007C65D6">
        <w:rPr>
          <w:rFonts w:ascii="Arial" w:hAnsi="Arial" w:cs="Arial"/>
          <w:noProof/>
          <w:sz w:val="24"/>
          <w:szCs w:val="24"/>
          <w:lang w:eastAsia="en-GB"/>
        </w:rPr>
        <w:t xml:space="preserve"> days and just under 2 ½ </w:t>
      </w:r>
      <w:r w:rsidR="007958D7" w:rsidRPr="00C41C7D">
        <w:rPr>
          <w:rFonts w:ascii="Arial" w:hAnsi="Arial" w:cs="Arial"/>
          <w:i/>
          <w:noProof/>
          <w:sz w:val="24"/>
          <w:szCs w:val="24"/>
          <w:lang w:eastAsia="en-GB"/>
        </w:rPr>
        <w:t>patrol</w:t>
      </w:r>
      <w:r w:rsidRPr="00C41C7D">
        <w:rPr>
          <w:rFonts w:ascii="Arial" w:hAnsi="Arial" w:cs="Arial"/>
          <w:i/>
          <w:noProof/>
          <w:sz w:val="24"/>
          <w:szCs w:val="24"/>
          <w:lang w:eastAsia="en-GB"/>
        </w:rPr>
        <w:t>-visit</w:t>
      </w:r>
      <w:r w:rsidR="007958D7" w:rsidRPr="00C41C7D">
        <w:rPr>
          <w:rFonts w:ascii="Arial" w:hAnsi="Arial" w:cs="Arial"/>
          <w:i/>
          <w:noProof/>
          <w:sz w:val="24"/>
          <w:szCs w:val="24"/>
          <w:lang w:eastAsia="en-GB"/>
        </w:rPr>
        <w:t>s</w:t>
      </w:r>
      <w:r w:rsidR="007958D7" w:rsidRPr="007C65D6">
        <w:rPr>
          <w:rFonts w:ascii="Arial" w:hAnsi="Arial" w:cs="Arial"/>
          <w:noProof/>
          <w:sz w:val="24"/>
          <w:szCs w:val="24"/>
          <w:lang w:eastAsia="en-GB"/>
        </w:rPr>
        <w:t xml:space="preserve"> per hot </w:t>
      </w:r>
      <w:r>
        <w:rPr>
          <w:rFonts w:ascii="Arial" w:hAnsi="Arial" w:cs="Arial"/>
          <w:noProof/>
          <w:sz w:val="24"/>
          <w:szCs w:val="24"/>
          <w:lang w:eastAsia="en-GB"/>
        </w:rPr>
        <w:t>spot on 15 minute days (Figure 4</w:t>
      </w:r>
      <w:r w:rsidR="007958D7" w:rsidRPr="007C65D6">
        <w:rPr>
          <w:rFonts w:ascii="Arial" w:hAnsi="Arial" w:cs="Arial"/>
          <w:noProof/>
          <w:sz w:val="24"/>
          <w:szCs w:val="24"/>
          <w:lang w:eastAsia="en-GB"/>
        </w:rPr>
        <w:t>).</w:t>
      </w:r>
      <w:r w:rsidR="007958D7" w:rsidRPr="007C65D6">
        <w:rPr>
          <w:rFonts w:ascii="Arial" w:hAnsi="Arial" w:cs="Arial"/>
          <w:b/>
          <w:noProof/>
          <w:sz w:val="24"/>
          <w:szCs w:val="24"/>
          <w:lang w:eastAsia="en-GB"/>
        </w:rPr>
        <w:t xml:space="preserve"> </w:t>
      </w:r>
    </w:p>
    <w:p w:rsidR="00CB77E0" w:rsidRPr="007C65D6" w:rsidRDefault="00CB77E0" w:rsidP="00CB77E0">
      <w:pPr>
        <w:pStyle w:val="Caption"/>
        <w:keepNext/>
        <w:spacing w:line="480" w:lineRule="auto"/>
        <w:jc w:val="both"/>
        <w:rPr>
          <w:rFonts w:ascii="Arial" w:hAnsi="Arial" w:cs="Arial"/>
          <w:sz w:val="24"/>
          <w:szCs w:val="24"/>
        </w:rPr>
      </w:pPr>
      <w:r>
        <w:rPr>
          <w:rFonts w:ascii="Arial" w:hAnsi="Arial" w:cs="Arial"/>
          <w:sz w:val="24"/>
          <w:szCs w:val="24"/>
        </w:rPr>
        <w:t>Figure 4</w:t>
      </w:r>
      <w:r w:rsidRPr="007C65D6">
        <w:rPr>
          <w:rFonts w:ascii="Arial" w:hAnsi="Arial" w:cs="Arial"/>
          <w:sz w:val="24"/>
          <w:szCs w:val="24"/>
        </w:rPr>
        <w:t xml:space="preserve">: Average Number of </w:t>
      </w:r>
      <w:r w:rsidR="00DF1DD5">
        <w:rPr>
          <w:rFonts w:ascii="Arial" w:hAnsi="Arial" w:cs="Arial"/>
          <w:sz w:val="24"/>
          <w:szCs w:val="24"/>
        </w:rPr>
        <w:t xml:space="preserve">Officer Visits and </w:t>
      </w:r>
      <w:r w:rsidRPr="007C65D6">
        <w:rPr>
          <w:rFonts w:ascii="Arial" w:hAnsi="Arial" w:cs="Arial"/>
          <w:sz w:val="24"/>
          <w:szCs w:val="24"/>
        </w:rPr>
        <w:t>Patrol</w:t>
      </w:r>
      <w:r>
        <w:rPr>
          <w:rFonts w:ascii="Arial" w:hAnsi="Arial" w:cs="Arial"/>
          <w:sz w:val="24"/>
          <w:szCs w:val="24"/>
        </w:rPr>
        <w:t xml:space="preserve"> Visit</w:t>
      </w:r>
      <w:r w:rsidRPr="007C65D6">
        <w:rPr>
          <w:rFonts w:ascii="Arial" w:hAnsi="Arial" w:cs="Arial"/>
          <w:sz w:val="24"/>
          <w:szCs w:val="24"/>
        </w:rPr>
        <w:t>s per Day</w:t>
      </w:r>
    </w:p>
    <w:p w:rsidR="00CB77E0" w:rsidRPr="007C65D6" w:rsidRDefault="00F6458D" w:rsidP="00CB77E0">
      <w:pPr>
        <w:spacing w:line="480" w:lineRule="auto"/>
        <w:jc w:val="center"/>
        <w:rPr>
          <w:rFonts w:ascii="Arial" w:hAnsi="Arial" w:cs="Arial"/>
          <w:sz w:val="24"/>
          <w:szCs w:val="24"/>
        </w:rPr>
      </w:pPr>
      <w:r>
        <w:rPr>
          <w:noProof/>
          <w:lang w:eastAsia="en-GB"/>
        </w:rPr>
        <w:drawing>
          <wp:inline distT="0" distB="0" distL="0" distR="0">
            <wp:extent cx="5648325" cy="348713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662985" cy="3496187"/>
                    </a:xfrm>
                    <a:prstGeom prst="rect">
                      <a:avLst/>
                    </a:prstGeom>
                  </pic:spPr>
                </pic:pic>
              </a:graphicData>
            </a:graphic>
          </wp:inline>
        </w:drawing>
      </w:r>
    </w:p>
    <w:p w:rsidR="00CB77E0" w:rsidRDefault="00CB77E0" w:rsidP="007958D7">
      <w:pPr>
        <w:spacing w:line="480" w:lineRule="auto"/>
        <w:jc w:val="both"/>
        <w:rPr>
          <w:rFonts w:ascii="Arial" w:hAnsi="Arial" w:cs="Arial"/>
          <w:b/>
          <w:noProof/>
          <w:sz w:val="24"/>
          <w:szCs w:val="24"/>
          <w:lang w:eastAsia="en-GB"/>
        </w:rPr>
      </w:pPr>
    </w:p>
    <w:p w:rsidR="007958D7" w:rsidRDefault="00C41C7D" w:rsidP="007958D7">
      <w:pPr>
        <w:spacing w:line="480" w:lineRule="auto"/>
        <w:jc w:val="both"/>
        <w:rPr>
          <w:rFonts w:ascii="Arial" w:hAnsi="Arial" w:cs="Arial"/>
          <w:b/>
          <w:noProof/>
          <w:sz w:val="24"/>
          <w:szCs w:val="24"/>
          <w:lang w:eastAsia="en-GB"/>
        </w:rPr>
      </w:pPr>
      <w:r>
        <w:rPr>
          <w:rFonts w:ascii="Arial" w:hAnsi="Arial" w:cs="Arial"/>
          <w:b/>
          <w:noProof/>
          <w:sz w:val="24"/>
          <w:szCs w:val="24"/>
          <w:lang w:eastAsia="en-GB"/>
        </w:rPr>
        <w:t>Time Spent on Each Patrol Visit</w:t>
      </w:r>
    </w:p>
    <w:p w:rsidR="007958D7" w:rsidRPr="007C65D6" w:rsidRDefault="00C41C7D" w:rsidP="007958D7">
      <w:pPr>
        <w:spacing w:line="480" w:lineRule="auto"/>
        <w:jc w:val="both"/>
        <w:rPr>
          <w:rFonts w:ascii="Arial" w:hAnsi="Arial" w:cs="Arial"/>
          <w:noProof/>
          <w:sz w:val="24"/>
          <w:szCs w:val="24"/>
          <w:lang w:eastAsia="en-GB"/>
        </w:rPr>
      </w:pPr>
      <w:r w:rsidRPr="00C41C7D">
        <w:rPr>
          <w:rFonts w:ascii="Arial" w:hAnsi="Arial" w:cs="Arial"/>
          <w:noProof/>
          <w:sz w:val="24"/>
          <w:szCs w:val="24"/>
          <w:lang w:eastAsia="en-GB"/>
        </w:rPr>
        <w:t>Figure 5</w:t>
      </w:r>
      <w:r>
        <w:rPr>
          <w:rFonts w:ascii="Arial" w:hAnsi="Arial" w:cs="Arial"/>
          <w:noProof/>
          <w:sz w:val="24"/>
          <w:szCs w:val="24"/>
          <w:lang w:eastAsia="en-GB"/>
        </w:rPr>
        <w:t xml:space="preserve"> displays the data on average time of each officer-visit, and of each patrol-visit (of one or more officers). </w:t>
      </w:r>
      <w:r w:rsidR="007958D7" w:rsidRPr="007C65D6">
        <w:rPr>
          <w:rFonts w:ascii="Arial" w:hAnsi="Arial" w:cs="Arial"/>
          <w:noProof/>
          <w:sz w:val="24"/>
          <w:szCs w:val="24"/>
          <w:lang w:eastAsia="en-GB"/>
        </w:rPr>
        <w:t>Both raw GPS data and GPS/Activity data combined shows that both patrol types have a comparatively similar total daily dosage of visible patrol across hotspots reg</w:t>
      </w:r>
      <w:r w:rsidR="00CB77E0">
        <w:rPr>
          <w:rFonts w:ascii="Arial" w:hAnsi="Arial" w:cs="Arial"/>
          <w:noProof/>
          <w:sz w:val="24"/>
          <w:szCs w:val="24"/>
          <w:lang w:eastAsia="en-GB"/>
        </w:rPr>
        <w:t>ardless of the measure (see Figure 5</w:t>
      </w:r>
      <w:r w:rsidR="007958D7" w:rsidRPr="007C65D6">
        <w:rPr>
          <w:rFonts w:ascii="Arial" w:hAnsi="Arial" w:cs="Arial"/>
          <w:noProof/>
          <w:sz w:val="24"/>
          <w:szCs w:val="24"/>
          <w:lang w:eastAsia="en-GB"/>
        </w:rPr>
        <w:t xml:space="preserve">). Officers spent an average of exacty 5 minutes </w:t>
      </w:r>
      <w:r w:rsidR="00CB77E0">
        <w:rPr>
          <w:rFonts w:ascii="Arial" w:hAnsi="Arial" w:cs="Arial"/>
          <w:noProof/>
          <w:sz w:val="24"/>
          <w:szCs w:val="24"/>
          <w:lang w:eastAsia="en-GB"/>
        </w:rPr>
        <w:t xml:space="preserve">per visit </w:t>
      </w:r>
      <w:r w:rsidR="007958D7" w:rsidRPr="007C65D6">
        <w:rPr>
          <w:rFonts w:ascii="Arial" w:hAnsi="Arial" w:cs="Arial"/>
          <w:noProof/>
          <w:sz w:val="24"/>
          <w:szCs w:val="24"/>
          <w:lang w:eastAsia="en-GB"/>
        </w:rPr>
        <w:t>during</w:t>
      </w:r>
      <w:r w:rsidR="00CB77E0">
        <w:rPr>
          <w:rFonts w:ascii="Arial" w:hAnsi="Arial" w:cs="Arial"/>
          <w:noProof/>
          <w:sz w:val="24"/>
          <w:szCs w:val="24"/>
          <w:lang w:eastAsia="en-GB"/>
        </w:rPr>
        <w:t xml:space="preserve"> “short”</w:t>
      </w:r>
      <w:r w:rsidR="007958D7" w:rsidRPr="007C65D6">
        <w:rPr>
          <w:rFonts w:ascii="Arial" w:hAnsi="Arial" w:cs="Arial"/>
          <w:noProof/>
          <w:sz w:val="24"/>
          <w:szCs w:val="24"/>
          <w:lang w:eastAsia="en-GB"/>
        </w:rPr>
        <w:t xml:space="preserve"> </w:t>
      </w:r>
      <w:r w:rsidR="00CB77E0">
        <w:rPr>
          <w:rFonts w:ascii="Arial" w:hAnsi="Arial" w:cs="Arial"/>
          <w:noProof/>
          <w:sz w:val="24"/>
          <w:szCs w:val="24"/>
          <w:lang w:eastAsia="en-GB"/>
        </w:rPr>
        <w:t>(5-</w:t>
      </w:r>
      <w:r w:rsidR="007958D7" w:rsidRPr="007C65D6">
        <w:rPr>
          <w:rFonts w:ascii="Arial" w:hAnsi="Arial" w:cs="Arial"/>
          <w:noProof/>
          <w:sz w:val="24"/>
          <w:szCs w:val="24"/>
          <w:lang w:eastAsia="en-GB"/>
        </w:rPr>
        <w:t>minute</w:t>
      </w:r>
      <w:r w:rsidR="00CB77E0">
        <w:rPr>
          <w:rFonts w:ascii="Arial" w:hAnsi="Arial" w:cs="Arial"/>
          <w:noProof/>
          <w:sz w:val="24"/>
          <w:szCs w:val="24"/>
          <w:lang w:eastAsia="en-GB"/>
        </w:rPr>
        <w:t>)</w:t>
      </w:r>
      <w:r w:rsidR="007958D7" w:rsidRPr="007C65D6">
        <w:rPr>
          <w:rFonts w:ascii="Arial" w:hAnsi="Arial" w:cs="Arial"/>
          <w:noProof/>
          <w:sz w:val="24"/>
          <w:szCs w:val="24"/>
          <w:lang w:eastAsia="en-GB"/>
        </w:rPr>
        <w:t xml:space="preserve"> patrol days and an average of 9 minutes 42 seconds during </w:t>
      </w:r>
      <w:r w:rsidR="00CB77E0">
        <w:rPr>
          <w:rFonts w:ascii="Arial" w:hAnsi="Arial" w:cs="Arial"/>
          <w:noProof/>
          <w:sz w:val="24"/>
          <w:szCs w:val="24"/>
          <w:lang w:eastAsia="en-GB"/>
        </w:rPr>
        <w:t>“long” (</w:t>
      </w:r>
      <w:r w:rsidR="007958D7" w:rsidRPr="007C65D6">
        <w:rPr>
          <w:rFonts w:ascii="Arial" w:hAnsi="Arial" w:cs="Arial"/>
          <w:noProof/>
          <w:sz w:val="24"/>
          <w:szCs w:val="24"/>
          <w:lang w:eastAsia="en-GB"/>
        </w:rPr>
        <w:t>15 minute</w:t>
      </w:r>
      <w:r w:rsidR="00CB77E0">
        <w:rPr>
          <w:rFonts w:ascii="Arial" w:hAnsi="Arial" w:cs="Arial"/>
          <w:noProof/>
          <w:sz w:val="24"/>
          <w:szCs w:val="24"/>
          <w:lang w:eastAsia="en-GB"/>
        </w:rPr>
        <w:t>)</w:t>
      </w:r>
      <w:r w:rsidR="007958D7" w:rsidRPr="007C65D6">
        <w:rPr>
          <w:rFonts w:ascii="Arial" w:hAnsi="Arial" w:cs="Arial"/>
          <w:noProof/>
          <w:sz w:val="24"/>
          <w:szCs w:val="24"/>
          <w:lang w:eastAsia="en-GB"/>
        </w:rPr>
        <w:t xml:space="preserve"> patrol days. </w:t>
      </w:r>
    </w:p>
    <w:p w:rsidR="007958D7" w:rsidRPr="007C65D6" w:rsidRDefault="002300D6" w:rsidP="007958D7">
      <w:pPr>
        <w:pStyle w:val="Caption"/>
        <w:keepNext/>
        <w:spacing w:line="480" w:lineRule="auto"/>
        <w:jc w:val="both"/>
        <w:rPr>
          <w:rFonts w:ascii="Arial" w:hAnsi="Arial" w:cs="Arial"/>
          <w:sz w:val="24"/>
          <w:szCs w:val="24"/>
        </w:rPr>
      </w:pPr>
      <w:r>
        <w:rPr>
          <w:rFonts w:ascii="Arial" w:hAnsi="Arial" w:cs="Arial"/>
          <w:sz w:val="24"/>
          <w:szCs w:val="24"/>
        </w:rPr>
        <w:lastRenderedPageBreak/>
        <w:t>Figure 5</w:t>
      </w:r>
      <w:r w:rsidR="007958D7" w:rsidRPr="007C65D6">
        <w:rPr>
          <w:rFonts w:ascii="Arial" w:hAnsi="Arial" w:cs="Arial"/>
          <w:sz w:val="24"/>
          <w:szCs w:val="24"/>
        </w:rPr>
        <w:t>: Average Time Spent per Patrol</w:t>
      </w:r>
      <w:r>
        <w:rPr>
          <w:rFonts w:ascii="Arial" w:hAnsi="Arial" w:cs="Arial"/>
          <w:sz w:val="24"/>
          <w:szCs w:val="24"/>
        </w:rPr>
        <w:t xml:space="preserve"> Visit</w:t>
      </w:r>
      <w:r w:rsidR="00DF1DD5">
        <w:rPr>
          <w:rFonts w:ascii="Arial" w:hAnsi="Arial" w:cs="Arial"/>
          <w:sz w:val="24"/>
          <w:szCs w:val="24"/>
        </w:rPr>
        <w:t xml:space="preserve"> and Officer Visit</w:t>
      </w:r>
    </w:p>
    <w:p w:rsidR="007958D7" w:rsidRPr="007C65D6" w:rsidRDefault="009A424B" w:rsidP="007958D7">
      <w:pPr>
        <w:spacing w:line="480" w:lineRule="auto"/>
        <w:jc w:val="center"/>
        <w:rPr>
          <w:rFonts w:ascii="Arial" w:hAnsi="Arial" w:cs="Arial"/>
          <w:noProof/>
          <w:sz w:val="24"/>
          <w:szCs w:val="24"/>
          <w:lang w:eastAsia="en-GB"/>
        </w:rPr>
      </w:pPr>
      <w:r>
        <w:rPr>
          <w:noProof/>
          <w:lang w:eastAsia="en-GB"/>
        </w:rPr>
        <w:drawing>
          <wp:inline distT="0" distB="0" distL="0" distR="0">
            <wp:extent cx="5438775" cy="322677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5471498" cy="3246192"/>
                    </a:xfrm>
                    <a:prstGeom prst="rect">
                      <a:avLst/>
                    </a:prstGeom>
                  </pic:spPr>
                </pic:pic>
              </a:graphicData>
            </a:graphic>
          </wp:inline>
        </w:drawing>
      </w:r>
    </w:p>
    <w:p w:rsidR="00CB77E0" w:rsidRDefault="00CB77E0" w:rsidP="007958D7">
      <w:pPr>
        <w:spacing w:line="480" w:lineRule="auto"/>
        <w:jc w:val="both"/>
        <w:rPr>
          <w:rFonts w:ascii="Arial" w:hAnsi="Arial" w:cs="Arial"/>
          <w:b/>
          <w:sz w:val="24"/>
          <w:szCs w:val="24"/>
        </w:rPr>
      </w:pPr>
    </w:p>
    <w:p w:rsidR="007958D7" w:rsidRPr="007C65D6" w:rsidRDefault="007958D7" w:rsidP="007958D7">
      <w:pPr>
        <w:spacing w:line="480" w:lineRule="auto"/>
        <w:jc w:val="both"/>
        <w:rPr>
          <w:rFonts w:ascii="Arial" w:hAnsi="Arial" w:cs="Arial"/>
          <w:b/>
          <w:sz w:val="24"/>
          <w:szCs w:val="24"/>
        </w:rPr>
      </w:pPr>
      <w:r w:rsidRPr="007C65D6">
        <w:rPr>
          <w:rFonts w:ascii="Arial" w:hAnsi="Arial" w:cs="Arial"/>
          <w:b/>
          <w:sz w:val="24"/>
          <w:szCs w:val="24"/>
        </w:rPr>
        <w:t>Activity Analysis: Patrol Outputs</w:t>
      </w:r>
    </w:p>
    <w:p w:rsidR="007958D7" w:rsidRPr="007C65D6" w:rsidRDefault="007958D7" w:rsidP="007958D7">
      <w:pPr>
        <w:spacing w:line="480" w:lineRule="auto"/>
        <w:jc w:val="both"/>
        <w:rPr>
          <w:rFonts w:ascii="Arial" w:hAnsi="Arial" w:cs="Arial"/>
          <w:sz w:val="24"/>
          <w:szCs w:val="24"/>
        </w:rPr>
      </w:pPr>
      <w:r w:rsidRPr="007C65D6">
        <w:rPr>
          <w:rFonts w:ascii="Arial" w:hAnsi="Arial" w:cs="Arial"/>
          <w:sz w:val="24"/>
          <w:szCs w:val="24"/>
        </w:rPr>
        <w:t>One of the objectives of this experiment was to capture patrol outputs of both warranted constables and non-warranted police community support officers; a key element to consider when comparing two differing patrol types. There is a gap in the literature around hot spots policing that does not cover officer outputs in any satisfactory detail, although Ariel (2016) does make a distinction between patrol outcomes of warranted and non-warranted officers</w:t>
      </w:r>
      <w:r w:rsidR="00CB77E0">
        <w:rPr>
          <w:rFonts w:ascii="Arial" w:hAnsi="Arial" w:cs="Arial"/>
          <w:sz w:val="24"/>
          <w:szCs w:val="24"/>
        </w:rPr>
        <w:t xml:space="preserve"> (see also Mitchell 2017)</w:t>
      </w:r>
      <w:r w:rsidRPr="007C65D6">
        <w:rPr>
          <w:rFonts w:ascii="Arial" w:hAnsi="Arial" w:cs="Arial"/>
          <w:sz w:val="24"/>
          <w:szCs w:val="24"/>
        </w:rPr>
        <w:t>. However, no study contained within the literature review for this paper conducted a detailed activity analysis of officer outputs whilst on patrol. This is a</w:t>
      </w:r>
      <w:r w:rsidR="00CB77E0">
        <w:rPr>
          <w:rFonts w:ascii="Arial" w:hAnsi="Arial" w:cs="Arial"/>
          <w:sz w:val="24"/>
          <w:szCs w:val="24"/>
        </w:rPr>
        <w:t>n important area to understand</w:t>
      </w:r>
      <w:r w:rsidRPr="007C65D6">
        <w:rPr>
          <w:rFonts w:ascii="Arial" w:hAnsi="Arial" w:cs="Arial"/>
          <w:sz w:val="24"/>
          <w:szCs w:val="24"/>
        </w:rPr>
        <w:t>. The implication of patrol outputs is significant. If targeted patrol outputs in hot spots cause a reduction in demand, as we wi</w:t>
      </w:r>
      <w:r w:rsidR="00760207">
        <w:rPr>
          <w:rFonts w:ascii="Arial" w:hAnsi="Arial" w:cs="Arial"/>
          <w:sz w:val="24"/>
          <w:szCs w:val="24"/>
        </w:rPr>
        <w:t xml:space="preserve">tnessed in Birmingham </w:t>
      </w:r>
      <w:r w:rsidRPr="007C65D6">
        <w:rPr>
          <w:rFonts w:ascii="Arial" w:hAnsi="Arial" w:cs="Arial"/>
          <w:sz w:val="24"/>
          <w:szCs w:val="24"/>
        </w:rPr>
        <w:t xml:space="preserve"> </w:t>
      </w:r>
      <w:r w:rsidR="00760207">
        <w:rPr>
          <w:rFonts w:ascii="Arial" w:hAnsi="Arial" w:cs="Arial"/>
          <w:sz w:val="24"/>
          <w:szCs w:val="24"/>
        </w:rPr>
        <w:t>(</w:t>
      </w:r>
      <w:r w:rsidRPr="007C65D6">
        <w:rPr>
          <w:rFonts w:ascii="Arial" w:hAnsi="Arial" w:cs="Arial"/>
          <w:sz w:val="24"/>
          <w:szCs w:val="24"/>
        </w:rPr>
        <w:t>Ariel,</w:t>
      </w:r>
      <w:r w:rsidR="00760207">
        <w:rPr>
          <w:rFonts w:ascii="Arial" w:hAnsi="Arial" w:cs="Arial"/>
          <w:sz w:val="24"/>
          <w:szCs w:val="24"/>
        </w:rPr>
        <w:t xml:space="preserve"> et al</w:t>
      </w:r>
      <w:r w:rsidRPr="007C65D6">
        <w:rPr>
          <w:rFonts w:ascii="Arial" w:hAnsi="Arial" w:cs="Arial"/>
          <w:sz w:val="24"/>
          <w:szCs w:val="24"/>
        </w:rPr>
        <w:t xml:space="preserve"> 2014) and Peterborough (Ariel, 2016) and patrol activities do not require specific powers or arrest, detention or search, this really opens up the debate on what kind of capable guardianship is most appropriate to target hot spots of street level crime.</w:t>
      </w:r>
    </w:p>
    <w:p w:rsidR="007958D7" w:rsidRPr="007C65D6" w:rsidRDefault="007958D7" w:rsidP="007958D7">
      <w:pPr>
        <w:pStyle w:val="FootnoteText"/>
        <w:spacing w:line="480" w:lineRule="auto"/>
        <w:jc w:val="both"/>
        <w:rPr>
          <w:rFonts w:ascii="Arial" w:hAnsi="Arial" w:cs="Arial"/>
          <w:sz w:val="24"/>
          <w:szCs w:val="24"/>
        </w:rPr>
      </w:pPr>
      <w:r w:rsidRPr="007C65D6">
        <w:rPr>
          <w:rFonts w:ascii="Arial" w:hAnsi="Arial" w:cs="Arial"/>
          <w:sz w:val="24"/>
          <w:szCs w:val="24"/>
        </w:rPr>
        <w:lastRenderedPageBreak/>
        <w:t>In total there were 12 activity categories that officers were asked to report on; offender management visit or contact, dealing with pedestrians, stop search of pedestrian, dealing with motorists, stop search of motorist, arrests made, dealing with calls for service ordinarily dealt with by response officers (including being called away from the hot spot to attend an incident), dealing with an incident in view, intelligence gathering, community engagement, visit to a top 3 demand location (based on crime) within a hot spot and finally a visit to a top 3 ASB call for service location. There were four additional categories added for officers to report on; whether they were single or double crewed and whether their patrol was on foot or using a bicycle. To ensure consistency in reporting patrol outputs, officers agreed on the following definitions where there was ambiguity around the category title; dealing with pedestrian or motorist: person or vehicle of policing interest relating to crime, disorder or intelligence; community engagement: an unfocussed encounter (Goffman, 1961) with a member of the public not of policing interest; visits to crime and demand locations: physical entry of shops, micro-locations or contact with repeat victim.</w:t>
      </w:r>
    </w:p>
    <w:p w:rsidR="007958D7" w:rsidRPr="007C65D6" w:rsidRDefault="007958D7" w:rsidP="007958D7">
      <w:pPr>
        <w:spacing w:line="480" w:lineRule="auto"/>
        <w:jc w:val="both"/>
        <w:rPr>
          <w:rFonts w:ascii="Arial" w:hAnsi="Arial" w:cs="Arial"/>
          <w:sz w:val="24"/>
          <w:szCs w:val="24"/>
        </w:rPr>
      </w:pPr>
      <w:r w:rsidRPr="007C65D6">
        <w:rPr>
          <w:rFonts w:ascii="Arial" w:hAnsi="Arial" w:cs="Arial"/>
          <w:sz w:val="24"/>
          <w:szCs w:val="24"/>
        </w:rPr>
        <w:t>Analysis of over</w:t>
      </w:r>
      <w:r w:rsidR="008A3535">
        <w:rPr>
          <w:rFonts w:ascii="Arial" w:hAnsi="Arial" w:cs="Arial"/>
          <w:sz w:val="24"/>
          <w:szCs w:val="24"/>
        </w:rPr>
        <w:t xml:space="preserve"> </w:t>
      </w:r>
      <w:r w:rsidR="001115BF">
        <w:rPr>
          <w:rFonts w:ascii="Arial" w:hAnsi="Arial" w:cs="Arial"/>
          <w:sz w:val="24"/>
          <w:szCs w:val="24"/>
        </w:rPr>
        <w:t>2000</w:t>
      </w:r>
      <w:r w:rsidR="008A3535">
        <w:rPr>
          <w:rFonts w:ascii="Arial" w:hAnsi="Arial" w:cs="Arial"/>
          <w:sz w:val="24"/>
          <w:szCs w:val="24"/>
        </w:rPr>
        <w:t xml:space="preserve"> activity reports (Figure </w:t>
      </w:r>
      <w:r w:rsidR="00A77140">
        <w:rPr>
          <w:rFonts w:ascii="Arial" w:hAnsi="Arial" w:cs="Arial"/>
          <w:sz w:val="24"/>
          <w:szCs w:val="24"/>
        </w:rPr>
        <w:t>6</w:t>
      </w:r>
      <w:r w:rsidRPr="007C65D6">
        <w:rPr>
          <w:rFonts w:ascii="Arial" w:hAnsi="Arial" w:cs="Arial"/>
          <w:sz w:val="24"/>
          <w:szCs w:val="24"/>
        </w:rPr>
        <w:t xml:space="preserve">) shows that the most frequent patrol outputs on both 5 and 15 minute days were community engagement, visits to demand crime micro-locations and visits to demand ASB micro-locations. This is not surprising given that officers were briefed, as part of their hot spots tasking, to pay visits to businesses or public places where repeat calls for service were generated. </w:t>
      </w:r>
    </w:p>
    <w:p w:rsidR="00F21106" w:rsidRDefault="007958D7" w:rsidP="007958D7">
      <w:pPr>
        <w:spacing w:line="480" w:lineRule="auto"/>
        <w:jc w:val="both"/>
        <w:rPr>
          <w:rFonts w:ascii="Arial" w:hAnsi="Arial" w:cs="Arial"/>
          <w:sz w:val="24"/>
          <w:szCs w:val="24"/>
        </w:rPr>
      </w:pPr>
      <w:r w:rsidRPr="007C65D6">
        <w:rPr>
          <w:rFonts w:ascii="Arial" w:hAnsi="Arial" w:cs="Arial"/>
          <w:sz w:val="24"/>
          <w:szCs w:val="24"/>
        </w:rPr>
        <w:t>However, there is a notable difference between community engagement and visits to micro-locations when co</w:t>
      </w:r>
      <w:r w:rsidR="00F21106">
        <w:rPr>
          <w:rFonts w:ascii="Arial" w:hAnsi="Arial" w:cs="Arial"/>
          <w:sz w:val="24"/>
          <w:szCs w:val="24"/>
        </w:rPr>
        <w:t>mparing 5 and 15 minutes. On days targeting nine 5-</w:t>
      </w:r>
      <w:r w:rsidRPr="007C65D6">
        <w:rPr>
          <w:rFonts w:ascii="Arial" w:hAnsi="Arial" w:cs="Arial"/>
          <w:sz w:val="24"/>
          <w:szCs w:val="24"/>
        </w:rPr>
        <w:t>minute patrols, where officers spend less time but visit hot spots more frequently, community engagement and visits to crime and ASB micro-locations accounted for 5</w:t>
      </w:r>
      <w:r w:rsidR="00F21106">
        <w:rPr>
          <w:rFonts w:ascii="Arial" w:hAnsi="Arial" w:cs="Arial"/>
          <w:sz w:val="24"/>
          <w:szCs w:val="24"/>
        </w:rPr>
        <w:t>7.21% of patrol outputs. On days targeting</w:t>
      </w:r>
      <w:r w:rsidRPr="007C65D6">
        <w:rPr>
          <w:rFonts w:ascii="Arial" w:hAnsi="Arial" w:cs="Arial"/>
          <w:sz w:val="24"/>
          <w:szCs w:val="24"/>
        </w:rPr>
        <w:t xml:space="preserve"> </w:t>
      </w:r>
      <w:r w:rsidR="00F21106">
        <w:rPr>
          <w:rFonts w:ascii="Arial" w:hAnsi="Arial" w:cs="Arial"/>
          <w:sz w:val="24"/>
          <w:szCs w:val="24"/>
        </w:rPr>
        <w:t xml:space="preserve">three 15- minute patrols, </w:t>
      </w:r>
      <w:r w:rsidRPr="007C65D6">
        <w:rPr>
          <w:rFonts w:ascii="Arial" w:hAnsi="Arial" w:cs="Arial"/>
          <w:sz w:val="24"/>
          <w:szCs w:val="24"/>
        </w:rPr>
        <w:t>88.16% of patrol outputs</w:t>
      </w:r>
      <w:r w:rsidR="00F21106">
        <w:rPr>
          <w:rFonts w:ascii="Arial" w:hAnsi="Arial" w:cs="Arial"/>
          <w:sz w:val="24"/>
          <w:szCs w:val="24"/>
        </w:rPr>
        <w:t xml:space="preserve"> fell into the community engagement category</w:t>
      </w:r>
      <w:r w:rsidRPr="007C65D6">
        <w:rPr>
          <w:rFonts w:ascii="Arial" w:hAnsi="Arial" w:cs="Arial"/>
          <w:sz w:val="24"/>
          <w:szCs w:val="24"/>
        </w:rPr>
        <w:t xml:space="preserve">. </w:t>
      </w:r>
      <w:r w:rsidR="00F21106">
        <w:rPr>
          <w:rFonts w:ascii="Arial" w:hAnsi="Arial" w:cs="Arial"/>
          <w:sz w:val="24"/>
          <w:szCs w:val="24"/>
        </w:rPr>
        <w:t xml:space="preserve">This difference may have produced heightened visibility of the patrols when they were present, thereby making each minute more effective in communicating a deterrent threat. </w:t>
      </w:r>
    </w:p>
    <w:p w:rsidR="007958D7" w:rsidRDefault="007958D7" w:rsidP="00F21106">
      <w:pPr>
        <w:spacing w:line="480" w:lineRule="auto"/>
        <w:ind w:firstLine="720"/>
        <w:jc w:val="both"/>
        <w:rPr>
          <w:rFonts w:ascii="Arial" w:hAnsi="Arial" w:cs="Arial"/>
          <w:sz w:val="24"/>
          <w:szCs w:val="24"/>
        </w:rPr>
      </w:pPr>
    </w:p>
    <w:p w:rsidR="007958D7" w:rsidRDefault="007958D7" w:rsidP="007958D7">
      <w:pPr>
        <w:pStyle w:val="Caption"/>
        <w:keepNext/>
        <w:spacing w:line="480" w:lineRule="auto"/>
        <w:jc w:val="both"/>
        <w:rPr>
          <w:rFonts w:ascii="Arial" w:hAnsi="Arial" w:cs="Arial"/>
          <w:sz w:val="24"/>
          <w:szCs w:val="24"/>
        </w:rPr>
      </w:pPr>
      <w:r>
        <w:rPr>
          <w:rFonts w:ascii="Arial" w:hAnsi="Arial" w:cs="Arial"/>
          <w:sz w:val="24"/>
          <w:szCs w:val="24"/>
        </w:rPr>
        <w:lastRenderedPageBreak/>
        <w:t>F</w:t>
      </w:r>
      <w:r w:rsidR="00A77140">
        <w:rPr>
          <w:rFonts w:ascii="Arial" w:hAnsi="Arial" w:cs="Arial"/>
          <w:sz w:val="24"/>
          <w:szCs w:val="24"/>
        </w:rPr>
        <w:t>igure 6</w:t>
      </w:r>
      <w:r w:rsidRPr="007C65D6">
        <w:rPr>
          <w:rFonts w:ascii="Arial" w:hAnsi="Arial" w:cs="Arial"/>
          <w:sz w:val="24"/>
          <w:szCs w:val="24"/>
        </w:rPr>
        <w:t>: Overall Patrol Activity Analysis</w:t>
      </w:r>
    </w:p>
    <w:p w:rsidR="009A424B" w:rsidRDefault="009A424B" w:rsidP="009A424B">
      <w:pPr>
        <w:jc w:val="center"/>
      </w:pPr>
      <w:r w:rsidRPr="007C65D6">
        <w:rPr>
          <w:rFonts w:ascii="Arial" w:hAnsi="Arial" w:cs="Arial"/>
          <w:noProof/>
          <w:sz w:val="24"/>
          <w:szCs w:val="24"/>
          <w:lang w:eastAsia="en-GB"/>
        </w:rPr>
        <w:drawing>
          <wp:inline distT="0" distB="0" distL="0" distR="0">
            <wp:extent cx="5600594" cy="3465415"/>
            <wp:effectExtent l="0" t="0" r="0" b="0"/>
            <wp:docPr id="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56916" cy="3500265"/>
                    </a:xfrm>
                    <a:prstGeom prst="rect">
                      <a:avLst/>
                    </a:prstGeom>
                    <a:noFill/>
                    <a:ln>
                      <a:noFill/>
                    </a:ln>
                  </pic:spPr>
                </pic:pic>
              </a:graphicData>
            </a:graphic>
          </wp:inline>
        </w:drawing>
      </w:r>
    </w:p>
    <w:p w:rsidR="00F21106" w:rsidRDefault="00F21106" w:rsidP="00912576">
      <w:pPr>
        <w:spacing w:line="480" w:lineRule="auto"/>
        <w:jc w:val="both"/>
        <w:rPr>
          <w:rFonts w:ascii="Arial" w:hAnsi="Arial" w:cs="Arial"/>
          <w:sz w:val="24"/>
          <w:szCs w:val="24"/>
        </w:rPr>
      </w:pPr>
    </w:p>
    <w:p w:rsidR="00F21106" w:rsidRDefault="00547774" w:rsidP="00912576">
      <w:pPr>
        <w:spacing w:line="480" w:lineRule="auto"/>
        <w:jc w:val="both"/>
        <w:rPr>
          <w:rFonts w:ascii="Arial" w:hAnsi="Arial" w:cs="Arial"/>
          <w:sz w:val="24"/>
          <w:szCs w:val="24"/>
        </w:rPr>
      </w:pPr>
      <w:r>
        <w:rPr>
          <w:rFonts w:ascii="Arial" w:hAnsi="Arial" w:cs="Arial"/>
          <w:sz w:val="24"/>
          <w:szCs w:val="24"/>
        </w:rPr>
        <w:t xml:space="preserve">On the other hand, as Figure 7 shows, the </w:t>
      </w:r>
      <w:r w:rsidRPr="007C65D6">
        <w:rPr>
          <w:rFonts w:ascii="Arial" w:hAnsi="Arial" w:cs="Arial"/>
          <w:sz w:val="24"/>
          <w:szCs w:val="24"/>
        </w:rPr>
        <w:t>low frequency outputs</w:t>
      </w:r>
      <w:r>
        <w:rPr>
          <w:rFonts w:ascii="Arial" w:hAnsi="Arial" w:cs="Arial"/>
          <w:sz w:val="24"/>
          <w:szCs w:val="24"/>
        </w:rPr>
        <w:t xml:space="preserve"> taken together tend to be more assertive forms of public contact than the high-frequency outputs—and these assertive outputs occupied over twice as high a proportion of the contacts on days with fewer patrols of longer duration. These more assertive actions comprised o</w:t>
      </w:r>
      <w:r w:rsidRPr="007C65D6">
        <w:rPr>
          <w:rFonts w:ascii="Arial" w:hAnsi="Arial" w:cs="Arial"/>
          <w:sz w:val="24"/>
          <w:szCs w:val="24"/>
        </w:rPr>
        <w:t>ffender management contacts, dealing with pedestrians and motorists, stop and searches, arrests, dealing with response logs, incidents in view and intelligence</w:t>
      </w:r>
      <w:r>
        <w:rPr>
          <w:rFonts w:ascii="Arial" w:hAnsi="Arial" w:cs="Arial"/>
          <w:sz w:val="24"/>
          <w:szCs w:val="24"/>
        </w:rPr>
        <w:t>. These activities</w:t>
      </w:r>
      <w:r w:rsidRPr="007C65D6">
        <w:rPr>
          <w:rFonts w:ascii="Arial" w:hAnsi="Arial" w:cs="Arial"/>
          <w:sz w:val="24"/>
          <w:szCs w:val="24"/>
        </w:rPr>
        <w:t xml:space="preserve"> accounted for only 10.75% of outputs on 5 minute patrol days</w:t>
      </w:r>
      <w:r>
        <w:rPr>
          <w:rFonts w:ascii="Arial" w:hAnsi="Arial" w:cs="Arial"/>
          <w:sz w:val="24"/>
          <w:szCs w:val="24"/>
        </w:rPr>
        <w:t>, but comprised</w:t>
      </w:r>
      <w:r w:rsidRPr="007C65D6">
        <w:rPr>
          <w:rFonts w:ascii="Arial" w:hAnsi="Arial" w:cs="Arial"/>
          <w:sz w:val="24"/>
          <w:szCs w:val="24"/>
        </w:rPr>
        <w:t xml:space="preserve"> </w:t>
      </w:r>
      <w:r>
        <w:rPr>
          <w:rFonts w:ascii="Arial" w:hAnsi="Arial" w:cs="Arial"/>
          <w:sz w:val="24"/>
          <w:szCs w:val="24"/>
        </w:rPr>
        <w:t>24.09% of outputs</w:t>
      </w:r>
      <w:r w:rsidRPr="007C65D6">
        <w:rPr>
          <w:rFonts w:ascii="Arial" w:hAnsi="Arial" w:cs="Arial"/>
          <w:sz w:val="24"/>
          <w:szCs w:val="24"/>
        </w:rPr>
        <w:t xml:space="preserve"> during 15 minute patrol days.</w:t>
      </w:r>
      <w:r>
        <w:rPr>
          <w:rFonts w:ascii="Arial" w:hAnsi="Arial" w:cs="Arial"/>
          <w:sz w:val="24"/>
          <w:szCs w:val="24"/>
        </w:rPr>
        <w:t xml:space="preserve"> This creates another hypothesis: that more assertive policing was associated with longer but fewer patrol visits. </w:t>
      </w:r>
    </w:p>
    <w:p w:rsidR="001115BF" w:rsidRPr="009A424B" w:rsidRDefault="001115BF" w:rsidP="00912576">
      <w:pPr>
        <w:spacing w:line="480" w:lineRule="auto"/>
        <w:jc w:val="both"/>
      </w:pPr>
      <w:r>
        <w:rPr>
          <w:rFonts w:ascii="Arial" w:hAnsi="Arial" w:cs="Arial"/>
          <w:sz w:val="24"/>
          <w:szCs w:val="24"/>
        </w:rPr>
        <w:t>The rarest of all low frequency patrol outputs were those categories that we gene</w:t>
      </w:r>
      <w:r w:rsidR="00547774">
        <w:rPr>
          <w:rFonts w:ascii="Arial" w:hAnsi="Arial" w:cs="Arial"/>
          <w:sz w:val="24"/>
          <w:szCs w:val="24"/>
        </w:rPr>
        <w:t>rally associate with the most assertive</w:t>
      </w:r>
      <w:r>
        <w:rPr>
          <w:rFonts w:ascii="Arial" w:hAnsi="Arial" w:cs="Arial"/>
          <w:sz w:val="24"/>
          <w:szCs w:val="24"/>
        </w:rPr>
        <w:t xml:space="preserve"> police enforcement; stop-searches and arrests of suspected offenders. In fact, there were only 3 persons subjected to a stop and search and 5 suspected offen</w:t>
      </w:r>
      <w:bookmarkStart w:id="4" w:name="_GoBack"/>
      <w:bookmarkEnd w:id="4"/>
      <w:r>
        <w:rPr>
          <w:rFonts w:ascii="Arial" w:hAnsi="Arial" w:cs="Arial"/>
          <w:sz w:val="24"/>
          <w:szCs w:val="24"/>
        </w:rPr>
        <w:t xml:space="preserve">ders arrested whilst officers patrolled hot spots across 100 days. </w:t>
      </w:r>
      <w:r w:rsidR="00C205C2">
        <w:rPr>
          <w:rFonts w:ascii="Arial" w:hAnsi="Arial" w:cs="Arial"/>
          <w:sz w:val="24"/>
          <w:szCs w:val="24"/>
        </w:rPr>
        <w:t>When we consider the intrusive use of polic</w:t>
      </w:r>
      <w:r w:rsidR="00547774">
        <w:rPr>
          <w:rFonts w:ascii="Arial" w:hAnsi="Arial" w:cs="Arial"/>
          <w:sz w:val="24"/>
          <w:szCs w:val="24"/>
        </w:rPr>
        <w:t>ing powers here, there is no strong case</w:t>
      </w:r>
      <w:r w:rsidR="00C205C2">
        <w:rPr>
          <w:rFonts w:ascii="Arial" w:hAnsi="Arial" w:cs="Arial"/>
          <w:sz w:val="24"/>
          <w:szCs w:val="24"/>
        </w:rPr>
        <w:t xml:space="preserve"> that the causal mechanism for reduced crime and ASB in hot </w:t>
      </w:r>
      <w:r w:rsidR="00547774">
        <w:rPr>
          <w:rFonts w:ascii="Arial" w:hAnsi="Arial" w:cs="Arial"/>
          <w:sz w:val="24"/>
          <w:szCs w:val="24"/>
        </w:rPr>
        <w:lastRenderedPageBreak/>
        <w:t>spots across both days were the differences in</w:t>
      </w:r>
      <w:r w:rsidR="00912576">
        <w:rPr>
          <w:rFonts w:ascii="Arial" w:hAnsi="Arial" w:cs="Arial"/>
          <w:sz w:val="24"/>
          <w:szCs w:val="24"/>
        </w:rPr>
        <w:t xml:space="preserve"> </w:t>
      </w:r>
      <w:r w:rsidR="00C205C2">
        <w:rPr>
          <w:rFonts w:ascii="Arial" w:hAnsi="Arial" w:cs="Arial"/>
          <w:sz w:val="24"/>
          <w:szCs w:val="24"/>
        </w:rPr>
        <w:t>activities officers conducted rather than any particular length of patrol</w:t>
      </w:r>
      <w:r w:rsidR="00547774">
        <w:rPr>
          <w:rFonts w:ascii="Arial" w:hAnsi="Arial" w:cs="Arial"/>
          <w:sz w:val="24"/>
          <w:szCs w:val="24"/>
        </w:rPr>
        <w:t>; both seem plausible</w:t>
      </w:r>
      <w:r w:rsidR="00C205C2">
        <w:rPr>
          <w:rFonts w:ascii="Arial" w:hAnsi="Arial" w:cs="Arial"/>
          <w:sz w:val="24"/>
          <w:szCs w:val="24"/>
        </w:rPr>
        <w:t xml:space="preserve">. </w:t>
      </w:r>
    </w:p>
    <w:p w:rsidR="007958D7" w:rsidRDefault="007958D7" w:rsidP="007958D7">
      <w:pPr>
        <w:pStyle w:val="Caption"/>
        <w:keepNext/>
        <w:spacing w:line="480" w:lineRule="auto"/>
        <w:jc w:val="both"/>
        <w:rPr>
          <w:rFonts w:ascii="Arial" w:hAnsi="Arial" w:cs="Arial"/>
          <w:sz w:val="24"/>
          <w:szCs w:val="24"/>
        </w:rPr>
      </w:pPr>
      <w:r w:rsidRPr="007C65D6">
        <w:rPr>
          <w:rFonts w:ascii="Arial" w:hAnsi="Arial" w:cs="Arial"/>
          <w:sz w:val="24"/>
          <w:szCs w:val="24"/>
        </w:rPr>
        <w:t>Figure</w:t>
      </w:r>
      <w:r>
        <w:rPr>
          <w:rFonts w:ascii="Arial" w:hAnsi="Arial" w:cs="Arial"/>
          <w:sz w:val="24"/>
          <w:szCs w:val="24"/>
        </w:rPr>
        <w:t xml:space="preserve"> </w:t>
      </w:r>
      <w:r w:rsidR="008A3535">
        <w:rPr>
          <w:rFonts w:ascii="Arial" w:hAnsi="Arial" w:cs="Arial"/>
          <w:sz w:val="24"/>
          <w:szCs w:val="24"/>
        </w:rPr>
        <w:t>7</w:t>
      </w:r>
      <w:r w:rsidRPr="007C65D6">
        <w:rPr>
          <w:rFonts w:ascii="Arial" w:hAnsi="Arial" w:cs="Arial"/>
          <w:sz w:val="24"/>
          <w:szCs w:val="24"/>
        </w:rPr>
        <w:t>: Differences between low freq</w:t>
      </w:r>
      <w:r>
        <w:rPr>
          <w:rFonts w:ascii="Arial" w:hAnsi="Arial" w:cs="Arial"/>
          <w:sz w:val="24"/>
          <w:szCs w:val="24"/>
        </w:rPr>
        <w:t xml:space="preserve">. </w:t>
      </w:r>
      <w:r w:rsidRPr="007C65D6">
        <w:rPr>
          <w:rFonts w:ascii="Arial" w:hAnsi="Arial" w:cs="Arial"/>
          <w:sz w:val="24"/>
          <w:szCs w:val="24"/>
        </w:rPr>
        <w:t>and high freq</w:t>
      </w:r>
      <w:r>
        <w:rPr>
          <w:rFonts w:ascii="Arial" w:hAnsi="Arial" w:cs="Arial"/>
          <w:sz w:val="24"/>
          <w:szCs w:val="24"/>
        </w:rPr>
        <w:t>. patrol outputs</w:t>
      </w:r>
    </w:p>
    <w:p w:rsidR="009A424B" w:rsidRPr="009A424B" w:rsidRDefault="009A424B" w:rsidP="009A424B">
      <w:pPr>
        <w:jc w:val="center"/>
      </w:pPr>
      <w:r w:rsidRPr="007C65D6">
        <w:rPr>
          <w:rFonts w:ascii="Arial" w:hAnsi="Arial" w:cs="Arial"/>
          <w:noProof/>
          <w:sz w:val="24"/>
          <w:szCs w:val="24"/>
          <w:lang w:eastAsia="en-GB"/>
        </w:rPr>
        <w:drawing>
          <wp:inline distT="0" distB="0" distL="0" distR="0">
            <wp:extent cx="5485124" cy="3514090"/>
            <wp:effectExtent l="0" t="0" r="0" b="0"/>
            <wp:docPr id="1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43492" cy="3551484"/>
                    </a:xfrm>
                    <a:prstGeom prst="rect">
                      <a:avLst/>
                    </a:prstGeom>
                    <a:noFill/>
                    <a:ln>
                      <a:noFill/>
                    </a:ln>
                  </pic:spPr>
                </pic:pic>
              </a:graphicData>
            </a:graphic>
          </wp:inline>
        </w:drawing>
      </w:r>
    </w:p>
    <w:p w:rsidR="00547774" w:rsidRDefault="00547774" w:rsidP="007C65D6">
      <w:pPr>
        <w:spacing w:line="480" w:lineRule="auto"/>
        <w:jc w:val="both"/>
        <w:rPr>
          <w:rFonts w:ascii="Arial" w:hAnsi="Arial" w:cs="Arial"/>
          <w:b/>
          <w:sz w:val="24"/>
          <w:szCs w:val="24"/>
        </w:rPr>
      </w:pPr>
    </w:p>
    <w:p w:rsidR="00E03AE2" w:rsidRPr="007C65D6" w:rsidRDefault="00547774" w:rsidP="007C65D6">
      <w:pPr>
        <w:spacing w:line="480" w:lineRule="auto"/>
        <w:jc w:val="both"/>
        <w:rPr>
          <w:rFonts w:ascii="Arial" w:hAnsi="Arial" w:cs="Arial"/>
          <w:b/>
          <w:sz w:val="24"/>
          <w:szCs w:val="24"/>
        </w:rPr>
      </w:pPr>
      <w:r>
        <w:rPr>
          <w:rFonts w:ascii="Arial" w:hAnsi="Arial" w:cs="Arial"/>
          <w:b/>
          <w:sz w:val="24"/>
          <w:szCs w:val="24"/>
        </w:rPr>
        <w:t xml:space="preserve">Impact on Safety: </w:t>
      </w:r>
      <w:r w:rsidR="000E62FA" w:rsidRPr="007C65D6">
        <w:rPr>
          <w:rFonts w:ascii="Arial" w:hAnsi="Arial" w:cs="Arial"/>
          <w:b/>
          <w:sz w:val="24"/>
          <w:szCs w:val="24"/>
        </w:rPr>
        <w:t>Street Crime &amp; ASB Outcomes</w:t>
      </w:r>
    </w:p>
    <w:p w:rsidR="00534140" w:rsidRPr="007C65D6" w:rsidRDefault="008A3535" w:rsidP="007C65D6">
      <w:pPr>
        <w:spacing w:before="240" w:line="480" w:lineRule="auto"/>
        <w:jc w:val="both"/>
        <w:rPr>
          <w:rFonts w:ascii="Arial" w:hAnsi="Arial" w:cs="Arial"/>
          <w:sz w:val="24"/>
          <w:szCs w:val="24"/>
        </w:rPr>
      </w:pPr>
      <w:r>
        <w:rPr>
          <w:rFonts w:ascii="Arial" w:hAnsi="Arial" w:cs="Arial"/>
          <w:sz w:val="24"/>
          <w:szCs w:val="24"/>
        </w:rPr>
        <w:t>The results in Figure 8</w:t>
      </w:r>
      <w:r w:rsidR="00E03AE2" w:rsidRPr="007C65D6">
        <w:rPr>
          <w:rFonts w:ascii="Arial" w:hAnsi="Arial" w:cs="Arial"/>
          <w:sz w:val="24"/>
          <w:szCs w:val="24"/>
        </w:rPr>
        <w:t xml:space="preserve"> below show the average number of street crimes and ASB calls for service per day in both 15 minute and 5 minute days. In total there were 62 recorded street crimes and ASB calls for service across this 100 day period. Total recorded street crimes and ASB on 15 minute days </w:t>
      </w:r>
      <w:r w:rsidR="00C6055C" w:rsidRPr="007C65D6">
        <w:rPr>
          <w:rFonts w:ascii="Arial" w:hAnsi="Arial" w:cs="Arial"/>
          <w:sz w:val="24"/>
          <w:szCs w:val="24"/>
        </w:rPr>
        <w:t xml:space="preserve">averaged 0.561 per day, with a standard </w:t>
      </w:r>
      <w:r w:rsidR="00F06CFC" w:rsidRPr="007C65D6">
        <w:rPr>
          <w:rFonts w:ascii="Arial" w:hAnsi="Arial" w:cs="Arial"/>
          <w:sz w:val="24"/>
          <w:szCs w:val="24"/>
        </w:rPr>
        <w:t>deviation</w:t>
      </w:r>
      <w:r w:rsidR="00C6055C" w:rsidRPr="007C65D6">
        <w:rPr>
          <w:rFonts w:ascii="Arial" w:hAnsi="Arial" w:cs="Arial"/>
          <w:sz w:val="24"/>
          <w:szCs w:val="24"/>
        </w:rPr>
        <w:t xml:space="preserve"> of </w:t>
      </w:r>
      <w:r w:rsidR="00E03AE2" w:rsidRPr="007C65D6">
        <w:rPr>
          <w:rFonts w:ascii="Arial" w:hAnsi="Arial" w:cs="Arial"/>
          <w:sz w:val="24"/>
          <w:szCs w:val="24"/>
        </w:rPr>
        <w:t>0.824</w:t>
      </w:r>
      <w:r w:rsidR="00C6055C" w:rsidRPr="007C65D6">
        <w:rPr>
          <w:rFonts w:ascii="Arial" w:hAnsi="Arial" w:cs="Arial"/>
          <w:sz w:val="24"/>
          <w:szCs w:val="24"/>
        </w:rPr>
        <w:t xml:space="preserve">, </w:t>
      </w:r>
      <w:r w:rsidR="00E03AE2" w:rsidRPr="007C65D6">
        <w:rPr>
          <w:rFonts w:ascii="Arial" w:hAnsi="Arial" w:cs="Arial"/>
          <w:sz w:val="24"/>
          <w:szCs w:val="24"/>
        </w:rPr>
        <w:t xml:space="preserve">compared to total recorded street crimes and ASB on 5 minute days </w:t>
      </w:r>
      <w:r w:rsidR="00C6055C" w:rsidRPr="007C65D6">
        <w:rPr>
          <w:rFonts w:ascii="Arial" w:hAnsi="Arial" w:cs="Arial"/>
          <w:sz w:val="24"/>
          <w:szCs w:val="24"/>
        </w:rPr>
        <w:t xml:space="preserve">averaging 0.697 per day, with a standard </w:t>
      </w:r>
      <w:r w:rsidR="00F06CFC" w:rsidRPr="007C65D6">
        <w:rPr>
          <w:rFonts w:ascii="Arial" w:hAnsi="Arial" w:cs="Arial"/>
          <w:sz w:val="24"/>
          <w:szCs w:val="24"/>
        </w:rPr>
        <w:t>dev</w:t>
      </w:r>
      <w:r w:rsidR="00C6055C" w:rsidRPr="007C65D6">
        <w:rPr>
          <w:rFonts w:ascii="Arial" w:hAnsi="Arial" w:cs="Arial"/>
          <w:sz w:val="24"/>
          <w:szCs w:val="24"/>
        </w:rPr>
        <w:t xml:space="preserve">iation of </w:t>
      </w:r>
      <w:r w:rsidR="00E03AE2" w:rsidRPr="007C65D6">
        <w:rPr>
          <w:rFonts w:ascii="Arial" w:hAnsi="Arial" w:cs="Arial"/>
          <w:sz w:val="24"/>
          <w:szCs w:val="24"/>
        </w:rPr>
        <w:t>0.741. This represents, on average, a 19.51% reduction in street crime and ASB calls for service associated with 15 minute patrol days. Further</w:t>
      </w:r>
      <w:r w:rsidR="00494E32" w:rsidRPr="007C65D6">
        <w:rPr>
          <w:rFonts w:ascii="Arial" w:hAnsi="Arial" w:cs="Arial"/>
          <w:sz w:val="24"/>
          <w:szCs w:val="24"/>
        </w:rPr>
        <w:t xml:space="preserve"> to this</w:t>
      </w:r>
      <w:r w:rsidR="00E03AE2" w:rsidRPr="007C65D6">
        <w:rPr>
          <w:rFonts w:ascii="Arial" w:hAnsi="Arial" w:cs="Arial"/>
          <w:sz w:val="24"/>
          <w:szCs w:val="24"/>
        </w:rPr>
        <w:t xml:space="preserve">, </w:t>
      </w:r>
      <w:r w:rsidR="00494E32" w:rsidRPr="007C65D6">
        <w:rPr>
          <w:rFonts w:ascii="Arial" w:hAnsi="Arial" w:cs="Arial"/>
          <w:sz w:val="24"/>
          <w:szCs w:val="24"/>
        </w:rPr>
        <w:t xml:space="preserve">a </w:t>
      </w:r>
      <w:r w:rsidR="00E03AE2" w:rsidRPr="007C65D6">
        <w:rPr>
          <w:rFonts w:ascii="Arial" w:hAnsi="Arial" w:cs="Arial"/>
          <w:sz w:val="24"/>
          <w:szCs w:val="24"/>
        </w:rPr>
        <w:t xml:space="preserve">Cohen’s effect size value (d = 0.175) suggests a small </w:t>
      </w:r>
      <w:r w:rsidR="00494E32" w:rsidRPr="007C65D6">
        <w:rPr>
          <w:rFonts w:ascii="Arial" w:hAnsi="Arial" w:cs="Arial"/>
          <w:sz w:val="24"/>
          <w:szCs w:val="24"/>
        </w:rPr>
        <w:t xml:space="preserve">yet </w:t>
      </w:r>
      <w:r w:rsidR="00E03AE2" w:rsidRPr="007C65D6">
        <w:rPr>
          <w:rFonts w:ascii="Arial" w:hAnsi="Arial" w:cs="Arial"/>
          <w:sz w:val="24"/>
          <w:szCs w:val="24"/>
        </w:rPr>
        <w:t>practical significance favouring longer less frequent patrols.</w:t>
      </w:r>
      <w:r w:rsidR="00C6055C" w:rsidRPr="007C65D6">
        <w:rPr>
          <w:rFonts w:ascii="Arial" w:hAnsi="Arial" w:cs="Arial"/>
          <w:sz w:val="24"/>
          <w:szCs w:val="24"/>
        </w:rPr>
        <w:t xml:space="preserve"> </w:t>
      </w:r>
    </w:p>
    <w:p w:rsidR="00CD66C3" w:rsidRPr="007C65D6" w:rsidRDefault="00C6055C" w:rsidP="007C65D6">
      <w:pPr>
        <w:spacing w:before="240" w:line="480" w:lineRule="auto"/>
        <w:jc w:val="both"/>
        <w:rPr>
          <w:rFonts w:ascii="Arial" w:hAnsi="Arial" w:cs="Arial"/>
          <w:color w:val="333333"/>
          <w:sz w:val="24"/>
          <w:szCs w:val="24"/>
        </w:rPr>
      </w:pPr>
      <w:r w:rsidRPr="007C65D6">
        <w:rPr>
          <w:rFonts w:ascii="Arial" w:hAnsi="Arial" w:cs="Arial"/>
          <w:sz w:val="24"/>
          <w:szCs w:val="24"/>
        </w:rPr>
        <w:t>Additional</w:t>
      </w:r>
      <w:r w:rsidR="00AC2701" w:rsidRPr="007C65D6">
        <w:rPr>
          <w:rFonts w:ascii="Arial" w:hAnsi="Arial" w:cs="Arial"/>
          <w:sz w:val="24"/>
          <w:szCs w:val="24"/>
        </w:rPr>
        <w:t>ly</w:t>
      </w:r>
      <w:r w:rsidR="004D4121" w:rsidRPr="007C65D6">
        <w:rPr>
          <w:rFonts w:ascii="Arial" w:hAnsi="Arial" w:cs="Arial"/>
          <w:sz w:val="24"/>
          <w:szCs w:val="24"/>
        </w:rPr>
        <w:t>,</w:t>
      </w:r>
      <w:r w:rsidRPr="007C65D6">
        <w:rPr>
          <w:rFonts w:ascii="Arial" w:hAnsi="Arial" w:cs="Arial"/>
          <w:sz w:val="24"/>
          <w:szCs w:val="24"/>
        </w:rPr>
        <w:t xml:space="preserve"> </w:t>
      </w:r>
      <w:r w:rsidR="00AC2701" w:rsidRPr="007C65D6">
        <w:rPr>
          <w:rFonts w:ascii="Arial" w:hAnsi="Arial" w:cs="Arial"/>
          <w:sz w:val="24"/>
          <w:szCs w:val="24"/>
        </w:rPr>
        <w:t>a</w:t>
      </w:r>
      <w:r w:rsidR="00AC2701" w:rsidRPr="007C65D6">
        <w:rPr>
          <w:rFonts w:ascii="Arial" w:hAnsi="Arial" w:cs="Arial"/>
          <w:color w:val="333333"/>
          <w:sz w:val="24"/>
          <w:szCs w:val="24"/>
        </w:rPr>
        <w:t>n independent-samples t-test was run to determine if there were differences in crime and ASB outcomes between</w:t>
      </w:r>
      <w:r w:rsidR="00760207">
        <w:rPr>
          <w:rFonts w:ascii="Arial" w:hAnsi="Arial" w:cs="Arial"/>
          <w:color w:val="333333"/>
          <w:sz w:val="24"/>
          <w:szCs w:val="24"/>
        </w:rPr>
        <w:t xml:space="preserve"> 5 minute and 15 minute days. Fifteen</w:t>
      </w:r>
      <w:r w:rsidR="00AC2701" w:rsidRPr="007C65D6">
        <w:rPr>
          <w:rFonts w:ascii="Arial" w:hAnsi="Arial" w:cs="Arial"/>
          <w:color w:val="333333"/>
          <w:sz w:val="24"/>
          <w:szCs w:val="24"/>
        </w:rPr>
        <w:t xml:space="preserve"> minute patrols provided less </w:t>
      </w:r>
      <w:r w:rsidR="00AC2701" w:rsidRPr="007C65D6">
        <w:rPr>
          <w:rFonts w:ascii="Arial" w:hAnsi="Arial" w:cs="Arial"/>
          <w:color w:val="333333"/>
          <w:sz w:val="24"/>
          <w:szCs w:val="24"/>
        </w:rPr>
        <w:lastRenderedPageBreak/>
        <w:t>crime and ASB incidents (</w:t>
      </w:r>
      <w:r w:rsidR="00AC2701" w:rsidRPr="007C65D6">
        <w:rPr>
          <w:rFonts w:ascii="Arial" w:hAnsi="Arial" w:cs="Arial"/>
          <w:i/>
          <w:color w:val="333333"/>
          <w:sz w:val="24"/>
          <w:szCs w:val="24"/>
        </w:rPr>
        <w:t>m=0.561, SD=0.824</w:t>
      </w:r>
      <w:r w:rsidR="00AC2701" w:rsidRPr="007C65D6">
        <w:rPr>
          <w:rFonts w:ascii="Arial" w:hAnsi="Arial" w:cs="Arial"/>
          <w:color w:val="333333"/>
          <w:sz w:val="24"/>
          <w:szCs w:val="24"/>
        </w:rPr>
        <w:t xml:space="preserve">) than 5 minute days </w:t>
      </w:r>
      <w:r w:rsidR="00534140" w:rsidRPr="007C65D6">
        <w:rPr>
          <w:rFonts w:ascii="Arial" w:hAnsi="Arial" w:cs="Arial"/>
          <w:color w:val="333333"/>
          <w:sz w:val="24"/>
          <w:szCs w:val="24"/>
        </w:rPr>
        <w:t>(</w:t>
      </w:r>
      <w:r w:rsidR="00534140" w:rsidRPr="007C65D6">
        <w:rPr>
          <w:rFonts w:ascii="Arial" w:hAnsi="Arial" w:cs="Arial"/>
          <w:i/>
          <w:color w:val="333333"/>
          <w:sz w:val="24"/>
          <w:szCs w:val="24"/>
        </w:rPr>
        <w:t>m</w:t>
      </w:r>
      <w:r w:rsidR="00AC2701" w:rsidRPr="007C65D6">
        <w:rPr>
          <w:rFonts w:ascii="Arial" w:hAnsi="Arial" w:cs="Arial"/>
          <w:i/>
          <w:color w:val="333333"/>
          <w:sz w:val="24"/>
          <w:szCs w:val="24"/>
        </w:rPr>
        <w:t>=0.697, SD=0.741</w:t>
      </w:r>
      <w:r w:rsidR="00AC2701" w:rsidRPr="007C65D6">
        <w:rPr>
          <w:rFonts w:ascii="Arial" w:hAnsi="Arial" w:cs="Arial"/>
          <w:color w:val="333333"/>
          <w:sz w:val="24"/>
          <w:szCs w:val="24"/>
        </w:rPr>
        <w:t>), a statistically significant difference</w:t>
      </w:r>
      <w:r w:rsidR="00534140" w:rsidRPr="007C65D6">
        <w:rPr>
          <w:rFonts w:ascii="Arial" w:hAnsi="Arial" w:cs="Arial"/>
          <w:color w:val="333333"/>
          <w:sz w:val="24"/>
          <w:szCs w:val="24"/>
        </w:rPr>
        <w:t xml:space="preserve">, </w:t>
      </w:r>
      <w:r w:rsidR="00534140" w:rsidRPr="007C65D6">
        <w:rPr>
          <w:rFonts w:ascii="Arial" w:hAnsi="Arial" w:cs="Arial"/>
          <w:i/>
          <w:color w:val="333333"/>
          <w:sz w:val="24"/>
          <w:szCs w:val="24"/>
        </w:rPr>
        <w:t>m=0.26</w:t>
      </w:r>
      <w:r w:rsidR="00534140" w:rsidRPr="007C65D6">
        <w:rPr>
          <w:rFonts w:ascii="Arial" w:hAnsi="Arial" w:cs="Arial"/>
          <w:color w:val="333333"/>
          <w:sz w:val="24"/>
          <w:szCs w:val="24"/>
        </w:rPr>
        <w:t xml:space="preserve">, 95% CI (0.0204, 0.2536), </w:t>
      </w:r>
      <w:r w:rsidR="00534140" w:rsidRPr="007C65D6">
        <w:rPr>
          <w:rFonts w:ascii="Arial" w:hAnsi="Arial" w:cs="Arial"/>
          <w:i/>
          <w:color w:val="333333"/>
          <w:sz w:val="24"/>
          <w:szCs w:val="24"/>
        </w:rPr>
        <w:t>t=2.2732, p=.0117</w:t>
      </w:r>
      <w:r w:rsidR="00534140" w:rsidRPr="007C65D6">
        <w:rPr>
          <w:rFonts w:ascii="Arial" w:hAnsi="Arial" w:cs="Arial"/>
          <w:color w:val="333333"/>
          <w:sz w:val="24"/>
          <w:szCs w:val="24"/>
        </w:rPr>
        <w:t>.</w:t>
      </w:r>
    </w:p>
    <w:p w:rsidR="008A7A70" w:rsidRPr="007C65D6" w:rsidRDefault="008A7A70" w:rsidP="007C65D6">
      <w:pPr>
        <w:pStyle w:val="Caption"/>
        <w:keepNext/>
        <w:spacing w:line="480" w:lineRule="auto"/>
        <w:jc w:val="both"/>
        <w:rPr>
          <w:rFonts w:ascii="Arial" w:hAnsi="Arial" w:cs="Arial"/>
          <w:sz w:val="24"/>
          <w:szCs w:val="24"/>
        </w:rPr>
      </w:pPr>
      <w:r w:rsidRPr="007C65D6">
        <w:rPr>
          <w:rFonts w:ascii="Arial" w:hAnsi="Arial" w:cs="Arial"/>
          <w:sz w:val="24"/>
          <w:szCs w:val="24"/>
        </w:rPr>
        <w:t xml:space="preserve">Figure </w:t>
      </w:r>
      <w:r w:rsidR="008A3535">
        <w:rPr>
          <w:rFonts w:ascii="Arial" w:hAnsi="Arial" w:cs="Arial"/>
          <w:sz w:val="24"/>
          <w:szCs w:val="24"/>
        </w:rPr>
        <w:t>8</w:t>
      </w:r>
      <w:r w:rsidR="005B7BA3">
        <w:rPr>
          <w:rFonts w:ascii="Arial" w:hAnsi="Arial" w:cs="Arial"/>
          <w:sz w:val="24"/>
          <w:szCs w:val="24"/>
        </w:rPr>
        <w:t>:</w:t>
      </w:r>
      <w:r w:rsidR="007C65D6">
        <w:rPr>
          <w:rFonts w:ascii="Arial" w:hAnsi="Arial" w:cs="Arial"/>
          <w:sz w:val="24"/>
          <w:szCs w:val="24"/>
        </w:rPr>
        <w:t xml:space="preserve"> Average Crime &amp; ASB;</w:t>
      </w:r>
      <w:r w:rsidRPr="007C65D6">
        <w:rPr>
          <w:rFonts w:ascii="Arial" w:hAnsi="Arial" w:cs="Arial"/>
          <w:sz w:val="24"/>
          <w:szCs w:val="24"/>
        </w:rPr>
        <w:t xml:space="preserve"> 5 minute vs. 15 Minute Patrol Days</w:t>
      </w:r>
    </w:p>
    <w:p w:rsidR="00E03AE2" w:rsidRPr="007C65D6" w:rsidRDefault="00336C0E" w:rsidP="007C65D6">
      <w:pPr>
        <w:spacing w:line="480" w:lineRule="auto"/>
        <w:jc w:val="center"/>
        <w:rPr>
          <w:rFonts w:ascii="Arial" w:hAnsi="Arial" w:cs="Arial"/>
          <w:sz w:val="24"/>
          <w:szCs w:val="24"/>
        </w:rPr>
      </w:pPr>
      <w:r w:rsidRPr="007C65D6">
        <w:rPr>
          <w:rFonts w:ascii="Arial" w:hAnsi="Arial" w:cs="Arial"/>
          <w:noProof/>
          <w:sz w:val="24"/>
          <w:szCs w:val="24"/>
          <w:lang w:eastAsia="en-GB"/>
        </w:rPr>
        <w:drawing>
          <wp:inline distT="0" distB="0" distL="0" distR="0">
            <wp:extent cx="5339798" cy="332019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5339798" cy="3320191"/>
                    </a:xfrm>
                    <a:prstGeom prst="rect">
                      <a:avLst/>
                    </a:prstGeom>
                  </pic:spPr>
                </pic:pic>
              </a:graphicData>
            </a:graphic>
          </wp:inline>
        </w:drawing>
      </w:r>
    </w:p>
    <w:p w:rsidR="00044B62" w:rsidRPr="007C65D6" w:rsidRDefault="00044B62" w:rsidP="007C65D6">
      <w:pPr>
        <w:spacing w:line="480" w:lineRule="auto"/>
        <w:jc w:val="both"/>
        <w:rPr>
          <w:rFonts w:ascii="Arial" w:hAnsi="Arial" w:cs="Arial"/>
          <w:sz w:val="24"/>
          <w:szCs w:val="24"/>
        </w:rPr>
      </w:pPr>
    </w:p>
    <w:p w:rsidR="00343691" w:rsidRPr="007C65D6" w:rsidRDefault="00343691" w:rsidP="007C65D6">
      <w:pPr>
        <w:spacing w:line="480" w:lineRule="auto"/>
        <w:jc w:val="both"/>
        <w:rPr>
          <w:rFonts w:ascii="Arial" w:hAnsi="Arial" w:cs="Arial"/>
          <w:b/>
          <w:bCs/>
          <w:sz w:val="24"/>
          <w:szCs w:val="24"/>
        </w:rPr>
      </w:pPr>
      <w:bookmarkStart w:id="5" w:name="_Toc437833080"/>
      <w:r w:rsidRPr="007C65D6">
        <w:rPr>
          <w:rFonts w:ascii="Arial" w:hAnsi="Arial" w:cs="Arial"/>
          <w:b/>
          <w:bCs/>
          <w:sz w:val="24"/>
          <w:szCs w:val="24"/>
        </w:rPr>
        <w:t>Theoretical Implications</w:t>
      </w:r>
    </w:p>
    <w:p w:rsidR="00343691" w:rsidRPr="007C65D6" w:rsidRDefault="00343691" w:rsidP="007C65D6">
      <w:pPr>
        <w:spacing w:line="480" w:lineRule="auto"/>
        <w:jc w:val="both"/>
        <w:rPr>
          <w:rFonts w:ascii="Arial" w:hAnsi="Arial" w:cs="Arial"/>
          <w:sz w:val="24"/>
          <w:szCs w:val="24"/>
        </w:rPr>
      </w:pPr>
      <w:r w:rsidRPr="007C65D6">
        <w:rPr>
          <w:rFonts w:ascii="Arial" w:hAnsi="Arial" w:cs="Arial"/>
          <w:sz w:val="24"/>
          <w:szCs w:val="24"/>
        </w:rPr>
        <w:t>During this experiment</w:t>
      </w:r>
      <w:r w:rsidR="00C12CBB" w:rsidRPr="007C65D6">
        <w:rPr>
          <w:rFonts w:ascii="Arial" w:hAnsi="Arial" w:cs="Arial"/>
          <w:sz w:val="24"/>
          <w:szCs w:val="24"/>
        </w:rPr>
        <w:t>,</w:t>
      </w:r>
      <w:r w:rsidRPr="007C65D6">
        <w:rPr>
          <w:rFonts w:ascii="Arial" w:hAnsi="Arial" w:cs="Arial"/>
          <w:sz w:val="24"/>
          <w:szCs w:val="24"/>
        </w:rPr>
        <w:t xml:space="preserve"> Koper’s </w:t>
      </w:r>
      <w:r w:rsidR="008A3535">
        <w:rPr>
          <w:rFonts w:ascii="Arial" w:hAnsi="Arial" w:cs="Arial"/>
          <w:sz w:val="24"/>
          <w:szCs w:val="24"/>
        </w:rPr>
        <w:t>(</w:t>
      </w:r>
      <w:r w:rsidRPr="007C65D6">
        <w:rPr>
          <w:rFonts w:ascii="Arial" w:hAnsi="Arial" w:cs="Arial"/>
          <w:sz w:val="24"/>
          <w:szCs w:val="24"/>
        </w:rPr>
        <w:t>1995</w:t>
      </w:r>
      <w:r w:rsidR="008A3535">
        <w:rPr>
          <w:rFonts w:ascii="Arial" w:hAnsi="Arial" w:cs="Arial"/>
          <w:sz w:val="24"/>
          <w:szCs w:val="24"/>
        </w:rPr>
        <w:t xml:space="preserve">) non-experimental </w:t>
      </w:r>
      <w:r w:rsidR="00DD6E65" w:rsidRPr="007C65D6">
        <w:rPr>
          <w:rFonts w:ascii="Arial" w:hAnsi="Arial" w:cs="Arial"/>
          <w:sz w:val="24"/>
          <w:szCs w:val="24"/>
        </w:rPr>
        <w:t>finding that</w:t>
      </w:r>
      <w:r w:rsidR="008A3535">
        <w:rPr>
          <w:rFonts w:ascii="Arial" w:hAnsi="Arial" w:cs="Arial"/>
          <w:sz w:val="24"/>
          <w:szCs w:val="24"/>
        </w:rPr>
        <w:t xml:space="preserve"> </w:t>
      </w:r>
      <w:r w:rsidRPr="007C65D6">
        <w:rPr>
          <w:rFonts w:ascii="Arial" w:hAnsi="Arial" w:cs="Arial"/>
          <w:sz w:val="24"/>
          <w:szCs w:val="24"/>
        </w:rPr>
        <w:t>15 minutes was the optimal time to spend on patrol has been robustly tested against shorter more frequent patrols. This hot spots</w:t>
      </w:r>
      <w:r w:rsidR="00C12CBB" w:rsidRPr="007C65D6">
        <w:rPr>
          <w:rFonts w:ascii="Arial" w:hAnsi="Arial" w:cs="Arial"/>
          <w:sz w:val="24"/>
          <w:szCs w:val="24"/>
        </w:rPr>
        <w:t xml:space="preserve"> experiment </w:t>
      </w:r>
      <w:r w:rsidR="008A3535">
        <w:rPr>
          <w:rFonts w:ascii="Arial" w:hAnsi="Arial" w:cs="Arial"/>
          <w:sz w:val="24"/>
          <w:szCs w:val="24"/>
        </w:rPr>
        <w:t xml:space="preserve">was </w:t>
      </w:r>
      <w:r w:rsidRPr="007C65D6">
        <w:rPr>
          <w:rFonts w:ascii="Arial" w:hAnsi="Arial" w:cs="Arial"/>
          <w:sz w:val="24"/>
          <w:szCs w:val="24"/>
        </w:rPr>
        <w:t>design</w:t>
      </w:r>
      <w:r w:rsidR="008A3535">
        <w:rPr>
          <w:rFonts w:ascii="Arial" w:hAnsi="Arial" w:cs="Arial"/>
          <w:sz w:val="24"/>
          <w:szCs w:val="24"/>
        </w:rPr>
        <w:t>ed</w:t>
      </w:r>
      <w:r w:rsidRPr="007C65D6">
        <w:rPr>
          <w:rFonts w:ascii="Arial" w:hAnsi="Arial" w:cs="Arial"/>
          <w:sz w:val="24"/>
          <w:szCs w:val="24"/>
        </w:rPr>
        <w:t xml:space="preserve"> t</w:t>
      </w:r>
      <w:r w:rsidR="008A3535">
        <w:rPr>
          <w:rFonts w:ascii="Arial" w:hAnsi="Arial" w:cs="Arial"/>
          <w:sz w:val="24"/>
          <w:szCs w:val="24"/>
        </w:rPr>
        <w:t>o use</w:t>
      </w:r>
      <w:r w:rsidRPr="007C65D6">
        <w:rPr>
          <w:rFonts w:ascii="Arial" w:hAnsi="Arial" w:cs="Arial"/>
          <w:sz w:val="24"/>
          <w:szCs w:val="24"/>
        </w:rPr>
        <w:t xml:space="preserve"> treatment hot spots as their own controls over the course of 700 </w:t>
      </w:r>
      <w:r w:rsidR="00760207">
        <w:rPr>
          <w:rFonts w:ascii="Arial" w:hAnsi="Arial" w:cs="Arial"/>
          <w:sz w:val="24"/>
          <w:szCs w:val="24"/>
        </w:rPr>
        <w:t>individual place-days</w:t>
      </w:r>
      <w:r w:rsidR="008A3535">
        <w:rPr>
          <w:rFonts w:ascii="Arial" w:hAnsi="Arial" w:cs="Arial"/>
          <w:sz w:val="24"/>
          <w:szCs w:val="24"/>
        </w:rPr>
        <w:t>, 301 with short patrols and 399 with fewer but longer patrols</w:t>
      </w:r>
      <w:r w:rsidRPr="007C65D6">
        <w:rPr>
          <w:rFonts w:ascii="Arial" w:hAnsi="Arial" w:cs="Arial"/>
          <w:sz w:val="24"/>
          <w:szCs w:val="24"/>
        </w:rPr>
        <w:t>. Koper’s finding that 10 minutes of patrol time is a tipping point in achieving greater deterrence appears to have survived contact with this expe</w:t>
      </w:r>
      <w:r w:rsidR="00760207">
        <w:rPr>
          <w:rFonts w:ascii="Arial" w:hAnsi="Arial" w:cs="Arial"/>
          <w:sz w:val="24"/>
          <w:szCs w:val="24"/>
        </w:rPr>
        <w:t xml:space="preserve">riment with results supporting </w:t>
      </w:r>
      <w:r w:rsidRPr="007C65D6">
        <w:rPr>
          <w:rFonts w:ascii="Arial" w:hAnsi="Arial" w:cs="Arial"/>
          <w:sz w:val="24"/>
          <w:szCs w:val="24"/>
        </w:rPr>
        <w:t>his 20 year old finding.</w:t>
      </w:r>
    </w:p>
    <w:p w:rsidR="00343691" w:rsidRPr="007C65D6" w:rsidRDefault="008A3535" w:rsidP="00547774">
      <w:pPr>
        <w:spacing w:line="480" w:lineRule="auto"/>
        <w:jc w:val="both"/>
        <w:rPr>
          <w:rFonts w:ascii="Arial" w:hAnsi="Arial" w:cs="Arial"/>
          <w:sz w:val="24"/>
          <w:szCs w:val="24"/>
        </w:rPr>
      </w:pPr>
      <w:r>
        <w:rPr>
          <w:rFonts w:ascii="Arial" w:hAnsi="Arial" w:cs="Arial"/>
          <w:sz w:val="24"/>
          <w:szCs w:val="24"/>
        </w:rPr>
        <w:t>In relation to the Sherman et</w:t>
      </w:r>
      <w:r w:rsidR="00343691" w:rsidRPr="007C65D6">
        <w:rPr>
          <w:rFonts w:ascii="Arial" w:hAnsi="Arial" w:cs="Arial"/>
          <w:sz w:val="24"/>
          <w:szCs w:val="24"/>
        </w:rPr>
        <w:t xml:space="preserve"> </w:t>
      </w:r>
      <w:r>
        <w:rPr>
          <w:rFonts w:ascii="Arial" w:hAnsi="Arial" w:cs="Arial"/>
          <w:sz w:val="24"/>
          <w:szCs w:val="24"/>
        </w:rPr>
        <w:t xml:space="preserve">al </w:t>
      </w:r>
      <w:r w:rsidR="00343691" w:rsidRPr="007C65D6">
        <w:rPr>
          <w:rFonts w:ascii="Arial" w:hAnsi="Arial" w:cs="Arial"/>
          <w:sz w:val="24"/>
          <w:szCs w:val="24"/>
        </w:rPr>
        <w:t>(2014) strategy for ‘Causing the Causes of Crime Reduction’ thi</w:t>
      </w:r>
      <w:r w:rsidR="00547774">
        <w:rPr>
          <w:rFonts w:ascii="Arial" w:hAnsi="Arial" w:cs="Arial"/>
          <w:sz w:val="24"/>
          <w:szCs w:val="24"/>
        </w:rPr>
        <w:t>s study supports the need for formal feedback to frontline patrol officers about the duration and frequency of their patrols</w:t>
      </w:r>
      <w:r w:rsidR="00343691" w:rsidRPr="007C65D6">
        <w:rPr>
          <w:rFonts w:ascii="Arial" w:hAnsi="Arial" w:cs="Arial"/>
          <w:sz w:val="24"/>
          <w:szCs w:val="24"/>
        </w:rPr>
        <w:t>. Whilst this experiment did not isolate and test this feedback to officers</w:t>
      </w:r>
      <w:r w:rsidR="00547774">
        <w:rPr>
          <w:rFonts w:ascii="Arial" w:hAnsi="Arial" w:cs="Arial"/>
          <w:sz w:val="24"/>
          <w:szCs w:val="24"/>
        </w:rPr>
        <w:t>, it was an integral feature of both treatment conditions.</w:t>
      </w:r>
      <w:r w:rsidR="00343691" w:rsidRPr="007C65D6">
        <w:rPr>
          <w:rFonts w:ascii="Arial" w:hAnsi="Arial" w:cs="Arial"/>
          <w:sz w:val="24"/>
          <w:szCs w:val="24"/>
        </w:rPr>
        <w:t xml:space="preserve"> </w:t>
      </w:r>
      <w:r w:rsidR="00547774">
        <w:rPr>
          <w:rFonts w:ascii="Arial" w:hAnsi="Arial" w:cs="Arial"/>
          <w:sz w:val="24"/>
          <w:szCs w:val="24"/>
        </w:rPr>
        <w:t xml:space="preserve">The first </w:t>
      </w:r>
      <w:r w:rsidR="00C12CBB" w:rsidRPr="007C65D6">
        <w:rPr>
          <w:rFonts w:ascii="Arial" w:hAnsi="Arial" w:cs="Arial"/>
          <w:sz w:val="24"/>
          <w:szCs w:val="24"/>
        </w:rPr>
        <w:t>author</w:t>
      </w:r>
      <w:r w:rsidR="00343691" w:rsidRPr="007C65D6">
        <w:rPr>
          <w:rFonts w:ascii="Arial" w:hAnsi="Arial" w:cs="Arial"/>
          <w:sz w:val="24"/>
          <w:szCs w:val="24"/>
        </w:rPr>
        <w:t xml:space="preserve"> can say with certainty that hot </w:t>
      </w:r>
      <w:r w:rsidR="00343691" w:rsidRPr="007C65D6">
        <w:rPr>
          <w:rFonts w:ascii="Arial" w:hAnsi="Arial" w:cs="Arial"/>
          <w:sz w:val="24"/>
          <w:szCs w:val="24"/>
        </w:rPr>
        <w:lastRenderedPageBreak/>
        <w:t xml:space="preserve">spot patrols taking place in </w:t>
      </w:r>
      <w:r w:rsidR="00547774">
        <w:rPr>
          <w:rFonts w:ascii="Arial" w:hAnsi="Arial" w:cs="Arial"/>
          <w:sz w:val="24"/>
          <w:szCs w:val="24"/>
        </w:rPr>
        <w:t>other</w:t>
      </w:r>
      <w:r w:rsidR="00343691" w:rsidRPr="007C65D6">
        <w:rPr>
          <w:rFonts w:ascii="Arial" w:hAnsi="Arial" w:cs="Arial"/>
          <w:sz w:val="24"/>
          <w:szCs w:val="24"/>
        </w:rPr>
        <w:t xml:space="preserve"> </w:t>
      </w:r>
      <w:r w:rsidR="00C12CBB" w:rsidRPr="007C65D6">
        <w:rPr>
          <w:rFonts w:ascii="Arial" w:hAnsi="Arial" w:cs="Arial"/>
          <w:sz w:val="24"/>
          <w:szCs w:val="24"/>
        </w:rPr>
        <w:t xml:space="preserve">hot spots </w:t>
      </w:r>
      <w:r w:rsidR="00547774">
        <w:rPr>
          <w:rFonts w:ascii="Arial" w:hAnsi="Arial" w:cs="Arial"/>
          <w:sz w:val="24"/>
          <w:szCs w:val="24"/>
        </w:rPr>
        <w:t xml:space="preserve">outside of these 7, </w:t>
      </w:r>
      <w:r w:rsidR="00C12CBB" w:rsidRPr="007C65D6">
        <w:rPr>
          <w:rFonts w:ascii="Arial" w:hAnsi="Arial" w:cs="Arial"/>
          <w:sz w:val="24"/>
          <w:szCs w:val="24"/>
        </w:rPr>
        <w:t xml:space="preserve">during the same time period </w:t>
      </w:r>
      <w:r w:rsidR="00343691" w:rsidRPr="007C65D6">
        <w:rPr>
          <w:rFonts w:ascii="Arial" w:hAnsi="Arial" w:cs="Arial"/>
          <w:sz w:val="24"/>
          <w:szCs w:val="24"/>
        </w:rPr>
        <w:t>did not have the degree of scrutiny</w:t>
      </w:r>
      <w:r w:rsidR="00C12CBB" w:rsidRPr="007C65D6">
        <w:rPr>
          <w:rFonts w:ascii="Arial" w:hAnsi="Arial" w:cs="Arial"/>
          <w:sz w:val="24"/>
          <w:szCs w:val="24"/>
        </w:rPr>
        <w:t xml:space="preserve"> (if any at all)</w:t>
      </w:r>
      <w:r w:rsidR="00760207">
        <w:rPr>
          <w:rFonts w:ascii="Arial" w:hAnsi="Arial" w:cs="Arial"/>
          <w:sz w:val="24"/>
          <w:szCs w:val="24"/>
        </w:rPr>
        <w:t xml:space="preserve"> imposed on</w:t>
      </w:r>
      <w:r w:rsidR="00343691" w:rsidRPr="007C65D6">
        <w:rPr>
          <w:rFonts w:ascii="Arial" w:hAnsi="Arial" w:cs="Arial"/>
          <w:sz w:val="24"/>
          <w:szCs w:val="24"/>
        </w:rPr>
        <w:t xml:space="preserve"> them that the </w:t>
      </w:r>
      <w:r w:rsidR="00C12CBB" w:rsidRPr="007C65D6">
        <w:rPr>
          <w:rFonts w:ascii="Arial" w:hAnsi="Arial" w:cs="Arial"/>
          <w:sz w:val="24"/>
          <w:szCs w:val="24"/>
        </w:rPr>
        <w:t>treatment</w:t>
      </w:r>
      <w:r w:rsidR="00343691" w:rsidRPr="007C65D6">
        <w:rPr>
          <w:rFonts w:ascii="Arial" w:hAnsi="Arial" w:cs="Arial"/>
          <w:sz w:val="24"/>
          <w:szCs w:val="24"/>
        </w:rPr>
        <w:t xml:space="preserve"> hot spots received during this experiment. </w:t>
      </w:r>
      <w:r w:rsidR="00C12CBB" w:rsidRPr="007C65D6">
        <w:rPr>
          <w:rFonts w:ascii="Arial" w:hAnsi="Arial" w:cs="Arial"/>
          <w:sz w:val="24"/>
          <w:szCs w:val="24"/>
        </w:rPr>
        <w:t>Additionally,</w:t>
      </w:r>
      <w:r w:rsidR="00446762" w:rsidRPr="007C65D6">
        <w:rPr>
          <w:rFonts w:ascii="Arial" w:hAnsi="Arial" w:cs="Arial"/>
          <w:sz w:val="24"/>
          <w:szCs w:val="24"/>
        </w:rPr>
        <w:t xml:space="preserve"> t</w:t>
      </w:r>
      <w:r w:rsidR="00343691" w:rsidRPr="007C65D6">
        <w:rPr>
          <w:rFonts w:ascii="Arial" w:hAnsi="Arial" w:cs="Arial"/>
          <w:sz w:val="24"/>
          <w:szCs w:val="24"/>
        </w:rPr>
        <w:t xml:space="preserve">reatment areas in 2013 and 2014 were not subject to directed patrol of this nature. The methodology of targeted patrols using </w:t>
      </w:r>
      <w:r w:rsidR="00547774">
        <w:rPr>
          <w:rFonts w:ascii="Arial" w:hAnsi="Arial" w:cs="Arial"/>
          <w:sz w:val="24"/>
          <w:szCs w:val="24"/>
        </w:rPr>
        <w:t xml:space="preserve">specific duration and number of visits  </w:t>
      </w:r>
      <w:r w:rsidR="00343691" w:rsidRPr="007C65D6">
        <w:rPr>
          <w:rFonts w:ascii="Arial" w:hAnsi="Arial" w:cs="Arial"/>
          <w:sz w:val="24"/>
          <w:szCs w:val="24"/>
        </w:rPr>
        <w:t>was not part of business as usual at this time.</w:t>
      </w:r>
      <w:r w:rsidR="00547774">
        <w:rPr>
          <w:rFonts w:ascii="Arial" w:hAnsi="Arial" w:cs="Arial"/>
          <w:sz w:val="24"/>
          <w:szCs w:val="24"/>
        </w:rPr>
        <w:t xml:space="preserve"> It was created expressly to conduct the experiment. Whether that management method can become embedded as “business as usual” (BAU) is an entirely different research question.</w:t>
      </w:r>
      <w:r w:rsidR="00343691" w:rsidRPr="007C65D6">
        <w:rPr>
          <w:rFonts w:ascii="Arial" w:hAnsi="Arial" w:cs="Arial"/>
          <w:sz w:val="24"/>
          <w:szCs w:val="24"/>
        </w:rPr>
        <w:t xml:space="preserve"> </w:t>
      </w:r>
    </w:p>
    <w:p w:rsidR="00343691" w:rsidRPr="007C65D6" w:rsidRDefault="00343691" w:rsidP="007C65D6">
      <w:pPr>
        <w:spacing w:line="480" w:lineRule="auto"/>
        <w:jc w:val="both"/>
        <w:rPr>
          <w:rFonts w:ascii="Arial" w:hAnsi="Arial" w:cs="Arial"/>
          <w:sz w:val="24"/>
          <w:szCs w:val="24"/>
        </w:rPr>
      </w:pPr>
      <w:r w:rsidRPr="007C65D6">
        <w:rPr>
          <w:rFonts w:ascii="Arial" w:hAnsi="Arial" w:cs="Arial"/>
          <w:sz w:val="24"/>
          <w:szCs w:val="24"/>
        </w:rPr>
        <w:t xml:space="preserve">This experiment has shown that it is possible to implement and track in detail a hot spots strategy capable of reducing demand across a busy metropolitan policing area in a relatively short time period whilst, at the same time, experimenting with two very different types of patrol delivery. This research should now act as a catalyst for any other </w:t>
      </w:r>
      <w:r w:rsidR="00C12CBB" w:rsidRPr="007C65D6">
        <w:rPr>
          <w:rFonts w:ascii="Arial" w:hAnsi="Arial" w:cs="Arial"/>
          <w:sz w:val="24"/>
          <w:szCs w:val="24"/>
        </w:rPr>
        <w:t>agency aiming to</w:t>
      </w:r>
      <w:r w:rsidRPr="007C65D6">
        <w:rPr>
          <w:rFonts w:ascii="Arial" w:hAnsi="Arial" w:cs="Arial"/>
          <w:sz w:val="24"/>
          <w:szCs w:val="24"/>
        </w:rPr>
        <w:t xml:space="preserve"> target hot spot locations of crime</w:t>
      </w:r>
      <w:r w:rsidR="00446762" w:rsidRPr="007C65D6">
        <w:rPr>
          <w:rFonts w:ascii="Arial" w:hAnsi="Arial" w:cs="Arial"/>
          <w:sz w:val="24"/>
          <w:szCs w:val="24"/>
        </w:rPr>
        <w:t>, to drive</w:t>
      </w:r>
      <w:r w:rsidRPr="007C65D6">
        <w:rPr>
          <w:rFonts w:ascii="Arial" w:hAnsi="Arial" w:cs="Arial"/>
          <w:sz w:val="24"/>
          <w:szCs w:val="24"/>
        </w:rPr>
        <w:t xml:space="preserve"> a wedge of culture change through existing patrol activities.</w:t>
      </w:r>
    </w:p>
    <w:p w:rsidR="00343691" w:rsidRPr="007C65D6" w:rsidRDefault="00343691" w:rsidP="007C65D6">
      <w:pPr>
        <w:spacing w:line="480" w:lineRule="auto"/>
        <w:jc w:val="both"/>
        <w:rPr>
          <w:rFonts w:ascii="Arial" w:hAnsi="Arial" w:cs="Arial"/>
          <w:sz w:val="24"/>
          <w:szCs w:val="24"/>
        </w:rPr>
      </w:pPr>
      <w:r w:rsidRPr="007C65D6">
        <w:rPr>
          <w:rFonts w:ascii="Arial" w:hAnsi="Arial" w:cs="Arial"/>
          <w:sz w:val="24"/>
          <w:szCs w:val="24"/>
        </w:rPr>
        <w:t>There are a number of key</w:t>
      </w:r>
      <w:r w:rsidR="00446762" w:rsidRPr="007C65D6">
        <w:rPr>
          <w:rFonts w:ascii="Arial" w:hAnsi="Arial" w:cs="Arial"/>
          <w:sz w:val="24"/>
          <w:szCs w:val="24"/>
        </w:rPr>
        <w:t xml:space="preserve"> findings from this study</w:t>
      </w:r>
      <w:r w:rsidR="006F53EF" w:rsidRPr="007C65D6">
        <w:rPr>
          <w:rFonts w:ascii="Arial" w:hAnsi="Arial" w:cs="Arial"/>
          <w:sz w:val="24"/>
          <w:szCs w:val="24"/>
        </w:rPr>
        <w:t xml:space="preserve"> for consideration by leaders responsible for delivery of local policing in any agency</w:t>
      </w:r>
      <w:r w:rsidRPr="007C65D6">
        <w:rPr>
          <w:rFonts w:ascii="Arial" w:hAnsi="Arial" w:cs="Arial"/>
          <w:sz w:val="24"/>
          <w:szCs w:val="24"/>
        </w:rPr>
        <w:t>;</w:t>
      </w:r>
    </w:p>
    <w:p w:rsidR="00343691" w:rsidRPr="007C65D6" w:rsidRDefault="00343691" w:rsidP="00BE3FAA">
      <w:pPr>
        <w:numPr>
          <w:ilvl w:val="0"/>
          <w:numId w:val="6"/>
        </w:numPr>
        <w:spacing w:line="480" w:lineRule="auto"/>
        <w:jc w:val="both"/>
        <w:rPr>
          <w:rFonts w:ascii="Arial" w:hAnsi="Arial" w:cs="Arial"/>
          <w:sz w:val="24"/>
          <w:szCs w:val="24"/>
        </w:rPr>
      </w:pPr>
      <w:r w:rsidRPr="007C65D6">
        <w:rPr>
          <w:rFonts w:ascii="Arial" w:hAnsi="Arial" w:cs="Arial"/>
          <w:sz w:val="24"/>
          <w:szCs w:val="24"/>
        </w:rPr>
        <w:t>Koper’s (1995) threshold of 10 minutes patrol time producing greater deterrence returns is supported when directly compared to shorter (5 minute) more frequent patrols. In this study they</w:t>
      </w:r>
      <w:r w:rsidR="007D4D2E">
        <w:rPr>
          <w:rFonts w:ascii="Arial" w:hAnsi="Arial" w:cs="Arial"/>
          <w:sz w:val="24"/>
          <w:szCs w:val="24"/>
        </w:rPr>
        <w:t xml:space="preserve"> were associated with </w:t>
      </w:r>
      <w:r w:rsidRPr="007C65D6">
        <w:rPr>
          <w:rFonts w:ascii="Arial" w:hAnsi="Arial" w:cs="Arial"/>
          <w:sz w:val="24"/>
          <w:szCs w:val="24"/>
        </w:rPr>
        <w:t xml:space="preserve">20% </w:t>
      </w:r>
      <w:r w:rsidR="007D4D2E">
        <w:rPr>
          <w:rFonts w:ascii="Arial" w:hAnsi="Arial" w:cs="Arial"/>
          <w:sz w:val="24"/>
          <w:szCs w:val="24"/>
        </w:rPr>
        <w:t xml:space="preserve">less </w:t>
      </w:r>
      <w:r w:rsidRPr="007C65D6">
        <w:rPr>
          <w:rFonts w:ascii="Arial" w:hAnsi="Arial" w:cs="Arial"/>
          <w:sz w:val="24"/>
          <w:szCs w:val="24"/>
        </w:rPr>
        <w:t>Street Crime and ASB.</w:t>
      </w:r>
    </w:p>
    <w:p w:rsidR="006F53EF" w:rsidRPr="007C65D6" w:rsidRDefault="00547774" w:rsidP="00BE3FAA">
      <w:pPr>
        <w:numPr>
          <w:ilvl w:val="0"/>
          <w:numId w:val="6"/>
        </w:numPr>
        <w:spacing w:line="480" w:lineRule="auto"/>
        <w:jc w:val="both"/>
        <w:rPr>
          <w:rFonts w:ascii="Arial" w:hAnsi="Arial" w:cs="Arial"/>
          <w:sz w:val="24"/>
          <w:szCs w:val="24"/>
        </w:rPr>
      </w:pPr>
      <w:r>
        <w:rPr>
          <w:rFonts w:ascii="Arial" w:hAnsi="Arial" w:cs="Arial"/>
          <w:sz w:val="24"/>
          <w:szCs w:val="24"/>
        </w:rPr>
        <w:t xml:space="preserve">The hotspot patrols we tested were not highly intrusive.  </w:t>
      </w:r>
      <w:r w:rsidR="006F53EF" w:rsidRPr="007C65D6">
        <w:rPr>
          <w:rFonts w:ascii="Arial" w:hAnsi="Arial" w:cs="Arial"/>
          <w:sz w:val="24"/>
          <w:szCs w:val="24"/>
        </w:rPr>
        <w:t>Patrol outputs associated with the use of more intrusive police powers</w:t>
      </w:r>
      <w:r>
        <w:rPr>
          <w:rFonts w:ascii="Arial" w:hAnsi="Arial" w:cs="Arial"/>
          <w:sz w:val="24"/>
          <w:szCs w:val="24"/>
        </w:rPr>
        <w:t>,</w:t>
      </w:r>
      <w:r w:rsidR="006F53EF" w:rsidRPr="007C65D6">
        <w:rPr>
          <w:rFonts w:ascii="Arial" w:hAnsi="Arial" w:cs="Arial"/>
          <w:sz w:val="24"/>
          <w:szCs w:val="24"/>
        </w:rPr>
        <w:t xml:space="preserve"> such as stop and search or arrest</w:t>
      </w:r>
      <w:r>
        <w:rPr>
          <w:rFonts w:ascii="Arial" w:hAnsi="Arial" w:cs="Arial"/>
          <w:sz w:val="24"/>
          <w:szCs w:val="24"/>
        </w:rPr>
        <w:t>, were low in frequency in both treatment conditions</w:t>
      </w:r>
      <w:r w:rsidR="006F53EF" w:rsidRPr="007C65D6">
        <w:rPr>
          <w:rFonts w:ascii="Arial" w:hAnsi="Arial" w:cs="Arial"/>
          <w:sz w:val="24"/>
          <w:szCs w:val="24"/>
        </w:rPr>
        <w:t xml:space="preserve">. </w:t>
      </w:r>
      <w:r>
        <w:rPr>
          <w:rFonts w:ascii="Arial" w:hAnsi="Arial" w:cs="Arial"/>
          <w:sz w:val="24"/>
          <w:szCs w:val="24"/>
        </w:rPr>
        <w:t>The majority of</w:t>
      </w:r>
      <w:r w:rsidR="006F53EF" w:rsidRPr="007C65D6">
        <w:rPr>
          <w:rFonts w:ascii="Arial" w:hAnsi="Arial" w:cs="Arial"/>
          <w:sz w:val="24"/>
          <w:szCs w:val="24"/>
        </w:rPr>
        <w:t xml:space="preserve"> patrol outputs (on average over 72% of all patrols) were associated with visibility and engagement requiring no specific police powers</w:t>
      </w:r>
      <w:r w:rsidR="0054460E">
        <w:rPr>
          <w:rFonts w:ascii="Arial" w:hAnsi="Arial" w:cs="Arial"/>
          <w:sz w:val="24"/>
          <w:szCs w:val="24"/>
        </w:rPr>
        <w:t>, which could, at least in theory, be done entirely by PCSOs without full police powers</w:t>
      </w:r>
      <w:r w:rsidR="006F53EF" w:rsidRPr="007C65D6">
        <w:rPr>
          <w:rFonts w:ascii="Arial" w:hAnsi="Arial" w:cs="Arial"/>
          <w:sz w:val="24"/>
          <w:szCs w:val="24"/>
        </w:rPr>
        <w:t>.</w:t>
      </w:r>
    </w:p>
    <w:p w:rsidR="00343691" w:rsidRPr="007C65D6" w:rsidRDefault="008A3535" w:rsidP="00BE3FAA">
      <w:pPr>
        <w:numPr>
          <w:ilvl w:val="0"/>
          <w:numId w:val="6"/>
        </w:numPr>
        <w:spacing w:line="480" w:lineRule="auto"/>
        <w:jc w:val="both"/>
        <w:rPr>
          <w:rFonts w:ascii="Arial" w:hAnsi="Arial" w:cs="Arial"/>
          <w:sz w:val="24"/>
          <w:szCs w:val="24"/>
        </w:rPr>
      </w:pPr>
      <w:r>
        <w:rPr>
          <w:rFonts w:ascii="Arial" w:hAnsi="Arial" w:cs="Arial"/>
          <w:sz w:val="24"/>
          <w:szCs w:val="24"/>
        </w:rPr>
        <w:t>If o</w:t>
      </w:r>
      <w:r w:rsidR="00343691" w:rsidRPr="007C65D6">
        <w:rPr>
          <w:rFonts w:ascii="Arial" w:hAnsi="Arial" w:cs="Arial"/>
          <w:sz w:val="24"/>
          <w:szCs w:val="24"/>
        </w:rPr>
        <w:t>fficers conducting patrols</w:t>
      </w:r>
      <w:r w:rsidR="00446762" w:rsidRPr="007C65D6">
        <w:rPr>
          <w:rFonts w:ascii="Arial" w:hAnsi="Arial" w:cs="Arial"/>
          <w:sz w:val="24"/>
          <w:szCs w:val="24"/>
        </w:rPr>
        <w:t>,</w:t>
      </w:r>
      <w:r w:rsidR="00343691" w:rsidRPr="007C65D6">
        <w:rPr>
          <w:rFonts w:ascii="Arial" w:hAnsi="Arial" w:cs="Arial"/>
          <w:sz w:val="24"/>
          <w:szCs w:val="24"/>
        </w:rPr>
        <w:t xml:space="preserve"> and supervisors managing patrols</w:t>
      </w:r>
      <w:r>
        <w:rPr>
          <w:rFonts w:ascii="Arial" w:hAnsi="Arial" w:cs="Arial"/>
          <w:sz w:val="24"/>
          <w:szCs w:val="24"/>
        </w:rPr>
        <w:t xml:space="preserve">, can </w:t>
      </w:r>
      <w:r w:rsidR="00343691" w:rsidRPr="007C65D6">
        <w:rPr>
          <w:rFonts w:ascii="Arial" w:hAnsi="Arial" w:cs="Arial"/>
          <w:sz w:val="24"/>
          <w:szCs w:val="24"/>
        </w:rPr>
        <w:t xml:space="preserve">be supported by IT software for added accountability, feedback and engagement in </w:t>
      </w:r>
      <w:r w:rsidR="00446762" w:rsidRPr="007C65D6">
        <w:rPr>
          <w:rFonts w:ascii="Arial" w:hAnsi="Arial" w:cs="Arial"/>
          <w:sz w:val="24"/>
          <w:szCs w:val="24"/>
        </w:rPr>
        <w:t>the process</w:t>
      </w:r>
      <w:r>
        <w:rPr>
          <w:rFonts w:ascii="Arial" w:hAnsi="Arial" w:cs="Arial"/>
          <w:sz w:val="24"/>
          <w:szCs w:val="24"/>
        </w:rPr>
        <w:t>, the capability for policing to use precision management can be enhanced</w:t>
      </w:r>
      <w:r w:rsidR="00446762" w:rsidRPr="007C65D6">
        <w:rPr>
          <w:rFonts w:ascii="Arial" w:hAnsi="Arial" w:cs="Arial"/>
          <w:sz w:val="24"/>
          <w:szCs w:val="24"/>
        </w:rPr>
        <w:t xml:space="preserve">. Officers routinely, verbally at least, </w:t>
      </w:r>
      <w:r w:rsidR="00343691" w:rsidRPr="007C65D6">
        <w:rPr>
          <w:rFonts w:ascii="Arial" w:hAnsi="Arial" w:cs="Arial"/>
          <w:sz w:val="24"/>
          <w:szCs w:val="24"/>
        </w:rPr>
        <w:lastRenderedPageBreak/>
        <w:t>reported conducting 15 minute patrols yet on average for these patrols only conducted 10 minutes patrol within a hot spot.</w:t>
      </w:r>
      <w:r>
        <w:rPr>
          <w:rFonts w:ascii="Arial" w:hAnsi="Arial" w:cs="Arial"/>
          <w:sz w:val="24"/>
          <w:szCs w:val="24"/>
        </w:rPr>
        <w:t xml:space="preserve"> With real-time reports on the actual time measured, such conversations between sergeants and constables can become more candid. </w:t>
      </w:r>
      <w:r w:rsidR="0054460E">
        <w:rPr>
          <w:rFonts w:ascii="Arial" w:hAnsi="Arial" w:cs="Arial"/>
          <w:sz w:val="24"/>
          <w:szCs w:val="24"/>
        </w:rPr>
        <w:t xml:space="preserve">These data are now widely generated but rarely analyzed, let alone fed back to the people they track. This study creates evidence that operational uses of evidence itself can help to reduce crime.  </w:t>
      </w:r>
    </w:p>
    <w:p w:rsidR="0054460E" w:rsidRDefault="0054460E" w:rsidP="007C65D6">
      <w:pPr>
        <w:spacing w:line="480" w:lineRule="auto"/>
        <w:jc w:val="both"/>
        <w:rPr>
          <w:rFonts w:ascii="Arial" w:hAnsi="Arial" w:cs="Arial"/>
          <w:b/>
          <w:sz w:val="24"/>
          <w:szCs w:val="24"/>
        </w:rPr>
      </w:pPr>
    </w:p>
    <w:p w:rsidR="00C925A5" w:rsidRPr="007C65D6" w:rsidRDefault="00C925A5" w:rsidP="007C65D6">
      <w:pPr>
        <w:spacing w:line="480" w:lineRule="auto"/>
        <w:jc w:val="both"/>
        <w:rPr>
          <w:rFonts w:ascii="Arial" w:hAnsi="Arial" w:cs="Arial"/>
          <w:b/>
          <w:sz w:val="24"/>
          <w:szCs w:val="24"/>
        </w:rPr>
      </w:pPr>
      <w:r w:rsidRPr="007C65D6">
        <w:rPr>
          <w:rFonts w:ascii="Arial" w:hAnsi="Arial" w:cs="Arial"/>
          <w:b/>
          <w:sz w:val="24"/>
          <w:szCs w:val="24"/>
        </w:rPr>
        <w:t>References</w:t>
      </w:r>
    </w:p>
    <w:p w:rsidR="007D4D2E" w:rsidRDefault="007D4D2E" w:rsidP="00BE3FAA">
      <w:pPr>
        <w:spacing w:line="480" w:lineRule="auto"/>
        <w:jc w:val="both"/>
        <w:rPr>
          <w:rFonts w:ascii="Arial" w:hAnsi="Arial" w:cs="Arial"/>
          <w:sz w:val="24"/>
          <w:szCs w:val="24"/>
        </w:rPr>
      </w:pPr>
      <w:r>
        <w:rPr>
          <w:rFonts w:ascii="Arial" w:hAnsi="Arial" w:cs="Arial"/>
          <w:sz w:val="24"/>
          <w:szCs w:val="24"/>
        </w:rPr>
        <w:t>Ariel, B. with British Transport Police (2012). Operation Beck: A Randomised Trial of Police Patrols on Platforms in the London Underground. Address to the 5</w:t>
      </w:r>
      <w:r w:rsidRPr="007D4D2E">
        <w:rPr>
          <w:rFonts w:ascii="Arial" w:hAnsi="Arial" w:cs="Arial"/>
          <w:sz w:val="24"/>
          <w:szCs w:val="24"/>
          <w:vertAlign w:val="superscript"/>
        </w:rPr>
        <w:t>th</w:t>
      </w:r>
      <w:r>
        <w:rPr>
          <w:rFonts w:ascii="Arial" w:hAnsi="Arial" w:cs="Arial"/>
          <w:sz w:val="24"/>
          <w:szCs w:val="24"/>
        </w:rPr>
        <w:t xml:space="preserve"> International Conference on Evidence-Based Policing, University of Cambridge, July.  </w:t>
      </w:r>
    </w:p>
    <w:p w:rsidR="00BE3FAA" w:rsidRDefault="00C925A5" w:rsidP="00BE3FAA">
      <w:pPr>
        <w:spacing w:line="480" w:lineRule="auto"/>
        <w:jc w:val="both"/>
        <w:rPr>
          <w:rFonts w:ascii="Arial" w:hAnsi="Arial" w:cs="Arial"/>
          <w:sz w:val="24"/>
          <w:szCs w:val="24"/>
        </w:rPr>
      </w:pPr>
      <w:r w:rsidRPr="007C65D6">
        <w:rPr>
          <w:rFonts w:ascii="Arial" w:hAnsi="Arial" w:cs="Arial"/>
          <w:sz w:val="24"/>
          <w:szCs w:val="24"/>
        </w:rPr>
        <w:t xml:space="preserve">Ariel, B, </w:t>
      </w:r>
      <w:r w:rsidRPr="007C65D6">
        <w:rPr>
          <w:rFonts w:ascii="Arial" w:hAnsi="Arial" w:cs="Arial"/>
          <w:i/>
          <w:sz w:val="24"/>
          <w:szCs w:val="24"/>
        </w:rPr>
        <w:t>The Birmingham Hot Spots Experiment</w:t>
      </w:r>
      <w:r w:rsidRPr="007C65D6">
        <w:rPr>
          <w:rFonts w:ascii="Arial" w:hAnsi="Arial" w:cs="Arial"/>
          <w:sz w:val="24"/>
          <w:szCs w:val="24"/>
        </w:rPr>
        <w:t>, address to the 7</w:t>
      </w:r>
      <w:r w:rsidRPr="007C65D6">
        <w:rPr>
          <w:rFonts w:ascii="Arial" w:hAnsi="Arial" w:cs="Arial"/>
          <w:sz w:val="24"/>
          <w:szCs w:val="24"/>
          <w:vertAlign w:val="superscript"/>
        </w:rPr>
        <w:t>th</w:t>
      </w:r>
      <w:r w:rsidRPr="007C65D6">
        <w:rPr>
          <w:rFonts w:ascii="Arial" w:hAnsi="Arial" w:cs="Arial"/>
          <w:sz w:val="24"/>
          <w:szCs w:val="24"/>
        </w:rPr>
        <w:t xml:space="preserve"> International Conference on Evidence Based Policing, University of Cambridge, July 2014.</w:t>
      </w:r>
    </w:p>
    <w:p w:rsidR="00C925A5" w:rsidRPr="007C65D6" w:rsidRDefault="00C925A5" w:rsidP="00BE3FAA">
      <w:pPr>
        <w:spacing w:line="480" w:lineRule="auto"/>
        <w:jc w:val="both"/>
        <w:rPr>
          <w:rFonts w:ascii="Arial" w:eastAsia="TimesNewRoman" w:hAnsi="Arial" w:cs="Arial"/>
          <w:sz w:val="24"/>
          <w:szCs w:val="24"/>
        </w:rPr>
      </w:pPr>
      <w:r w:rsidRPr="007C65D6">
        <w:rPr>
          <w:rFonts w:ascii="Arial" w:eastAsia="TimesNewRoman" w:hAnsi="Arial" w:cs="Arial"/>
          <w:sz w:val="24"/>
          <w:szCs w:val="24"/>
        </w:rPr>
        <w:t>Ariel, B</w:t>
      </w:r>
      <w:r w:rsidR="007D4D2E">
        <w:rPr>
          <w:rFonts w:ascii="Arial" w:eastAsia="TimesNewRoman" w:hAnsi="Arial" w:cs="Arial"/>
          <w:sz w:val="24"/>
          <w:szCs w:val="24"/>
        </w:rPr>
        <w:t>, Weinborn, C &amp; Sherman, LW</w:t>
      </w:r>
      <w:r w:rsidR="00E540D7" w:rsidRPr="007C65D6">
        <w:rPr>
          <w:rFonts w:ascii="Arial" w:eastAsia="TimesNewRoman" w:hAnsi="Arial" w:cs="Arial"/>
          <w:sz w:val="24"/>
          <w:szCs w:val="24"/>
        </w:rPr>
        <w:t xml:space="preserve"> </w:t>
      </w:r>
      <w:r w:rsidRPr="007C65D6">
        <w:rPr>
          <w:rFonts w:ascii="Arial" w:eastAsia="TimesNewRoman" w:hAnsi="Arial" w:cs="Arial"/>
          <w:sz w:val="24"/>
          <w:szCs w:val="24"/>
        </w:rPr>
        <w:t>(201</w:t>
      </w:r>
      <w:r w:rsidR="00E540D7" w:rsidRPr="007C65D6">
        <w:rPr>
          <w:rFonts w:ascii="Arial" w:eastAsia="TimesNewRoman" w:hAnsi="Arial" w:cs="Arial"/>
          <w:sz w:val="24"/>
          <w:szCs w:val="24"/>
        </w:rPr>
        <w:t>6</w:t>
      </w:r>
      <w:r w:rsidRPr="007C65D6">
        <w:rPr>
          <w:rFonts w:ascii="Arial" w:eastAsia="TimesNewRoman" w:hAnsi="Arial" w:cs="Arial"/>
          <w:sz w:val="24"/>
          <w:szCs w:val="24"/>
        </w:rPr>
        <w:t>).</w:t>
      </w:r>
      <w:r w:rsidR="00E540D7" w:rsidRPr="007C65D6">
        <w:rPr>
          <w:rFonts w:ascii="Arial" w:eastAsia="TimesNewRoman" w:hAnsi="Arial" w:cs="Arial"/>
          <w:sz w:val="24"/>
          <w:szCs w:val="24"/>
        </w:rPr>
        <w:t xml:space="preserve"> </w:t>
      </w:r>
      <w:r w:rsidR="00E540D7" w:rsidRPr="007C65D6">
        <w:rPr>
          <w:rFonts w:ascii="Arial" w:eastAsia="TimesNewRoman" w:hAnsi="Arial" w:cs="Arial"/>
          <w:i/>
          <w:sz w:val="24"/>
          <w:szCs w:val="24"/>
        </w:rPr>
        <w:t xml:space="preserve">Soft Policing at Hot Spots – do police community officers work? A Randomised Control Trial. </w:t>
      </w:r>
      <w:r w:rsidR="00E540D7" w:rsidRPr="007C65D6">
        <w:rPr>
          <w:rFonts w:ascii="Arial" w:eastAsia="TimesNewRoman" w:hAnsi="Arial" w:cs="Arial"/>
          <w:sz w:val="24"/>
          <w:szCs w:val="24"/>
        </w:rPr>
        <w:t>Journal of Experimental Criminology, 12: 277-317.</w:t>
      </w:r>
    </w:p>
    <w:p w:rsidR="00C925A5" w:rsidRPr="007C65D6" w:rsidRDefault="00C925A5" w:rsidP="007C65D6">
      <w:pPr>
        <w:autoSpaceDE w:val="0"/>
        <w:autoSpaceDN w:val="0"/>
        <w:adjustRightInd w:val="0"/>
        <w:spacing w:after="0" w:line="480" w:lineRule="auto"/>
        <w:jc w:val="both"/>
        <w:rPr>
          <w:rFonts w:ascii="Arial" w:hAnsi="Arial" w:cs="Arial"/>
          <w:sz w:val="24"/>
          <w:szCs w:val="24"/>
        </w:rPr>
      </w:pPr>
      <w:r w:rsidRPr="007C65D6">
        <w:rPr>
          <w:rFonts w:ascii="Arial" w:hAnsi="Arial" w:cs="Arial"/>
          <w:sz w:val="24"/>
          <w:szCs w:val="24"/>
        </w:rPr>
        <w:t xml:space="preserve">Braga, A. A. (2007). </w:t>
      </w:r>
      <w:r w:rsidRPr="007C65D6">
        <w:rPr>
          <w:rFonts w:ascii="Arial" w:hAnsi="Arial" w:cs="Arial"/>
          <w:i/>
          <w:sz w:val="24"/>
          <w:szCs w:val="24"/>
        </w:rPr>
        <w:t>The effects of hot spots policing on crime</w:t>
      </w:r>
      <w:r w:rsidRPr="007C65D6">
        <w:rPr>
          <w:rFonts w:ascii="Arial" w:hAnsi="Arial" w:cs="Arial"/>
          <w:sz w:val="24"/>
          <w:szCs w:val="24"/>
        </w:rPr>
        <w:t>. Campbell Collaboration systematic review final report.</w:t>
      </w:r>
    </w:p>
    <w:p w:rsidR="00C925A5" w:rsidRPr="007C65D6" w:rsidRDefault="00C925A5" w:rsidP="007C65D6">
      <w:pPr>
        <w:autoSpaceDE w:val="0"/>
        <w:autoSpaceDN w:val="0"/>
        <w:adjustRightInd w:val="0"/>
        <w:spacing w:after="0" w:line="480" w:lineRule="auto"/>
        <w:jc w:val="both"/>
        <w:rPr>
          <w:rFonts w:ascii="Arial" w:eastAsia="TimesNewRoman" w:hAnsi="Arial" w:cs="Arial"/>
          <w:sz w:val="24"/>
          <w:szCs w:val="24"/>
        </w:rPr>
      </w:pPr>
      <w:r w:rsidRPr="007C65D6">
        <w:rPr>
          <w:rFonts w:ascii="Arial" w:eastAsia="TimesNewRoman" w:hAnsi="Arial" w:cs="Arial"/>
          <w:sz w:val="24"/>
          <w:szCs w:val="24"/>
        </w:rPr>
        <w:t xml:space="preserve">Braga, A. A., Papachristos, A. V., &amp; Hureau, D. M. (2012). </w:t>
      </w:r>
      <w:r w:rsidRPr="007C65D6">
        <w:rPr>
          <w:rFonts w:ascii="Arial" w:eastAsia="TimesNewRoman" w:hAnsi="Arial" w:cs="Arial"/>
          <w:i/>
          <w:sz w:val="24"/>
          <w:szCs w:val="24"/>
        </w:rPr>
        <w:t>Hot spots policing effects on crime.</w:t>
      </w:r>
      <w:r w:rsidRPr="007C65D6">
        <w:rPr>
          <w:rFonts w:ascii="Arial" w:eastAsia="TimesNewRoman" w:hAnsi="Arial" w:cs="Arial"/>
          <w:sz w:val="24"/>
          <w:szCs w:val="24"/>
        </w:rPr>
        <w:t xml:space="preserve"> </w:t>
      </w:r>
      <w:r w:rsidRPr="007C65D6">
        <w:rPr>
          <w:rFonts w:ascii="Arial" w:eastAsia="TimesNewRoman" w:hAnsi="Arial" w:cs="Arial"/>
          <w:i/>
          <w:iCs/>
          <w:sz w:val="24"/>
          <w:szCs w:val="24"/>
        </w:rPr>
        <w:t>Campbell Systematic Reviews</w:t>
      </w:r>
      <w:r w:rsidRPr="007C65D6">
        <w:rPr>
          <w:rFonts w:ascii="Arial" w:eastAsia="TimesNewRoman" w:hAnsi="Arial" w:cs="Arial"/>
          <w:sz w:val="24"/>
          <w:szCs w:val="24"/>
        </w:rPr>
        <w:t xml:space="preserve">, </w:t>
      </w:r>
      <w:r w:rsidRPr="007C65D6">
        <w:rPr>
          <w:rFonts w:ascii="Arial" w:eastAsia="TimesNewRoman" w:hAnsi="Arial" w:cs="Arial"/>
          <w:i/>
          <w:iCs/>
          <w:sz w:val="24"/>
          <w:szCs w:val="24"/>
        </w:rPr>
        <w:t>8</w:t>
      </w:r>
      <w:r w:rsidRPr="007C65D6">
        <w:rPr>
          <w:rFonts w:ascii="Arial" w:eastAsia="TimesNewRoman" w:hAnsi="Arial" w:cs="Arial"/>
          <w:sz w:val="24"/>
          <w:szCs w:val="24"/>
        </w:rPr>
        <w:t>, 1–96.</w:t>
      </w:r>
    </w:p>
    <w:p w:rsidR="00C925A5" w:rsidRPr="007C65D6" w:rsidRDefault="00C925A5" w:rsidP="007C65D6">
      <w:pPr>
        <w:pStyle w:val="Default"/>
        <w:spacing w:line="480" w:lineRule="auto"/>
        <w:jc w:val="both"/>
        <w:rPr>
          <w:rFonts w:ascii="Arial" w:hAnsi="Arial" w:cs="Arial"/>
          <w:bCs/>
          <w:color w:val="auto"/>
        </w:rPr>
      </w:pPr>
      <w:r w:rsidRPr="007C65D6">
        <w:rPr>
          <w:rFonts w:ascii="Arial" w:hAnsi="Arial" w:cs="Arial"/>
          <w:bCs/>
          <w:color w:val="auto"/>
        </w:rPr>
        <w:t xml:space="preserve">Birmingham City Council. (2013). </w:t>
      </w:r>
      <w:r w:rsidRPr="007C65D6">
        <w:rPr>
          <w:rFonts w:ascii="Arial" w:hAnsi="Arial" w:cs="Arial"/>
          <w:bCs/>
          <w:i/>
          <w:color w:val="auto"/>
        </w:rPr>
        <w:t>Perry Barr District Profile</w:t>
      </w:r>
      <w:r w:rsidRPr="007C65D6">
        <w:rPr>
          <w:rFonts w:ascii="Arial" w:hAnsi="Arial" w:cs="Arial"/>
          <w:bCs/>
          <w:color w:val="auto"/>
        </w:rPr>
        <w:t xml:space="preserve">. </w:t>
      </w:r>
      <w:hyperlink r:id="rId15" w:history="1">
        <w:r w:rsidRPr="007C65D6">
          <w:rPr>
            <w:rStyle w:val="Hyperlink"/>
            <w:rFonts w:ascii="Arial" w:hAnsi="Arial" w:cs="Arial"/>
            <w:bCs/>
            <w:color w:val="auto"/>
          </w:rPr>
          <w:t>https://fairbrum.files.wordpress.com/2012/10/perry-barr-district-profile_nov-131.pdf</w:t>
        </w:r>
      </w:hyperlink>
      <w:r w:rsidRPr="007C65D6">
        <w:rPr>
          <w:rFonts w:ascii="Arial" w:hAnsi="Arial" w:cs="Arial"/>
          <w:bCs/>
          <w:color w:val="auto"/>
        </w:rPr>
        <w:t>.</w:t>
      </w:r>
    </w:p>
    <w:p w:rsidR="00C925A5" w:rsidRPr="007C65D6" w:rsidRDefault="00C925A5" w:rsidP="007C65D6">
      <w:pPr>
        <w:pStyle w:val="Default"/>
        <w:spacing w:line="480" w:lineRule="auto"/>
        <w:jc w:val="both"/>
        <w:rPr>
          <w:rFonts w:ascii="Arial" w:hAnsi="Arial" w:cs="Arial"/>
          <w:color w:val="auto"/>
          <w:shd w:val="clear" w:color="auto" w:fill="FFFFFF"/>
        </w:rPr>
      </w:pPr>
      <w:r w:rsidRPr="007C65D6">
        <w:rPr>
          <w:rFonts w:ascii="Arial" w:hAnsi="Arial" w:cs="Arial"/>
          <w:color w:val="auto"/>
          <w:shd w:val="clear" w:color="auto" w:fill="FFFFFF"/>
        </w:rPr>
        <w:t xml:space="preserve">Buerger, M.E, Sonn, E.G, &amp; Petrosino, A.J (1995). </w:t>
      </w:r>
      <w:r w:rsidRPr="007C65D6">
        <w:rPr>
          <w:rFonts w:ascii="Arial" w:hAnsi="Arial" w:cs="Arial"/>
          <w:i/>
          <w:color w:val="auto"/>
          <w:shd w:val="clear" w:color="auto" w:fill="FFFFFF"/>
        </w:rPr>
        <w:t>Defining the "Hot Spots of Crime": Operationalizing Theoretical Concepts for Field Research</w:t>
      </w:r>
      <w:r w:rsidRPr="007C65D6">
        <w:rPr>
          <w:rFonts w:ascii="Arial" w:hAnsi="Arial" w:cs="Arial"/>
          <w:color w:val="auto"/>
          <w:shd w:val="clear" w:color="auto" w:fill="FFFFFF"/>
        </w:rPr>
        <w:t xml:space="preserve"> (From Crime and Place, P 237-257</w:t>
      </w:r>
      <w:r w:rsidR="006B6247" w:rsidRPr="007C65D6">
        <w:rPr>
          <w:rFonts w:ascii="Arial" w:hAnsi="Arial" w:cs="Arial"/>
          <w:color w:val="auto"/>
          <w:shd w:val="clear" w:color="auto" w:fill="FFFFFF"/>
        </w:rPr>
        <w:t>).</w:t>
      </w:r>
    </w:p>
    <w:p w:rsidR="00C925A5" w:rsidRPr="007C65D6" w:rsidRDefault="00C925A5" w:rsidP="007C65D6">
      <w:pPr>
        <w:pStyle w:val="Default"/>
        <w:spacing w:line="480" w:lineRule="auto"/>
        <w:jc w:val="both"/>
        <w:rPr>
          <w:rFonts w:ascii="Arial" w:hAnsi="Arial" w:cs="Arial"/>
          <w:color w:val="auto"/>
        </w:rPr>
      </w:pPr>
      <w:r w:rsidRPr="007C65D6">
        <w:rPr>
          <w:rFonts w:ascii="Arial" w:hAnsi="Arial" w:cs="Arial"/>
          <w:color w:val="auto"/>
        </w:rPr>
        <w:t xml:space="preserve">Cohen, L. E., &amp; Felson, M. (1979). </w:t>
      </w:r>
      <w:r w:rsidRPr="007C65D6">
        <w:rPr>
          <w:rFonts w:ascii="Arial" w:hAnsi="Arial" w:cs="Arial"/>
          <w:i/>
          <w:color w:val="auto"/>
        </w:rPr>
        <w:t>‘Social change and crime rate trends: A routine activity approach’</w:t>
      </w:r>
      <w:r w:rsidRPr="007C65D6">
        <w:rPr>
          <w:rFonts w:ascii="Arial" w:hAnsi="Arial" w:cs="Arial"/>
          <w:color w:val="auto"/>
        </w:rPr>
        <w:t>. American sociological review, 588-608</w:t>
      </w:r>
    </w:p>
    <w:p w:rsidR="006B6247" w:rsidRPr="007C65D6" w:rsidRDefault="006B6247" w:rsidP="007C65D6">
      <w:pPr>
        <w:pStyle w:val="Default"/>
        <w:spacing w:line="480" w:lineRule="auto"/>
        <w:jc w:val="both"/>
        <w:rPr>
          <w:rFonts w:ascii="Arial" w:hAnsi="Arial" w:cs="Arial"/>
          <w:color w:val="auto"/>
        </w:rPr>
      </w:pPr>
      <w:r w:rsidRPr="007C65D6">
        <w:rPr>
          <w:rFonts w:ascii="Arial" w:hAnsi="Arial" w:cs="Arial"/>
          <w:color w:val="auto"/>
        </w:rPr>
        <w:lastRenderedPageBreak/>
        <w:t xml:space="preserve">De Brito, C. (2016). </w:t>
      </w:r>
      <w:r w:rsidRPr="007C65D6">
        <w:rPr>
          <w:rFonts w:ascii="Arial" w:hAnsi="Arial" w:cs="Arial"/>
          <w:i/>
          <w:color w:val="auto"/>
        </w:rPr>
        <w:t xml:space="preserve">Will providing tracking feedback on Hot Spot patrols Affect the Amount of Patrol Dosage Delivered? </w:t>
      </w:r>
      <w:r w:rsidRPr="007C65D6">
        <w:rPr>
          <w:rFonts w:ascii="Arial" w:hAnsi="Arial" w:cs="Arial"/>
          <w:color w:val="auto"/>
        </w:rPr>
        <w:t>Unpublished Master’s Thesis in criminology &amp; Police Management, The University of Cambridge.</w:t>
      </w:r>
    </w:p>
    <w:p w:rsidR="00C925A5" w:rsidRPr="007C65D6" w:rsidRDefault="00C925A5" w:rsidP="007C65D6">
      <w:pPr>
        <w:pStyle w:val="Default"/>
        <w:spacing w:line="480" w:lineRule="auto"/>
        <w:jc w:val="both"/>
        <w:rPr>
          <w:rFonts w:ascii="Arial" w:hAnsi="Arial" w:cs="Arial"/>
          <w:color w:val="auto"/>
          <w:shd w:val="clear" w:color="auto" w:fill="FFFFFF"/>
        </w:rPr>
      </w:pPr>
      <w:r w:rsidRPr="007C65D6">
        <w:rPr>
          <w:rFonts w:ascii="Arial" w:hAnsi="Arial" w:cs="Arial"/>
          <w:color w:val="auto"/>
          <w:shd w:val="clear" w:color="auto" w:fill="FFFFFF"/>
        </w:rPr>
        <w:t xml:space="preserve">Durlauf, S. N. and Nagin, D. S. (2011), </w:t>
      </w:r>
      <w:r w:rsidRPr="007C65D6">
        <w:rPr>
          <w:rFonts w:ascii="Arial" w:hAnsi="Arial" w:cs="Arial"/>
          <w:i/>
          <w:color w:val="auto"/>
          <w:shd w:val="clear" w:color="auto" w:fill="FFFFFF"/>
        </w:rPr>
        <w:t>Imprisonment and crime.</w:t>
      </w:r>
      <w:r w:rsidRPr="007C65D6">
        <w:rPr>
          <w:rFonts w:ascii="Arial" w:hAnsi="Arial" w:cs="Arial"/>
          <w:color w:val="auto"/>
          <w:shd w:val="clear" w:color="auto" w:fill="FFFFFF"/>
        </w:rPr>
        <w:t xml:space="preserve"> Criminology &amp; Public Policy, 10: 13–54</w:t>
      </w:r>
    </w:p>
    <w:p w:rsidR="00C925A5" w:rsidRPr="007C65D6" w:rsidRDefault="00C925A5" w:rsidP="007C65D6">
      <w:pPr>
        <w:spacing w:line="480" w:lineRule="auto"/>
        <w:jc w:val="both"/>
        <w:rPr>
          <w:rFonts w:ascii="Arial" w:hAnsi="Arial" w:cs="Arial"/>
          <w:sz w:val="24"/>
          <w:szCs w:val="24"/>
        </w:rPr>
      </w:pPr>
      <w:r w:rsidRPr="007C65D6">
        <w:rPr>
          <w:rFonts w:ascii="Arial" w:hAnsi="Arial" w:cs="Arial"/>
          <w:sz w:val="24"/>
          <w:szCs w:val="24"/>
        </w:rPr>
        <w:t xml:space="preserve">Kahneman. D, 2011, </w:t>
      </w:r>
      <w:r w:rsidRPr="007C65D6">
        <w:rPr>
          <w:rFonts w:ascii="Arial" w:hAnsi="Arial" w:cs="Arial"/>
          <w:i/>
          <w:sz w:val="24"/>
          <w:szCs w:val="24"/>
        </w:rPr>
        <w:t>Thinking Fast and Slow</w:t>
      </w:r>
      <w:r w:rsidRPr="007C65D6">
        <w:rPr>
          <w:rFonts w:ascii="Arial" w:hAnsi="Arial" w:cs="Arial"/>
          <w:sz w:val="24"/>
          <w:szCs w:val="24"/>
        </w:rPr>
        <w:t>, London, Penguin.</w:t>
      </w:r>
    </w:p>
    <w:p w:rsidR="00E540D7" w:rsidRPr="007C65D6" w:rsidRDefault="00E540D7" w:rsidP="007C65D6">
      <w:pPr>
        <w:spacing w:line="480" w:lineRule="auto"/>
        <w:jc w:val="both"/>
        <w:rPr>
          <w:rFonts w:ascii="Arial" w:hAnsi="Arial" w:cs="Arial"/>
          <w:sz w:val="24"/>
          <w:szCs w:val="24"/>
        </w:rPr>
      </w:pPr>
      <w:r w:rsidRPr="007C65D6">
        <w:rPr>
          <w:rFonts w:ascii="Arial" w:hAnsi="Arial" w:cs="Arial"/>
          <w:sz w:val="24"/>
          <w:szCs w:val="24"/>
        </w:rPr>
        <w:t xml:space="preserve">Goffman, E. (1961), </w:t>
      </w:r>
      <w:r w:rsidRPr="007C65D6">
        <w:rPr>
          <w:rFonts w:ascii="Arial" w:hAnsi="Arial" w:cs="Arial"/>
          <w:i/>
          <w:sz w:val="24"/>
          <w:szCs w:val="24"/>
        </w:rPr>
        <w:t xml:space="preserve">Encounters: Two Studies in the sociology of interaction. </w:t>
      </w:r>
      <w:r w:rsidRPr="007C65D6">
        <w:rPr>
          <w:rFonts w:ascii="Arial" w:hAnsi="Arial" w:cs="Arial"/>
          <w:sz w:val="24"/>
          <w:szCs w:val="24"/>
        </w:rPr>
        <w:t xml:space="preserve">Oxford, England. </w:t>
      </w:r>
    </w:p>
    <w:p w:rsidR="00C925A5" w:rsidRPr="007C65D6" w:rsidRDefault="00C925A5" w:rsidP="007C65D6">
      <w:pPr>
        <w:spacing w:line="480" w:lineRule="auto"/>
        <w:jc w:val="both"/>
        <w:rPr>
          <w:rFonts w:ascii="Arial" w:hAnsi="Arial" w:cs="Arial"/>
          <w:sz w:val="24"/>
          <w:szCs w:val="24"/>
        </w:rPr>
      </w:pPr>
      <w:r w:rsidRPr="007C65D6">
        <w:rPr>
          <w:rFonts w:ascii="Arial" w:hAnsi="Arial" w:cs="Arial"/>
          <w:sz w:val="24"/>
          <w:szCs w:val="24"/>
        </w:rPr>
        <w:t xml:space="preserve">Kock, R. (1999). 80-20 principle: </w:t>
      </w:r>
      <w:r w:rsidRPr="007C65D6">
        <w:rPr>
          <w:rFonts w:ascii="Arial" w:hAnsi="Arial" w:cs="Arial"/>
          <w:i/>
          <w:sz w:val="24"/>
          <w:szCs w:val="24"/>
        </w:rPr>
        <w:t>The secret to success by achieving more with less. New York</w:t>
      </w:r>
      <w:r w:rsidRPr="007C65D6">
        <w:rPr>
          <w:rFonts w:ascii="Arial" w:hAnsi="Arial" w:cs="Arial"/>
          <w:sz w:val="24"/>
          <w:szCs w:val="24"/>
        </w:rPr>
        <w:t>: Doubleday.</w:t>
      </w:r>
    </w:p>
    <w:p w:rsidR="00C925A5" w:rsidRPr="007C65D6" w:rsidRDefault="00C925A5" w:rsidP="007C65D6">
      <w:pPr>
        <w:autoSpaceDE w:val="0"/>
        <w:autoSpaceDN w:val="0"/>
        <w:adjustRightInd w:val="0"/>
        <w:spacing w:after="0" w:line="480" w:lineRule="auto"/>
        <w:jc w:val="both"/>
        <w:rPr>
          <w:rFonts w:ascii="Arial" w:eastAsia="TimesNewRoman" w:hAnsi="Arial" w:cs="Arial"/>
          <w:sz w:val="24"/>
          <w:szCs w:val="24"/>
        </w:rPr>
      </w:pPr>
      <w:r w:rsidRPr="007C65D6">
        <w:rPr>
          <w:rFonts w:ascii="Arial" w:eastAsia="TimesNewRoman" w:hAnsi="Arial" w:cs="Arial"/>
          <w:sz w:val="24"/>
          <w:szCs w:val="24"/>
        </w:rPr>
        <w:t xml:space="preserve">Koper, C. S. (1995). </w:t>
      </w:r>
      <w:r w:rsidRPr="007C65D6">
        <w:rPr>
          <w:rFonts w:ascii="Arial" w:eastAsia="TimesNewRoman" w:hAnsi="Arial" w:cs="Arial"/>
          <w:i/>
          <w:sz w:val="24"/>
          <w:szCs w:val="24"/>
        </w:rPr>
        <w:t>Just Enough Police Presence</w:t>
      </w:r>
      <w:r w:rsidRPr="007C65D6">
        <w:rPr>
          <w:rFonts w:ascii="Arial" w:eastAsia="TimesNewRoman" w:hAnsi="Arial" w:cs="Arial"/>
          <w:sz w:val="24"/>
          <w:szCs w:val="24"/>
        </w:rPr>
        <w:t xml:space="preserve">: Reducing Crime and Disorderly Behaviour by Optimizing Patrol Time in Crime Hot Spots. </w:t>
      </w:r>
      <w:r w:rsidRPr="007C65D6">
        <w:rPr>
          <w:rFonts w:ascii="Arial" w:eastAsia="TimesNewRoman" w:hAnsi="Arial" w:cs="Arial"/>
          <w:i/>
          <w:iCs/>
          <w:sz w:val="24"/>
          <w:szCs w:val="24"/>
        </w:rPr>
        <w:t>Justice Quarterly</w:t>
      </w:r>
      <w:r w:rsidRPr="007C65D6">
        <w:rPr>
          <w:rFonts w:ascii="Arial" w:eastAsia="TimesNewRoman" w:hAnsi="Arial" w:cs="Arial"/>
          <w:sz w:val="24"/>
          <w:szCs w:val="24"/>
        </w:rPr>
        <w:t xml:space="preserve">, </w:t>
      </w:r>
      <w:r w:rsidRPr="007C65D6">
        <w:rPr>
          <w:rFonts w:ascii="Arial" w:eastAsia="TimesNewRoman" w:hAnsi="Arial" w:cs="Arial"/>
          <w:i/>
          <w:iCs/>
          <w:sz w:val="24"/>
          <w:szCs w:val="24"/>
        </w:rPr>
        <w:t>12</w:t>
      </w:r>
      <w:r w:rsidRPr="007C65D6">
        <w:rPr>
          <w:rFonts w:ascii="Arial" w:eastAsia="TimesNewRoman" w:hAnsi="Arial" w:cs="Arial"/>
          <w:sz w:val="24"/>
          <w:szCs w:val="24"/>
        </w:rPr>
        <w:t>(4), 649–672.</w:t>
      </w:r>
    </w:p>
    <w:p w:rsidR="00C925A5" w:rsidRPr="007C65D6" w:rsidRDefault="00C925A5" w:rsidP="007C65D6">
      <w:pPr>
        <w:autoSpaceDE w:val="0"/>
        <w:autoSpaceDN w:val="0"/>
        <w:adjustRightInd w:val="0"/>
        <w:spacing w:after="0" w:line="480" w:lineRule="auto"/>
        <w:jc w:val="both"/>
        <w:rPr>
          <w:rFonts w:ascii="Arial" w:hAnsi="Arial" w:cs="Arial"/>
          <w:i/>
          <w:sz w:val="24"/>
          <w:szCs w:val="24"/>
        </w:rPr>
      </w:pPr>
      <w:r w:rsidRPr="007C65D6">
        <w:rPr>
          <w:rFonts w:ascii="Arial" w:hAnsi="Arial" w:cs="Arial"/>
          <w:sz w:val="24"/>
          <w:szCs w:val="24"/>
        </w:rPr>
        <w:t xml:space="preserve">Murray. A (2015). </w:t>
      </w:r>
      <w:r w:rsidRPr="007C65D6">
        <w:rPr>
          <w:rFonts w:ascii="Arial" w:hAnsi="Arial" w:cs="Arial"/>
          <w:i/>
          <w:sz w:val="24"/>
          <w:szCs w:val="24"/>
        </w:rPr>
        <w:t>Unpublished address to MSt students at The University of Cambridge.</w:t>
      </w:r>
    </w:p>
    <w:p w:rsidR="00C925A5" w:rsidRPr="007C65D6" w:rsidRDefault="00C925A5" w:rsidP="007C65D6">
      <w:pPr>
        <w:autoSpaceDE w:val="0"/>
        <w:autoSpaceDN w:val="0"/>
        <w:adjustRightInd w:val="0"/>
        <w:spacing w:after="0" w:line="480" w:lineRule="auto"/>
        <w:jc w:val="both"/>
        <w:rPr>
          <w:rFonts w:ascii="Arial" w:hAnsi="Arial" w:cs="Arial"/>
          <w:sz w:val="24"/>
          <w:szCs w:val="24"/>
        </w:rPr>
      </w:pPr>
      <w:r w:rsidRPr="007C65D6">
        <w:rPr>
          <w:rFonts w:ascii="Arial" w:hAnsi="Arial" w:cs="Arial"/>
          <w:sz w:val="24"/>
          <w:szCs w:val="24"/>
        </w:rPr>
        <w:t xml:space="preserve">Nagin, D. S. (2013). </w:t>
      </w:r>
      <w:r w:rsidRPr="007C65D6">
        <w:rPr>
          <w:rFonts w:ascii="Arial" w:hAnsi="Arial" w:cs="Arial"/>
          <w:i/>
          <w:sz w:val="24"/>
          <w:szCs w:val="24"/>
        </w:rPr>
        <w:t>‘Deterrence in the Twenty-first Century’</w:t>
      </w:r>
      <w:r w:rsidRPr="007C65D6">
        <w:rPr>
          <w:rFonts w:ascii="Arial" w:hAnsi="Arial" w:cs="Arial"/>
          <w:sz w:val="24"/>
          <w:szCs w:val="24"/>
        </w:rPr>
        <w:t>. Crime and Justice, 42(1), 199-263.</w:t>
      </w:r>
    </w:p>
    <w:p w:rsidR="00C925A5" w:rsidRPr="007C65D6" w:rsidRDefault="00C925A5" w:rsidP="007C65D6">
      <w:pPr>
        <w:pStyle w:val="Default"/>
        <w:spacing w:line="480" w:lineRule="auto"/>
        <w:jc w:val="both"/>
        <w:rPr>
          <w:rFonts w:ascii="Arial" w:hAnsi="Arial" w:cs="Arial"/>
          <w:bCs/>
          <w:color w:val="auto"/>
        </w:rPr>
      </w:pPr>
      <w:r w:rsidRPr="007C65D6">
        <w:rPr>
          <w:rFonts w:ascii="Arial" w:hAnsi="Arial" w:cs="Arial"/>
          <w:color w:val="auto"/>
        </w:rPr>
        <w:t xml:space="preserve">ONS (Office for National Statistics. (2012). </w:t>
      </w:r>
      <w:r w:rsidRPr="007C65D6">
        <w:rPr>
          <w:rFonts w:ascii="Arial" w:hAnsi="Arial" w:cs="Arial"/>
          <w:i/>
          <w:color w:val="auto"/>
        </w:rPr>
        <w:t>News Release</w:t>
      </w:r>
      <w:r w:rsidRPr="007C65D6">
        <w:rPr>
          <w:rFonts w:ascii="Arial" w:hAnsi="Arial" w:cs="Arial"/>
          <w:color w:val="auto"/>
        </w:rPr>
        <w:t xml:space="preserve">: </w:t>
      </w:r>
      <w:r w:rsidRPr="007C65D6">
        <w:rPr>
          <w:rFonts w:ascii="Arial" w:hAnsi="Arial" w:cs="Arial"/>
          <w:bCs/>
          <w:color w:val="auto"/>
        </w:rPr>
        <w:t xml:space="preserve">Census shows increase in population of the West Midlands. </w:t>
      </w:r>
      <w:hyperlink r:id="rId16" w:history="1">
        <w:r w:rsidRPr="007C65D6">
          <w:rPr>
            <w:rStyle w:val="Hyperlink"/>
            <w:rFonts w:ascii="Arial" w:hAnsi="Arial" w:cs="Arial"/>
            <w:bCs/>
            <w:color w:val="auto"/>
          </w:rPr>
          <w:t>www.ons.gov.uk</w:t>
        </w:r>
      </w:hyperlink>
      <w:r w:rsidRPr="007C65D6">
        <w:rPr>
          <w:rFonts w:ascii="Arial" w:hAnsi="Arial" w:cs="Arial"/>
          <w:bCs/>
          <w:color w:val="auto"/>
        </w:rPr>
        <w:t>.</w:t>
      </w:r>
    </w:p>
    <w:p w:rsidR="003C5289" w:rsidRPr="007C65D6" w:rsidRDefault="003C5289" w:rsidP="007C65D6">
      <w:pPr>
        <w:autoSpaceDE w:val="0"/>
        <w:autoSpaceDN w:val="0"/>
        <w:adjustRightInd w:val="0"/>
        <w:spacing w:after="0" w:line="480" w:lineRule="auto"/>
        <w:jc w:val="both"/>
        <w:rPr>
          <w:rFonts w:ascii="Arial" w:eastAsia="TimesNewRoman" w:hAnsi="Arial" w:cs="Arial"/>
          <w:i/>
          <w:sz w:val="24"/>
          <w:szCs w:val="24"/>
        </w:rPr>
      </w:pPr>
      <w:r w:rsidRPr="007C65D6">
        <w:rPr>
          <w:rFonts w:ascii="Arial" w:eastAsia="TimesNewRoman" w:hAnsi="Arial" w:cs="Arial"/>
          <w:sz w:val="24"/>
          <w:szCs w:val="24"/>
        </w:rPr>
        <w:t xml:space="preserve">Ratcliffe.J, </w:t>
      </w:r>
      <w:r w:rsidRPr="007C65D6">
        <w:rPr>
          <w:rFonts w:ascii="Arial" w:hAnsi="Arial" w:cs="Arial"/>
          <w:sz w:val="24"/>
          <w:szCs w:val="24"/>
        </w:rPr>
        <w:t xml:space="preserve">Groff. E, Johnson’s, and Wood.J (2013). </w:t>
      </w:r>
      <w:r w:rsidRPr="007C65D6">
        <w:rPr>
          <w:rFonts w:ascii="Arial" w:hAnsi="Arial" w:cs="Arial"/>
          <w:i/>
          <w:sz w:val="24"/>
          <w:szCs w:val="24"/>
        </w:rPr>
        <w:t xml:space="preserve">Exploring the relationship between foot and car patrol in violent crime areas. </w:t>
      </w:r>
      <w:r w:rsidRPr="007C65D6">
        <w:rPr>
          <w:rFonts w:ascii="Arial" w:hAnsi="Arial" w:cs="Arial"/>
          <w:sz w:val="24"/>
          <w:szCs w:val="24"/>
        </w:rPr>
        <w:t>Policing: An International Journal of Police Strategies &amp; Management Vol. 36 No. 1, 2013 pp. 119-139</w:t>
      </w:r>
    </w:p>
    <w:p w:rsidR="00C925A5" w:rsidRPr="007C65D6" w:rsidRDefault="00C925A5" w:rsidP="007C65D6">
      <w:pPr>
        <w:autoSpaceDE w:val="0"/>
        <w:autoSpaceDN w:val="0"/>
        <w:adjustRightInd w:val="0"/>
        <w:spacing w:after="0" w:line="480" w:lineRule="auto"/>
        <w:jc w:val="both"/>
        <w:rPr>
          <w:rFonts w:ascii="Arial" w:eastAsia="TimesNewRoman" w:hAnsi="Arial" w:cs="Arial"/>
          <w:sz w:val="24"/>
          <w:szCs w:val="24"/>
        </w:rPr>
      </w:pPr>
      <w:r w:rsidRPr="007C65D6">
        <w:rPr>
          <w:rFonts w:ascii="Arial" w:eastAsia="TimesNewRoman" w:hAnsi="Arial" w:cs="Arial"/>
          <w:sz w:val="24"/>
          <w:szCs w:val="24"/>
        </w:rPr>
        <w:t xml:space="preserve">Sherman, L. W. (1990). </w:t>
      </w:r>
      <w:r w:rsidRPr="007C65D6">
        <w:rPr>
          <w:rFonts w:ascii="Arial" w:eastAsia="TimesNewRoman" w:hAnsi="Arial" w:cs="Arial"/>
          <w:i/>
          <w:sz w:val="24"/>
          <w:szCs w:val="24"/>
        </w:rPr>
        <w:t>Police Crackdowns: Initial and Residual Deterrence</w:t>
      </w:r>
      <w:r w:rsidRPr="007C65D6">
        <w:rPr>
          <w:rFonts w:ascii="Arial" w:eastAsia="TimesNewRoman" w:hAnsi="Arial" w:cs="Arial"/>
          <w:sz w:val="24"/>
          <w:szCs w:val="24"/>
        </w:rPr>
        <w:t xml:space="preserve">. In M. Tonry &amp; N. Morris (Eds.), </w:t>
      </w:r>
      <w:r w:rsidRPr="007C65D6">
        <w:rPr>
          <w:rFonts w:ascii="Arial" w:eastAsia="TimesNewRoman" w:hAnsi="Arial" w:cs="Arial"/>
          <w:i/>
          <w:iCs/>
          <w:sz w:val="24"/>
          <w:szCs w:val="24"/>
        </w:rPr>
        <w:t xml:space="preserve">Crime and justice: A review of research (Volume 12) </w:t>
      </w:r>
      <w:r w:rsidRPr="007C65D6">
        <w:rPr>
          <w:rFonts w:ascii="Arial" w:eastAsia="TimesNewRoman" w:hAnsi="Arial" w:cs="Arial"/>
          <w:sz w:val="24"/>
          <w:szCs w:val="24"/>
        </w:rPr>
        <w:t>(Vol. 12, pp. 1–48). Chicago: University of Chicago Press.</w:t>
      </w:r>
    </w:p>
    <w:p w:rsidR="003C5289" w:rsidRPr="007C65D6" w:rsidRDefault="003C5289" w:rsidP="007C65D6">
      <w:pPr>
        <w:autoSpaceDE w:val="0"/>
        <w:autoSpaceDN w:val="0"/>
        <w:adjustRightInd w:val="0"/>
        <w:spacing w:after="0" w:line="480" w:lineRule="auto"/>
        <w:jc w:val="both"/>
        <w:rPr>
          <w:rFonts w:ascii="Arial" w:hAnsi="Arial" w:cs="Arial"/>
          <w:sz w:val="24"/>
          <w:szCs w:val="24"/>
        </w:rPr>
      </w:pPr>
      <w:r w:rsidRPr="007C65D6">
        <w:rPr>
          <w:rFonts w:ascii="Arial" w:hAnsi="Arial" w:cs="Arial"/>
          <w:sz w:val="24"/>
          <w:szCs w:val="24"/>
        </w:rPr>
        <w:t xml:space="preserve">Sherman, L. W., &amp; Weisburd, D. (1995). </w:t>
      </w:r>
      <w:r w:rsidRPr="007C65D6">
        <w:rPr>
          <w:rFonts w:ascii="Arial" w:hAnsi="Arial" w:cs="Arial"/>
          <w:i/>
          <w:sz w:val="24"/>
          <w:szCs w:val="24"/>
        </w:rPr>
        <w:t>General deterrent effects of police patrol in crime “hot spots”</w:t>
      </w:r>
      <w:r w:rsidRPr="007C65D6">
        <w:rPr>
          <w:rFonts w:ascii="Arial" w:hAnsi="Arial" w:cs="Arial"/>
          <w:sz w:val="24"/>
          <w:szCs w:val="24"/>
        </w:rPr>
        <w:t>: A randomized, controlled trial. Justice Quarterly, 12, 625-648.</w:t>
      </w:r>
    </w:p>
    <w:p w:rsidR="00C925A5" w:rsidRPr="007C65D6" w:rsidRDefault="00C925A5" w:rsidP="007C65D6">
      <w:pPr>
        <w:autoSpaceDE w:val="0"/>
        <w:autoSpaceDN w:val="0"/>
        <w:adjustRightInd w:val="0"/>
        <w:spacing w:after="0" w:line="480" w:lineRule="auto"/>
        <w:jc w:val="both"/>
        <w:rPr>
          <w:rFonts w:ascii="Arial" w:hAnsi="Arial" w:cs="Arial"/>
          <w:sz w:val="24"/>
          <w:szCs w:val="24"/>
        </w:rPr>
      </w:pPr>
      <w:r w:rsidRPr="007C65D6">
        <w:rPr>
          <w:rFonts w:ascii="Arial" w:hAnsi="Arial" w:cs="Arial"/>
          <w:sz w:val="24"/>
          <w:szCs w:val="24"/>
        </w:rPr>
        <w:t xml:space="preserve">Sherman, L. W. (2013). </w:t>
      </w:r>
      <w:r w:rsidRPr="007C65D6">
        <w:rPr>
          <w:rFonts w:ascii="Arial" w:hAnsi="Arial" w:cs="Arial"/>
          <w:i/>
          <w:sz w:val="24"/>
          <w:szCs w:val="24"/>
        </w:rPr>
        <w:t>‘The Rise of Evidence-Based Policing: Targeting, Testing, and Tracking’</w:t>
      </w:r>
      <w:r w:rsidRPr="007C65D6">
        <w:rPr>
          <w:rFonts w:ascii="Arial" w:hAnsi="Arial" w:cs="Arial"/>
          <w:sz w:val="24"/>
          <w:szCs w:val="24"/>
        </w:rPr>
        <w:t>. Crime and Justice, 42(1), 377-451.</w:t>
      </w:r>
    </w:p>
    <w:p w:rsidR="00C925A5" w:rsidRPr="007C65D6" w:rsidRDefault="007D4D2E" w:rsidP="007C65D6">
      <w:pPr>
        <w:autoSpaceDE w:val="0"/>
        <w:autoSpaceDN w:val="0"/>
        <w:adjustRightInd w:val="0"/>
        <w:spacing w:after="0" w:line="480" w:lineRule="auto"/>
        <w:jc w:val="both"/>
        <w:rPr>
          <w:rFonts w:ascii="Arial" w:eastAsia="TimesNewRoman" w:hAnsi="Arial" w:cs="Arial"/>
          <w:sz w:val="24"/>
          <w:szCs w:val="24"/>
        </w:rPr>
      </w:pPr>
      <w:r>
        <w:rPr>
          <w:rFonts w:ascii="Arial" w:eastAsia="TimesNewRoman" w:hAnsi="Arial" w:cs="Arial"/>
          <w:sz w:val="24"/>
          <w:szCs w:val="24"/>
        </w:rPr>
        <w:lastRenderedPageBreak/>
        <w:t>Sherman, L.W (2015). Lecture</w:t>
      </w:r>
      <w:r w:rsidR="00C925A5" w:rsidRPr="007C65D6">
        <w:rPr>
          <w:rFonts w:ascii="Arial" w:eastAsia="TimesNewRoman" w:hAnsi="Arial" w:cs="Arial"/>
          <w:sz w:val="24"/>
          <w:szCs w:val="24"/>
        </w:rPr>
        <w:t xml:space="preserve"> to MSt</w:t>
      </w:r>
      <w:r>
        <w:rPr>
          <w:rFonts w:ascii="Arial" w:eastAsia="TimesNewRoman" w:hAnsi="Arial" w:cs="Arial"/>
          <w:sz w:val="24"/>
          <w:szCs w:val="24"/>
        </w:rPr>
        <w:t xml:space="preserve"> course in applied criminology and police management</w:t>
      </w:r>
      <w:r w:rsidR="00C925A5" w:rsidRPr="007C65D6">
        <w:rPr>
          <w:rFonts w:ascii="Arial" w:eastAsia="TimesNewRoman" w:hAnsi="Arial" w:cs="Arial"/>
          <w:sz w:val="24"/>
          <w:szCs w:val="24"/>
        </w:rPr>
        <w:t xml:space="preserve">. </w:t>
      </w:r>
      <w:r w:rsidR="00C925A5" w:rsidRPr="007C65D6">
        <w:rPr>
          <w:rFonts w:ascii="Arial" w:eastAsia="TimesNewRoman" w:hAnsi="Arial" w:cs="Arial"/>
          <w:i/>
          <w:sz w:val="24"/>
          <w:szCs w:val="24"/>
        </w:rPr>
        <w:t xml:space="preserve">Targeting Places. </w:t>
      </w:r>
      <w:r w:rsidR="00C925A5" w:rsidRPr="007C65D6">
        <w:rPr>
          <w:rFonts w:ascii="Arial" w:eastAsia="TimesNewRoman" w:hAnsi="Arial" w:cs="Arial"/>
          <w:sz w:val="24"/>
          <w:szCs w:val="24"/>
        </w:rPr>
        <w:t>University of Cambridge April 2015.</w:t>
      </w:r>
    </w:p>
    <w:p w:rsidR="00C925A5" w:rsidRPr="007C65D6" w:rsidRDefault="00C925A5" w:rsidP="007C65D6">
      <w:pPr>
        <w:autoSpaceDE w:val="0"/>
        <w:autoSpaceDN w:val="0"/>
        <w:adjustRightInd w:val="0"/>
        <w:spacing w:after="0" w:line="480" w:lineRule="auto"/>
        <w:jc w:val="both"/>
        <w:rPr>
          <w:rFonts w:ascii="Arial" w:eastAsia="TimesNewRoman" w:hAnsi="Arial" w:cs="Arial"/>
          <w:sz w:val="24"/>
          <w:szCs w:val="24"/>
        </w:rPr>
      </w:pPr>
      <w:r w:rsidRPr="007C65D6">
        <w:rPr>
          <w:rFonts w:ascii="Arial" w:eastAsia="TimesNewRoman" w:hAnsi="Arial" w:cs="Arial"/>
          <w:sz w:val="24"/>
          <w:szCs w:val="24"/>
        </w:rPr>
        <w:t xml:space="preserve">Sherman, L. W., Gartin, P. R., &amp; Buerger, M. E. (1989). Hot Spots of Predatory Crime: Routine Activities and the Criminology of Place. </w:t>
      </w:r>
      <w:r w:rsidRPr="007C65D6">
        <w:rPr>
          <w:rFonts w:ascii="Arial" w:eastAsia="TimesNewRoman" w:hAnsi="Arial" w:cs="Arial"/>
          <w:i/>
          <w:iCs/>
          <w:sz w:val="24"/>
          <w:szCs w:val="24"/>
        </w:rPr>
        <w:t>Criminology</w:t>
      </w:r>
      <w:r w:rsidRPr="007C65D6">
        <w:rPr>
          <w:rFonts w:ascii="Arial" w:eastAsia="TimesNewRoman" w:hAnsi="Arial" w:cs="Arial"/>
          <w:sz w:val="24"/>
          <w:szCs w:val="24"/>
        </w:rPr>
        <w:t xml:space="preserve">, </w:t>
      </w:r>
      <w:r w:rsidRPr="007C65D6">
        <w:rPr>
          <w:rFonts w:ascii="Arial" w:eastAsia="TimesNewRoman" w:hAnsi="Arial" w:cs="Arial"/>
          <w:i/>
          <w:iCs/>
          <w:sz w:val="24"/>
          <w:szCs w:val="24"/>
        </w:rPr>
        <w:t>27</w:t>
      </w:r>
      <w:r w:rsidRPr="007C65D6">
        <w:rPr>
          <w:rFonts w:ascii="Arial" w:eastAsia="TimesNewRoman" w:hAnsi="Arial" w:cs="Arial"/>
          <w:sz w:val="24"/>
          <w:szCs w:val="24"/>
        </w:rPr>
        <w:t>(1), 27–56.</w:t>
      </w:r>
    </w:p>
    <w:p w:rsidR="00C925A5" w:rsidRPr="007C65D6" w:rsidRDefault="00C925A5" w:rsidP="007C65D6">
      <w:pPr>
        <w:autoSpaceDE w:val="0"/>
        <w:autoSpaceDN w:val="0"/>
        <w:adjustRightInd w:val="0"/>
        <w:spacing w:after="0" w:line="480" w:lineRule="auto"/>
        <w:jc w:val="both"/>
        <w:rPr>
          <w:rFonts w:ascii="Arial" w:hAnsi="Arial" w:cs="Arial"/>
          <w:sz w:val="24"/>
          <w:szCs w:val="24"/>
        </w:rPr>
      </w:pPr>
      <w:r w:rsidRPr="007C65D6">
        <w:rPr>
          <w:rFonts w:ascii="Arial" w:hAnsi="Arial" w:cs="Arial"/>
          <w:sz w:val="24"/>
          <w:szCs w:val="24"/>
        </w:rPr>
        <w:t xml:space="preserve">Sherman, L. W., &amp; Weisburd, D. (1995). </w:t>
      </w:r>
      <w:r w:rsidRPr="007C65D6">
        <w:rPr>
          <w:rFonts w:ascii="Arial" w:hAnsi="Arial" w:cs="Arial"/>
          <w:i/>
          <w:sz w:val="24"/>
          <w:szCs w:val="24"/>
        </w:rPr>
        <w:t>General deterrent effects of police patrol in crime “hot spots”</w:t>
      </w:r>
      <w:r w:rsidRPr="007C65D6">
        <w:rPr>
          <w:rFonts w:ascii="Arial" w:hAnsi="Arial" w:cs="Arial"/>
          <w:sz w:val="24"/>
          <w:szCs w:val="24"/>
        </w:rPr>
        <w:t>: A randomized, controlled trial. Justice Quarterly, 12, 625-648.</w:t>
      </w:r>
    </w:p>
    <w:p w:rsidR="00C925A5" w:rsidRPr="007C65D6" w:rsidRDefault="00C925A5" w:rsidP="007C65D6">
      <w:pPr>
        <w:autoSpaceDE w:val="0"/>
        <w:autoSpaceDN w:val="0"/>
        <w:adjustRightInd w:val="0"/>
        <w:spacing w:after="0" w:line="480" w:lineRule="auto"/>
        <w:jc w:val="both"/>
        <w:rPr>
          <w:rFonts w:ascii="Arial" w:eastAsia="TimesNewRoman" w:hAnsi="Arial" w:cs="Arial"/>
          <w:sz w:val="24"/>
          <w:szCs w:val="24"/>
        </w:rPr>
      </w:pPr>
      <w:r w:rsidRPr="007C65D6">
        <w:rPr>
          <w:rFonts w:ascii="Arial" w:eastAsia="TimesNewRoman" w:hAnsi="Arial" w:cs="Arial"/>
          <w:sz w:val="24"/>
          <w:szCs w:val="24"/>
        </w:rPr>
        <w:t xml:space="preserve">Sherman, L. W., Williams, S., Ariel, B., Strang, L., Wain, N., Slothower, M., &amp; Norton, A. (2014). </w:t>
      </w:r>
      <w:r w:rsidRPr="007C65D6">
        <w:rPr>
          <w:rFonts w:ascii="Arial" w:eastAsia="TimesNewRoman" w:hAnsi="Arial" w:cs="Arial"/>
          <w:i/>
          <w:sz w:val="24"/>
          <w:szCs w:val="24"/>
        </w:rPr>
        <w:t>An Integrated Theory of Hot Spots Patrol Strategy: Implementing Prevention by Scaling Up and Feeding Back</w:t>
      </w:r>
      <w:r w:rsidRPr="007C65D6">
        <w:rPr>
          <w:rFonts w:ascii="Arial" w:eastAsia="TimesNewRoman" w:hAnsi="Arial" w:cs="Arial"/>
          <w:sz w:val="24"/>
          <w:szCs w:val="24"/>
        </w:rPr>
        <w:t xml:space="preserve">. </w:t>
      </w:r>
      <w:r w:rsidRPr="007C65D6">
        <w:rPr>
          <w:rFonts w:ascii="Arial" w:eastAsia="TimesNewRoman" w:hAnsi="Arial" w:cs="Arial"/>
          <w:i/>
          <w:iCs/>
          <w:sz w:val="24"/>
          <w:szCs w:val="24"/>
        </w:rPr>
        <w:t>Journal of Contemporary Criminal Justice</w:t>
      </w:r>
      <w:r w:rsidRPr="007C65D6">
        <w:rPr>
          <w:rFonts w:ascii="Arial" w:eastAsia="TimesNewRoman" w:hAnsi="Arial" w:cs="Arial"/>
          <w:sz w:val="24"/>
          <w:szCs w:val="24"/>
        </w:rPr>
        <w:t>, 1–28.</w:t>
      </w:r>
    </w:p>
    <w:p w:rsidR="00C925A5" w:rsidRPr="007C65D6" w:rsidRDefault="00C925A5" w:rsidP="007C65D6">
      <w:pPr>
        <w:autoSpaceDE w:val="0"/>
        <w:autoSpaceDN w:val="0"/>
        <w:adjustRightInd w:val="0"/>
        <w:spacing w:after="0" w:line="480" w:lineRule="auto"/>
        <w:jc w:val="both"/>
        <w:rPr>
          <w:rFonts w:ascii="Arial" w:hAnsi="Arial" w:cs="Arial"/>
          <w:sz w:val="24"/>
          <w:szCs w:val="24"/>
        </w:rPr>
      </w:pPr>
      <w:r w:rsidRPr="007C65D6">
        <w:rPr>
          <w:rFonts w:ascii="Arial" w:hAnsi="Arial" w:cs="Arial"/>
          <w:sz w:val="24"/>
          <w:szCs w:val="24"/>
        </w:rPr>
        <w:t xml:space="preserve">Simon, H.A., 1957, </w:t>
      </w:r>
      <w:r w:rsidRPr="007C65D6">
        <w:rPr>
          <w:rFonts w:ascii="Arial" w:hAnsi="Arial" w:cs="Arial"/>
          <w:i/>
          <w:sz w:val="24"/>
          <w:szCs w:val="24"/>
        </w:rPr>
        <w:t>Models of Man</w:t>
      </w:r>
      <w:r w:rsidRPr="007C65D6">
        <w:rPr>
          <w:rFonts w:ascii="Arial" w:hAnsi="Arial" w:cs="Arial"/>
          <w:sz w:val="24"/>
          <w:szCs w:val="24"/>
        </w:rPr>
        <w:t>, New York, Wiley &amp; Sons.</w:t>
      </w:r>
    </w:p>
    <w:p w:rsidR="00C925A5" w:rsidRPr="007C65D6" w:rsidRDefault="00C925A5" w:rsidP="007C65D6">
      <w:pPr>
        <w:autoSpaceDE w:val="0"/>
        <w:autoSpaceDN w:val="0"/>
        <w:adjustRightInd w:val="0"/>
        <w:spacing w:after="0" w:line="480" w:lineRule="auto"/>
        <w:jc w:val="both"/>
        <w:rPr>
          <w:rFonts w:ascii="Arial" w:eastAsia="TimesNewRoman" w:hAnsi="Arial" w:cs="Arial"/>
          <w:sz w:val="24"/>
          <w:szCs w:val="24"/>
        </w:rPr>
      </w:pPr>
      <w:r w:rsidRPr="007C65D6">
        <w:rPr>
          <w:rFonts w:ascii="Arial" w:hAnsi="Arial" w:cs="Arial"/>
          <w:sz w:val="24"/>
          <w:szCs w:val="24"/>
        </w:rPr>
        <w:t xml:space="preserve">Telep, C. W., &amp; Weisburd, D. (2012). </w:t>
      </w:r>
      <w:r w:rsidRPr="007C65D6">
        <w:rPr>
          <w:rFonts w:ascii="Arial" w:hAnsi="Arial" w:cs="Arial"/>
          <w:i/>
          <w:sz w:val="24"/>
          <w:szCs w:val="24"/>
        </w:rPr>
        <w:t>What is known about the effectiveness of police practices in reducing crime and disorder?</w:t>
      </w:r>
      <w:r w:rsidRPr="007C65D6">
        <w:rPr>
          <w:rFonts w:ascii="Arial" w:hAnsi="Arial" w:cs="Arial"/>
          <w:sz w:val="24"/>
          <w:szCs w:val="24"/>
        </w:rPr>
        <w:t xml:space="preserve"> Police Quarterly, 15(4), 331-357.</w:t>
      </w:r>
    </w:p>
    <w:p w:rsidR="00C925A5" w:rsidRPr="007C65D6" w:rsidRDefault="00C925A5" w:rsidP="007C65D6">
      <w:pPr>
        <w:autoSpaceDE w:val="0"/>
        <w:autoSpaceDN w:val="0"/>
        <w:adjustRightInd w:val="0"/>
        <w:spacing w:after="0" w:line="480" w:lineRule="auto"/>
        <w:jc w:val="both"/>
        <w:rPr>
          <w:rFonts w:ascii="Arial" w:eastAsia="TimesNewRoman" w:hAnsi="Arial" w:cs="Arial"/>
          <w:sz w:val="24"/>
          <w:szCs w:val="24"/>
        </w:rPr>
      </w:pPr>
    </w:p>
    <w:p w:rsidR="00C925A5" w:rsidRPr="007C65D6" w:rsidRDefault="00C925A5" w:rsidP="007C65D6">
      <w:pPr>
        <w:autoSpaceDE w:val="0"/>
        <w:autoSpaceDN w:val="0"/>
        <w:adjustRightInd w:val="0"/>
        <w:spacing w:after="0" w:line="480" w:lineRule="auto"/>
        <w:jc w:val="both"/>
        <w:rPr>
          <w:rFonts w:ascii="Arial" w:eastAsia="TimesNewRoman" w:hAnsi="Arial" w:cs="Arial"/>
          <w:sz w:val="24"/>
          <w:szCs w:val="24"/>
        </w:rPr>
      </w:pPr>
      <w:r w:rsidRPr="007C65D6">
        <w:rPr>
          <w:rFonts w:ascii="Arial" w:eastAsia="TimesNewRoman" w:hAnsi="Arial" w:cs="Arial"/>
          <w:sz w:val="24"/>
          <w:szCs w:val="24"/>
        </w:rPr>
        <w:t xml:space="preserve">Telep, C. W., Mitchell, R. J., &amp; Weisburd, D. L. (2012). </w:t>
      </w:r>
      <w:r w:rsidRPr="007C65D6">
        <w:rPr>
          <w:rFonts w:ascii="Arial" w:eastAsia="TimesNewRoman" w:hAnsi="Arial" w:cs="Arial"/>
          <w:i/>
          <w:sz w:val="24"/>
          <w:szCs w:val="24"/>
        </w:rPr>
        <w:t>How Much Time Should the Police Spend at Crime Hot Spots?</w:t>
      </w:r>
      <w:r w:rsidRPr="007C65D6">
        <w:rPr>
          <w:rFonts w:ascii="Arial" w:eastAsia="TimesNewRoman" w:hAnsi="Arial" w:cs="Arial"/>
          <w:sz w:val="24"/>
          <w:szCs w:val="24"/>
        </w:rPr>
        <w:t xml:space="preserve"> Answers from a Police Agency Directed Randomized Field Trial in Sacramento, California. </w:t>
      </w:r>
      <w:r w:rsidRPr="007C65D6">
        <w:rPr>
          <w:rFonts w:ascii="Arial" w:eastAsia="TimesNewRoman" w:hAnsi="Arial" w:cs="Arial"/>
          <w:i/>
          <w:iCs/>
          <w:sz w:val="24"/>
          <w:szCs w:val="24"/>
        </w:rPr>
        <w:t>Justice Quarterly</w:t>
      </w:r>
      <w:r w:rsidRPr="007C65D6">
        <w:rPr>
          <w:rFonts w:ascii="Arial" w:eastAsia="TimesNewRoman" w:hAnsi="Arial" w:cs="Arial"/>
          <w:sz w:val="24"/>
          <w:szCs w:val="24"/>
        </w:rPr>
        <w:t>, 1–29.</w:t>
      </w:r>
    </w:p>
    <w:p w:rsidR="00C925A5" w:rsidRPr="007C65D6" w:rsidRDefault="00C925A5" w:rsidP="007C65D6">
      <w:pPr>
        <w:autoSpaceDE w:val="0"/>
        <w:autoSpaceDN w:val="0"/>
        <w:adjustRightInd w:val="0"/>
        <w:spacing w:after="0" w:line="480" w:lineRule="auto"/>
        <w:jc w:val="both"/>
        <w:rPr>
          <w:rFonts w:ascii="Arial" w:hAnsi="Arial" w:cs="Arial"/>
          <w:sz w:val="24"/>
          <w:szCs w:val="24"/>
        </w:rPr>
      </w:pPr>
      <w:r w:rsidRPr="007C65D6">
        <w:rPr>
          <w:rFonts w:ascii="Arial" w:hAnsi="Arial" w:cs="Arial"/>
          <w:sz w:val="24"/>
          <w:szCs w:val="24"/>
        </w:rPr>
        <w:t xml:space="preserve">Weisburd, D. and Braga, A.A. (eds) (2006) Police Innovation: </w:t>
      </w:r>
      <w:r w:rsidRPr="007C65D6">
        <w:rPr>
          <w:rFonts w:ascii="Arial" w:hAnsi="Arial" w:cs="Arial"/>
          <w:i/>
          <w:sz w:val="24"/>
          <w:szCs w:val="24"/>
        </w:rPr>
        <w:t>Contrasting perspectives</w:t>
      </w:r>
      <w:r w:rsidRPr="007C65D6">
        <w:rPr>
          <w:rFonts w:ascii="Arial" w:hAnsi="Arial" w:cs="Arial"/>
          <w:sz w:val="24"/>
          <w:szCs w:val="24"/>
        </w:rPr>
        <w:t>. Cambridge: Cambridge University Press. (Read ‘Introduction: Understanding police innovation’, pp. 1-26.)</w:t>
      </w:r>
    </w:p>
    <w:p w:rsidR="00C925A5" w:rsidRPr="007C65D6" w:rsidRDefault="00C925A5" w:rsidP="007C65D6">
      <w:pPr>
        <w:autoSpaceDE w:val="0"/>
        <w:autoSpaceDN w:val="0"/>
        <w:adjustRightInd w:val="0"/>
        <w:spacing w:after="0" w:line="480" w:lineRule="auto"/>
        <w:jc w:val="both"/>
        <w:rPr>
          <w:rFonts w:ascii="Arial" w:eastAsia="TimesNewRoman" w:hAnsi="Arial" w:cs="Arial"/>
          <w:sz w:val="24"/>
          <w:szCs w:val="24"/>
        </w:rPr>
      </w:pPr>
      <w:r w:rsidRPr="007C65D6">
        <w:rPr>
          <w:rFonts w:ascii="Arial" w:hAnsi="Arial" w:cs="Arial"/>
          <w:sz w:val="24"/>
          <w:szCs w:val="24"/>
        </w:rPr>
        <w:t xml:space="preserve">Weisburd, D., &amp; Britt, C. (2007). </w:t>
      </w:r>
      <w:r w:rsidRPr="007C65D6">
        <w:rPr>
          <w:rFonts w:ascii="Arial" w:hAnsi="Arial" w:cs="Arial"/>
          <w:i/>
          <w:sz w:val="24"/>
          <w:szCs w:val="24"/>
        </w:rPr>
        <w:t>Statistics in criminal justice</w:t>
      </w:r>
      <w:r w:rsidRPr="007C65D6">
        <w:rPr>
          <w:rFonts w:ascii="Arial" w:hAnsi="Arial" w:cs="Arial"/>
          <w:sz w:val="24"/>
          <w:szCs w:val="24"/>
        </w:rPr>
        <w:t xml:space="preserve"> (3rd ed.). New York, NY: Springer.</w:t>
      </w:r>
    </w:p>
    <w:p w:rsidR="00C925A5" w:rsidRPr="007C65D6" w:rsidRDefault="00C925A5" w:rsidP="007C65D6">
      <w:pPr>
        <w:autoSpaceDE w:val="0"/>
        <w:autoSpaceDN w:val="0"/>
        <w:adjustRightInd w:val="0"/>
        <w:spacing w:after="0" w:line="480" w:lineRule="auto"/>
        <w:jc w:val="both"/>
        <w:rPr>
          <w:rFonts w:ascii="Arial" w:eastAsia="TimesNewRoman" w:hAnsi="Arial" w:cs="Arial"/>
          <w:sz w:val="24"/>
          <w:szCs w:val="24"/>
        </w:rPr>
      </w:pPr>
      <w:r w:rsidRPr="007C65D6">
        <w:rPr>
          <w:rFonts w:ascii="Arial" w:eastAsia="TimesNewRoman" w:hAnsi="Arial" w:cs="Arial"/>
          <w:sz w:val="24"/>
          <w:szCs w:val="24"/>
        </w:rPr>
        <w:t xml:space="preserve">Weisburd, D. L., Bushway, S. D., Lum, C., &amp; Yang, S.-M. (2004). </w:t>
      </w:r>
      <w:r w:rsidRPr="007C65D6">
        <w:rPr>
          <w:rFonts w:ascii="Arial" w:eastAsia="TimesNewRoman" w:hAnsi="Arial" w:cs="Arial"/>
          <w:i/>
          <w:sz w:val="24"/>
          <w:szCs w:val="24"/>
        </w:rPr>
        <w:t>Trajectories of Crime at Places</w:t>
      </w:r>
      <w:r w:rsidRPr="007C65D6">
        <w:rPr>
          <w:rFonts w:ascii="Arial" w:eastAsia="TimesNewRoman" w:hAnsi="Arial" w:cs="Arial"/>
          <w:sz w:val="24"/>
          <w:szCs w:val="24"/>
        </w:rPr>
        <w:t xml:space="preserve">: A Longitudinal Study of Street Segments in the City of Seattle. </w:t>
      </w:r>
      <w:r w:rsidRPr="007C65D6">
        <w:rPr>
          <w:rFonts w:ascii="Arial" w:eastAsia="TimesNewRoman" w:hAnsi="Arial" w:cs="Arial"/>
          <w:i/>
          <w:iCs/>
          <w:sz w:val="24"/>
          <w:szCs w:val="24"/>
        </w:rPr>
        <w:t>Criminology</w:t>
      </w:r>
      <w:r w:rsidRPr="007C65D6">
        <w:rPr>
          <w:rFonts w:ascii="Arial" w:eastAsia="TimesNewRoman" w:hAnsi="Arial" w:cs="Arial"/>
          <w:sz w:val="24"/>
          <w:szCs w:val="24"/>
        </w:rPr>
        <w:t xml:space="preserve">, </w:t>
      </w:r>
      <w:r w:rsidRPr="007C65D6">
        <w:rPr>
          <w:rFonts w:ascii="Arial" w:eastAsia="TimesNewRoman" w:hAnsi="Arial" w:cs="Arial"/>
          <w:i/>
          <w:iCs/>
          <w:sz w:val="24"/>
          <w:szCs w:val="24"/>
        </w:rPr>
        <w:t>42</w:t>
      </w:r>
      <w:r w:rsidRPr="007C65D6">
        <w:rPr>
          <w:rFonts w:ascii="Arial" w:eastAsia="TimesNewRoman" w:hAnsi="Arial" w:cs="Arial"/>
          <w:sz w:val="24"/>
          <w:szCs w:val="24"/>
        </w:rPr>
        <w:t>(2), 283–321.</w:t>
      </w:r>
    </w:p>
    <w:p w:rsidR="00C925A5" w:rsidRPr="007C65D6" w:rsidRDefault="00C925A5" w:rsidP="007C65D6">
      <w:pPr>
        <w:pStyle w:val="Default"/>
        <w:spacing w:line="480" w:lineRule="auto"/>
        <w:jc w:val="both"/>
        <w:rPr>
          <w:rFonts w:ascii="Arial" w:eastAsia="TimesNewRoman" w:hAnsi="Arial" w:cs="Arial"/>
          <w:color w:val="auto"/>
        </w:rPr>
      </w:pPr>
      <w:r w:rsidRPr="007C65D6">
        <w:rPr>
          <w:rFonts w:ascii="Arial" w:eastAsia="TimesNewRoman" w:hAnsi="Arial" w:cs="Arial"/>
          <w:color w:val="auto"/>
        </w:rPr>
        <w:t xml:space="preserve">Weisburd, D.L &amp; Eck, J.E (2004). </w:t>
      </w:r>
      <w:r w:rsidRPr="007C65D6">
        <w:rPr>
          <w:rFonts w:ascii="Arial" w:hAnsi="Arial" w:cs="Arial"/>
          <w:i/>
          <w:color w:val="auto"/>
        </w:rPr>
        <w:t>What Can Police Do to Reduce Crime, Disorder, and Fear?</w:t>
      </w:r>
      <w:r w:rsidRPr="007C65D6">
        <w:rPr>
          <w:rFonts w:ascii="Arial" w:hAnsi="Arial" w:cs="Arial"/>
          <w:color w:val="auto"/>
        </w:rPr>
        <w:t xml:space="preserve"> ANNALS, AAPSS, 593, May 2004</w:t>
      </w:r>
    </w:p>
    <w:p w:rsidR="00C925A5" w:rsidRPr="00BE3FAA" w:rsidRDefault="00C925A5" w:rsidP="007C65D6">
      <w:pPr>
        <w:autoSpaceDE w:val="0"/>
        <w:autoSpaceDN w:val="0"/>
        <w:adjustRightInd w:val="0"/>
        <w:spacing w:after="0" w:line="480" w:lineRule="auto"/>
        <w:jc w:val="both"/>
        <w:rPr>
          <w:rFonts w:ascii="Arial" w:eastAsia="TimesNewRoman" w:hAnsi="Arial" w:cs="Arial"/>
          <w:sz w:val="24"/>
          <w:szCs w:val="24"/>
        </w:rPr>
      </w:pPr>
      <w:r w:rsidRPr="00BE3FAA">
        <w:rPr>
          <w:rFonts w:ascii="Arial" w:eastAsia="TimesNewRoman" w:hAnsi="Arial" w:cs="Arial"/>
          <w:sz w:val="24"/>
          <w:szCs w:val="24"/>
        </w:rPr>
        <w:t xml:space="preserve">Weisburd, D. L., Groff, E. R., &amp; Yang, S.-M. (2012). </w:t>
      </w:r>
      <w:r w:rsidRPr="00BE3FAA">
        <w:rPr>
          <w:rFonts w:ascii="Arial" w:eastAsia="TimesNewRoman" w:hAnsi="Arial" w:cs="Arial"/>
          <w:i/>
          <w:iCs/>
          <w:sz w:val="24"/>
          <w:szCs w:val="24"/>
        </w:rPr>
        <w:t xml:space="preserve">The Criminology of Place: Street Segments and Our Understanding of the Crime Problem </w:t>
      </w:r>
      <w:r w:rsidRPr="00BE3FAA">
        <w:rPr>
          <w:rFonts w:ascii="Arial" w:eastAsia="TimesNewRoman" w:hAnsi="Arial" w:cs="Arial"/>
          <w:sz w:val="24"/>
          <w:szCs w:val="24"/>
        </w:rPr>
        <w:t>(p. 167). New York: Oxford University Press.</w:t>
      </w:r>
    </w:p>
    <w:p w:rsidR="00C925A5" w:rsidRPr="00BE3FAA" w:rsidRDefault="00C925A5" w:rsidP="007C65D6">
      <w:pPr>
        <w:autoSpaceDE w:val="0"/>
        <w:autoSpaceDN w:val="0"/>
        <w:adjustRightInd w:val="0"/>
        <w:spacing w:after="0" w:line="480" w:lineRule="auto"/>
        <w:jc w:val="both"/>
        <w:rPr>
          <w:rFonts w:ascii="Arial" w:hAnsi="Arial" w:cs="Arial"/>
          <w:sz w:val="24"/>
          <w:szCs w:val="24"/>
        </w:rPr>
      </w:pPr>
      <w:r w:rsidRPr="00BE3FAA">
        <w:rPr>
          <w:rFonts w:ascii="Arial" w:hAnsi="Arial" w:cs="Arial"/>
          <w:sz w:val="24"/>
          <w:szCs w:val="24"/>
        </w:rPr>
        <w:lastRenderedPageBreak/>
        <w:t xml:space="preserve">Weisburd, David, Cody Telep and Anthony Braga (2010). </w:t>
      </w:r>
      <w:r w:rsidRPr="00BE3FAA">
        <w:rPr>
          <w:rFonts w:ascii="Arial" w:hAnsi="Arial" w:cs="Arial"/>
          <w:i/>
          <w:sz w:val="24"/>
          <w:szCs w:val="24"/>
        </w:rPr>
        <w:t>The Importance of Place in Policing: Empirical Evidence and Policy Recommendations</w:t>
      </w:r>
      <w:r w:rsidRPr="00BE3FAA">
        <w:rPr>
          <w:rFonts w:ascii="Arial" w:hAnsi="Arial" w:cs="Arial"/>
          <w:sz w:val="24"/>
          <w:szCs w:val="24"/>
        </w:rPr>
        <w:t>. Stockholm: The Swedish Crime Prevention Council.</w:t>
      </w:r>
      <w:bookmarkEnd w:id="3"/>
      <w:bookmarkEnd w:id="5"/>
    </w:p>
    <w:sectPr w:rsidR="00C925A5" w:rsidRPr="00BE3FAA" w:rsidSect="00C47B1A">
      <w:footerReference w:type="default" r:id="rId17"/>
      <w:pgSz w:w="11906" w:h="16838"/>
      <w:pgMar w:top="720"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6E1A" w:rsidRDefault="00786E1A" w:rsidP="000F3201">
      <w:pPr>
        <w:spacing w:after="0" w:line="240" w:lineRule="auto"/>
      </w:pPr>
      <w:r>
        <w:separator/>
      </w:r>
    </w:p>
  </w:endnote>
  <w:endnote w:type="continuationSeparator" w:id="0">
    <w:p w:rsidR="00786E1A" w:rsidRDefault="00786E1A" w:rsidP="000F32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
    <w:altName w:val="Arial Unicode MS"/>
    <w:panose1 w:val="00000000000000000000"/>
    <w:charset w:val="81"/>
    <w:family w:val="auto"/>
    <w:notTrueType/>
    <w:pitch w:val="default"/>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3125833"/>
      <w:docPartObj>
        <w:docPartGallery w:val="Page Numbers (Bottom of Page)"/>
        <w:docPartUnique/>
      </w:docPartObj>
    </w:sdtPr>
    <w:sdtEndPr>
      <w:rPr>
        <w:noProof/>
      </w:rPr>
    </w:sdtEndPr>
    <w:sdtContent>
      <w:p w:rsidR="00547774" w:rsidRDefault="00BE07C8">
        <w:pPr>
          <w:pStyle w:val="Footer"/>
          <w:jc w:val="right"/>
        </w:pPr>
        <w:fldSimple w:instr=" PAGE   \* MERGEFORMAT ">
          <w:r w:rsidR="00EE3A0A">
            <w:rPr>
              <w:noProof/>
            </w:rPr>
            <w:t>10</w:t>
          </w:r>
        </w:fldSimple>
      </w:p>
    </w:sdtContent>
  </w:sdt>
  <w:p w:rsidR="00547774" w:rsidRDefault="0054777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6E1A" w:rsidRDefault="00786E1A" w:rsidP="000F3201">
      <w:pPr>
        <w:spacing w:after="0" w:line="240" w:lineRule="auto"/>
      </w:pPr>
      <w:r>
        <w:separator/>
      </w:r>
    </w:p>
  </w:footnote>
  <w:footnote w:type="continuationSeparator" w:id="0">
    <w:p w:rsidR="00786E1A" w:rsidRDefault="00786E1A" w:rsidP="000F32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AC26E9"/>
    <w:multiLevelType w:val="hybridMultilevel"/>
    <w:tmpl w:val="09EC28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1E867CC"/>
    <w:multiLevelType w:val="hybridMultilevel"/>
    <w:tmpl w:val="8C840970"/>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nsid w:val="4D1D0FA4"/>
    <w:multiLevelType w:val="hybridMultilevel"/>
    <w:tmpl w:val="6772DD26"/>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nsid w:val="513F1C8F"/>
    <w:multiLevelType w:val="hybridMultilevel"/>
    <w:tmpl w:val="8E94384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nsid w:val="55C37325"/>
    <w:multiLevelType w:val="hybridMultilevel"/>
    <w:tmpl w:val="A658FFFA"/>
    <w:lvl w:ilvl="0" w:tplc="B43A8A7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66A2281D"/>
    <w:multiLevelType w:val="hybridMultilevel"/>
    <w:tmpl w:val="6DB89D0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4"/>
  </w:num>
  <w:num w:numId="3">
    <w:abstractNumId w:val="0"/>
  </w:num>
  <w:num w:numId="4">
    <w:abstractNumId w:val="3"/>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0F3201"/>
    <w:rsid w:val="00004858"/>
    <w:rsid w:val="000356EB"/>
    <w:rsid w:val="00044B62"/>
    <w:rsid w:val="00065D2C"/>
    <w:rsid w:val="00094CC4"/>
    <w:rsid w:val="000D204C"/>
    <w:rsid w:val="000E1170"/>
    <w:rsid w:val="000E62FA"/>
    <w:rsid w:val="000F3201"/>
    <w:rsid w:val="000F3FB8"/>
    <w:rsid w:val="00102B07"/>
    <w:rsid w:val="00110E86"/>
    <w:rsid w:val="001115BF"/>
    <w:rsid w:val="00187157"/>
    <w:rsid w:val="00190DEB"/>
    <w:rsid w:val="001A2706"/>
    <w:rsid w:val="001B52E1"/>
    <w:rsid w:val="001C1381"/>
    <w:rsid w:val="001D7E2B"/>
    <w:rsid w:val="0020022C"/>
    <w:rsid w:val="00202859"/>
    <w:rsid w:val="002039E2"/>
    <w:rsid w:val="00211FAC"/>
    <w:rsid w:val="00221535"/>
    <w:rsid w:val="00225950"/>
    <w:rsid w:val="002300D6"/>
    <w:rsid w:val="00232CDE"/>
    <w:rsid w:val="00250E4A"/>
    <w:rsid w:val="002665A7"/>
    <w:rsid w:val="002B2E1A"/>
    <w:rsid w:val="002C2803"/>
    <w:rsid w:val="00336C0E"/>
    <w:rsid w:val="00343691"/>
    <w:rsid w:val="00351C8F"/>
    <w:rsid w:val="0037674C"/>
    <w:rsid w:val="003876DE"/>
    <w:rsid w:val="003C5289"/>
    <w:rsid w:val="004410EF"/>
    <w:rsid w:val="00446762"/>
    <w:rsid w:val="00452162"/>
    <w:rsid w:val="00456E4B"/>
    <w:rsid w:val="00494E32"/>
    <w:rsid w:val="00495804"/>
    <w:rsid w:val="004D0650"/>
    <w:rsid w:val="004D4121"/>
    <w:rsid w:val="004F0283"/>
    <w:rsid w:val="00534140"/>
    <w:rsid w:val="00536953"/>
    <w:rsid w:val="0054460E"/>
    <w:rsid w:val="00547774"/>
    <w:rsid w:val="00570A97"/>
    <w:rsid w:val="005A4DE6"/>
    <w:rsid w:val="005B7BA3"/>
    <w:rsid w:val="005D27A3"/>
    <w:rsid w:val="005D70F5"/>
    <w:rsid w:val="00627E4E"/>
    <w:rsid w:val="00633F43"/>
    <w:rsid w:val="0064062A"/>
    <w:rsid w:val="00663F13"/>
    <w:rsid w:val="006827D1"/>
    <w:rsid w:val="00684F68"/>
    <w:rsid w:val="00697374"/>
    <w:rsid w:val="006A284A"/>
    <w:rsid w:val="006B02AF"/>
    <w:rsid w:val="006B317D"/>
    <w:rsid w:val="006B57B1"/>
    <w:rsid w:val="006B6247"/>
    <w:rsid w:val="006C6E47"/>
    <w:rsid w:val="006F2934"/>
    <w:rsid w:val="006F53EF"/>
    <w:rsid w:val="00721319"/>
    <w:rsid w:val="00756FF4"/>
    <w:rsid w:val="00760207"/>
    <w:rsid w:val="007702A7"/>
    <w:rsid w:val="00786E1A"/>
    <w:rsid w:val="007958D7"/>
    <w:rsid w:val="007B4CCC"/>
    <w:rsid w:val="007C65D6"/>
    <w:rsid w:val="007D4D2E"/>
    <w:rsid w:val="0080248C"/>
    <w:rsid w:val="00821ECF"/>
    <w:rsid w:val="00824D59"/>
    <w:rsid w:val="00827B1E"/>
    <w:rsid w:val="00843122"/>
    <w:rsid w:val="00851CA4"/>
    <w:rsid w:val="008915E4"/>
    <w:rsid w:val="00895CBF"/>
    <w:rsid w:val="008A3535"/>
    <w:rsid w:val="008A7A70"/>
    <w:rsid w:val="008C04B8"/>
    <w:rsid w:val="008C147A"/>
    <w:rsid w:val="008D2F4E"/>
    <w:rsid w:val="008E6187"/>
    <w:rsid w:val="00912576"/>
    <w:rsid w:val="00932918"/>
    <w:rsid w:val="009663D0"/>
    <w:rsid w:val="00975910"/>
    <w:rsid w:val="009A424B"/>
    <w:rsid w:val="009B0298"/>
    <w:rsid w:val="009E666D"/>
    <w:rsid w:val="009F33B4"/>
    <w:rsid w:val="00A35366"/>
    <w:rsid w:val="00A45142"/>
    <w:rsid w:val="00A60CB3"/>
    <w:rsid w:val="00A6130A"/>
    <w:rsid w:val="00A63972"/>
    <w:rsid w:val="00A7633C"/>
    <w:rsid w:val="00A77140"/>
    <w:rsid w:val="00AC2701"/>
    <w:rsid w:val="00AC3CE9"/>
    <w:rsid w:val="00AC664B"/>
    <w:rsid w:val="00AE48D1"/>
    <w:rsid w:val="00AF5AE5"/>
    <w:rsid w:val="00B21355"/>
    <w:rsid w:val="00B422F7"/>
    <w:rsid w:val="00B439F2"/>
    <w:rsid w:val="00B5003C"/>
    <w:rsid w:val="00B627B3"/>
    <w:rsid w:val="00B6573D"/>
    <w:rsid w:val="00B715CB"/>
    <w:rsid w:val="00B8318E"/>
    <w:rsid w:val="00B95C70"/>
    <w:rsid w:val="00BA627D"/>
    <w:rsid w:val="00BD6D30"/>
    <w:rsid w:val="00BE07C8"/>
    <w:rsid w:val="00BE3FAA"/>
    <w:rsid w:val="00BF4D87"/>
    <w:rsid w:val="00C12CBB"/>
    <w:rsid w:val="00C205C2"/>
    <w:rsid w:val="00C312DA"/>
    <w:rsid w:val="00C41C7D"/>
    <w:rsid w:val="00C47B1A"/>
    <w:rsid w:val="00C6055C"/>
    <w:rsid w:val="00C60ED0"/>
    <w:rsid w:val="00C66A6A"/>
    <w:rsid w:val="00C67ADD"/>
    <w:rsid w:val="00C825D7"/>
    <w:rsid w:val="00C925A5"/>
    <w:rsid w:val="00C9790D"/>
    <w:rsid w:val="00CA25F1"/>
    <w:rsid w:val="00CA50AF"/>
    <w:rsid w:val="00CB18A7"/>
    <w:rsid w:val="00CB77E0"/>
    <w:rsid w:val="00CC17AA"/>
    <w:rsid w:val="00CC194C"/>
    <w:rsid w:val="00CC6156"/>
    <w:rsid w:val="00CD2CF6"/>
    <w:rsid w:val="00CD66C3"/>
    <w:rsid w:val="00CE2E30"/>
    <w:rsid w:val="00D03C4D"/>
    <w:rsid w:val="00D33D01"/>
    <w:rsid w:val="00D36BD4"/>
    <w:rsid w:val="00D436FB"/>
    <w:rsid w:val="00D63332"/>
    <w:rsid w:val="00D64196"/>
    <w:rsid w:val="00D87CD0"/>
    <w:rsid w:val="00DB5302"/>
    <w:rsid w:val="00DD0044"/>
    <w:rsid w:val="00DD6E65"/>
    <w:rsid w:val="00DF10FC"/>
    <w:rsid w:val="00DF1DD5"/>
    <w:rsid w:val="00E01A6C"/>
    <w:rsid w:val="00E03AE2"/>
    <w:rsid w:val="00E07780"/>
    <w:rsid w:val="00E52EAB"/>
    <w:rsid w:val="00E540D7"/>
    <w:rsid w:val="00E54D69"/>
    <w:rsid w:val="00EC17B6"/>
    <w:rsid w:val="00EE3A0A"/>
    <w:rsid w:val="00F06CFC"/>
    <w:rsid w:val="00F21106"/>
    <w:rsid w:val="00F26EAD"/>
    <w:rsid w:val="00F330D8"/>
    <w:rsid w:val="00F46B0F"/>
    <w:rsid w:val="00F5781E"/>
    <w:rsid w:val="00F6458D"/>
    <w:rsid w:val="00F7693A"/>
    <w:rsid w:val="00F8192E"/>
    <w:rsid w:val="00F86844"/>
    <w:rsid w:val="00F969E4"/>
    <w:rsid w:val="00FA6E5C"/>
    <w:rsid w:val="00FC19AF"/>
    <w:rsid w:val="00FD41B4"/>
    <w:rsid w:val="00FD7F6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3201"/>
    <w:pPr>
      <w:spacing w:after="200" w:line="276" w:lineRule="auto"/>
    </w:pPr>
    <w:rPr>
      <w:rFonts w:ascii="Calibri" w:eastAsia="Times New Roman" w:hAnsi="Calibri" w:cs="Times New Roman"/>
    </w:rPr>
  </w:style>
  <w:style w:type="paragraph" w:styleId="Heading1">
    <w:name w:val="heading 1"/>
    <w:basedOn w:val="Normal"/>
    <w:next w:val="Normal"/>
    <w:link w:val="Heading1Char"/>
    <w:uiPriority w:val="9"/>
    <w:qFormat/>
    <w:rsid w:val="00C925A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qFormat/>
    <w:rsid w:val="000F3201"/>
    <w:pPr>
      <w:keepNext/>
      <w:keepLines/>
      <w:spacing w:before="200" w:after="0"/>
      <w:outlineLvl w:val="1"/>
    </w:pPr>
    <w:rPr>
      <w:rFonts w:ascii="Cambria"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F32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3201"/>
    <w:rPr>
      <w:rFonts w:ascii="Calibri" w:eastAsia="Times New Roman" w:hAnsi="Calibri" w:cs="Times New Roman"/>
    </w:rPr>
  </w:style>
  <w:style w:type="paragraph" w:styleId="Footer">
    <w:name w:val="footer"/>
    <w:basedOn w:val="Normal"/>
    <w:link w:val="FooterChar"/>
    <w:uiPriority w:val="99"/>
    <w:unhideWhenUsed/>
    <w:rsid w:val="000F32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3201"/>
    <w:rPr>
      <w:rFonts w:ascii="Calibri" w:eastAsia="Times New Roman" w:hAnsi="Calibri" w:cs="Times New Roman"/>
    </w:rPr>
  </w:style>
  <w:style w:type="character" w:customStyle="1" w:styleId="Heading2Char">
    <w:name w:val="Heading 2 Char"/>
    <w:basedOn w:val="DefaultParagraphFont"/>
    <w:link w:val="Heading2"/>
    <w:uiPriority w:val="9"/>
    <w:rsid w:val="000F3201"/>
    <w:rPr>
      <w:rFonts w:ascii="Cambria" w:eastAsia="Times New Roman" w:hAnsi="Cambria" w:cs="Times New Roman"/>
      <w:b/>
      <w:bCs/>
      <w:color w:val="4F81BD"/>
      <w:sz w:val="26"/>
      <w:szCs w:val="26"/>
    </w:rPr>
  </w:style>
  <w:style w:type="paragraph" w:styleId="FootnoteText">
    <w:name w:val="footnote text"/>
    <w:basedOn w:val="Normal"/>
    <w:link w:val="FootnoteTextChar"/>
    <w:uiPriority w:val="99"/>
    <w:unhideWhenUsed/>
    <w:rsid w:val="000356EB"/>
    <w:pPr>
      <w:spacing w:after="0" w:line="240" w:lineRule="auto"/>
    </w:pPr>
    <w:rPr>
      <w:sz w:val="20"/>
      <w:szCs w:val="20"/>
    </w:rPr>
  </w:style>
  <w:style w:type="character" w:customStyle="1" w:styleId="FootnoteTextChar">
    <w:name w:val="Footnote Text Char"/>
    <w:basedOn w:val="DefaultParagraphFont"/>
    <w:link w:val="FootnoteText"/>
    <w:uiPriority w:val="99"/>
    <w:rsid w:val="000356EB"/>
    <w:rPr>
      <w:rFonts w:ascii="Calibri" w:eastAsia="Times New Roman" w:hAnsi="Calibri" w:cs="Times New Roman"/>
      <w:sz w:val="20"/>
      <w:szCs w:val="20"/>
    </w:rPr>
  </w:style>
  <w:style w:type="character" w:styleId="FootnoteReference">
    <w:name w:val="footnote reference"/>
    <w:uiPriority w:val="99"/>
    <w:semiHidden/>
    <w:unhideWhenUsed/>
    <w:rsid w:val="000356EB"/>
    <w:rPr>
      <w:rFonts w:cs="Times New Roman"/>
      <w:vertAlign w:val="superscript"/>
    </w:rPr>
  </w:style>
  <w:style w:type="paragraph" w:styleId="Caption">
    <w:name w:val="caption"/>
    <w:basedOn w:val="Normal"/>
    <w:next w:val="Normal"/>
    <w:uiPriority w:val="35"/>
    <w:qFormat/>
    <w:rsid w:val="00102B07"/>
    <w:pPr>
      <w:spacing w:line="240" w:lineRule="auto"/>
    </w:pPr>
    <w:rPr>
      <w:b/>
      <w:bCs/>
      <w:color w:val="4F81BD"/>
      <w:sz w:val="18"/>
      <w:szCs w:val="18"/>
    </w:rPr>
  </w:style>
  <w:style w:type="paragraph" w:styleId="ListParagraph">
    <w:name w:val="List Paragraph"/>
    <w:basedOn w:val="Normal"/>
    <w:uiPriority w:val="34"/>
    <w:qFormat/>
    <w:rsid w:val="00351C8F"/>
    <w:pPr>
      <w:ind w:left="720"/>
      <w:contextualSpacing/>
    </w:pPr>
  </w:style>
  <w:style w:type="character" w:styleId="Emphasis">
    <w:name w:val="Emphasis"/>
    <w:basedOn w:val="DefaultParagraphFont"/>
    <w:uiPriority w:val="20"/>
    <w:qFormat/>
    <w:rsid w:val="00AC2701"/>
    <w:rPr>
      <w:i/>
      <w:iCs/>
    </w:rPr>
  </w:style>
  <w:style w:type="paragraph" w:styleId="BalloonText">
    <w:name w:val="Balloon Text"/>
    <w:basedOn w:val="Normal"/>
    <w:link w:val="BalloonTextChar"/>
    <w:uiPriority w:val="99"/>
    <w:semiHidden/>
    <w:unhideWhenUsed/>
    <w:rsid w:val="004467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6762"/>
    <w:rPr>
      <w:rFonts w:ascii="Segoe UI" w:eastAsia="Times New Roman" w:hAnsi="Segoe UI" w:cs="Segoe UI"/>
      <w:sz w:val="18"/>
      <w:szCs w:val="18"/>
    </w:rPr>
  </w:style>
  <w:style w:type="character" w:customStyle="1" w:styleId="Heading1Char">
    <w:name w:val="Heading 1 Char"/>
    <w:basedOn w:val="DefaultParagraphFont"/>
    <w:link w:val="Heading1"/>
    <w:uiPriority w:val="9"/>
    <w:rsid w:val="00C925A5"/>
    <w:rPr>
      <w:rFonts w:asciiTheme="majorHAnsi" w:eastAsiaTheme="majorEastAsia" w:hAnsiTheme="majorHAnsi" w:cstheme="majorBidi"/>
      <w:color w:val="2E74B5" w:themeColor="accent1" w:themeShade="BF"/>
      <w:sz w:val="32"/>
      <w:szCs w:val="32"/>
    </w:rPr>
  </w:style>
  <w:style w:type="character" w:styleId="Hyperlink">
    <w:name w:val="Hyperlink"/>
    <w:uiPriority w:val="99"/>
    <w:unhideWhenUsed/>
    <w:rsid w:val="00C925A5"/>
    <w:rPr>
      <w:rFonts w:cs="Times New Roman"/>
      <w:color w:val="0000FF"/>
      <w:u w:val="single"/>
    </w:rPr>
  </w:style>
  <w:style w:type="paragraph" w:customStyle="1" w:styleId="Default">
    <w:name w:val="Default"/>
    <w:rsid w:val="00C925A5"/>
    <w:pPr>
      <w:autoSpaceDE w:val="0"/>
      <w:autoSpaceDN w:val="0"/>
      <w:adjustRightInd w:val="0"/>
      <w:spacing w:after="0" w:line="240" w:lineRule="auto"/>
    </w:pPr>
    <w:rPr>
      <w:rFonts w:ascii="Calibri" w:eastAsia="Calibri" w:hAnsi="Calibri" w:cs="Calibri"/>
      <w:color w:val="000000"/>
      <w:sz w:val="24"/>
      <w:szCs w:val="24"/>
    </w:rPr>
  </w:style>
  <w:style w:type="character" w:customStyle="1" w:styleId="slug-pub-date">
    <w:name w:val="slug-pub-date"/>
    <w:rsid w:val="00C925A5"/>
  </w:style>
  <w:style w:type="character" w:customStyle="1" w:styleId="apple-converted-space">
    <w:name w:val="apple-converted-space"/>
    <w:rsid w:val="00C925A5"/>
  </w:style>
  <w:style w:type="character" w:customStyle="1" w:styleId="slug-vol">
    <w:name w:val="slug-vol"/>
    <w:rsid w:val="00C925A5"/>
  </w:style>
  <w:style w:type="character" w:customStyle="1" w:styleId="slug-issue">
    <w:name w:val="slug-issue"/>
    <w:rsid w:val="00C925A5"/>
  </w:style>
  <w:style w:type="character" w:customStyle="1" w:styleId="slug-pages">
    <w:name w:val="slug-pages"/>
    <w:rsid w:val="00C925A5"/>
  </w:style>
  <w:style w:type="paragraph" w:customStyle="1" w:styleId="defaultfont">
    <w:name w:val="defaultfont"/>
    <w:basedOn w:val="Normal"/>
    <w:rsid w:val="00C925A5"/>
    <w:pPr>
      <w:spacing w:before="100" w:beforeAutospacing="1" w:after="100" w:afterAutospacing="1" w:line="240" w:lineRule="auto"/>
    </w:pPr>
    <w:rPr>
      <w:rFonts w:ascii="Times New Roman" w:eastAsia="Calibri" w:hAnsi="Times New Roman"/>
      <w:sz w:val="24"/>
      <w:szCs w:val="24"/>
      <w:lang w:eastAsia="en-GB"/>
    </w:rPr>
  </w:style>
</w:styles>
</file>

<file path=word/webSettings.xml><?xml version="1.0" encoding="utf-8"?>
<w:webSettings xmlns:r="http://schemas.openxmlformats.org/officeDocument/2006/relationships" xmlns:w="http://schemas.openxmlformats.org/wordprocessingml/2006/main">
  <w:divs>
    <w:div w:id="1593978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ons.gov.u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s://fairbrum.files.wordpress.com/2012/10/perry-barr-district-profile_nov-131.pdf" TargetMode="External"/><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27</Pages>
  <Words>6779</Words>
  <Characters>38644</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 Williams</dc:creator>
  <cp:lastModifiedBy>rtc23</cp:lastModifiedBy>
  <cp:revision>2</cp:revision>
  <cp:lastPrinted>2017-03-17T06:40:00Z</cp:lastPrinted>
  <dcterms:created xsi:type="dcterms:W3CDTF">2017-04-11T13:50:00Z</dcterms:created>
  <dcterms:modified xsi:type="dcterms:W3CDTF">2017-04-11T13:50:00Z</dcterms:modified>
</cp:coreProperties>
</file>