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E77AB8" w14:textId="77777777" w:rsidR="00535F03" w:rsidRPr="002971C9" w:rsidRDefault="00535F03" w:rsidP="00A64D22">
      <w:pPr>
        <w:spacing w:line="360" w:lineRule="auto"/>
        <w:rPr>
          <w:rFonts w:ascii="Arial" w:hAnsi="Arial" w:cs="Arial"/>
          <w:b/>
          <w:bCs/>
          <w:sz w:val="28"/>
          <w:szCs w:val="28"/>
        </w:rPr>
      </w:pPr>
      <w:r w:rsidRPr="002971C9">
        <w:rPr>
          <w:rFonts w:ascii="Arial" w:hAnsi="Arial" w:cs="Arial"/>
          <w:b/>
          <w:bCs/>
          <w:sz w:val="28"/>
          <w:szCs w:val="28"/>
        </w:rPr>
        <w:t>Integrative Molecular Characterization of Malignant Pleural Mesothelioma</w:t>
      </w:r>
    </w:p>
    <w:p w14:paraId="675BC1E7" w14:textId="77777777" w:rsidR="00001B53" w:rsidRPr="002971C9" w:rsidRDefault="00001B53" w:rsidP="00001B53">
      <w:pPr>
        <w:spacing w:line="360" w:lineRule="auto"/>
        <w:jc w:val="both"/>
        <w:rPr>
          <w:rFonts w:ascii="Arial" w:hAnsi="Arial"/>
          <w:sz w:val="22"/>
        </w:rPr>
      </w:pPr>
    </w:p>
    <w:p w14:paraId="6C0561D7" w14:textId="73BBF0CB" w:rsidR="00DF7239" w:rsidRPr="002971C9" w:rsidRDefault="00DF7239" w:rsidP="00DF7239">
      <w:pPr>
        <w:spacing w:line="360" w:lineRule="auto"/>
        <w:jc w:val="both"/>
        <w:rPr>
          <w:rFonts w:ascii="Arial" w:hAnsi="Arial" w:cs="Arial"/>
          <w:bCs/>
          <w:sz w:val="22"/>
          <w:szCs w:val="22"/>
        </w:rPr>
      </w:pPr>
      <w:proofErr w:type="spellStart"/>
      <w:r w:rsidRPr="002971C9">
        <w:rPr>
          <w:rFonts w:ascii="Arial" w:hAnsi="Arial" w:cs="Arial"/>
          <w:bCs/>
          <w:sz w:val="22"/>
          <w:szCs w:val="22"/>
        </w:rPr>
        <w:t>Julija</w:t>
      </w:r>
      <w:proofErr w:type="spellEnd"/>
      <w:r w:rsidRPr="002971C9">
        <w:rPr>
          <w:rFonts w:ascii="Arial" w:hAnsi="Arial" w:cs="Arial"/>
          <w:bCs/>
          <w:sz w:val="22"/>
          <w:szCs w:val="22"/>
        </w:rPr>
        <w:t xml:space="preserve"> Hmeljak</w:t>
      </w:r>
      <w:r>
        <w:rPr>
          <w:rFonts w:ascii="Arial" w:hAnsi="Arial" w:cs="Arial"/>
          <w:bCs/>
          <w:sz w:val="22"/>
          <w:szCs w:val="22"/>
          <w:vertAlign w:val="superscript"/>
        </w:rPr>
        <w:t>1</w:t>
      </w:r>
      <w:r w:rsidR="00112CD0">
        <w:rPr>
          <w:rFonts w:ascii="Arial" w:hAnsi="Arial" w:cs="Arial"/>
          <w:bCs/>
          <w:sz w:val="22"/>
          <w:szCs w:val="22"/>
          <w:vertAlign w:val="superscript"/>
        </w:rPr>
        <w:t>,37</w:t>
      </w:r>
      <w:r w:rsidRPr="002971C9">
        <w:rPr>
          <w:rFonts w:ascii="Arial" w:hAnsi="Arial" w:cs="Arial"/>
          <w:bCs/>
          <w:sz w:val="22"/>
          <w:szCs w:val="22"/>
          <w:vertAlign w:val="superscript"/>
        </w:rPr>
        <w:t>#</w:t>
      </w:r>
      <w:r w:rsidRPr="002971C9">
        <w:rPr>
          <w:rFonts w:ascii="Arial" w:hAnsi="Arial" w:cs="Arial"/>
          <w:bCs/>
          <w:sz w:val="22"/>
          <w:szCs w:val="22"/>
        </w:rPr>
        <w:t>, Francisco Sanchez-Vega</w:t>
      </w:r>
      <w:r w:rsidR="00112CD0">
        <w:rPr>
          <w:rFonts w:ascii="Arial" w:hAnsi="Arial" w:cs="Arial"/>
          <w:bCs/>
          <w:sz w:val="22"/>
          <w:szCs w:val="22"/>
          <w:vertAlign w:val="superscript"/>
        </w:rPr>
        <w:t>2</w:t>
      </w:r>
      <w:r w:rsidRPr="002971C9">
        <w:rPr>
          <w:rFonts w:ascii="Arial" w:hAnsi="Arial" w:cs="Arial"/>
          <w:bCs/>
          <w:sz w:val="22"/>
          <w:szCs w:val="22"/>
          <w:vertAlign w:val="superscript"/>
        </w:rPr>
        <w:t>#</w:t>
      </w:r>
      <w:r w:rsidRPr="002971C9">
        <w:rPr>
          <w:rFonts w:ascii="Arial" w:hAnsi="Arial" w:cs="Arial"/>
          <w:bCs/>
          <w:sz w:val="22"/>
          <w:szCs w:val="22"/>
        </w:rPr>
        <w:t>, Katherine A. Hoadley</w:t>
      </w:r>
      <w:r>
        <w:rPr>
          <w:rFonts w:ascii="Arial" w:hAnsi="Arial" w:cs="Arial"/>
          <w:bCs/>
          <w:sz w:val="22"/>
          <w:szCs w:val="22"/>
          <w:vertAlign w:val="superscript"/>
        </w:rPr>
        <w:t>3</w:t>
      </w:r>
      <w:r w:rsidRPr="002971C9">
        <w:rPr>
          <w:rFonts w:ascii="Arial" w:hAnsi="Arial" w:cs="Arial"/>
          <w:bCs/>
          <w:sz w:val="22"/>
          <w:szCs w:val="22"/>
        </w:rPr>
        <w:t>, Juliann Shih</w:t>
      </w:r>
      <w:r>
        <w:rPr>
          <w:rFonts w:ascii="Arial" w:hAnsi="Arial" w:cs="Arial"/>
          <w:bCs/>
          <w:sz w:val="22"/>
          <w:szCs w:val="22"/>
          <w:vertAlign w:val="superscript"/>
        </w:rPr>
        <w:t>4</w:t>
      </w:r>
      <w:r w:rsidRPr="002971C9">
        <w:rPr>
          <w:rFonts w:ascii="Arial" w:hAnsi="Arial" w:cs="Arial"/>
          <w:bCs/>
          <w:sz w:val="22"/>
          <w:szCs w:val="22"/>
        </w:rPr>
        <w:t>, Chip Stewart</w:t>
      </w:r>
      <w:r>
        <w:rPr>
          <w:rFonts w:ascii="Arial" w:hAnsi="Arial" w:cs="Arial"/>
          <w:bCs/>
          <w:sz w:val="22"/>
          <w:szCs w:val="22"/>
          <w:vertAlign w:val="superscript"/>
        </w:rPr>
        <w:t>3</w:t>
      </w:r>
      <w:r w:rsidRPr="002971C9">
        <w:rPr>
          <w:rFonts w:ascii="Arial" w:hAnsi="Arial" w:cs="Arial"/>
          <w:bCs/>
          <w:sz w:val="22"/>
          <w:szCs w:val="22"/>
        </w:rPr>
        <w:t>, David Heiman</w:t>
      </w:r>
      <w:r>
        <w:rPr>
          <w:rFonts w:ascii="Arial" w:hAnsi="Arial" w:cs="Arial"/>
          <w:bCs/>
          <w:sz w:val="22"/>
          <w:szCs w:val="22"/>
          <w:vertAlign w:val="superscript"/>
        </w:rPr>
        <w:t>3</w:t>
      </w:r>
      <w:r w:rsidRPr="002971C9">
        <w:rPr>
          <w:rFonts w:ascii="Arial" w:hAnsi="Arial" w:cs="Arial"/>
          <w:bCs/>
          <w:sz w:val="22"/>
          <w:szCs w:val="22"/>
        </w:rPr>
        <w:t>, Patrick Tarpey</w:t>
      </w:r>
      <w:r>
        <w:rPr>
          <w:rFonts w:ascii="Arial" w:hAnsi="Arial" w:cs="Arial"/>
          <w:bCs/>
          <w:sz w:val="22"/>
          <w:szCs w:val="22"/>
          <w:vertAlign w:val="superscript"/>
        </w:rPr>
        <w:t>5</w:t>
      </w:r>
      <w:r w:rsidRPr="002971C9">
        <w:rPr>
          <w:rFonts w:ascii="Arial" w:hAnsi="Arial" w:cs="Arial"/>
          <w:bCs/>
          <w:sz w:val="22"/>
          <w:szCs w:val="22"/>
        </w:rPr>
        <w:t>, Luda Danilova</w:t>
      </w:r>
      <w:r>
        <w:rPr>
          <w:rFonts w:ascii="Arial" w:hAnsi="Arial" w:cs="Arial"/>
          <w:bCs/>
          <w:sz w:val="22"/>
          <w:szCs w:val="22"/>
          <w:vertAlign w:val="superscript"/>
        </w:rPr>
        <w:t>6</w:t>
      </w:r>
      <w:r w:rsidRPr="002971C9">
        <w:rPr>
          <w:rFonts w:ascii="Arial" w:hAnsi="Arial" w:cs="Arial"/>
          <w:bCs/>
          <w:sz w:val="22"/>
          <w:szCs w:val="22"/>
        </w:rPr>
        <w:t>, Esther Drill</w:t>
      </w:r>
      <w:r>
        <w:rPr>
          <w:rFonts w:ascii="Arial" w:hAnsi="Arial" w:cs="Arial"/>
          <w:bCs/>
          <w:sz w:val="22"/>
          <w:szCs w:val="22"/>
          <w:vertAlign w:val="superscript"/>
        </w:rPr>
        <w:t>7</w:t>
      </w:r>
      <w:r w:rsidRPr="002971C9">
        <w:rPr>
          <w:rFonts w:ascii="Arial" w:hAnsi="Arial" w:cs="Arial"/>
          <w:bCs/>
          <w:sz w:val="22"/>
          <w:szCs w:val="22"/>
        </w:rPr>
        <w:t>, Ewan Gibb</w:t>
      </w:r>
      <w:r>
        <w:rPr>
          <w:rFonts w:ascii="Arial" w:hAnsi="Arial" w:cs="Arial"/>
          <w:bCs/>
          <w:sz w:val="22"/>
          <w:szCs w:val="22"/>
          <w:vertAlign w:val="superscript"/>
        </w:rPr>
        <w:t>8</w:t>
      </w:r>
      <w:r w:rsidRPr="002971C9">
        <w:rPr>
          <w:rFonts w:ascii="Arial" w:hAnsi="Arial" w:cs="Arial"/>
          <w:bCs/>
          <w:sz w:val="22"/>
          <w:szCs w:val="22"/>
        </w:rPr>
        <w:t xml:space="preserve">, </w:t>
      </w:r>
      <w:proofErr w:type="spellStart"/>
      <w:r w:rsidRPr="002971C9">
        <w:rPr>
          <w:rFonts w:ascii="Arial" w:hAnsi="Arial" w:cs="Arial"/>
          <w:bCs/>
          <w:sz w:val="22"/>
          <w:szCs w:val="22"/>
        </w:rPr>
        <w:t>Reanne</w:t>
      </w:r>
      <w:proofErr w:type="spellEnd"/>
      <w:r w:rsidRPr="002971C9">
        <w:rPr>
          <w:rFonts w:ascii="Arial" w:hAnsi="Arial" w:cs="Arial"/>
          <w:bCs/>
          <w:sz w:val="22"/>
          <w:szCs w:val="22"/>
        </w:rPr>
        <w:t xml:space="preserve"> Bowlby</w:t>
      </w:r>
      <w:r>
        <w:rPr>
          <w:rFonts w:ascii="Arial" w:hAnsi="Arial" w:cs="Arial"/>
          <w:bCs/>
          <w:sz w:val="22"/>
          <w:szCs w:val="22"/>
          <w:vertAlign w:val="superscript"/>
        </w:rPr>
        <w:t>9</w:t>
      </w:r>
      <w:r w:rsidRPr="002971C9">
        <w:rPr>
          <w:rFonts w:ascii="Arial" w:hAnsi="Arial" w:cs="Arial"/>
          <w:bCs/>
          <w:sz w:val="22"/>
          <w:szCs w:val="22"/>
        </w:rPr>
        <w:t xml:space="preserve">, </w:t>
      </w:r>
      <w:proofErr w:type="spellStart"/>
      <w:r w:rsidRPr="002971C9">
        <w:rPr>
          <w:rFonts w:ascii="Arial" w:hAnsi="Arial" w:cs="Arial"/>
          <w:bCs/>
          <w:sz w:val="22"/>
          <w:szCs w:val="22"/>
        </w:rPr>
        <w:t>Rupa</w:t>
      </w:r>
      <w:proofErr w:type="spellEnd"/>
      <w:r w:rsidRPr="002971C9">
        <w:rPr>
          <w:rFonts w:ascii="Arial" w:hAnsi="Arial" w:cs="Arial"/>
          <w:bCs/>
          <w:sz w:val="22"/>
          <w:szCs w:val="22"/>
        </w:rPr>
        <w:t xml:space="preserve"> Kanchi</w:t>
      </w:r>
      <w:r>
        <w:rPr>
          <w:rFonts w:ascii="Arial" w:hAnsi="Arial" w:cs="Arial"/>
          <w:bCs/>
          <w:sz w:val="22"/>
          <w:szCs w:val="22"/>
          <w:vertAlign w:val="superscript"/>
        </w:rPr>
        <w:t>10</w:t>
      </w:r>
      <w:r w:rsidRPr="002971C9">
        <w:rPr>
          <w:rFonts w:ascii="Arial" w:hAnsi="Arial" w:cs="Arial"/>
          <w:bCs/>
          <w:sz w:val="22"/>
          <w:szCs w:val="22"/>
        </w:rPr>
        <w:t xml:space="preserve">, </w:t>
      </w:r>
      <w:proofErr w:type="spellStart"/>
      <w:r w:rsidRPr="002971C9">
        <w:rPr>
          <w:rFonts w:ascii="Arial" w:hAnsi="Arial" w:cs="Arial"/>
          <w:bCs/>
          <w:sz w:val="22"/>
          <w:szCs w:val="22"/>
        </w:rPr>
        <w:t>Hatice</w:t>
      </w:r>
      <w:proofErr w:type="spellEnd"/>
      <w:r w:rsidRPr="002971C9">
        <w:rPr>
          <w:rFonts w:ascii="Arial" w:hAnsi="Arial" w:cs="Arial"/>
          <w:bCs/>
          <w:sz w:val="22"/>
          <w:szCs w:val="22"/>
        </w:rPr>
        <w:t xml:space="preserve"> U. Osmanbeyoglu</w:t>
      </w:r>
      <w:r>
        <w:rPr>
          <w:rFonts w:ascii="Arial" w:hAnsi="Arial" w:cs="Arial"/>
          <w:bCs/>
          <w:sz w:val="22"/>
          <w:szCs w:val="22"/>
          <w:vertAlign w:val="superscript"/>
        </w:rPr>
        <w:t>11</w:t>
      </w:r>
      <w:r w:rsidRPr="002971C9">
        <w:rPr>
          <w:rFonts w:ascii="Arial" w:hAnsi="Arial" w:cs="Arial"/>
          <w:bCs/>
          <w:sz w:val="22"/>
          <w:szCs w:val="22"/>
        </w:rPr>
        <w:t>, Yoshitaka Sekido</w:t>
      </w:r>
      <w:r>
        <w:rPr>
          <w:rFonts w:ascii="Arial" w:hAnsi="Arial" w:cs="Arial"/>
          <w:bCs/>
          <w:sz w:val="22"/>
          <w:szCs w:val="22"/>
          <w:vertAlign w:val="superscript"/>
        </w:rPr>
        <w:t>12</w:t>
      </w:r>
      <w:r w:rsidRPr="002971C9">
        <w:rPr>
          <w:rFonts w:ascii="Arial" w:hAnsi="Arial" w:cs="Arial"/>
          <w:bCs/>
          <w:sz w:val="22"/>
          <w:szCs w:val="22"/>
        </w:rPr>
        <w:t xml:space="preserve">, </w:t>
      </w:r>
      <w:proofErr w:type="spellStart"/>
      <w:r w:rsidRPr="002971C9">
        <w:rPr>
          <w:rFonts w:ascii="Arial" w:hAnsi="Arial" w:cs="Arial"/>
          <w:bCs/>
          <w:sz w:val="22"/>
          <w:szCs w:val="22"/>
        </w:rPr>
        <w:t>Jumpei</w:t>
      </w:r>
      <w:proofErr w:type="spellEnd"/>
      <w:r w:rsidRPr="002971C9">
        <w:rPr>
          <w:rFonts w:ascii="Arial" w:hAnsi="Arial" w:cs="Arial"/>
          <w:bCs/>
          <w:sz w:val="22"/>
          <w:szCs w:val="22"/>
        </w:rPr>
        <w:t xml:space="preserve"> Takeshita</w:t>
      </w:r>
      <w:r>
        <w:rPr>
          <w:rFonts w:ascii="Arial" w:hAnsi="Arial" w:cs="Arial"/>
          <w:bCs/>
          <w:sz w:val="22"/>
          <w:szCs w:val="22"/>
          <w:vertAlign w:val="superscript"/>
        </w:rPr>
        <w:t>13</w:t>
      </w:r>
      <w:r w:rsidRPr="002971C9">
        <w:rPr>
          <w:rFonts w:ascii="Arial" w:hAnsi="Arial" w:cs="Arial"/>
          <w:bCs/>
          <w:sz w:val="22"/>
          <w:szCs w:val="22"/>
        </w:rPr>
        <w:t xml:space="preserve">, </w:t>
      </w:r>
      <w:proofErr w:type="spellStart"/>
      <w:r w:rsidRPr="002971C9">
        <w:rPr>
          <w:rFonts w:ascii="Arial" w:hAnsi="Arial" w:cs="Arial"/>
          <w:bCs/>
          <w:sz w:val="22"/>
          <w:szCs w:val="22"/>
        </w:rPr>
        <w:t>Yulia</w:t>
      </w:r>
      <w:proofErr w:type="spellEnd"/>
      <w:r w:rsidRPr="002971C9">
        <w:rPr>
          <w:rFonts w:ascii="Arial" w:hAnsi="Arial" w:cs="Arial"/>
          <w:bCs/>
          <w:sz w:val="22"/>
          <w:szCs w:val="22"/>
        </w:rPr>
        <w:t xml:space="preserve"> Newton</w:t>
      </w:r>
      <w:r>
        <w:rPr>
          <w:rFonts w:ascii="Arial" w:hAnsi="Arial" w:cs="Arial"/>
          <w:bCs/>
          <w:sz w:val="22"/>
          <w:szCs w:val="22"/>
          <w:vertAlign w:val="superscript"/>
        </w:rPr>
        <w:t>14</w:t>
      </w:r>
      <w:r w:rsidRPr="002971C9">
        <w:rPr>
          <w:rFonts w:ascii="Arial" w:hAnsi="Arial" w:cs="Arial"/>
          <w:bCs/>
          <w:sz w:val="22"/>
          <w:szCs w:val="22"/>
        </w:rPr>
        <w:t>, Kiley Graim</w:t>
      </w:r>
      <w:r>
        <w:rPr>
          <w:rFonts w:ascii="Arial" w:hAnsi="Arial" w:cs="Arial"/>
          <w:bCs/>
          <w:sz w:val="22"/>
          <w:szCs w:val="22"/>
          <w:vertAlign w:val="superscript"/>
        </w:rPr>
        <w:t>14</w:t>
      </w:r>
      <w:r w:rsidRPr="002971C9">
        <w:rPr>
          <w:rFonts w:ascii="Arial" w:hAnsi="Arial" w:cs="Arial"/>
          <w:bCs/>
          <w:sz w:val="22"/>
          <w:szCs w:val="22"/>
        </w:rPr>
        <w:t xml:space="preserve">, </w:t>
      </w:r>
      <w:proofErr w:type="spellStart"/>
      <w:r w:rsidRPr="002971C9">
        <w:rPr>
          <w:rFonts w:ascii="Arial" w:hAnsi="Arial" w:cs="Arial"/>
          <w:bCs/>
          <w:sz w:val="22"/>
          <w:szCs w:val="22"/>
        </w:rPr>
        <w:t>Manaswi</w:t>
      </w:r>
      <w:proofErr w:type="spellEnd"/>
      <w:r w:rsidRPr="002971C9">
        <w:rPr>
          <w:rFonts w:ascii="Arial" w:hAnsi="Arial" w:cs="Arial"/>
          <w:bCs/>
          <w:sz w:val="22"/>
          <w:szCs w:val="22"/>
        </w:rPr>
        <w:t xml:space="preserve"> Gupta</w:t>
      </w:r>
      <w:r>
        <w:rPr>
          <w:rFonts w:ascii="Arial" w:hAnsi="Arial" w:cs="Arial"/>
          <w:bCs/>
          <w:sz w:val="22"/>
          <w:szCs w:val="22"/>
          <w:vertAlign w:val="superscript"/>
        </w:rPr>
        <w:t>4</w:t>
      </w:r>
      <w:r w:rsidRPr="002971C9">
        <w:rPr>
          <w:rFonts w:ascii="Arial" w:hAnsi="Arial" w:cs="Arial"/>
          <w:bCs/>
          <w:sz w:val="22"/>
          <w:szCs w:val="22"/>
        </w:rPr>
        <w:t>, Carl M. Gay</w:t>
      </w:r>
      <w:r>
        <w:rPr>
          <w:rFonts w:ascii="Arial" w:hAnsi="Arial" w:cs="Arial"/>
          <w:bCs/>
          <w:sz w:val="22"/>
          <w:szCs w:val="22"/>
          <w:vertAlign w:val="superscript"/>
        </w:rPr>
        <w:t>15</w:t>
      </w:r>
      <w:r w:rsidRPr="002971C9">
        <w:rPr>
          <w:rFonts w:ascii="Arial" w:hAnsi="Arial" w:cs="Arial"/>
          <w:bCs/>
          <w:sz w:val="22"/>
          <w:szCs w:val="22"/>
        </w:rPr>
        <w:t xml:space="preserve">, </w:t>
      </w:r>
      <w:proofErr w:type="spellStart"/>
      <w:r w:rsidRPr="002971C9">
        <w:rPr>
          <w:rFonts w:ascii="Arial" w:hAnsi="Arial" w:cs="Arial"/>
          <w:bCs/>
          <w:sz w:val="22"/>
          <w:szCs w:val="22"/>
        </w:rPr>
        <w:t>Lixia</w:t>
      </w:r>
      <w:proofErr w:type="spellEnd"/>
      <w:r w:rsidRPr="002971C9">
        <w:rPr>
          <w:rFonts w:ascii="Arial" w:hAnsi="Arial" w:cs="Arial"/>
          <w:bCs/>
          <w:sz w:val="22"/>
          <w:szCs w:val="22"/>
        </w:rPr>
        <w:t xml:space="preserve"> Diao</w:t>
      </w:r>
      <w:r>
        <w:rPr>
          <w:rFonts w:ascii="Arial" w:hAnsi="Arial" w:cs="Arial"/>
          <w:bCs/>
          <w:sz w:val="22"/>
          <w:szCs w:val="22"/>
          <w:vertAlign w:val="superscript"/>
        </w:rPr>
        <w:t>10</w:t>
      </w:r>
      <w:r w:rsidRPr="002971C9">
        <w:rPr>
          <w:rFonts w:ascii="Arial" w:hAnsi="Arial" w:cs="Arial"/>
          <w:bCs/>
          <w:sz w:val="22"/>
          <w:szCs w:val="22"/>
        </w:rPr>
        <w:t>, David L. Gibbs</w:t>
      </w:r>
      <w:r>
        <w:rPr>
          <w:rFonts w:ascii="Arial" w:hAnsi="Arial" w:cs="Arial"/>
          <w:bCs/>
          <w:sz w:val="22"/>
          <w:szCs w:val="22"/>
          <w:vertAlign w:val="superscript"/>
        </w:rPr>
        <w:t>16</w:t>
      </w:r>
      <w:r w:rsidRPr="002971C9">
        <w:rPr>
          <w:rFonts w:ascii="Arial" w:hAnsi="Arial" w:cs="Arial"/>
          <w:bCs/>
          <w:sz w:val="22"/>
          <w:szCs w:val="22"/>
        </w:rPr>
        <w:t xml:space="preserve">, </w:t>
      </w:r>
      <w:proofErr w:type="spellStart"/>
      <w:r w:rsidRPr="002971C9">
        <w:rPr>
          <w:rFonts w:ascii="Arial" w:hAnsi="Arial" w:cs="Arial"/>
          <w:bCs/>
          <w:sz w:val="22"/>
          <w:szCs w:val="22"/>
        </w:rPr>
        <w:t>Vesteinn</w:t>
      </w:r>
      <w:proofErr w:type="spellEnd"/>
      <w:r w:rsidRPr="002971C9">
        <w:rPr>
          <w:rFonts w:ascii="Arial" w:hAnsi="Arial" w:cs="Arial"/>
          <w:bCs/>
          <w:sz w:val="22"/>
          <w:szCs w:val="22"/>
        </w:rPr>
        <w:t xml:space="preserve"> Thorsson</w:t>
      </w:r>
      <w:r>
        <w:rPr>
          <w:rFonts w:ascii="Arial" w:hAnsi="Arial" w:cs="Arial"/>
          <w:bCs/>
          <w:sz w:val="22"/>
          <w:szCs w:val="22"/>
          <w:vertAlign w:val="superscript"/>
        </w:rPr>
        <w:t>16</w:t>
      </w:r>
      <w:r w:rsidRPr="002971C9">
        <w:rPr>
          <w:rFonts w:ascii="Arial" w:hAnsi="Arial" w:cs="Arial"/>
          <w:bCs/>
          <w:sz w:val="22"/>
          <w:szCs w:val="22"/>
        </w:rPr>
        <w:t>, Lisa Iype</w:t>
      </w:r>
      <w:r>
        <w:rPr>
          <w:rFonts w:ascii="Arial" w:hAnsi="Arial" w:cs="Arial"/>
          <w:bCs/>
          <w:sz w:val="22"/>
          <w:szCs w:val="22"/>
          <w:vertAlign w:val="superscript"/>
        </w:rPr>
        <w:t>16</w:t>
      </w:r>
      <w:r w:rsidRPr="002971C9">
        <w:rPr>
          <w:rFonts w:ascii="Arial" w:hAnsi="Arial" w:cs="Arial"/>
          <w:bCs/>
          <w:sz w:val="22"/>
          <w:szCs w:val="22"/>
        </w:rPr>
        <w:t xml:space="preserve">, </w:t>
      </w:r>
      <w:proofErr w:type="spellStart"/>
      <w:r w:rsidRPr="002971C9">
        <w:rPr>
          <w:rFonts w:ascii="Arial" w:hAnsi="Arial" w:cs="Arial"/>
          <w:bCs/>
          <w:sz w:val="22"/>
          <w:szCs w:val="22"/>
        </w:rPr>
        <w:t>Havish</w:t>
      </w:r>
      <w:proofErr w:type="spellEnd"/>
      <w:r w:rsidRPr="002971C9">
        <w:rPr>
          <w:rFonts w:ascii="Arial" w:hAnsi="Arial" w:cs="Arial"/>
          <w:bCs/>
          <w:sz w:val="22"/>
          <w:szCs w:val="22"/>
        </w:rPr>
        <w:t xml:space="preserve"> Kantheti</w:t>
      </w:r>
      <w:r>
        <w:rPr>
          <w:rFonts w:ascii="Arial" w:hAnsi="Arial" w:cs="Arial"/>
          <w:bCs/>
          <w:sz w:val="22"/>
          <w:szCs w:val="22"/>
          <w:vertAlign w:val="superscript"/>
        </w:rPr>
        <w:t>17</w:t>
      </w:r>
      <w:r w:rsidRPr="002971C9">
        <w:rPr>
          <w:rFonts w:ascii="Arial" w:hAnsi="Arial" w:cs="Arial"/>
          <w:bCs/>
          <w:sz w:val="22"/>
          <w:szCs w:val="22"/>
        </w:rPr>
        <w:t>, David T. Severson</w:t>
      </w:r>
      <w:r>
        <w:rPr>
          <w:rFonts w:ascii="Arial" w:hAnsi="Arial" w:cs="Arial"/>
          <w:bCs/>
          <w:sz w:val="22"/>
          <w:szCs w:val="22"/>
          <w:vertAlign w:val="superscript"/>
        </w:rPr>
        <w:t>18</w:t>
      </w:r>
      <w:r w:rsidRPr="002971C9">
        <w:rPr>
          <w:rFonts w:ascii="Arial" w:hAnsi="Arial" w:cs="Arial"/>
          <w:bCs/>
          <w:sz w:val="22"/>
          <w:szCs w:val="22"/>
        </w:rPr>
        <w:t>, Gloria Ravegnini</w:t>
      </w:r>
      <w:r>
        <w:rPr>
          <w:rFonts w:ascii="Arial" w:hAnsi="Arial" w:cs="Arial"/>
          <w:bCs/>
          <w:sz w:val="22"/>
          <w:szCs w:val="22"/>
          <w:vertAlign w:val="superscript"/>
        </w:rPr>
        <w:t>19</w:t>
      </w:r>
      <w:r w:rsidRPr="002971C9">
        <w:rPr>
          <w:rFonts w:ascii="Arial" w:hAnsi="Arial" w:cs="Arial"/>
          <w:bCs/>
          <w:sz w:val="22"/>
          <w:szCs w:val="22"/>
        </w:rPr>
        <w:t>, Patrice Desmeules</w:t>
      </w:r>
      <w:r>
        <w:rPr>
          <w:rFonts w:ascii="Arial" w:hAnsi="Arial" w:cs="Arial"/>
          <w:bCs/>
          <w:sz w:val="22"/>
          <w:szCs w:val="22"/>
          <w:vertAlign w:val="superscript"/>
        </w:rPr>
        <w:t>20</w:t>
      </w:r>
      <w:r w:rsidRPr="002971C9">
        <w:rPr>
          <w:rFonts w:ascii="Arial" w:hAnsi="Arial" w:cs="Arial"/>
          <w:bCs/>
          <w:sz w:val="22"/>
          <w:szCs w:val="22"/>
        </w:rPr>
        <w:t xml:space="preserve">, </w:t>
      </w:r>
      <w:proofErr w:type="spellStart"/>
      <w:r w:rsidRPr="002971C9">
        <w:rPr>
          <w:rFonts w:ascii="Arial" w:hAnsi="Arial" w:cs="Arial"/>
          <w:bCs/>
          <w:sz w:val="22"/>
          <w:szCs w:val="22"/>
        </w:rPr>
        <w:t>Achim</w:t>
      </w:r>
      <w:proofErr w:type="spellEnd"/>
      <w:r w:rsidRPr="002971C9">
        <w:rPr>
          <w:rFonts w:ascii="Arial" w:hAnsi="Arial" w:cs="Arial"/>
          <w:bCs/>
          <w:sz w:val="22"/>
          <w:szCs w:val="22"/>
        </w:rPr>
        <w:t xml:space="preserve"> A. Jungbluth</w:t>
      </w:r>
      <w:r>
        <w:rPr>
          <w:rFonts w:ascii="Arial" w:hAnsi="Arial" w:cs="Arial"/>
          <w:bCs/>
          <w:sz w:val="22"/>
          <w:szCs w:val="22"/>
          <w:vertAlign w:val="superscript"/>
        </w:rPr>
        <w:t>21</w:t>
      </w:r>
      <w:r w:rsidRPr="002971C9">
        <w:rPr>
          <w:rFonts w:ascii="Arial" w:hAnsi="Arial" w:cs="Arial"/>
          <w:bCs/>
          <w:sz w:val="22"/>
          <w:szCs w:val="22"/>
        </w:rPr>
        <w:t>, William D. Travis</w:t>
      </w:r>
      <w:r>
        <w:rPr>
          <w:rFonts w:ascii="Arial" w:hAnsi="Arial" w:cs="Arial"/>
          <w:bCs/>
          <w:sz w:val="22"/>
          <w:szCs w:val="22"/>
          <w:vertAlign w:val="superscript"/>
        </w:rPr>
        <w:t>21</w:t>
      </w:r>
      <w:r w:rsidRPr="002971C9">
        <w:rPr>
          <w:rFonts w:ascii="Arial" w:hAnsi="Arial" w:cs="Arial"/>
          <w:bCs/>
          <w:sz w:val="22"/>
          <w:szCs w:val="22"/>
        </w:rPr>
        <w:t xml:space="preserve">, </w:t>
      </w:r>
      <w:proofErr w:type="spellStart"/>
      <w:r w:rsidRPr="002971C9">
        <w:rPr>
          <w:rFonts w:ascii="Arial" w:hAnsi="Arial" w:cs="Arial"/>
          <w:bCs/>
          <w:sz w:val="22"/>
          <w:szCs w:val="22"/>
        </w:rPr>
        <w:t>Sanja</w:t>
      </w:r>
      <w:proofErr w:type="spellEnd"/>
      <w:r w:rsidRPr="002971C9">
        <w:rPr>
          <w:rFonts w:ascii="Arial" w:hAnsi="Arial" w:cs="Arial"/>
          <w:bCs/>
          <w:sz w:val="22"/>
          <w:szCs w:val="22"/>
        </w:rPr>
        <w:t xml:space="preserve"> Dacic</w:t>
      </w:r>
      <w:r>
        <w:rPr>
          <w:rFonts w:ascii="Arial" w:hAnsi="Arial" w:cs="Arial"/>
          <w:bCs/>
          <w:sz w:val="22"/>
          <w:szCs w:val="22"/>
          <w:vertAlign w:val="superscript"/>
        </w:rPr>
        <w:t>22</w:t>
      </w:r>
      <w:r w:rsidRPr="002971C9">
        <w:rPr>
          <w:rFonts w:ascii="Arial" w:hAnsi="Arial" w:cs="Arial"/>
          <w:bCs/>
          <w:sz w:val="22"/>
          <w:szCs w:val="22"/>
        </w:rPr>
        <w:t>, Lucian Chirieac</w:t>
      </w:r>
      <w:r>
        <w:rPr>
          <w:rFonts w:ascii="Arial" w:hAnsi="Arial" w:cs="Arial"/>
          <w:bCs/>
          <w:sz w:val="22"/>
          <w:szCs w:val="22"/>
          <w:vertAlign w:val="superscript"/>
        </w:rPr>
        <w:t>23</w:t>
      </w:r>
      <w:r w:rsidRPr="002971C9">
        <w:rPr>
          <w:rFonts w:ascii="Arial" w:hAnsi="Arial" w:cs="Arial"/>
          <w:bCs/>
          <w:sz w:val="22"/>
          <w:szCs w:val="22"/>
        </w:rPr>
        <w:t>, Françoise Galateau-Sallé</w:t>
      </w:r>
      <w:r>
        <w:rPr>
          <w:rFonts w:ascii="Arial" w:hAnsi="Arial" w:cs="Arial"/>
          <w:bCs/>
          <w:sz w:val="22"/>
          <w:szCs w:val="22"/>
          <w:vertAlign w:val="superscript"/>
        </w:rPr>
        <w:t>24</w:t>
      </w:r>
      <w:r w:rsidRPr="002971C9">
        <w:rPr>
          <w:rFonts w:ascii="Arial" w:hAnsi="Arial" w:cs="Arial"/>
          <w:bCs/>
          <w:sz w:val="22"/>
          <w:szCs w:val="22"/>
        </w:rPr>
        <w:t xml:space="preserve">, </w:t>
      </w:r>
      <w:proofErr w:type="spellStart"/>
      <w:r w:rsidRPr="002971C9">
        <w:rPr>
          <w:rFonts w:ascii="Arial" w:hAnsi="Arial" w:cs="Arial"/>
          <w:bCs/>
          <w:sz w:val="22"/>
          <w:szCs w:val="22"/>
        </w:rPr>
        <w:t>Junya</w:t>
      </w:r>
      <w:proofErr w:type="spellEnd"/>
      <w:r w:rsidRPr="002971C9">
        <w:rPr>
          <w:rFonts w:ascii="Arial" w:hAnsi="Arial" w:cs="Arial"/>
          <w:bCs/>
          <w:sz w:val="22"/>
          <w:szCs w:val="22"/>
        </w:rPr>
        <w:t xml:space="preserve"> Fujimoto</w:t>
      </w:r>
      <w:r>
        <w:rPr>
          <w:rFonts w:ascii="Arial" w:hAnsi="Arial" w:cs="Arial"/>
          <w:bCs/>
          <w:sz w:val="22"/>
          <w:szCs w:val="22"/>
          <w:vertAlign w:val="superscript"/>
        </w:rPr>
        <w:t>25</w:t>
      </w:r>
      <w:r w:rsidRPr="002971C9">
        <w:rPr>
          <w:rFonts w:ascii="Arial" w:hAnsi="Arial" w:cs="Arial"/>
          <w:bCs/>
          <w:sz w:val="22"/>
          <w:szCs w:val="22"/>
        </w:rPr>
        <w:t>, Aliya Husain</w:t>
      </w:r>
      <w:r>
        <w:rPr>
          <w:rFonts w:ascii="Arial" w:hAnsi="Arial" w:cs="Arial"/>
          <w:bCs/>
          <w:sz w:val="22"/>
          <w:szCs w:val="22"/>
          <w:vertAlign w:val="superscript"/>
        </w:rPr>
        <w:t>26</w:t>
      </w:r>
      <w:r w:rsidRPr="002971C9">
        <w:rPr>
          <w:rFonts w:ascii="Arial" w:hAnsi="Arial" w:cs="Arial"/>
          <w:bCs/>
          <w:sz w:val="22"/>
          <w:szCs w:val="22"/>
        </w:rPr>
        <w:t>, Henrique Silveira</w:t>
      </w:r>
      <w:r>
        <w:rPr>
          <w:rFonts w:ascii="Arial" w:hAnsi="Arial" w:cs="Arial"/>
          <w:bCs/>
          <w:sz w:val="22"/>
          <w:szCs w:val="22"/>
          <w:vertAlign w:val="superscript"/>
        </w:rPr>
        <w:t>27</w:t>
      </w:r>
      <w:r w:rsidRPr="002971C9">
        <w:rPr>
          <w:rFonts w:ascii="Arial" w:hAnsi="Arial" w:cs="Arial"/>
          <w:bCs/>
          <w:sz w:val="22"/>
          <w:szCs w:val="22"/>
        </w:rPr>
        <w:t>, Valerie Rusch</w:t>
      </w:r>
      <w:r>
        <w:rPr>
          <w:rFonts w:ascii="Arial" w:hAnsi="Arial" w:cs="Arial"/>
          <w:bCs/>
          <w:sz w:val="22"/>
          <w:szCs w:val="22"/>
          <w:vertAlign w:val="superscript"/>
        </w:rPr>
        <w:t>28</w:t>
      </w:r>
      <w:r w:rsidRPr="002971C9">
        <w:rPr>
          <w:rFonts w:ascii="Arial" w:hAnsi="Arial" w:cs="Arial"/>
          <w:bCs/>
          <w:sz w:val="22"/>
          <w:szCs w:val="22"/>
        </w:rPr>
        <w:t>, Robert C. Rintoul</w:t>
      </w:r>
      <w:r>
        <w:rPr>
          <w:rFonts w:ascii="Arial" w:hAnsi="Arial" w:cs="Arial"/>
          <w:bCs/>
          <w:sz w:val="22"/>
          <w:szCs w:val="22"/>
          <w:vertAlign w:val="superscript"/>
        </w:rPr>
        <w:t>29</w:t>
      </w:r>
      <w:r w:rsidRPr="002971C9">
        <w:rPr>
          <w:rFonts w:ascii="Arial" w:hAnsi="Arial" w:cs="Arial"/>
          <w:bCs/>
          <w:sz w:val="22"/>
          <w:szCs w:val="22"/>
        </w:rPr>
        <w:t>, Harvey I. Pass</w:t>
      </w:r>
      <w:r>
        <w:rPr>
          <w:rFonts w:ascii="Arial" w:hAnsi="Arial" w:cs="Arial"/>
          <w:bCs/>
          <w:sz w:val="22"/>
          <w:szCs w:val="22"/>
          <w:vertAlign w:val="superscript"/>
        </w:rPr>
        <w:t>30</w:t>
      </w:r>
      <w:r w:rsidRPr="002971C9">
        <w:rPr>
          <w:rFonts w:ascii="Arial" w:hAnsi="Arial" w:cs="Arial"/>
          <w:bCs/>
          <w:sz w:val="22"/>
          <w:szCs w:val="22"/>
        </w:rPr>
        <w:t>, Hedy Kindler</w:t>
      </w:r>
      <w:r>
        <w:rPr>
          <w:rFonts w:ascii="Arial" w:hAnsi="Arial" w:cs="Arial"/>
          <w:bCs/>
          <w:sz w:val="22"/>
          <w:szCs w:val="22"/>
          <w:vertAlign w:val="superscript"/>
        </w:rPr>
        <w:t>31</w:t>
      </w:r>
      <w:r w:rsidRPr="002971C9">
        <w:rPr>
          <w:rFonts w:ascii="Arial" w:hAnsi="Arial" w:cs="Arial"/>
          <w:bCs/>
          <w:sz w:val="22"/>
          <w:szCs w:val="22"/>
        </w:rPr>
        <w:t>, Marjorie Zauderer</w:t>
      </w:r>
      <w:r>
        <w:rPr>
          <w:rFonts w:ascii="Arial" w:hAnsi="Arial" w:cs="Arial"/>
          <w:bCs/>
          <w:sz w:val="22"/>
          <w:szCs w:val="22"/>
          <w:vertAlign w:val="superscript"/>
        </w:rPr>
        <w:t>32</w:t>
      </w:r>
      <w:r w:rsidRPr="002971C9">
        <w:rPr>
          <w:rFonts w:ascii="Arial" w:hAnsi="Arial" w:cs="Arial"/>
          <w:bCs/>
          <w:sz w:val="22"/>
          <w:szCs w:val="22"/>
        </w:rPr>
        <w:t>, David J. Kwiatkowski</w:t>
      </w:r>
      <w:r>
        <w:rPr>
          <w:rFonts w:ascii="Arial" w:hAnsi="Arial" w:cs="Arial"/>
          <w:bCs/>
          <w:sz w:val="22"/>
          <w:szCs w:val="22"/>
          <w:vertAlign w:val="superscript"/>
        </w:rPr>
        <w:t>33</w:t>
      </w:r>
      <w:r w:rsidRPr="002971C9">
        <w:rPr>
          <w:rFonts w:ascii="Arial" w:hAnsi="Arial" w:cs="Arial"/>
          <w:bCs/>
          <w:sz w:val="22"/>
          <w:szCs w:val="22"/>
        </w:rPr>
        <w:t>, Raphael Bueno</w:t>
      </w:r>
      <w:r>
        <w:rPr>
          <w:rFonts w:ascii="Arial" w:hAnsi="Arial" w:cs="Arial"/>
          <w:bCs/>
          <w:sz w:val="22"/>
          <w:szCs w:val="22"/>
          <w:vertAlign w:val="superscript"/>
        </w:rPr>
        <w:t>18</w:t>
      </w:r>
      <w:r w:rsidRPr="002971C9">
        <w:rPr>
          <w:rFonts w:ascii="Arial" w:hAnsi="Arial" w:cs="Arial"/>
          <w:bCs/>
          <w:sz w:val="22"/>
          <w:szCs w:val="22"/>
        </w:rPr>
        <w:t>, Anne Tsao</w:t>
      </w:r>
      <w:r>
        <w:rPr>
          <w:rFonts w:ascii="Arial" w:hAnsi="Arial" w:cs="Arial"/>
          <w:bCs/>
          <w:sz w:val="22"/>
          <w:szCs w:val="22"/>
          <w:vertAlign w:val="superscript"/>
        </w:rPr>
        <w:t>15</w:t>
      </w:r>
      <w:r w:rsidRPr="002971C9">
        <w:rPr>
          <w:rFonts w:ascii="Arial" w:hAnsi="Arial" w:cs="Arial"/>
          <w:bCs/>
          <w:sz w:val="22"/>
          <w:szCs w:val="22"/>
        </w:rPr>
        <w:t xml:space="preserve">, </w:t>
      </w:r>
      <w:proofErr w:type="spellStart"/>
      <w:r w:rsidRPr="002971C9">
        <w:rPr>
          <w:rFonts w:ascii="Arial" w:hAnsi="Arial" w:cs="Arial"/>
          <w:bCs/>
          <w:sz w:val="22"/>
          <w:szCs w:val="22"/>
        </w:rPr>
        <w:t>Jenette</w:t>
      </w:r>
      <w:proofErr w:type="spellEnd"/>
      <w:r w:rsidRPr="002971C9">
        <w:rPr>
          <w:rFonts w:ascii="Arial" w:hAnsi="Arial" w:cs="Arial"/>
          <w:bCs/>
          <w:sz w:val="22"/>
          <w:szCs w:val="22"/>
        </w:rPr>
        <w:t xml:space="preserve"> Creaney</w:t>
      </w:r>
      <w:r>
        <w:rPr>
          <w:rFonts w:ascii="Arial" w:hAnsi="Arial" w:cs="Arial"/>
          <w:bCs/>
          <w:sz w:val="22"/>
          <w:szCs w:val="22"/>
          <w:vertAlign w:val="superscript"/>
        </w:rPr>
        <w:t>34</w:t>
      </w:r>
      <w:r w:rsidRPr="002971C9">
        <w:rPr>
          <w:rFonts w:ascii="Arial" w:hAnsi="Arial" w:cs="Arial"/>
          <w:bCs/>
          <w:sz w:val="22"/>
          <w:szCs w:val="22"/>
        </w:rPr>
        <w:t>, Tara Lichtenberg</w:t>
      </w:r>
      <w:r>
        <w:rPr>
          <w:rFonts w:ascii="Arial" w:hAnsi="Arial" w:cs="Arial"/>
          <w:bCs/>
          <w:sz w:val="22"/>
          <w:szCs w:val="22"/>
          <w:vertAlign w:val="superscript"/>
        </w:rPr>
        <w:t>35</w:t>
      </w:r>
      <w:r w:rsidRPr="002971C9">
        <w:rPr>
          <w:rFonts w:ascii="Arial" w:hAnsi="Arial" w:cs="Arial"/>
          <w:bCs/>
          <w:sz w:val="22"/>
          <w:szCs w:val="22"/>
        </w:rPr>
        <w:t>, Kristen Leraas</w:t>
      </w:r>
      <w:r>
        <w:rPr>
          <w:rFonts w:ascii="Arial" w:hAnsi="Arial" w:cs="Arial"/>
          <w:bCs/>
          <w:sz w:val="22"/>
          <w:szCs w:val="22"/>
          <w:vertAlign w:val="superscript"/>
        </w:rPr>
        <w:t>35</w:t>
      </w:r>
      <w:r w:rsidRPr="002971C9">
        <w:rPr>
          <w:rFonts w:ascii="Arial" w:hAnsi="Arial" w:cs="Arial"/>
          <w:bCs/>
          <w:sz w:val="22"/>
          <w:szCs w:val="22"/>
        </w:rPr>
        <w:t>, Jay Bowen</w:t>
      </w:r>
      <w:r>
        <w:rPr>
          <w:rFonts w:ascii="Arial" w:hAnsi="Arial" w:cs="Arial"/>
          <w:bCs/>
          <w:sz w:val="22"/>
          <w:szCs w:val="22"/>
          <w:vertAlign w:val="superscript"/>
        </w:rPr>
        <w:t>35</w:t>
      </w:r>
      <w:r w:rsidRPr="002971C9">
        <w:rPr>
          <w:rFonts w:ascii="Arial" w:hAnsi="Arial" w:cs="Arial"/>
          <w:bCs/>
          <w:sz w:val="22"/>
          <w:szCs w:val="22"/>
        </w:rPr>
        <w:t xml:space="preserve">, </w:t>
      </w:r>
      <w:r w:rsidRPr="002971C9">
        <w:rPr>
          <w:rFonts w:ascii="Arial" w:hAnsi="Arial" w:cs="Arial"/>
          <w:b/>
          <w:bCs/>
          <w:sz w:val="22"/>
          <w:szCs w:val="22"/>
        </w:rPr>
        <w:t>TCGA Research Network</w:t>
      </w:r>
      <w:r w:rsidRPr="002971C9">
        <w:rPr>
          <w:rFonts w:ascii="Arial" w:hAnsi="Arial" w:cs="Arial"/>
          <w:bCs/>
          <w:sz w:val="22"/>
          <w:szCs w:val="22"/>
        </w:rPr>
        <w:t>, Ina Felau</w:t>
      </w:r>
      <w:r>
        <w:rPr>
          <w:rFonts w:ascii="Arial" w:hAnsi="Arial" w:cs="Arial"/>
          <w:bCs/>
          <w:sz w:val="22"/>
          <w:szCs w:val="22"/>
          <w:vertAlign w:val="superscript"/>
        </w:rPr>
        <w:t>36</w:t>
      </w:r>
      <w:r w:rsidRPr="002971C9">
        <w:rPr>
          <w:rFonts w:ascii="Arial" w:hAnsi="Arial" w:cs="Arial"/>
          <w:bCs/>
          <w:sz w:val="22"/>
          <w:szCs w:val="22"/>
        </w:rPr>
        <w:t>, Jean Claude Zenklusen</w:t>
      </w:r>
      <w:r>
        <w:rPr>
          <w:rFonts w:ascii="Arial" w:hAnsi="Arial" w:cs="Arial"/>
          <w:bCs/>
          <w:sz w:val="22"/>
          <w:szCs w:val="22"/>
          <w:vertAlign w:val="superscript"/>
        </w:rPr>
        <w:t>36</w:t>
      </w:r>
      <w:r w:rsidRPr="002971C9">
        <w:rPr>
          <w:rFonts w:ascii="Arial" w:hAnsi="Arial" w:cs="Arial"/>
          <w:bCs/>
          <w:sz w:val="22"/>
          <w:szCs w:val="22"/>
        </w:rPr>
        <w:t xml:space="preserve">, </w:t>
      </w:r>
      <w:proofErr w:type="spellStart"/>
      <w:r w:rsidRPr="002971C9">
        <w:rPr>
          <w:rFonts w:ascii="Arial" w:hAnsi="Arial" w:cs="Arial"/>
          <w:bCs/>
          <w:sz w:val="22"/>
          <w:szCs w:val="22"/>
        </w:rPr>
        <w:t>Rehan</w:t>
      </w:r>
      <w:proofErr w:type="spellEnd"/>
      <w:r w:rsidRPr="002971C9">
        <w:rPr>
          <w:rFonts w:ascii="Arial" w:hAnsi="Arial" w:cs="Arial"/>
          <w:bCs/>
          <w:sz w:val="22"/>
          <w:szCs w:val="22"/>
        </w:rPr>
        <w:t xml:space="preserve"> Akbani</w:t>
      </w:r>
      <w:r>
        <w:rPr>
          <w:rFonts w:ascii="Arial" w:hAnsi="Arial" w:cs="Arial"/>
          <w:bCs/>
          <w:sz w:val="22"/>
          <w:szCs w:val="22"/>
          <w:vertAlign w:val="superscript"/>
        </w:rPr>
        <w:t>10</w:t>
      </w:r>
      <w:r w:rsidRPr="002971C9">
        <w:rPr>
          <w:rFonts w:ascii="Arial" w:hAnsi="Arial" w:cs="Arial"/>
          <w:bCs/>
          <w:sz w:val="22"/>
          <w:szCs w:val="22"/>
        </w:rPr>
        <w:t>, Andrew D. Cherniack</w:t>
      </w:r>
      <w:r>
        <w:rPr>
          <w:rFonts w:ascii="Arial" w:hAnsi="Arial" w:cs="Arial"/>
          <w:bCs/>
          <w:sz w:val="22"/>
          <w:szCs w:val="22"/>
          <w:vertAlign w:val="superscript"/>
        </w:rPr>
        <w:t>4</w:t>
      </w:r>
      <w:r w:rsidRPr="002971C9">
        <w:rPr>
          <w:rFonts w:ascii="Arial" w:hAnsi="Arial" w:cs="Arial"/>
          <w:bCs/>
          <w:sz w:val="22"/>
          <w:szCs w:val="22"/>
        </w:rPr>
        <w:t>, Lauren Byers</w:t>
      </w:r>
      <w:r>
        <w:rPr>
          <w:rFonts w:ascii="Arial" w:hAnsi="Arial" w:cs="Arial"/>
          <w:bCs/>
          <w:sz w:val="22"/>
          <w:szCs w:val="22"/>
          <w:vertAlign w:val="superscript"/>
        </w:rPr>
        <w:t>18</w:t>
      </w:r>
      <w:r w:rsidRPr="002971C9">
        <w:rPr>
          <w:rFonts w:ascii="Arial" w:hAnsi="Arial" w:cs="Arial"/>
          <w:bCs/>
          <w:sz w:val="22"/>
          <w:szCs w:val="22"/>
        </w:rPr>
        <w:t>, Michael Noble</w:t>
      </w:r>
      <w:r>
        <w:rPr>
          <w:rFonts w:ascii="Arial" w:hAnsi="Arial" w:cs="Arial"/>
          <w:bCs/>
          <w:sz w:val="22"/>
          <w:szCs w:val="22"/>
          <w:vertAlign w:val="superscript"/>
        </w:rPr>
        <w:t>4</w:t>
      </w:r>
      <w:r w:rsidRPr="002971C9">
        <w:rPr>
          <w:rFonts w:ascii="Arial" w:hAnsi="Arial" w:cs="Arial"/>
          <w:bCs/>
          <w:sz w:val="22"/>
          <w:szCs w:val="22"/>
        </w:rPr>
        <w:t>, Jonathan A. Fletcher</w:t>
      </w:r>
      <w:r>
        <w:rPr>
          <w:rFonts w:ascii="Arial" w:hAnsi="Arial" w:cs="Arial"/>
          <w:bCs/>
          <w:sz w:val="22"/>
          <w:szCs w:val="22"/>
          <w:vertAlign w:val="superscript"/>
        </w:rPr>
        <w:t>22</w:t>
      </w:r>
      <w:r w:rsidRPr="002971C9">
        <w:rPr>
          <w:rFonts w:ascii="Arial" w:hAnsi="Arial" w:cs="Arial"/>
          <w:bCs/>
          <w:sz w:val="22"/>
          <w:szCs w:val="22"/>
        </w:rPr>
        <w:t>, Gordon Robertson</w:t>
      </w:r>
      <w:r>
        <w:rPr>
          <w:rFonts w:ascii="Arial" w:hAnsi="Arial" w:cs="Arial"/>
          <w:bCs/>
          <w:sz w:val="22"/>
          <w:szCs w:val="22"/>
          <w:vertAlign w:val="superscript"/>
        </w:rPr>
        <w:t>9</w:t>
      </w:r>
      <w:r w:rsidRPr="002971C9">
        <w:rPr>
          <w:rFonts w:ascii="Arial" w:hAnsi="Arial" w:cs="Arial"/>
          <w:bCs/>
          <w:sz w:val="22"/>
          <w:szCs w:val="22"/>
        </w:rPr>
        <w:t xml:space="preserve">, </w:t>
      </w:r>
      <w:proofErr w:type="spellStart"/>
      <w:r w:rsidRPr="002971C9">
        <w:rPr>
          <w:rFonts w:ascii="Arial" w:hAnsi="Arial" w:cs="Arial"/>
          <w:bCs/>
          <w:sz w:val="22"/>
          <w:szCs w:val="22"/>
        </w:rPr>
        <w:t>Ronglai</w:t>
      </w:r>
      <w:proofErr w:type="spellEnd"/>
      <w:r w:rsidRPr="002971C9">
        <w:rPr>
          <w:rFonts w:ascii="Arial" w:hAnsi="Arial" w:cs="Arial"/>
          <w:bCs/>
          <w:sz w:val="22"/>
          <w:szCs w:val="22"/>
        </w:rPr>
        <w:t xml:space="preserve"> Shen</w:t>
      </w:r>
      <w:r>
        <w:rPr>
          <w:rFonts w:ascii="Arial" w:hAnsi="Arial" w:cs="Arial"/>
          <w:bCs/>
          <w:sz w:val="22"/>
          <w:szCs w:val="22"/>
          <w:vertAlign w:val="superscript"/>
        </w:rPr>
        <w:t>7</w:t>
      </w:r>
      <w:r w:rsidRPr="002971C9">
        <w:rPr>
          <w:rFonts w:ascii="Arial" w:hAnsi="Arial" w:cs="Arial"/>
          <w:bCs/>
          <w:sz w:val="22"/>
          <w:szCs w:val="22"/>
        </w:rPr>
        <w:t>, Hiroyuki Aburatani</w:t>
      </w:r>
      <w:r>
        <w:rPr>
          <w:rFonts w:ascii="Arial" w:hAnsi="Arial" w:cs="Arial"/>
          <w:bCs/>
          <w:sz w:val="22"/>
          <w:szCs w:val="22"/>
          <w:vertAlign w:val="superscript"/>
        </w:rPr>
        <w:t>13</w:t>
      </w:r>
      <w:r w:rsidRPr="002971C9">
        <w:rPr>
          <w:rFonts w:ascii="Arial" w:hAnsi="Arial" w:cs="Arial"/>
          <w:bCs/>
          <w:sz w:val="22"/>
          <w:szCs w:val="22"/>
        </w:rPr>
        <w:t>, Bruce W. S. Robinson</w:t>
      </w:r>
      <w:r>
        <w:rPr>
          <w:rFonts w:ascii="Arial" w:hAnsi="Arial" w:cs="Arial"/>
          <w:bCs/>
          <w:sz w:val="22"/>
          <w:szCs w:val="22"/>
          <w:vertAlign w:val="superscript"/>
        </w:rPr>
        <w:t>34</w:t>
      </w:r>
      <w:r w:rsidRPr="002971C9">
        <w:rPr>
          <w:rFonts w:ascii="Arial" w:hAnsi="Arial" w:cs="Arial"/>
          <w:bCs/>
          <w:sz w:val="22"/>
          <w:szCs w:val="22"/>
        </w:rPr>
        <w:t>*, Peter J. Campbell</w:t>
      </w:r>
      <w:r>
        <w:rPr>
          <w:rFonts w:ascii="Arial" w:hAnsi="Arial" w:cs="Arial"/>
          <w:bCs/>
          <w:sz w:val="22"/>
          <w:szCs w:val="22"/>
          <w:vertAlign w:val="superscript"/>
        </w:rPr>
        <w:t>5</w:t>
      </w:r>
      <w:r w:rsidRPr="002971C9">
        <w:rPr>
          <w:rFonts w:ascii="Arial" w:hAnsi="Arial" w:cs="Arial"/>
          <w:bCs/>
          <w:sz w:val="22"/>
          <w:szCs w:val="22"/>
        </w:rPr>
        <w:t>*, Marc Ladanyi</w:t>
      </w:r>
      <w:r>
        <w:rPr>
          <w:rFonts w:ascii="Arial" w:hAnsi="Arial" w:cs="Arial"/>
          <w:bCs/>
          <w:sz w:val="22"/>
          <w:szCs w:val="22"/>
          <w:vertAlign w:val="superscript"/>
        </w:rPr>
        <w:t>1</w:t>
      </w:r>
      <w:r w:rsidRPr="002971C9">
        <w:rPr>
          <w:rFonts w:ascii="Arial" w:hAnsi="Arial" w:cs="Arial"/>
          <w:bCs/>
          <w:sz w:val="22"/>
          <w:szCs w:val="22"/>
        </w:rPr>
        <w:t>*</w:t>
      </w:r>
      <w:r w:rsidRPr="002971C9">
        <w:rPr>
          <w:rFonts w:ascii="Arial" w:hAnsi="Arial" w:cs="Arial"/>
          <w:bCs/>
          <w:sz w:val="22"/>
          <w:szCs w:val="22"/>
          <w:vertAlign w:val="superscript"/>
        </w:rPr>
        <w:t>$</w:t>
      </w:r>
    </w:p>
    <w:p w14:paraId="6E094092" w14:textId="77777777" w:rsidR="00C00278" w:rsidRPr="002971C9" w:rsidRDefault="00C00278" w:rsidP="0021484A">
      <w:pPr>
        <w:spacing w:line="360" w:lineRule="auto"/>
        <w:jc w:val="both"/>
        <w:rPr>
          <w:rFonts w:ascii="Arial" w:hAnsi="Arial" w:cs="Arial"/>
          <w:bCs/>
          <w:sz w:val="22"/>
          <w:szCs w:val="22"/>
        </w:rPr>
      </w:pPr>
    </w:p>
    <w:p w14:paraId="73FF25BC" w14:textId="77777777" w:rsidR="00C427A9" w:rsidRPr="002971C9" w:rsidRDefault="00C427A9" w:rsidP="0021484A">
      <w:pPr>
        <w:spacing w:line="360" w:lineRule="auto"/>
        <w:jc w:val="both"/>
        <w:rPr>
          <w:rFonts w:ascii="Arial" w:hAnsi="Arial" w:cs="Arial"/>
          <w:bCs/>
          <w:sz w:val="22"/>
          <w:szCs w:val="22"/>
        </w:rPr>
      </w:pPr>
      <w:r w:rsidRPr="002971C9">
        <w:rPr>
          <w:rFonts w:ascii="Arial" w:hAnsi="Arial" w:cs="Arial"/>
          <w:bCs/>
          <w:sz w:val="22"/>
          <w:szCs w:val="22"/>
          <w:vertAlign w:val="superscript"/>
        </w:rPr>
        <w:t>#</w:t>
      </w:r>
      <w:r w:rsidRPr="002971C9">
        <w:rPr>
          <w:rFonts w:ascii="Arial" w:hAnsi="Arial" w:cs="Arial"/>
          <w:bCs/>
          <w:sz w:val="22"/>
          <w:szCs w:val="22"/>
        </w:rPr>
        <w:t xml:space="preserve">joint first authors </w:t>
      </w:r>
    </w:p>
    <w:p w14:paraId="1E579183" w14:textId="77777777" w:rsidR="00C00278" w:rsidRPr="002971C9" w:rsidRDefault="00C00278" w:rsidP="0021484A">
      <w:pPr>
        <w:spacing w:line="360" w:lineRule="auto"/>
        <w:jc w:val="both"/>
        <w:rPr>
          <w:rFonts w:ascii="Arial" w:hAnsi="Arial" w:cs="Arial"/>
          <w:bCs/>
          <w:sz w:val="22"/>
          <w:szCs w:val="22"/>
        </w:rPr>
      </w:pPr>
      <w:r w:rsidRPr="002971C9">
        <w:rPr>
          <w:rFonts w:ascii="Arial" w:hAnsi="Arial" w:cs="Arial"/>
          <w:bCs/>
          <w:sz w:val="22"/>
          <w:szCs w:val="22"/>
        </w:rPr>
        <w:t>*</w:t>
      </w:r>
      <w:r w:rsidR="000302B8" w:rsidRPr="002971C9">
        <w:rPr>
          <w:rFonts w:ascii="Arial" w:hAnsi="Arial" w:cs="Arial"/>
          <w:bCs/>
          <w:sz w:val="22"/>
          <w:szCs w:val="22"/>
        </w:rPr>
        <w:t xml:space="preserve">TCGA analysis working group </w:t>
      </w:r>
      <w:r w:rsidRPr="002971C9">
        <w:rPr>
          <w:rFonts w:ascii="Arial" w:hAnsi="Arial" w:cs="Arial"/>
          <w:bCs/>
          <w:sz w:val="22"/>
          <w:szCs w:val="22"/>
        </w:rPr>
        <w:t>co-chairs</w:t>
      </w:r>
    </w:p>
    <w:p w14:paraId="20761DF1" w14:textId="77777777" w:rsidR="00E7450A" w:rsidRPr="002971C9" w:rsidRDefault="00E7450A" w:rsidP="0021484A">
      <w:pPr>
        <w:spacing w:line="360" w:lineRule="auto"/>
        <w:jc w:val="both"/>
        <w:rPr>
          <w:rFonts w:ascii="Arial" w:hAnsi="Arial" w:cs="Arial"/>
          <w:bCs/>
          <w:sz w:val="22"/>
          <w:szCs w:val="22"/>
        </w:rPr>
      </w:pPr>
      <w:r w:rsidRPr="002971C9">
        <w:rPr>
          <w:rFonts w:ascii="Arial" w:hAnsi="Arial" w:cs="Arial"/>
          <w:bCs/>
          <w:sz w:val="22"/>
          <w:szCs w:val="22"/>
          <w:vertAlign w:val="superscript"/>
        </w:rPr>
        <w:t>$</w:t>
      </w:r>
      <w:r w:rsidR="000302B8" w:rsidRPr="002971C9">
        <w:rPr>
          <w:rFonts w:ascii="Arial" w:hAnsi="Arial" w:cs="Arial"/>
          <w:bCs/>
          <w:sz w:val="22"/>
          <w:szCs w:val="22"/>
        </w:rPr>
        <w:t>corresponding</w:t>
      </w:r>
      <w:r w:rsidRPr="002971C9">
        <w:rPr>
          <w:rFonts w:ascii="Arial" w:hAnsi="Arial" w:cs="Arial"/>
          <w:bCs/>
          <w:sz w:val="22"/>
          <w:szCs w:val="22"/>
        </w:rPr>
        <w:t xml:space="preserve"> </w:t>
      </w:r>
      <w:r w:rsidR="000302B8" w:rsidRPr="002971C9">
        <w:rPr>
          <w:rFonts w:ascii="Arial" w:hAnsi="Arial" w:cs="Arial"/>
          <w:bCs/>
          <w:sz w:val="22"/>
          <w:szCs w:val="22"/>
        </w:rPr>
        <w:t>author</w:t>
      </w:r>
      <w:r w:rsidR="00D02327" w:rsidRPr="002971C9">
        <w:rPr>
          <w:rFonts w:ascii="Arial" w:hAnsi="Arial" w:cs="Arial"/>
          <w:bCs/>
          <w:sz w:val="22"/>
          <w:szCs w:val="22"/>
        </w:rPr>
        <w:t>, lead contact</w:t>
      </w:r>
    </w:p>
    <w:p w14:paraId="6E6767BC" w14:textId="77777777" w:rsidR="0052146B" w:rsidRPr="002971C9" w:rsidRDefault="0052146B" w:rsidP="0021484A">
      <w:pPr>
        <w:spacing w:line="360" w:lineRule="auto"/>
        <w:jc w:val="both"/>
        <w:rPr>
          <w:rFonts w:ascii="Arial" w:hAnsi="Arial" w:cs="Arial"/>
          <w:b/>
          <w:bCs/>
          <w:sz w:val="28"/>
          <w:szCs w:val="28"/>
        </w:rPr>
      </w:pPr>
    </w:p>
    <w:p w14:paraId="1003988D" w14:textId="77777777" w:rsidR="0082434E" w:rsidRPr="002971C9" w:rsidRDefault="000302B8" w:rsidP="0021484A">
      <w:pPr>
        <w:spacing w:line="360" w:lineRule="auto"/>
        <w:jc w:val="both"/>
        <w:rPr>
          <w:rFonts w:ascii="Arial" w:hAnsi="Arial" w:cs="Arial"/>
          <w:b/>
          <w:bCs/>
        </w:rPr>
      </w:pPr>
      <w:r w:rsidRPr="002971C9">
        <w:rPr>
          <w:rFonts w:ascii="Arial" w:hAnsi="Arial" w:cs="Arial"/>
          <w:b/>
          <w:bCs/>
        </w:rPr>
        <w:t>Author affiliations</w:t>
      </w:r>
    </w:p>
    <w:p w14:paraId="70800295" w14:textId="77777777" w:rsidR="00DF7239" w:rsidRDefault="00DF7239" w:rsidP="00DF7239">
      <w:r>
        <w:t xml:space="preserve">1 </w:t>
      </w:r>
      <w:r w:rsidRPr="00E5185E">
        <w:t>Molecular Diagnostics Service</w:t>
      </w:r>
      <w:r>
        <w:t xml:space="preserve">, </w:t>
      </w:r>
      <w:r w:rsidRPr="00E5185E">
        <w:t>Memorial Sloan Kettering Cancer Center,</w:t>
      </w:r>
      <w:r>
        <w:t xml:space="preserve"> 1275 York Ave., 10065,</w:t>
      </w:r>
      <w:r w:rsidRPr="00E5185E">
        <w:t xml:space="preserve"> New York, NY.</w:t>
      </w:r>
    </w:p>
    <w:p w14:paraId="79EFFFCB" w14:textId="77777777" w:rsidR="00DF7239" w:rsidRPr="00E5185E" w:rsidRDefault="00DF7239" w:rsidP="00DF7239"/>
    <w:p w14:paraId="0734FDB8" w14:textId="77777777" w:rsidR="00DF7239" w:rsidRPr="00100C1C" w:rsidRDefault="00DF7239" w:rsidP="00DF7239">
      <w:pPr>
        <w:rPr>
          <w:rFonts w:ascii="Times New Roman" w:hAnsi="Times New Roman" w:cs="Times New Roman"/>
        </w:rPr>
      </w:pPr>
      <w:r w:rsidRPr="00100C1C">
        <w:rPr>
          <w:rFonts w:ascii="Times New Roman" w:hAnsi="Times New Roman" w:cs="Times New Roman"/>
        </w:rPr>
        <w:t>2 Marie-</w:t>
      </w:r>
      <w:proofErr w:type="spellStart"/>
      <w:r w:rsidRPr="00100C1C">
        <w:rPr>
          <w:rFonts w:ascii="Times New Roman" w:hAnsi="Times New Roman" w:cs="Times New Roman"/>
        </w:rPr>
        <w:t>Josée</w:t>
      </w:r>
      <w:proofErr w:type="spellEnd"/>
      <w:r w:rsidRPr="00100C1C">
        <w:rPr>
          <w:rFonts w:ascii="Times New Roman" w:hAnsi="Times New Roman" w:cs="Times New Roman"/>
        </w:rPr>
        <w:t xml:space="preserve"> and Henry R. Kravis Center for Molecular Oncology, Memorial Sloan Kettering Cancer Center,</w:t>
      </w:r>
      <w:r>
        <w:t xml:space="preserve"> 1275 York Ave., 10065,</w:t>
      </w:r>
      <w:r w:rsidRPr="00100C1C">
        <w:rPr>
          <w:rFonts w:ascii="Times New Roman" w:hAnsi="Times New Roman" w:cs="Times New Roman"/>
        </w:rPr>
        <w:t xml:space="preserve"> New York, NY.</w:t>
      </w:r>
    </w:p>
    <w:p w14:paraId="16F62FC6" w14:textId="77777777" w:rsidR="00DF7239" w:rsidRPr="00100C1C" w:rsidRDefault="00DF7239" w:rsidP="00DF7239">
      <w:pPr>
        <w:rPr>
          <w:rFonts w:ascii="Times New Roman" w:hAnsi="Times New Roman" w:cs="Times New Roman"/>
        </w:rPr>
      </w:pPr>
    </w:p>
    <w:p w14:paraId="7D936DAE" w14:textId="1A6BCE51" w:rsidR="00DF7239" w:rsidRPr="00100C1C" w:rsidRDefault="00DF7239" w:rsidP="00DF7239">
      <w:pPr>
        <w:rPr>
          <w:rFonts w:ascii="Times New Roman" w:eastAsiaTheme="minorHAnsi" w:hAnsi="Times New Roman" w:cs="Times New Roman"/>
          <w:lang w:eastAsia="en-US"/>
        </w:rPr>
      </w:pPr>
      <w:r>
        <w:t xml:space="preserve">3 </w:t>
      </w:r>
      <w:r w:rsidRPr="00100C1C">
        <w:rPr>
          <w:rFonts w:ascii="Times New Roman" w:eastAsiaTheme="minorHAnsi" w:hAnsi="Times New Roman" w:cs="Times New Roman"/>
          <w:lang w:eastAsia="en-US"/>
        </w:rPr>
        <w:t xml:space="preserve">Department of Genetics, </w:t>
      </w:r>
      <w:proofErr w:type="spellStart"/>
      <w:r w:rsidRPr="00100C1C">
        <w:rPr>
          <w:rFonts w:ascii="Times New Roman" w:eastAsiaTheme="minorHAnsi" w:hAnsi="Times New Roman" w:cs="Times New Roman"/>
          <w:lang w:eastAsia="en-US"/>
        </w:rPr>
        <w:t>Lineberger</w:t>
      </w:r>
      <w:proofErr w:type="spellEnd"/>
      <w:r w:rsidRPr="00100C1C">
        <w:rPr>
          <w:rFonts w:ascii="Times New Roman" w:eastAsiaTheme="minorHAnsi" w:hAnsi="Times New Roman" w:cs="Times New Roman"/>
          <w:lang w:eastAsia="en-US"/>
        </w:rPr>
        <w:t xml:space="preserve"> Comprehensive Cancer Center, University of North Carolina at Chapel Hill, Chapel Hill, NC 27599, USA</w:t>
      </w:r>
      <w:r>
        <w:rPr>
          <w:rFonts w:ascii="Times New Roman" w:eastAsiaTheme="minorHAnsi" w:hAnsi="Times New Roman" w:cs="Times New Roman"/>
          <w:lang w:eastAsia="en-US"/>
        </w:rPr>
        <w:t>.</w:t>
      </w:r>
    </w:p>
    <w:p w14:paraId="1BE3B99A" w14:textId="77777777" w:rsidR="00DF7239" w:rsidRPr="00100C1C" w:rsidRDefault="00DF7239" w:rsidP="00DF7239">
      <w:pPr>
        <w:rPr>
          <w:rFonts w:ascii="Times New Roman" w:eastAsiaTheme="minorHAnsi" w:hAnsi="Times New Roman" w:cs="Times New Roman"/>
          <w:lang w:eastAsia="en-US"/>
        </w:rPr>
      </w:pPr>
    </w:p>
    <w:p w14:paraId="0A54197F" w14:textId="77592101" w:rsidR="00DF7239" w:rsidRPr="00100C1C" w:rsidRDefault="00DF7239" w:rsidP="00DF7239">
      <w:pPr>
        <w:rPr>
          <w:rFonts w:ascii="Times New Roman" w:eastAsiaTheme="minorHAnsi" w:hAnsi="Times New Roman" w:cs="Times New Roman"/>
          <w:lang w:eastAsia="en-US"/>
        </w:rPr>
      </w:pPr>
      <w:r w:rsidRPr="00100C1C">
        <w:rPr>
          <w:rFonts w:ascii="Times New Roman" w:eastAsiaTheme="minorHAnsi" w:hAnsi="Times New Roman" w:cs="Times New Roman"/>
          <w:lang w:eastAsia="en-US"/>
        </w:rPr>
        <w:t>4 The Eli and Edythe L. Broad Institute of Massachusetts Institute of Technology and Harvard University, Cambridge, MA 02142, USA</w:t>
      </w:r>
      <w:r>
        <w:rPr>
          <w:rFonts w:ascii="Times New Roman" w:eastAsiaTheme="minorHAnsi" w:hAnsi="Times New Roman" w:cs="Times New Roman"/>
          <w:lang w:eastAsia="en-US"/>
        </w:rPr>
        <w:t>.</w:t>
      </w:r>
    </w:p>
    <w:p w14:paraId="5762DABA" w14:textId="77777777" w:rsidR="00DF7239" w:rsidRPr="00100C1C" w:rsidRDefault="00DF7239" w:rsidP="00DF7239">
      <w:pPr>
        <w:rPr>
          <w:rFonts w:ascii="Times New Roman" w:eastAsiaTheme="minorHAnsi" w:hAnsi="Times New Roman" w:cs="Times New Roman"/>
          <w:lang w:eastAsia="en-US"/>
        </w:rPr>
      </w:pPr>
    </w:p>
    <w:p w14:paraId="066DF740" w14:textId="77777777" w:rsidR="00DF7239" w:rsidRPr="00100C1C" w:rsidRDefault="00DF7239" w:rsidP="00DF7239">
      <w:pPr>
        <w:rPr>
          <w:rFonts w:ascii="Times New Roman" w:eastAsiaTheme="minorHAnsi" w:hAnsi="Times New Roman" w:cs="Times New Roman"/>
          <w:lang w:eastAsia="en-US"/>
        </w:rPr>
      </w:pPr>
      <w:r>
        <w:lastRenderedPageBreak/>
        <w:t xml:space="preserve">5 Cancer Genome Project, </w:t>
      </w:r>
      <w:proofErr w:type="spellStart"/>
      <w:r w:rsidRPr="00AF38AB">
        <w:t>Wellcome</w:t>
      </w:r>
      <w:proofErr w:type="spellEnd"/>
      <w:r w:rsidRPr="00AF38AB">
        <w:t xml:space="preserve"> Trust Sanger Institute</w:t>
      </w:r>
      <w:r>
        <w:t xml:space="preserve">. </w:t>
      </w:r>
      <w:proofErr w:type="spellStart"/>
      <w:r w:rsidRPr="00100C1C">
        <w:rPr>
          <w:rFonts w:ascii="Times New Roman" w:eastAsiaTheme="minorHAnsi" w:hAnsi="Times New Roman" w:cs="Times New Roman"/>
          <w:lang w:eastAsia="en-US"/>
        </w:rPr>
        <w:t>Hinxton</w:t>
      </w:r>
      <w:proofErr w:type="spellEnd"/>
      <w:r w:rsidRPr="00100C1C">
        <w:rPr>
          <w:rFonts w:ascii="Times New Roman" w:eastAsiaTheme="minorHAnsi" w:hAnsi="Times New Roman" w:cs="Times New Roman"/>
          <w:lang w:eastAsia="en-US"/>
        </w:rPr>
        <w:t xml:space="preserve">, </w:t>
      </w:r>
      <w:proofErr w:type="spellStart"/>
      <w:r w:rsidRPr="00100C1C">
        <w:rPr>
          <w:rFonts w:ascii="Times New Roman" w:eastAsiaTheme="minorHAnsi" w:hAnsi="Times New Roman" w:cs="Times New Roman"/>
          <w:lang w:eastAsia="en-US"/>
        </w:rPr>
        <w:t>Cambridgeshire</w:t>
      </w:r>
      <w:proofErr w:type="spellEnd"/>
      <w:r w:rsidRPr="00100C1C">
        <w:rPr>
          <w:rFonts w:ascii="Times New Roman" w:eastAsiaTheme="minorHAnsi" w:hAnsi="Times New Roman" w:cs="Times New Roman"/>
          <w:lang w:eastAsia="en-US"/>
        </w:rPr>
        <w:t>, UK.</w:t>
      </w:r>
    </w:p>
    <w:p w14:paraId="43B31862" w14:textId="77777777" w:rsidR="00DF7239" w:rsidRPr="00100C1C" w:rsidRDefault="00DF7239" w:rsidP="00DF7239">
      <w:pPr>
        <w:rPr>
          <w:rFonts w:ascii="Times New Roman" w:eastAsiaTheme="minorHAnsi" w:hAnsi="Times New Roman" w:cs="Times New Roman"/>
          <w:lang w:eastAsia="en-US"/>
        </w:rPr>
      </w:pPr>
    </w:p>
    <w:p w14:paraId="48BB420A" w14:textId="77777777" w:rsidR="00DF7239" w:rsidRPr="00100C1C" w:rsidRDefault="00DF7239" w:rsidP="00DF7239">
      <w:pPr>
        <w:rPr>
          <w:rFonts w:ascii="Times New Roman" w:eastAsiaTheme="minorHAnsi" w:hAnsi="Times New Roman" w:cs="Times New Roman"/>
          <w:lang w:eastAsia="en-US"/>
        </w:rPr>
      </w:pPr>
      <w:r w:rsidRPr="00100C1C">
        <w:rPr>
          <w:rFonts w:ascii="Times New Roman" w:eastAsiaTheme="minorHAnsi" w:hAnsi="Times New Roman" w:cs="Times New Roman"/>
          <w:lang w:eastAsia="en-US"/>
        </w:rPr>
        <w:t>6 The Sidney Kimmel Comprehensive Cancer Center at Johns Hopkins University, Baltimore, MD 21287, USA.</w:t>
      </w:r>
    </w:p>
    <w:p w14:paraId="52E15CB0" w14:textId="77777777" w:rsidR="00DF7239" w:rsidRPr="00100C1C" w:rsidRDefault="00DF7239" w:rsidP="00DF7239">
      <w:pPr>
        <w:rPr>
          <w:rFonts w:ascii="Times New Roman" w:eastAsiaTheme="minorHAnsi" w:hAnsi="Times New Roman" w:cs="Times New Roman"/>
          <w:lang w:eastAsia="en-US"/>
        </w:rPr>
      </w:pPr>
    </w:p>
    <w:p w14:paraId="2AADAAB9" w14:textId="77777777" w:rsidR="00DF7239" w:rsidRPr="00100C1C" w:rsidRDefault="00DF7239" w:rsidP="00DF7239">
      <w:pPr>
        <w:rPr>
          <w:rFonts w:ascii="Times New Roman" w:eastAsiaTheme="minorHAnsi" w:hAnsi="Times New Roman" w:cs="Times New Roman"/>
          <w:lang w:eastAsia="en-US"/>
        </w:rPr>
      </w:pPr>
      <w:r w:rsidRPr="00100C1C">
        <w:rPr>
          <w:rFonts w:ascii="Times New Roman" w:eastAsiaTheme="minorHAnsi" w:hAnsi="Times New Roman" w:cs="Times New Roman"/>
          <w:lang w:eastAsia="en-US"/>
        </w:rPr>
        <w:t>7 Department of Epidemiology and Biostatistics, Memorial Sloan Kettering Cancer Center, New York, NY 10065, USA</w:t>
      </w:r>
    </w:p>
    <w:p w14:paraId="637B4C6D" w14:textId="77777777" w:rsidR="00DF7239" w:rsidRDefault="00DF7239" w:rsidP="00DF7239"/>
    <w:p w14:paraId="0C2FEDE8" w14:textId="77777777" w:rsidR="00DF7239" w:rsidRDefault="00DF7239" w:rsidP="00DF7239">
      <w:r>
        <w:t xml:space="preserve">8 </w:t>
      </w:r>
      <w:proofErr w:type="spellStart"/>
      <w:r w:rsidRPr="00283AF4">
        <w:t>GenomeDx</w:t>
      </w:r>
      <w:proofErr w:type="spellEnd"/>
      <w:r w:rsidRPr="00283AF4">
        <w:t xml:space="preserve"> Biosciences</w:t>
      </w:r>
      <w:r>
        <w:t>, Vancouver, Canada.</w:t>
      </w:r>
    </w:p>
    <w:p w14:paraId="25C69DDF" w14:textId="77777777" w:rsidR="00DF7239" w:rsidRDefault="00DF7239" w:rsidP="00DF7239"/>
    <w:p w14:paraId="4FA33D84" w14:textId="77777777" w:rsidR="00DF7239" w:rsidRDefault="00DF7239" w:rsidP="00DF7239">
      <w:r>
        <w:t xml:space="preserve">9 </w:t>
      </w:r>
      <w:r w:rsidRPr="00283AF4">
        <w:t>Canada’s Michael Smith Genome Sciences Centre, BC Cancer Agency, Vancouver, BC V5Z 1L3, Canada</w:t>
      </w:r>
    </w:p>
    <w:p w14:paraId="447BD20F" w14:textId="77777777" w:rsidR="00DF7239" w:rsidRDefault="00DF7239" w:rsidP="00DF7239"/>
    <w:p w14:paraId="5D3672DF" w14:textId="77777777" w:rsidR="00DF7239" w:rsidRDefault="00DF7239" w:rsidP="00DF7239">
      <w:r>
        <w:t xml:space="preserve">10 </w:t>
      </w:r>
      <w:r w:rsidRPr="00EF001B">
        <w:t>Department of Bioinformatics and Computational Biology, The University of Texas MD Anderson Cancer Center, Houston, TX 77030, USA</w:t>
      </w:r>
      <w:r>
        <w:t>.</w:t>
      </w:r>
    </w:p>
    <w:p w14:paraId="0CE1C4A9" w14:textId="77777777" w:rsidR="00DF7239" w:rsidRDefault="00DF7239" w:rsidP="00DF7239"/>
    <w:p w14:paraId="4C422D3C" w14:textId="77777777" w:rsidR="00DF7239" w:rsidRDefault="00DF7239" w:rsidP="00DF7239">
      <w:r>
        <w:t xml:space="preserve">11 Computational Systems Biology, </w:t>
      </w:r>
      <w:r w:rsidRPr="00100C1C">
        <w:rPr>
          <w:rFonts w:ascii="Times New Roman" w:hAnsi="Times New Roman" w:cs="Times New Roman"/>
        </w:rPr>
        <w:t>Memorial Sloan Kettering Cancer Center,</w:t>
      </w:r>
      <w:r>
        <w:t xml:space="preserve"> 1275 York Ave., 10065,</w:t>
      </w:r>
      <w:r w:rsidRPr="00100C1C">
        <w:rPr>
          <w:rFonts w:ascii="Times New Roman" w:hAnsi="Times New Roman" w:cs="Times New Roman"/>
        </w:rPr>
        <w:t xml:space="preserve"> New York, NY.</w:t>
      </w:r>
    </w:p>
    <w:p w14:paraId="21CE2639" w14:textId="77777777" w:rsidR="00DF7239" w:rsidRDefault="00DF7239" w:rsidP="00DF7239">
      <w:pPr>
        <w:tabs>
          <w:tab w:val="left" w:pos="1082"/>
        </w:tabs>
      </w:pPr>
      <w:r>
        <w:tab/>
      </w:r>
    </w:p>
    <w:p w14:paraId="7C9D20DC" w14:textId="77777777" w:rsidR="00DF7239" w:rsidRDefault="00DF7239" w:rsidP="00DF7239">
      <w:pPr>
        <w:tabs>
          <w:tab w:val="left" w:pos="1082"/>
        </w:tabs>
      </w:pPr>
      <w:r>
        <w:t xml:space="preserve">12 </w:t>
      </w:r>
      <w:r w:rsidRPr="00C92B60">
        <w:t>Division of Cancer Biology</w:t>
      </w:r>
      <w:r>
        <w:t xml:space="preserve">, </w:t>
      </w:r>
      <w:r w:rsidRPr="003B2A63">
        <w:t>Aichi Cancer Center Research Institute</w:t>
      </w:r>
      <w:r>
        <w:t>, Nagoya, Aichi, Japan.</w:t>
      </w:r>
    </w:p>
    <w:p w14:paraId="3302950E" w14:textId="77777777" w:rsidR="00DF7239" w:rsidRDefault="00DF7239" w:rsidP="00DF7239">
      <w:pPr>
        <w:tabs>
          <w:tab w:val="left" w:pos="1082"/>
        </w:tabs>
      </w:pPr>
    </w:p>
    <w:p w14:paraId="051CFAC1" w14:textId="77777777" w:rsidR="00DF7239" w:rsidRDefault="00DF7239" w:rsidP="00DF7239">
      <w:pPr>
        <w:tabs>
          <w:tab w:val="left" w:pos="1082"/>
        </w:tabs>
      </w:pPr>
      <w:r>
        <w:t>13</w:t>
      </w:r>
      <w:r w:rsidRPr="00273453">
        <w:t xml:space="preserve"> </w:t>
      </w:r>
      <w:r w:rsidRPr="00C92B60">
        <w:t>Genome Science Division</w:t>
      </w:r>
      <w:r>
        <w:t xml:space="preserve">, </w:t>
      </w:r>
      <w:r w:rsidRPr="00273453">
        <w:t>The University of Tokyo</w:t>
      </w:r>
      <w:r>
        <w:t>, Tokyo, Japan.</w:t>
      </w:r>
    </w:p>
    <w:p w14:paraId="43CC6839" w14:textId="77777777" w:rsidR="00DF7239" w:rsidRDefault="00DF7239" w:rsidP="00DF7239">
      <w:pPr>
        <w:tabs>
          <w:tab w:val="left" w:pos="1082"/>
        </w:tabs>
      </w:pPr>
    </w:p>
    <w:p w14:paraId="13C72FB2" w14:textId="77777777" w:rsidR="00DF7239" w:rsidRPr="00100C1C" w:rsidRDefault="00DF7239" w:rsidP="00DF7239">
      <w:pPr>
        <w:rPr>
          <w:rFonts w:eastAsiaTheme="minorHAnsi"/>
          <w:lang w:eastAsia="en-US"/>
        </w:rPr>
      </w:pPr>
      <w:r>
        <w:t xml:space="preserve">14 </w:t>
      </w:r>
      <w:r w:rsidRPr="00100C1C">
        <w:rPr>
          <w:rFonts w:eastAsiaTheme="minorHAnsi"/>
        </w:rPr>
        <w:t>Department of Biomolecular Engineering and Center for Biomolecular Science and Engineering, University of California, Santa Cruz, Santa Cruz, CA 95064, USA</w:t>
      </w:r>
    </w:p>
    <w:p w14:paraId="5B7D8319" w14:textId="77777777" w:rsidR="00DF7239" w:rsidRDefault="00DF7239" w:rsidP="00DF7239">
      <w:pPr>
        <w:tabs>
          <w:tab w:val="left" w:pos="1082"/>
        </w:tabs>
      </w:pPr>
    </w:p>
    <w:p w14:paraId="791B4233" w14:textId="77777777" w:rsidR="00DF7239" w:rsidRDefault="00DF7239" w:rsidP="00DF7239">
      <w:r>
        <w:t xml:space="preserve">15 </w:t>
      </w:r>
      <w:r w:rsidRPr="00EF001B">
        <w:t>Department of Thoracic Head and Neck Medical Oncology</w:t>
      </w:r>
      <w:r>
        <w:t xml:space="preserve">, </w:t>
      </w:r>
      <w:r w:rsidRPr="003B2A63">
        <w:t>The University of Texas MD Anderson Cancer Center, Houston, TX 77030, USA</w:t>
      </w:r>
      <w:r>
        <w:t>.</w:t>
      </w:r>
    </w:p>
    <w:p w14:paraId="25C7A2DA" w14:textId="77777777" w:rsidR="00DF7239" w:rsidRDefault="00DF7239" w:rsidP="00DF7239"/>
    <w:p w14:paraId="76BF56A4" w14:textId="77777777" w:rsidR="00DF7239" w:rsidRDefault="00DF7239" w:rsidP="00DF7239">
      <w:pPr>
        <w:tabs>
          <w:tab w:val="left" w:pos="1082"/>
        </w:tabs>
      </w:pPr>
      <w:r>
        <w:t>16 Institute for Systems Biology, Seattle, WA.</w:t>
      </w:r>
    </w:p>
    <w:p w14:paraId="256BBC6E" w14:textId="77777777" w:rsidR="00DF7239" w:rsidRDefault="00DF7239" w:rsidP="00DF7239">
      <w:pPr>
        <w:tabs>
          <w:tab w:val="left" w:pos="1082"/>
        </w:tabs>
      </w:pPr>
    </w:p>
    <w:p w14:paraId="31287C56" w14:textId="77777777" w:rsidR="00DF7239" w:rsidRDefault="00DF7239" w:rsidP="00DF7239">
      <w:pPr>
        <w:tabs>
          <w:tab w:val="left" w:pos="1082"/>
        </w:tabs>
      </w:pPr>
      <w:r>
        <w:t xml:space="preserve">17 </w:t>
      </w:r>
      <w:r w:rsidRPr="00322313">
        <w:t>The University of Texas at Dallas</w:t>
      </w:r>
    </w:p>
    <w:p w14:paraId="7936C7CE" w14:textId="77777777" w:rsidR="00DF7239" w:rsidRDefault="00DF7239" w:rsidP="00DF7239">
      <w:pPr>
        <w:tabs>
          <w:tab w:val="left" w:pos="1082"/>
        </w:tabs>
      </w:pPr>
    </w:p>
    <w:p w14:paraId="459C1E80" w14:textId="77777777" w:rsidR="00DF7239" w:rsidRDefault="00DF7239" w:rsidP="00DF7239">
      <w:pPr>
        <w:tabs>
          <w:tab w:val="left" w:pos="1082"/>
        </w:tabs>
      </w:pPr>
      <w:r>
        <w:t xml:space="preserve">18 </w:t>
      </w:r>
      <w:r w:rsidRPr="00322313">
        <w:t>Division of Thoracic Surgery, The Lung Center and International Mesothelioma Program</w:t>
      </w:r>
      <w:r>
        <w:t xml:space="preserve">, </w:t>
      </w:r>
      <w:r w:rsidRPr="00322313">
        <w:t>Brigham and Women's Hospital</w:t>
      </w:r>
      <w:r>
        <w:t>, Boston, MA.</w:t>
      </w:r>
    </w:p>
    <w:p w14:paraId="114AE74D" w14:textId="77777777" w:rsidR="00DF7239" w:rsidRDefault="00DF7239" w:rsidP="00DF7239">
      <w:pPr>
        <w:tabs>
          <w:tab w:val="left" w:pos="1082"/>
        </w:tabs>
      </w:pPr>
    </w:p>
    <w:p w14:paraId="01981D70" w14:textId="77777777" w:rsidR="00DF7239" w:rsidRDefault="00DF7239" w:rsidP="00DF7239">
      <w:pPr>
        <w:tabs>
          <w:tab w:val="left" w:pos="1082"/>
        </w:tabs>
      </w:pPr>
      <w:r>
        <w:t xml:space="preserve">19 </w:t>
      </w:r>
      <w:r w:rsidRPr="00322313">
        <w:t>Department of Pharmacy and Biotechnology, University of Bologna</w:t>
      </w:r>
      <w:r>
        <w:t>, Bologna, Italy.</w:t>
      </w:r>
    </w:p>
    <w:p w14:paraId="43AE0876" w14:textId="77777777" w:rsidR="00DF7239" w:rsidRDefault="00DF7239" w:rsidP="00DF7239">
      <w:pPr>
        <w:tabs>
          <w:tab w:val="left" w:pos="1082"/>
        </w:tabs>
      </w:pPr>
    </w:p>
    <w:p w14:paraId="0687683F" w14:textId="77777777" w:rsidR="00DF7239" w:rsidRDefault="00DF7239" w:rsidP="00DF7239">
      <w:pPr>
        <w:tabs>
          <w:tab w:val="left" w:pos="1082"/>
        </w:tabs>
      </w:pPr>
      <w:r>
        <w:t xml:space="preserve">20 Department of Pathology, </w:t>
      </w:r>
      <w:r w:rsidRPr="00551BD2">
        <w:t>Quebec Heart and Lung Institute</w:t>
      </w:r>
      <w:r>
        <w:t>, Quebec, Canada.</w:t>
      </w:r>
    </w:p>
    <w:p w14:paraId="13B6DB82" w14:textId="77777777" w:rsidR="00DF7239" w:rsidRDefault="00DF7239" w:rsidP="00DF7239">
      <w:pPr>
        <w:tabs>
          <w:tab w:val="left" w:pos="1082"/>
        </w:tabs>
      </w:pPr>
    </w:p>
    <w:p w14:paraId="690FBA8E" w14:textId="77777777" w:rsidR="00DF7239" w:rsidRPr="00BA0B79" w:rsidRDefault="00DF7239" w:rsidP="00DF7239">
      <w:pPr>
        <w:tabs>
          <w:tab w:val="left" w:pos="1082"/>
        </w:tabs>
        <w:rPr>
          <w:rFonts w:ascii="Times New Roman" w:hAnsi="Times New Roman" w:cs="Times New Roman"/>
        </w:rPr>
      </w:pPr>
      <w:r>
        <w:t xml:space="preserve">21 </w:t>
      </w:r>
      <w:r w:rsidRPr="00BA0B79">
        <w:t>Department of Pathology</w:t>
      </w:r>
      <w:r>
        <w:t xml:space="preserve">, </w:t>
      </w:r>
      <w:r w:rsidRPr="00BA0B79">
        <w:t>Memorial Sloan Kettering Cancer Center</w:t>
      </w:r>
      <w:r>
        <w:t>, 1275 York Ave., 10065,</w:t>
      </w:r>
      <w:r w:rsidRPr="00BA0B79">
        <w:rPr>
          <w:rFonts w:ascii="Times New Roman" w:hAnsi="Times New Roman" w:cs="Times New Roman"/>
        </w:rPr>
        <w:t xml:space="preserve"> New York, NY.</w:t>
      </w:r>
    </w:p>
    <w:p w14:paraId="1B74B97F" w14:textId="77777777" w:rsidR="00DF7239" w:rsidRPr="00BA0B79" w:rsidRDefault="00DF7239" w:rsidP="00DF7239">
      <w:pPr>
        <w:tabs>
          <w:tab w:val="left" w:pos="1082"/>
        </w:tabs>
        <w:rPr>
          <w:rFonts w:ascii="Times New Roman" w:hAnsi="Times New Roman" w:cs="Times New Roman"/>
        </w:rPr>
      </w:pPr>
    </w:p>
    <w:p w14:paraId="67FD03CB" w14:textId="77777777" w:rsidR="00DF7239" w:rsidRDefault="00DF7239" w:rsidP="00DF7239">
      <w:r w:rsidRPr="00BA0B79">
        <w:rPr>
          <w:rFonts w:ascii="Times New Roman" w:hAnsi="Times New Roman" w:cs="Times New Roman"/>
        </w:rPr>
        <w:lastRenderedPageBreak/>
        <w:t>2</w:t>
      </w:r>
      <w:r>
        <w:t>2</w:t>
      </w:r>
      <w:r w:rsidRPr="00BA0B79">
        <w:rPr>
          <w:rFonts w:ascii="Times New Roman" w:hAnsi="Times New Roman" w:cs="Times New Roman"/>
        </w:rPr>
        <w:t xml:space="preserve"> </w:t>
      </w:r>
      <w:r w:rsidRPr="00BA0B79">
        <w:t>Department of Pathology</w:t>
      </w:r>
      <w:r>
        <w:t xml:space="preserve">, </w:t>
      </w:r>
      <w:r w:rsidRPr="00BA0B79">
        <w:rPr>
          <w:rFonts w:ascii="Times New Roman" w:eastAsiaTheme="minorHAnsi" w:hAnsi="Times New Roman" w:cs="Times New Roman"/>
        </w:rPr>
        <w:t>University of Pittsburgh Medical Center, Pittsburg, PA.</w:t>
      </w:r>
    </w:p>
    <w:p w14:paraId="70876799" w14:textId="77777777" w:rsidR="00DF7239" w:rsidRDefault="00DF7239" w:rsidP="00DF7239"/>
    <w:p w14:paraId="159E4528" w14:textId="77777777" w:rsidR="00DF7239" w:rsidRDefault="00DF7239" w:rsidP="00DF7239">
      <w:pPr>
        <w:tabs>
          <w:tab w:val="left" w:pos="1082"/>
        </w:tabs>
      </w:pPr>
      <w:r>
        <w:t xml:space="preserve">23 </w:t>
      </w:r>
      <w:r w:rsidRPr="00BA0B79">
        <w:t>Department of Pathology</w:t>
      </w:r>
      <w:r>
        <w:t>,</w:t>
      </w:r>
      <w:r w:rsidRPr="00BA0B79">
        <w:t xml:space="preserve"> </w:t>
      </w:r>
      <w:r w:rsidRPr="00322313">
        <w:t>Brigham and Women's Hospital</w:t>
      </w:r>
      <w:r>
        <w:t>, Boston, MA.</w:t>
      </w:r>
    </w:p>
    <w:p w14:paraId="73CFCAA6" w14:textId="77777777" w:rsidR="00DF7239" w:rsidRDefault="00DF7239" w:rsidP="00DF7239"/>
    <w:p w14:paraId="059E2836" w14:textId="77777777" w:rsidR="00DF7239" w:rsidRDefault="00DF7239" w:rsidP="00DF7239">
      <w:r>
        <w:t xml:space="preserve">24 </w:t>
      </w:r>
      <w:r w:rsidRPr="00BA0B79">
        <w:t xml:space="preserve">Cancer Center Leon </w:t>
      </w:r>
      <w:proofErr w:type="spellStart"/>
      <w:r w:rsidRPr="00BA0B79">
        <w:t>Berard</w:t>
      </w:r>
      <w:proofErr w:type="spellEnd"/>
      <w:r>
        <w:t>, Lyon, France.</w:t>
      </w:r>
    </w:p>
    <w:p w14:paraId="1F79544B" w14:textId="77777777" w:rsidR="00DF7239" w:rsidRDefault="00DF7239" w:rsidP="00DF7239"/>
    <w:p w14:paraId="0CA38F53" w14:textId="77777777" w:rsidR="00DF7239" w:rsidRDefault="00DF7239" w:rsidP="00DF7239">
      <w:r>
        <w:t xml:space="preserve">25 </w:t>
      </w:r>
      <w:r w:rsidRPr="00100C1C">
        <w:rPr>
          <w:rFonts w:ascii="Times New Roman" w:eastAsiaTheme="minorHAnsi" w:hAnsi="Times New Roman" w:cs="Times New Roman"/>
        </w:rPr>
        <w:t xml:space="preserve">Department of Translational Molecular Pathology, </w:t>
      </w:r>
      <w:r w:rsidRPr="003B2A63">
        <w:t>The University of Texas MD Anderson Cancer Center, Houston, TX 77030, USA</w:t>
      </w:r>
      <w:r>
        <w:t>.</w:t>
      </w:r>
    </w:p>
    <w:p w14:paraId="3267B0BA" w14:textId="77777777" w:rsidR="00DF7239" w:rsidRDefault="00DF7239" w:rsidP="00DF7239"/>
    <w:p w14:paraId="4EF3A80F" w14:textId="77777777" w:rsidR="00DF7239" w:rsidRDefault="00DF7239" w:rsidP="00DF7239">
      <w:r>
        <w:t xml:space="preserve">26 </w:t>
      </w:r>
      <w:r w:rsidRPr="00BA0B79">
        <w:t>Department of Pathology</w:t>
      </w:r>
      <w:r>
        <w:t xml:space="preserve">, </w:t>
      </w:r>
      <w:r w:rsidRPr="00BA0B79">
        <w:t>University of Chicago</w:t>
      </w:r>
      <w:r>
        <w:t>, Chicago, IL.</w:t>
      </w:r>
    </w:p>
    <w:p w14:paraId="74833524" w14:textId="77777777" w:rsidR="00DF7239" w:rsidRDefault="00DF7239" w:rsidP="00DF7239"/>
    <w:p w14:paraId="689AA348" w14:textId="77777777" w:rsidR="00DF7239" w:rsidRDefault="00DF7239" w:rsidP="00DF7239">
      <w:r>
        <w:t xml:space="preserve">27 </w:t>
      </w:r>
      <w:r w:rsidRPr="00BA0B79">
        <w:t>Molecular Oncology Research Center</w:t>
      </w:r>
      <w:r>
        <w:t xml:space="preserve">, </w:t>
      </w:r>
      <w:proofErr w:type="spellStart"/>
      <w:r w:rsidRPr="00BA0B79">
        <w:t>Barretos</w:t>
      </w:r>
      <w:proofErr w:type="spellEnd"/>
      <w:r w:rsidRPr="00BA0B79">
        <w:t xml:space="preserve"> Cancer Hospital</w:t>
      </w:r>
      <w:r>
        <w:t xml:space="preserve">, </w:t>
      </w:r>
      <w:proofErr w:type="spellStart"/>
      <w:r>
        <w:t>Barretos</w:t>
      </w:r>
      <w:proofErr w:type="spellEnd"/>
      <w:r>
        <w:t>, Sao Paulo, Brazil.</w:t>
      </w:r>
    </w:p>
    <w:p w14:paraId="0F76EF14" w14:textId="77777777" w:rsidR="00DF7239" w:rsidRDefault="00DF7239" w:rsidP="00DF7239"/>
    <w:p w14:paraId="60BE97A6" w14:textId="77777777" w:rsidR="00DF7239" w:rsidRPr="00BA0B79" w:rsidRDefault="00DF7239" w:rsidP="00DF7239">
      <w:pPr>
        <w:tabs>
          <w:tab w:val="left" w:pos="1082"/>
        </w:tabs>
        <w:rPr>
          <w:rFonts w:ascii="Times New Roman" w:hAnsi="Times New Roman" w:cs="Times New Roman"/>
        </w:rPr>
      </w:pPr>
      <w:r>
        <w:t xml:space="preserve">28 </w:t>
      </w:r>
      <w:r w:rsidRPr="00BA0B79">
        <w:t xml:space="preserve">Department of </w:t>
      </w:r>
      <w:r>
        <w:t xml:space="preserve">Surgery, </w:t>
      </w:r>
      <w:r w:rsidRPr="00BA0B79">
        <w:t>Memorial Sloan Kettering Cancer Center</w:t>
      </w:r>
      <w:r>
        <w:t>, 1275 York Ave., 10065,</w:t>
      </w:r>
      <w:r w:rsidRPr="00BA0B79">
        <w:rPr>
          <w:rFonts w:ascii="Times New Roman" w:hAnsi="Times New Roman" w:cs="Times New Roman"/>
        </w:rPr>
        <w:t xml:space="preserve"> New York, NY.</w:t>
      </w:r>
    </w:p>
    <w:p w14:paraId="0ACC9CCA" w14:textId="77777777" w:rsidR="00DF7239" w:rsidRDefault="00DF7239" w:rsidP="00DF7239"/>
    <w:p w14:paraId="66A7B0EC" w14:textId="77777777" w:rsidR="00DF7239" w:rsidRDefault="00DF7239" w:rsidP="00DF7239">
      <w:r>
        <w:t xml:space="preserve">29 Department of Oncology, </w:t>
      </w:r>
      <w:r w:rsidRPr="00BA0B79">
        <w:t>University of Cambridge</w:t>
      </w:r>
      <w:r>
        <w:t>, Cambridge, UK.</w:t>
      </w:r>
    </w:p>
    <w:p w14:paraId="4A3B28C6" w14:textId="77777777" w:rsidR="00DF7239" w:rsidRDefault="00DF7239" w:rsidP="00DF7239"/>
    <w:p w14:paraId="5A980201" w14:textId="77777777" w:rsidR="00DF7239" w:rsidRDefault="00DF7239" w:rsidP="00DF7239">
      <w:r>
        <w:t xml:space="preserve">30 </w:t>
      </w:r>
      <w:r w:rsidRPr="00BA0B79">
        <w:t>Department of Cardiothoracic Surgery</w:t>
      </w:r>
      <w:r>
        <w:t xml:space="preserve">, </w:t>
      </w:r>
      <w:r w:rsidRPr="00BA0B79">
        <w:t xml:space="preserve">NYU </w:t>
      </w:r>
      <w:proofErr w:type="spellStart"/>
      <w:r w:rsidRPr="00BA0B79">
        <w:t>Langone</w:t>
      </w:r>
      <w:proofErr w:type="spellEnd"/>
      <w:r w:rsidRPr="00BA0B79">
        <w:t xml:space="preserve"> Medical Center</w:t>
      </w:r>
      <w:r>
        <w:t>, New York, NY.</w:t>
      </w:r>
    </w:p>
    <w:p w14:paraId="1491C48C" w14:textId="77777777" w:rsidR="00DF7239" w:rsidRDefault="00DF7239" w:rsidP="00DF7239"/>
    <w:p w14:paraId="372DDCB7" w14:textId="77777777" w:rsidR="00DF7239" w:rsidRDefault="00DF7239" w:rsidP="00DF7239">
      <w:r>
        <w:t xml:space="preserve">31 </w:t>
      </w:r>
      <w:r w:rsidRPr="00BA0B79">
        <w:t>Department of Medicine, Section of Hematology/Oncology</w:t>
      </w:r>
      <w:r>
        <w:t xml:space="preserve">, </w:t>
      </w:r>
      <w:r w:rsidRPr="00BA0B79">
        <w:t>University of Chicago Medical Center and Biological Sciences</w:t>
      </w:r>
      <w:r>
        <w:t>, Chicago, IL.</w:t>
      </w:r>
    </w:p>
    <w:p w14:paraId="7579389C" w14:textId="77777777" w:rsidR="00DF7239" w:rsidRDefault="00DF7239" w:rsidP="00DF7239"/>
    <w:p w14:paraId="467DBA99" w14:textId="77777777" w:rsidR="00DF7239" w:rsidRPr="00100C1C" w:rsidRDefault="00DF7239" w:rsidP="00DF7239">
      <w:pPr>
        <w:rPr>
          <w:rFonts w:ascii="Times New Roman" w:hAnsi="Times New Roman" w:cs="Times New Roman"/>
        </w:rPr>
      </w:pPr>
      <w:r>
        <w:t xml:space="preserve">32 Department of Medicine, </w:t>
      </w:r>
      <w:r w:rsidRPr="00BA0B79">
        <w:t>Memorial Sloan Kettering Cancer Center</w:t>
      </w:r>
      <w:r>
        <w:t>, 1275 York Ave., 10065,</w:t>
      </w:r>
      <w:r w:rsidRPr="00100C1C">
        <w:rPr>
          <w:rFonts w:ascii="Times New Roman" w:hAnsi="Times New Roman" w:cs="Times New Roman"/>
        </w:rPr>
        <w:t xml:space="preserve"> New York, NY.</w:t>
      </w:r>
    </w:p>
    <w:p w14:paraId="606C5838" w14:textId="77777777" w:rsidR="00DF7239" w:rsidRPr="00100C1C" w:rsidRDefault="00DF7239" w:rsidP="00DF7239">
      <w:pPr>
        <w:rPr>
          <w:rFonts w:ascii="Times New Roman" w:hAnsi="Times New Roman" w:cs="Times New Roman"/>
        </w:rPr>
      </w:pPr>
    </w:p>
    <w:p w14:paraId="378157FA" w14:textId="77777777" w:rsidR="00DF7239" w:rsidRDefault="00DF7239" w:rsidP="00DF7239">
      <w:pPr>
        <w:tabs>
          <w:tab w:val="left" w:pos="1082"/>
        </w:tabs>
      </w:pPr>
      <w:r w:rsidRPr="00100C1C">
        <w:rPr>
          <w:rFonts w:ascii="Times New Roman" w:hAnsi="Times New Roman" w:cs="Times New Roman"/>
        </w:rPr>
        <w:t xml:space="preserve">33 Division of Pulmonary Medicine, </w:t>
      </w:r>
      <w:r w:rsidRPr="00322313">
        <w:t>Brigham and Women's Hospital</w:t>
      </w:r>
      <w:r>
        <w:t>, Boston, MA.</w:t>
      </w:r>
    </w:p>
    <w:p w14:paraId="7818E06B" w14:textId="77777777" w:rsidR="00DF7239" w:rsidRPr="00100C1C" w:rsidRDefault="00DF7239" w:rsidP="00DF7239">
      <w:pPr>
        <w:rPr>
          <w:rFonts w:ascii="Times New Roman" w:hAnsi="Times New Roman" w:cs="Times New Roman"/>
        </w:rPr>
      </w:pPr>
    </w:p>
    <w:p w14:paraId="6D665776" w14:textId="77777777" w:rsidR="00DF7239" w:rsidRDefault="00DF7239" w:rsidP="00DF7239">
      <w:r>
        <w:t xml:space="preserve">34 </w:t>
      </w:r>
      <w:r w:rsidRPr="00EF001B">
        <w:t>School of Medicine and Pharmacology</w:t>
      </w:r>
      <w:r>
        <w:t xml:space="preserve">, </w:t>
      </w:r>
      <w:r w:rsidRPr="00EF001B">
        <w:t>University of Western Australia</w:t>
      </w:r>
      <w:r>
        <w:t xml:space="preserve">, </w:t>
      </w:r>
      <w:proofErr w:type="spellStart"/>
      <w:r w:rsidRPr="00EF001B">
        <w:t>Nedlands</w:t>
      </w:r>
      <w:proofErr w:type="spellEnd"/>
      <w:r>
        <w:t>, Australia.</w:t>
      </w:r>
    </w:p>
    <w:p w14:paraId="0A364DF8" w14:textId="77777777" w:rsidR="00DF7239" w:rsidRDefault="00DF7239" w:rsidP="00DF7239"/>
    <w:p w14:paraId="6059DF8F" w14:textId="77777777" w:rsidR="00DF7239" w:rsidRDefault="00DF7239" w:rsidP="00DF7239">
      <w:r>
        <w:t xml:space="preserve">35 </w:t>
      </w:r>
      <w:r w:rsidRPr="00EF001B">
        <w:t>The Research Institute at Nationwide Children's Hospital</w:t>
      </w:r>
      <w:r>
        <w:t>, Columbus, OH, USA.</w:t>
      </w:r>
    </w:p>
    <w:p w14:paraId="72E26130" w14:textId="77777777" w:rsidR="00DF7239" w:rsidRDefault="00DF7239" w:rsidP="00DF7239"/>
    <w:p w14:paraId="6398698D" w14:textId="77777777" w:rsidR="00112CD0" w:rsidRDefault="00DF7239" w:rsidP="00112CD0">
      <w:r>
        <w:t xml:space="preserve">36 </w:t>
      </w:r>
      <w:r w:rsidRPr="00EF001B">
        <w:t>National Cancer Institute</w:t>
      </w:r>
      <w:r>
        <w:t>, Bethesda, MD, USA.</w:t>
      </w:r>
      <w:r w:rsidR="00112CD0">
        <w:t xml:space="preserve"> </w:t>
      </w:r>
    </w:p>
    <w:p w14:paraId="3709257B" w14:textId="77777777" w:rsidR="00112CD0" w:rsidRDefault="00112CD0" w:rsidP="00112CD0"/>
    <w:p w14:paraId="44D60051" w14:textId="2AB36164" w:rsidR="00112CD0" w:rsidRDefault="00112CD0" w:rsidP="00112CD0">
      <w:r>
        <w:t xml:space="preserve">37 Currently affiliated with </w:t>
      </w:r>
      <w:r>
        <w:t>The Company of Biologists</w:t>
      </w:r>
      <w:r>
        <w:t xml:space="preserve">, </w:t>
      </w:r>
      <w:proofErr w:type="spellStart"/>
      <w:r>
        <w:t>Histon</w:t>
      </w:r>
      <w:proofErr w:type="spellEnd"/>
      <w:r>
        <w:t xml:space="preserve"> CB24 9 LF, UK</w:t>
      </w:r>
      <w:r>
        <w:t>.</w:t>
      </w:r>
    </w:p>
    <w:p w14:paraId="25AC14DC" w14:textId="77777777" w:rsidR="00DF7239" w:rsidRDefault="00DF7239" w:rsidP="00DF7239"/>
    <w:p w14:paraId="72D11DC1" w14:textId="77777777" w:rsidR="00DF7239" w:rsidRPr="002971C9" w:rsidRDefault="00DF7239" w:rsidP="0021484A">
      <w:pPr>
        <w:spacing w:line="360" w:lineRule="auto"/>
        <w:jc w:val="both"/>
        <w:rPr>
          <w:rFonts w:ascii="Arial" w:hAnsi="Arial" w:cs="Arial"/>
          <w:bCs/>
          <w:sz w:val="22"/>
          <w:szCs w:val="28"/>
        </w:rPr>
      </w:pPr>
    </w:p>
    <w:p w14:paraId="28929F62" w14:textId="77777777" w:rsidR="00AF4635" w:rsidRPr="002971C9" w:rsidRDefault="00AF4635" w:rsidP="00AF4635">
      <w:pPr>
        <w:spacing w:line="360" w:lineRule="auto"/>
        <w:jc w:val="both"/>
        <w:rPr>
          <w:rFonts w:ascii="Arial" w:hAnsi="Arial" w:cs="Arial"/>
          <w:b/>
          <w:bCs/>
        </w:rPr>
      </w:pPr>
      <w:r w:rsidRPr="002971C9">
        <w:rPr>
          <w:rFonts w:ascii="Arial" w:hAnsi="Arial" w:cs="Arial"/>
          <w:b/>
          <w:bCs/>
        </w:rPr>
        <w:t>Running Title</w:t>
      </w:r>
    </w:p>
    <w:p w14:paraId="1BF9301F" w14:textId="77777777" w:rsidR="00AF4635" w:rsidRPr="002971C9" w:rsidRDefault="00AF4635" w:rsidP="00AF4635">
      <w:pPr>
        <w:spacing w:line="360" w:lineRule="auto"/>
        <w:jc w:val="both"/>
        <w:rPr>
          <w:rFonts w:ascii="Arial" w:hAnsi="Arial" w:cs="Arial"/>
          <w:bCs/>
          <w:sz w:val="22"/>
          <w:szCs w:val="22"/>
        </w:rPr>
      </w:pPr>
      <w:r w:rsidRPr="002971C9">
        <w:rPr>
          <w:rFonts w:ascii="Arial" w:hAnsi="Arial" w:cs="Arial"/>
          <w:bCs/>
          <w:sz w:val="22"/>
          <w:szCs w:val="22"/>
        </w:rPr>
        <w:t>Integrative Molecular Characterization of Mesothelioma</w:t>
      </w:r>
    </w:p>
    <w:p w14:paraId="4357A3ED" w14:textId="77777777" w:rsidR="00AF4635" w:rsidRDefault="00AF4635" w:rsidP="00AF4635">
      <w:pPr>
        <w:spacing w:line="360" w:lineRule="auto"/>
        <w:jc w:val="both"/>
        <w:rPr>
          <w:rFonts w:ascii="Arial" w:hAnsi="Arial" w:cs="Arial"/>
          <w:bCs/>
          <w:sz w:val="22"/>
          <w:szCs w:val="28"/>
        </w:rPr>
      </w:pPr>
    </w:p>
    <w:p w14:paraId="0F7673F6" w14:textId="77777777" w:rsidR="00112CD0" w:rsidRPr="002971C9" w:rsidRDefault="00112CD0" w:rsidP="00AF4635">
      <w:pPr>
        <w:spacing w:line="360" w:lineRule="auto"/>
        <w:jc w:val="both"/>
        <w:rPr>
          <w:rFonts w:ascii="Arial" w:hAnsi="Arial" w:cs="Arial"/>
          <w:bCs/>
          <w:sz w:val="22"/>
          <w:szCs w:val="28"/>
        </w:rPr>
      </w:pPr>
    </w:p>
    <w:p w14:paraId="1438952A" w14:textId="77777777" w:rsidR="00AF4635" w:rsidRPr="002971C9" w:rsidRDefault="00AF4635" w:rsidP="00AF4635">
      <w:pPr>
        <w:spacing w:line="360" w:lineRule="auto"/>
        <w:jc w:val="both"/>
        <w:rPr>
          <w:rFonts w:ascii="Arial" w:hAnsi="Arial" w:cs="Arial"/>
          <w:b/>
          <w:bCs/>
        </w:rPr>
      </w:pPr>
      <w:r w:rsidRPr="002971C9">
        <w:rPr>
          <w:rFonts w:ascii="Arial" w:hAnsi="Arial" w:cs="Arial"/>
          <w:b/>
          <w:bCs/>
        </w:rPr>
        <w:lastRenderedPageBreak/>
        <w:t>Keywords</w:t>
      </w:r>
    </w:p>
    <w:p w14:paraId="59BF2C78" w14:textId="77777777" w:rsidR="00AF4635" w:rsidRPr="002971C9" w:rsidRDefault="00AF4635" w:rsidP="00AF4635">
      <w:pPr>
        <w:spacing w:line="360" w:lineRule="auto"/>
        <w:jc w:val="both"/>
        <w:rPr>
          <w:rFonts w:ascii="Arial" w:hAnsi="Arial" w:cs="Arial"/>
          <w:bCs/>
          <w:sz w:val="22"/>
          <w:szCs w:val="22"/>
        </w:rPr>
      </w:pPr>
      <w:r w:rsidRPr="002971C9">
        <w:rPr>
          <w:rFonts w:ascii="Arial" w:hAnsi="Arial" w:cs="Arial"/>
          <w:bCs/>
          <w:sz w:val="22"/>
          <w:szCs w:val="22"/>
        </w:rPr>
        <w:t>Mesothelioma, TCGA, BAP1, SETDB1, VISTA, MTAP</w:t>
      </w:r>
    </w:p>
    <w:p w14:paraId="5ADEAA37" w14:textId="77777777" w:rsidR="00AF4635" w:rsidRPr="002971C9" w:rsidRDefault="00AF4635">
      <w:pPr>
        <w:rPr>
          <w:rFonts w:ascii="Arial" w:hAnsi="Arial" w:cs="Arial"/>
          <w:b/>
          <w:bCs/>
          <w:sz w:val="28"/>
          <w:szCs w:val="28"/>
        </w:rPr>
      </w:pPr>
    </w:p>
    <w:p w14:paraId="6CB66D29" w14:textId="77777777" w:rsidR="00AF4635" w:rsidRPr="002971C9" w:rsidRDefault="00AF4635">
      <w:pPr>
        <w:rPr>
          <w:rFonts w:ascii="Arial" w:hAnsi="Arial" w:cs="Arial"/>
          <w:b/>
          <w:bCs/>
          <w:sz w:val="28"/>
          <w:szCs w:val="28"/>
        </w:rPr>
      </w:pPr>
    </w:p>
    <w:p w14:paraId="1F661B95" w14:textId="77777777" w:rsidR="00AF4635" w:rsidRPr="002971C9" w:rsidRDefault="00AF4635">
      <w:pPr>
        <w:rPr>
          <w:rFonts w:ascii="Arial" w:hAnsi="Arial" w:cs="Arial"/>
          <w:b/>
          <w:bCs/>
          <w:sz w:val="28"/>
          <w:szCs w:val="28"/>
        </w:rPr>
      </w:pPr>
    </w:p>
    <w:p w14:paraId="6B8863D6" w14:textId="77777777" w:rsidR="00AF4635" w:rsidRPr="002971C9" w:rsidRDefault="00AF4635">
      <w:pPr>
        <w:rPr>
          <w:rFonts w:ascii="Arial" w:hAnsi="Arial" w:cs="Arial"/>
          <w:b/>
          <w:bCs/>
          <w:sz w:val="28"/>
          <w:szCs w:val="28"/>
        </w:rPr>
      </w:pPr>
    </w:p>
    <w:p w14:paraId="0E3CFE4F" w14:textId="77777777" w:rsidR="00AF4635" w:rsidRPr="002971C9" w:rsidRDefault="00AF4635" w:rsidP="00AF4635">
      <w:pPr>
        <w:spacing w:line="360" w:lineRule="auto"/>
        <w:jc w:val="both"/>
        <w:rPr>
          <w:rFonts w:ascii="Arial" w:hAnsi="Arial" w:cs="Arial"/>
          <w:b/>
          <w:bCs/>
          <w:szCs w:val="28"/>
        </w:rPr>
      </w:pPr>
      <w:r w:rsidRPr="002971C9">
        <w:rPr>
          <w:rFonts w:ascii="Arial" w:hAnsi="Arial" w:cs="Arial"/>
          <w:b/>
          <w:bCs/>
          <w:szCs w:val="28"/>
        </w:rPr>
        <w:t>Financial Support</w:t>
      </w:r>
    </w:p>
    <w:p w14:paraId="54F4C65C" w14:textId="77777777" w:rsidR="00AF4635" w:rsidRPr="002971C9" w:rsidRDefault="00AF4635" w:rsidP="00AF4635">
      <w:pPr>
        <w:spacing w:line="360" w:lineRule="auto"/>
        <w:jc w:val="both"/>
        <w:rPr>
          <w:rFonts w:ascii="Arial" w:hAnsi="Arial" w:cs="Arial"/>
          <w:bCs/>
          <w:sz w:val="22"/>
          <w:szCs w:val="22"/>
        </w:rPr>
      </w:pPr>
      <w:r w:rsidRPr="002971C9">
        <w:rPr>
          <w:rFonts w:ascii="Arial" w:hAnsi="Arial" w:cs="Arial"/>
          <w:bCs/>
          <w:sz w:val="22"/>
          <w:szCs w:val="22"/>
        </w:rPr>
        <w:t>This work was supported by the following grants from the USA National Institutes of</w:t>
      </w:r>
    </w:p>
    <w:p w14:paraId="4D6A90F6" w14:textId="77777777" w:rsidR="00AF4635" w:rsidRPr="002971C9" w:rsidRDefault="00AF4635" w:rsidP="00AF4635">
      <w:pPr>
        <w:spacing w:line="360" w:lineRule="auto"/>
        <w:jc w:val="both"/>
        <w:rPr>
          <w:rFonts w:ascii="Arial" w:hAnsi="Arial" w:cs="Arial"/>
          <w:bCs/>
          <w:sz w:val="22"/>
          <w:szCs w:val="22"/>
          <w:lang w:val="es-ES"/>
        </w:rPr>
      </w:pPr>
      <w:proofErr w:type="spellStart"/>
      <w:r w:rsidRPr="002971C9">
        <w:rPr>
          <w:rFonts w:ascii="Arial" w:hAnsi="Arial" w:cs="Arial"/>
          <w:bCs/>
          <w:sz w:val="22"/>
          <w:szCs w:val="22"/>
          <w:lang w:val="es-ES"/>
        </w:rPr>
        <w:t>Health</w:t>
      </w:r>
      <w:proofErr w:type="spellEnd"/>
      <w:r w:rsidRPr="002971C9">
        <w:rPr>
          <w:rFonts w:ascii="Arial" w:hAnsi="Arial" w:cs="Arial"/>
          <w:bCs/>
          <w:sz w:val="22"/>
          <w:szCs w:val="22"/>
          <w:lang w:val="es-ES"/>
        </w:rPr>
        <w:t>: U54 HG003273, U54 HG003067, U54 HG003079, U24 CA143799, U24</w:t>
      </w:r>
    </w:p>
    <w:p w14:paraId="0C480988" w14:textId="77777777" w:rsidR="00AF4635" w:rsidRPr="002971C9" w:rsidRDefault="00AF4635" w:rsidP="00AF4635">
      <w:pPr>
        <w:spacing w:line="360" w:lineRule="auto"/>
        <w:jc w:val="both"/>
        <w:rPr>
          <w:rFonts w:ascii="Arial" w:hAnsi="Arial" w:cs="Arial"/>
          <w:bCs/>
          <w:sz w:val="22"/>
          <w:szCs w:val="22"/>
          <w:lang w:val="es-ES"/>
        </w:rPr>
      </w:pPr>
      <w:r w:rsidRPr="002971C9">
        <w:rPr>
          <w:rFonts w:ascii="Arial" w:hAnsi="Arial" w:cs="Arial"/>
          <w:bCs/>
          <w:sz w:val="22"/>
          <w:szCs w:val="22"/>
          <w:lang w:val="es-ES"/>
        </w:rPr>
        <w:t>CA143835, U24 CA143840, U24 CA143843, U24 CA143845, U24 CA143848, U24</w:t>
      </w:r>
    </w:p>
    <w:p w14:paraId="42A269EB" w14:textId="77777777" w:rsidR="00AF4635" w:rsidRPr="002971C9" w:rsidRDefault="00AF4635" w:rsidP="00AF4635">
      <w:pPr>
        <w:spacing w:line="360" w:lineRule="auto"/>
        <w:jc w:val="both"/>
        <w:rPr>
          <w:rFonts w:ascii="Arial" w:hAnsi="Arial" w:cs="Arial"/>
          <w:bCs/>
          <w:sz w:val="22"/>
          <w:szCs w:val="22"/>
          <w:lang w:val="es-ES"/>
        </w:rPr>
      </w:pPr>
      <w:r w:rsidRPr="002971C9">
        <w:rPr>
          <w:rFonts w:ascii="Arial" w:hAnsi="Arial" w:cs="Arial"/>
          <w:bCs/>
          <w:sz w:val="22"/>
          <w:szCs w:val="22"/>
          <w:lang w:val="es-ES"/>
        </w:rPr>
        <w:t>CA143858, U24 CA143866, U24 CA143867, U24 CA143882, U24 CA143883, U24</w:t>
      </w:r>
    </w:p>
    <w:p w14:paraId="6BC62918" w14:textId="77777777" w:rsidR="00AF4635" w:rsidRPr="002971C9" w:rsidRDefault="00AF4635" w:rsidP="00AF4635">
      <w:pPr>
        <w:spacing w:line="360" w:lineRule="auto"/>
        <w:jc w:val="both"/>
        <w:rPr>
          <w:rFonts w:ascii="Arial" w:hAnsi="Arial" w:cs="Arial"/>
          <w:bCs/>
          <w:sz w:val="22"/>
          <w:szCs w:val="22"/>
        </w:rPr>
      </w:pPr>
      <w:r w:rsidRPr="002971C9">
        <w:rPr>
          <w:rFonts w:ascii="Arial" w:hAnsi="Arial" w:cs="Arial"/>
          <w:bCs/>
          <w:sz w:val="22"/>
          <w:szCs w:val="22"/>
        </w:rPr>
        <w:t>CA144025, P30 CA016672 and P30 CA008748. Whole exome sequencing and analysis</w:t>
      </w:r>
    </w:p>
    <w:p w14:paraId="2C237DEC" w14:textId="77777777" w:rsidR="00AF4635" w:rsidRPr="002971C9" w:rsidRDefault="00AF4635" w:rsidP="00AF4635">
      <w:pPr>
        <w:spacing w:line="360" w:lineRule="auto"/>
        <w:jc w:val="both"/>
        <w:rPr>
          <w:rFonts w:ascii="Arial" w:hAnsi="Arial" w:cs="Arial"/>
          <w:bCs/>
          <w:sz w:val="22"/>
          <w:szCs w:val="22"/>
        </w:rPr>
      </w:pPr>
      <w:r w:rsidRPr="002971C9">
        <w:rPr>
          <w:rFonts w:ascii="Arial" w:hAnsi="Arial" w:cs="Arial"/>
          <w:bCs/>
          <w:sz w:val="22"/>
          <w:szCs w:val="22"/>
        </w:rPr>
        <w:t>was funded by the British Lung Foundation grant APG11-7 (‘The genomic architecture of</w:t>
      </w:r>
    </w:p>
    <w:p w14:paraId="68A2987B" w14:textId="77777777" w:rsidR="00AF4635" w:rsidRPr="002971C9" w:rsidRDefault="00AF4635" w:rsidP="00AF4635">
      <w:pPr>
        <w:spacing w:line="360" w:lineRule="auto"/>
        <w:jc w:val="both"/>
        <w:rPr>
          <w:rFonts w:ascii="Arial" w:hAnsi="Arial" w:cs="Arial"/>
          <w:bCs/>
          <w:sz w:val="22"/>
          <w:szCs w:val="22"/>
        </w:rPr>
      </w:pPr>
      <w:r w:rsidRPr="002971C9">
        <w:rPr>
          <w:rFonts w:ascii="Arial" w:hAnsi="Arial" w:cs="Arial"/>
          <w:bCs/>
          <w:sz w:val="22"/>
          <w:szCs w:val="22"/>
        </w:rPr>
        <w:t>mesothelioma’).</w:t>
      </w:r>
    </w:p>
    <w:p w14:paraId="40C0870B" w14:textId="77777777" w:rsidR="00AF4635" w:rsidRPr="002971C9" w:rsidRDefault="00AF4635" w:rsidP="00AF4635">
      <w:pPr>
        <w:spacing w:line="360" w:lineRule="auto"/>
        <w:jc w:val="both"/>
        <w:rPr>
          <w:rFonts w:ascii="Arial" w:hAnsi="Arial" w:cs="Arial"/>
          <w:bCs/>
          <w:sz w:val="22"/>
          <w:szCs w:val="28"/>
        </w:rPr>
      </w:pPr>
    </w:p>
    <w:p w14:paraId="35097B1A" w14:textId="77777777" w:rsidR="00AF4635" w:rsidRPr="002971C9" w:rsidRDefault="00AF4635" w:rsidP="00AF4635">
      <w:pPr>
        <w:spacing w:line="360" w:lineRule="auto"/>
        <w:jc w:val="both"/>
        <w:rPr>
          <w:rFonts w:ascii="Arial" w:hAnsi="Arial" w:cs="Arial"/>
          <w:b/>
          <w:bCs/>
          <w:szCs w:val="28"/>
        </w:rPr>
      </w:pPr>
      <w:r w:rsidRPr="002971C9">
        <w:rPr>
          <w:rFonts w:ascii="Arial" w:hAnsi="Arial" w:cs="Arial"/>
          <w:b/>
          <w:bCs/>
          <w:szCs w:val="28"/>
        </w:rPr>
        <w:t>Contact Information</w:t>
      </w:r>
    </w:p>
    <w:p w14:paraId="47C46093" w14:textId="77777777" w:rsidR="00AF4635" w:rsidRPr="002971C9" w:rsidRDefault="00AF4635" w:rsidP="00AF4635">
      <w:pPr>
        <w:spacing w:line="360" w:lineRule="auto"/>
        <w:jc w:val="both"/>
        <w:rPr>
          <w:rFonts w:ascii="Arial" w:hAnsi="Arial" w:cs="Arial"/>
          <w:bCs/>
          <w:sz w:val="22"/>
          <w:szCs w:val="22"/>
        </w:rPr>
      </w:pPr>
      <w:r w:rsidRPr="002971C9">
        <w:rPr>
          <w:rFonts w:ascii="Arial" w:hAnsi="Arial" w:cs="Arial"/>
          <w:bCs/>
          <w:sz w:val="22"/>
          <w:szCs w:val="22"/>
        </w:rPr>
        <w:t xml:space="preserve">Marc </w:t>
      </w:r>
      <w:proofErr w:type="spellStart"/>
      <w:r w:rsidRPr="002971C9">
        <w:rPr>
          <w:rFonts w:ascii="Arial" w:hAnsi="Arial" w:cs="Arial"/>
          <w:bCs/>
          <w:sz w:val="22"/>
          <w:szCs w:val="22"/>
        </w:rPr>
        <w:t>Ladanyi</w:t>
      </w:r>
      <w:proofErr w:type="spellEnd"/>
    </w:p>
    <w:p w14:paraId="53B9AFDB" w14:textId="3F2B6EC2" w:rsidR="00AF4635" w:rsidRPr="002971C9" w:rsidRDefault="00375CFC" w:rsidP="00AF4635">
      <w:pPr>
        <w:spacing w:line="360" w:lineRule="auto"/>
        <w:jc w:val="both"/>
        <w:rPr>
          <w:rFonts w:ascii="Arial" w:hAnsi="Arial" w:cs="Arial"/>
          <w:bCs/>
          <w:sz w:val="22"/>
          <w:szCs w:val="22"/>
        </w:rPr>
      </w:pPr>
      <w:r w:rsidRPr="002971C9">
        <w:rPr>
          <w:rFonts w:ascii="Arial" w:hAnsi="Arial" w:cs="Arial"/>
          <w:bCs/>
          <w:sz w:val="22"/>
          <w:szCs w:val="22"/>
        </w:rPr>
        <w:t>Department of Pathology, Room S-801</w:t>
      </w:r>
    </w:p>
    <w:p w14:paraId="159C5734" w14:textId="7FDCEEC0" w:rsidR="00AF4635" w:rsidRPr="002971C9" w:rsidRDefault="00AF4635" w:rsidP="00AF4635">
      <w:pPr>
        <w:spacing w:line="360" w:lineRule="auto"/>
        <w:jc w:val="both"/>
        <w:rPr>
          <w:rFonts w:ascii="Arial" w:hAnsi="Arial" w:cs="Arial"/>
          <w:bCs/>
          <w:sz w:val="22"/>
          <w:szCs w:val="22"/>
        </w:rPr>
      </w:pPr>
      <w:r w:rsidRPr="002971C9">
        <w:rPr>
          <w:rFonts w:ascii="Arial" w:hAnsi="Arial" w:cs="Arial"/>
          <w:bCs/>
          <w:sz w:val="22"/>
          <w:szCs w:val="22"/>
        </w:rPr>
        <w:t>Phone</w:t>
      </w:r>
      <w:r w:rsidR="00375CFC" w:rsidRPr="002971C9">
        <w:rPr>
          <w:rFonts w:ascii="Arial" w:hAnsi="Arial" w:cs="Arial"/>
          <w:bCs/>
          <w:sz w:val="22"/>
          <w:szCs w:val="22"/>
        </w:rPr>
        <w:t>: 212-639-6369</w:t>
      </w:r>
      <w:r w:rsidRPr="002971C9">
        <w:rPr>
          <w:rFonts w:ascii="Arial" w:hAnsi="Arial" w:cs="Arial"/>
          <w:bCs/>
          <w:sz w:val="22"/>
          <w:szCs w:val="22"/>
        </w:rPr>
        <w:t xml:space="preserve"> </w:t>
      </w:r>
    </w:p>
    <w:p w14:paraId="29CA15EC" w14:textId="6CAF840E" w:rsidR="00AF4635" w:rsidRPr="002971C9" w:rsidRDefault="00AF4635" w:rsidP="00AF4635">
      <w:pPr>
        <w:spacing w:line="360" w:lineRule="auto"/>
        <w:jc w:val="both"/>
        <w:rPr>
          <w:rFonts w:ascii="Arial" w:hAnsi="Arial" w:cs="Arial"/>
          <w:bCs/>
          <w:sz w:val="22"/>
          <w:szCs w:val="22"/>
        </w:rPr>
      </w:pPr>
      <w:r w:rsidRPr="002971C9">
        <w:rPr>
          <w:rFonts w:ascii="Arial" w:hAnsi="Arial" w:cs="Arial"/>
          <w:bCs/>
          <w:sz w:val="22"/>
          <w:szCs w:val="22"/>
        </w:rPr>
        <w:t>Fax</w:t>
      </w:r>
      <w:r w:rsidR="00375CFC" w:rsidRPr="002971C9">
        <w:rPr>
          <w:rFonts w:ascii="Arial" w:hAnsi="Arial" w:cs="Arial"/>
          <w:bCs/>
          <w:sz w:val="22"/>
          <w:szCs w:val="22"/>
        </w:rPr>
        <w:t>:</w:t>
      </w:r>
      <w:r w:rsidRPr="002971C9">
        <w:rPr>
          <w:rFonts w:ascii="Arial" w:hAnsi="Arial" w:cs="Arial"/>
          <w:bCs/>
          <w:sz w:val="22"/>
          <w:szCs w:val="22"/>
        </w:rPr>
        <w:t xml:space="preserve"> </w:t>
      </w:r>
      <w:r w:rsidR="00375CFC" w:rsidRPr="002971C9">
        <w:rPr>
          <w:rFonts w:ascii="Arial" w:hAnsi="Arial" w:cs="Arial"/>
          <w:bCs/>
          <w:sz w:val="22"/>
          <w:szCs w:val="22"/>
        </w:rPr>
        <w:t>212-717-3515</w:t>
      </w:r>
    </w:p>
    <w:p w14:paraId="48B7C2C5" w14:textId="77777777" w:rsidR="00AF4635" w:rsidRPr="002971C9" w:rsidRDefault="00AF4635" w:rsidP="00AF4635">
      <w:pPr>
        <w:spacing w:line="360" w:lineRule="auto"/>
        <w:jc w:val="both"/>
        <w:rPr>
          <w:rFonts w:ascii="Arial" w:hAnsi="Arial" w:cs="Arial"/>
          <w:bCs/>
          <w:sz w:val="22"/>
          <w:szCs w:val="22"/>
        </w:rPr>
      </w:pPr>
      <w:r w:rsidRPr="002971C9">
        <w:rPr>
          <w:rFonts w:ascii="Arial" w:hAnsi="Arial" w:cs="Arial"/>
          <w:bCs/>
          <w:sz w:val="22"/>
          <w:szCs w:val="22"/>
        </w:rPr>
        <w:t>ladanyim@mskcc.org</w:t>
      </w:r>
    </w:p>
    <w:p w14:paraId="4CB7D6B5" w14:textId="77777777" w:rsidR="00AF4635" w:rsidRPr="002971C9" w:rsidRDefault="00AF4635" w:rsidP="00AF4635">
      <w:pPr>
        <w:spacing w:line="360" w:lineRule="auto"/>
        <w:jc w:val="both"/>
        <w:rPr>
          <w:rFonts w:ascii="Arial" w:hAnsi="Arial" w:cs="Arial"/>
          <w:b/>
          <w:bCs/>
          <w:szCs w:val="28"/>
        </w:rPr>
      </w:pPr>
    </w:p>
    <w:p w14:paraId="26C2AB30" w14:textId="77777777" w:rsidR="0094067B" w:rsidRPr="002971C9" w:rsidRDefault="0094067B" w:rsidP="0094067B">
      <w:pPr>
        <w:spacing w:line="360" w:lineRule="auto"/>
        <w:jc w:val="both"/>
        <w:rPr>
          <w:rFonts w:ascii="Arial" w:eastAsia="Arial" w:hAnsi="Arial" w:cs="Arial"/>
          <w:b/>
        </w:rPr>
      </w:pPr>
      <w:r w:rsidRPr="002971C9">
        <w:rPr>
          <w:rFonts w:ascii="Arial" w:eastAsia="Arial" w:hAnsi="Arial" w:cs="Arial"/>
          <w:b/>
        </w:rPr>
        <w:t>Conflict of Interest</w:t>
      </w:r>
    </w:p>
    <w:p w14:paraId="152E239C" w14:textId="3DD95738" w:rsidR="0094067B" w:rsidRPr="002971C9" w:rsidRDefault="00A33EE4" w:rsidP="0094067B">
      <w:pPr>
        <w:spacing w:line="360" w:lineRule="auto"/>
        <w:jc w:val="both"/>
        <w:rPr>
          <w:rFonts w:ascii="Arial" w:eastAsia="Arial" w:hAnsi="Arial" w:cs="Arial"/>
        </w:rPr>
      </w:pPr>
      <w:r w:rsidRPr="00A33EE4">
        <w:rPr>
          <w:rFonts w:ascii="Arial" w:eastAsia="Arial" w:hAnsi="Arial" w:cs="Arial"/>
        </w:rPr>
        <w:t xml:space="preserve">Andrew </w:t>
      </w:r>
      <w:proofErr w:type="spellStart"/>
      <w:r w:rsidRPr="00A33EE4">
        <w:rPr>
          <w:rFonts w:ascii="Arial" w:eastAsia="Arial" w:hAnsi="Arial" w:cs="Arial"/>
        </w:rPr>
        <w:t>Cherniak</w:t>
      </w:r>
      <w:proofErr w:type="spellEnd"/>
      <w:r w:rsidRPr="00A33EE4">
        <w:rPr>
          <w:rFonts w:ascii="Arial" w:eastAsia="Arial" w:hAnsi="Arial" w:cs="Arial"/>
        </w:rPr>
        <w:t xml:space="preserve"> and Matthew Meyerson received funding from Bayer AG.  Ewan Gibb is an employee of </w:t>
      </w:r>
      <w:proofErr w:type="spellStart"/>
      <w:r w:rsidRPr="00A33EE4">
        <w:rPr>
          <w:rFonts w:ascii="Arial" w:eastAsia="Arial" w:hAnsi="Arial" w:cs="Arial"/>
        </w:rPr>
        <w:t>GenomeDX</w:t>
      </w:r>
      <w:proofErr w:type="spellEnd"/>
      <w:r w:rsidRPr="00A33EE4">
        <w:rPr>
          <w:rFonts w:ascii="Arial" w:eastAsia="Arial" w:hAnsi="Arial" w:cs="Arial"/>
        </w:rPr>
        <w:t xml:space="preserve"> Biosciences, INC.  Harvey Pass’</w:t>
      </w:r>
      <w:r>
        <w:rPr>
          <w:rFonts w:ascii="Arial" w:eastAsia="Arial" w:hAnsi="Arial" w:cs="Arial"/>
        </w:rPr>
        <w:t xml:space="preserve"> </w:t>
      </w:r>
      <w:r w:rsidRPr="00A33EE4">
        <w:rPr>
          <w:rFonts w:ascii="Arial" w:eastAsia="Arial" w:hAnsi="Arial" w:cs="Arial"/>
        </w:rPr>
        <w:t xml:space="preserve">spouse is on the Speakers Board for </w:t>
      </w:r>
      <w:proofErr w:type="spellStart"/>
      <w:r w:rsidRPr="00A33EE4">
        <w:rPr>
          <w:rFonts w:ascii="Arial" w:eastAsia="Arial" w:hAnsi="Arial" w:cs="Arial"/>
        </w:rPr>
        <w:t>Genentec</w:t>
      </w:r>
      <w:proofErr w:type="spellEnd"/>
      <w:r w:rsidRPr="00A33EE4">
        <w:rPr>
          <w:rFonts w:ascii="Arial" w:eastAsia="Arial" w:hAnsi="Arial" w:cs="Arial"/>
        </w:rPr>
        <w:t xml:space="preserve">, and </w:t>
      </w:r>
      <w:proofErr w:type="spellStart"/>
      <w:r w:rsidRPr="00A33EE4">
        <w:rPr>
          <w:rFonts w:ascii="Arial" w:eastAsia="Arial" w:hAnsi="Arial" w:cs="Arial"/>
        </w:rPr>
        <w:t>Genentec</w:t>
      </w:r>
      <w:proofErr w:type="spellEnd"/>
      <w:r w:rsidRPr="00A33EE4">
        <w:rPr>
          <w:rFonts w:ascii="Arial" w:eastAsia="Arial" w:hAnsi="Arial" w:cs="Arial"/>
        </w:rPr>
        <w:t xml:space="preserve"> has performed molecular analyses of a separate MPM cohort for Dr. Pass’ work.</w:t>
      </w:r>
    </w:p>
    <w:p w14:paraId="08612378" w14:textId="77777777" w:rsidR="00AF4635" w:rsidRPr="002971C9" w:rsidRDefault="00AF4635" w:rsidP="00AF4635">
      <w:pPr>
        <w:spacing w:line="360" w:lineRule="auto"/>
        <w:jc w:val="both"/>
        <w:rPr>
          <w:rFonts w:ascii="Arial" w:hAnsi="Arial" w:cs="Arial"/>
          <w:b/>
          <w:bCs/>
        </w:rPr>
      </w:pPr>
    </w:p>
    <w:p w14:paraId="119A7356" w14:textId="77777777" w:rsidR="00AF4635" w:rsidRPr="002971C9" w:rsidRDefault="00AF4635" w:rsidP="00AF4635">
      <w:pPr>
        <w:spacing w:line="360" w:lineRule="auto"/>
        <w:jc w:val="both"/>
        <w:rPr>
          <w:rFonts w:ascii="Arial" w:hAnsi="Arial" w:cs="Arial"/>
          <w:bCs/>
          <w:sz w:val="22"/>
          <w:szCs w:val="28"/>
        </w:rPr>
      </w:pPr>
    </w:p>
    <w:p w14:paraId="6D475B51" w14:textId="77777777" w:rsidR="00AF4635" w:rsidRPr="002971C9" w:rsidRDefault="00AF4635" w:rsidP="00AF4635">
      <w:pPr>
        <w:spacing w:line="360" w:lineRule="auto"/>
        <w:jc w:val="both"/>
        <w:rPr>
          <w:rFonts w:ascii="Arial" w:hAnsi="Arial" w:cs="Arial"/>
          <w:bCs/>
          <w:sz w:val="22"/>
          <w:szCs w:val="28"/>
        </w:rPr>
      </w:pPr>
      <w:r w:rsidRPr="002971C9">
        <w:rPr>
          <w:rFonts w:ascii="Arial" w:hAnsi="Arial" w:cs="Arial"/>
          <w:b/>
          <w:bCs/>
          <w:sz w:val="22"/>
          <w:szCs w:val="28"/>
        </w:rPr>
        <w:t>Total Figures + Tables:</w:t>
      </w:r>
      <w:r w:rsidRPr="002971C9">
        <w:rPr>
          <w:rFonts w:ascii="Arial" w:hAnsi="Arial" w:cs="Arial"/>
          <w:bCs/>
          <w:sz w:val="22"/>
          <w:szCs w:val="28"/>
        </w:rPr>
        <w:t xml:space="preserve"> 7</w:t>
      </w:r>
    </w:p>
    <w:p w14:paraId="658731A7" w14:textId="28D1AE60" w:rsidR="00AF4635" w:rsidRPr="002971C9" w:rsidRDefault="00AF4635" w:rsidP="00AF4635">
      <w:pPr>
        <w:spacing w:line="360" w:lineRule="auto"/>
        <w:jc w:val="both"/>
        <w:rPr>
          <w:rFonts w:ascii="Arial" w:hAnsi="Arial" w:cs="Arial"/>
          <w:b/>
          <w:bCs/>
          <w:sz w:val="22"/>
          <w:szCs w:val="22"/>
        </w:rPr>
      </w:pPr>
      <w:r w:rsidRPr="002971C9">
        <w:rPr>
          <w:rFonts w:ascii="Arial" w:hAnsi="Arial" w:cs="Arial"/>
          <w:b/>
          <w:bCs/>
          <w:sz w:val="22"/>
          <w:szCs w:val="22"/>
        </w:rPr>
        <w:t xml:space="preserve">Word Count: </w:t>
      </w:r>
      <w:r w:rsidR="00B84210">
        <w:rPr>
          <w:rFonts w:ascii="Arial" w:hAnsi="Arial" w:cs="Arial"/>
          <w:bCs/>
          <w:sz w:val="22"/>
          <w:szCs w:val="22"/>
        </w:rPr>
        <w:t>5120</w:t>
      </w:r>
      <w:r w:rsidR="00375CFC" w:rsidRPr="002971C9">
        <w:rPr>
          <w:rFonts w:ascii="Arial" w:hAnsi="Arial" w:cs="Arial"/>
          <w:bCs/>
          <w:sz w:val="22"/>
          <w:szCs w:val="22"/>
        </w:rPr>
        <w:t xml:space="preserve"> (</w:t>
      </w:r>
      <w:proofErr w:type="spellStart"/>
      <w:r w:rsidR="00375CFC" w:rsidRPr="002971C9">
        <w:rPr>
          <w:rFonts w:ascii="Arial" w:hAnsi="Arial" w:cs="Arial"/>
          <w:bCs/>
          <w:sz w:val="22"/>
          <w:szCs w:val="22"/>
        </w:rPr>
        <w:t>approx</w:t>
      </w:r>
      <w:proofErr w:type="spellEnd"/>
      <w:r w:rsidR="00375CFC" w:rsidRPr="002971C9">
        <w:rPr>
          <w:rFonts w:ascii="Arial" w:hAnsi="Arial" w:cs="Arial"/>
          <w:bCs/>
          <w:sz w:val="22"/>
          <w:szCs w:val="22"/>
        </w:rPr>
        <w:t xml:space="preserve">) </w:t>
      </w:r>
    </w:p>
    <w:p w14:paraId="2B83EF7A" w14:textId="77777777" w:rsidR="00AF4635" w:rsidRPr="002971C9" w:rsidRDefault="00AF4635">
      <w:pPr>
        <w:rPr>
          <w:rFonts w:ascii="Arial" w:hAnsi="Arial" w:cs="Arial"/>
          <w:b/>
          <w:bCs/>
          <w:sz w:val="28"/>
          <w:szCs w:val="28"/>
        </w:rPr>
      </w:pPr>
    </w:p>
    <w:p w14:paraId="6F8DFDD4" w14:textId="77777777" w:rsidR="00E7450A" w:rsidRPr="002971C9" w:rsidRDefault="00E7450A">
      <w:pPr>
        <w:rPr>
          <w:rFonts w:ascii="Arial" w:hAnsi="Arial" w:cs="Arial"/>
          <w:b/>
          <w:bCs/>
          <w:sz w:val="28"/>
          <w:szCs w:val="28"/>
        </w:rPr>
      </w:pPr>
      <w:r w:rsidRPr="002971C9">
        <w:rPr>
          <w:rFonts w:ascii="Arial" w:hAnsi="Arial" w:cs="Arial"/>
          <w:b/>
          <w:bCs/>
          <w:sz w:val="28"/>
          <w:szCs w:val="28"/>
        </w:rPr>
        <w:br w:type="page"/>
      </w:r>
    </w:p>
    <w:p w14:paraId="15FFD0A7" w14:textId="77777777" w:rsidR="00AF4635" w:rsidRPr="002971C9" w:rsidRDefault="00AF4635" w:rsidP="00AF4635">
      <w:pPr>
        <w:spacing w:line="360" w:lineRule="auto"/>
        <w:jc w:val="both"/>
        <w:rPr>
          <w:rFonts w:ascii="Arial" w:hAnsi="Arial" w:cs="Arial"/>
          <w:b/>
          <w:bCs/>
          <w:sz w:val="28"/>
          <w:szCs w:val="28"/>
        </w:rPr>
      </w:pPr>
      <w:r w:rsidRPr="002971C9">
        <w:rPr>
          <w:rFonts w:ascii="Arial" w:hAnsi="Arial" w:cs="Arial"/>
          <w:b/>
          <w:bCs/>
          <w:sz w:val="28"/>
          <w:szCs w:val="28"/>
        </w:rPr>
        <w:lastRenderedPageBreak/>
        <w:t>Abstract</w:t>
      </w:r>
      <w:bookmarkStart w:id="0" w:name="_GoBack"/>
      <w:bookmarkEnd w:id="0"/>
    </w:p>
    <w:p w14:paraId="11F44D25" w14:textId="77777777" w:rsidR="00AF4635" w:rsidRPr="002971C9" w:rsidRDefault="00AF4635" w:rsidP="00AF4635">
      <w:pPr>
        <w:spacing w:line="360" w:lineRule="auto"/>
        <w:jc w:val="both"/>
        <w:rPr>
          <w:rFonts w:ascii="Arial" w:hAnsi="Arial" w:cs="Arial"/>
          <w:bCs/>
          <w:sz w:val="22"/>
          <w:szCs w:val="22"/>
        </w:rPr>
      </w:pPr>
      <w:r w:rsidRPr="002971C9">
        <w:rPr>
          <w:rFonts w:ascii="Arial" w:hAnsi="Arial" w:cs="Arial"/>
          <w:sz w:val="22"/>
          <w:szCs w:val="22"/>
        </w:rPr>
        <w:t xml:space="preserve">Malignant pleural mesothelioma (MPM) is a highly lethal cancer of the lining of the chest cavity. To expand our understanding of MPM, we conducted a comprehensive integrated genomic study, including the most detailed analysis of </w:t>
      </w:r>
      <w:r w:rsidRPr="002971C9">
        <w:rPr>
          <w:rFonts w:ascii="Arial" w:hAnsi="Arial" w:cs="Arial"/>
          <w:i/>
          <w:sz w:val="22"/>
          <w:szCs w:val="22"/>
        </w:rPr>
        <w:t>BAP1</w:t>
      </w:r>
      <w:r w:rsidRPr="002971C9">
        <w:rPr>
          <w:rFonts w:ascii="Arial" w:hAnsi="Arial" w:cs="Arial"/>
          <w:sz w:val="22"/>
          <w:szCs w:val="22"/>
        </w:rPr>
        <w:t xml:space="preserve"> alterations to date. </w:t>
      </w:r>
      <w:r w:rsidRPr="002971C9">
        <w:rPr>
          <w:rFonts w:ascii="Arial" w:hAnsi="Arial" w:cs="Arial"/>
          <w:bCs/>
          <w:sz w:val="22"/>
          <w:szCs w:val="22"/>
        </w:rPr>
        <w:t xml:space="preserve">We identified histology-independent molecular prognostic subsets, and defined a novel genomic subtype with </w:t>
      </w:r>
      <w:r w:rsidRPr="002971C9">
        <w:rPr>
          <w:rFonts w:ascii="Arial" w:hAnsi="Arial" w:cs="Arial"/>
          <w:bCs/>
          <w:i/>
          <w:sz w:val="22"/>
          <w:szCs w:val="22"/>
        </w:rPr>
        <w:t>TP53</w:t>
      </w:r>
      <w:r w:rsidRPr="002971C9">
        <w:rPr>
          <w:rFonts w:ascii="Arial" w:hAnsi="Arial" w:cs="Arial"/>
          <w:bCs/>
          <w:sz w:val="22"/>
          <w:szCs w:val="22"/>
        </w:rPr>
        <w:t xml:space="preserve"> and </w:t>
      </w:r>
      <w:r w:rsidRPr="002971C9">
        <w:rPr>
          <w:rFonts w:ascii="Arial" w:hAnsi="Arial" w:cs="Arial"/>
          <w:bCs/>
          <w:i/>
          <w:sz w:val="22"/>
          <w:szCs w:val="22"/>
        </w:rPr>
        <w:t>SETDB1</w:t>
      </w:r>
      <w:r w:rsidRPr="002971C9">
        <w:rPr>
          <w:rFonts w:ascii="Arial" w:hAnsi="Arial" w:cs="Arial"/>
          <w:bCs/>
          <w:sz w:val="22"/>
          <w:szCs w:val="22"/>
        </w:rPr>
        <w:t xml:space="preserve"> mutations and extensive loss of heterozygosity. We also report strong expression of the immune checkpoint gene </w:t>
      </w:r>
      <w:r w:rsidRPr="002971C9">
        <w:rPr>
          <w:rFonts w:ascii="Arial" w:hAnsi="Arial" w:cs="Arial"/>
          <w:bCs/>
          <w:i/>
          <w:sz w:val="22"/>
          <w:szCs w:val="22"/>
        </w:rPr>
        <w:t>VISTA</w:t>
      </w:r>
      <w:r w:rsidRPr="002971C9">
        <w:rPr>
          <w:rFonts w:ascii="Arial" w:hAnsi="Arial" w:cs="Arial"/>
          <w:bCs/>
          <w:sz w:val="22"/>
          <w:szCs w:val="22"/>
        </w:rPr>
        <w:t xml:space="preserve"> in epithelioid MPM, strikingly higher than in other solid cancers, with implications for the immune response to MPM and for its immunotherapy. Our findings highlight new avenues for further investigation of MPM biology and novel therapeutic options.</w:t>
      </w:r>
    </w:p>
    <w:p w14:paraId="644039F0" w14:textId="77777777" w:rsidR="00AF4635" w:rsidRPr="002971C9" w:rsidRDefault="00AF4635" w:rsidP="00AF4635">
      <w:pPr>
        <w:spacing w:line="360" w:lineRule="auto"/>
        <w:jc w:val="both"/>
        <w:rPr>
          <w:rFonts w:ascii="Arial" w:hAnsi="Arial" w:cs="Arial"/>
          <w:bCs/>
          <w:sz w:val="22"/>
          <w:szCs w:val="22"/>
        </w:rPr>
      </w:pPr>
    </w:p>
    <w:p w14:paraId="0EFBA08E" w14:textId="77777777" w:rsidR="00AF4635" w:rsidRPr="002971C9" w:rsidRDefault="00AF4635" w:rsidP="00AF4635">
      <w:pPr>
        <w:spacing w:line="360" w:lineRule="auto"/>
        <w:jc w:val="both"/>
        <w:rPr>
          <w:rFonts w:ascii="Arial" w:hAnsi="Arial" w:cs="Arial"/>
          <w:sz w:val="22"/>
          <w:szCs w:val="22"/>
        </w:rPr>
      </w:pPr>
    </w:p>
    <w:p w14:paraId="664B1E6E" w14:textId="77777777" w:rsidR="00AF4635" w:rsidRPr="002971C9" w:rsidRDefault="00AF4635" w:rsidP="00AF4635">
      <w:pPr>
        <w:rPr>
          <w:rFonts w:ascii="Arial" w:hAnsi="Arial" w:cs="Arial"/>
          <w:b/>
          <w:bCs/>
          <w:sz w:val="28"/>
          <w:szCs w:val="28"/>
        </w:rPr>
      </w:pPr>
      <w:r w:rsidRPr="002971C9">
        <w:rPr>
          <w:rFonts w:ascii="Arial" w:hAnsi="Arial" w:cs="Arial"/>
          <w:b/>
          <w:bCs/>
          <w:sz w:val="28"/>
          <w:szCs w:val="28"/>
        </w:rPr>
        <w:t>Statement of Significance</w:t>
      </w:r>
    </w:p>
    <w:p w14:paraId="6ADB60AA" w14:textId="77777777" w:rsidR="00AF4635" w:rsidRPr="002971C9" w:rsidRDefault="00AF4635" w:rsidP="00AF4635">
      <w:pPr>
        <w:rPr>
          <w:rFonts w:ascii="Arial" w:hAnsi="Arial" w:cs="Arial"/>
          <w:b/>
          <w:bCs/>
          <w:sz w:val="28"/>
          <w:szCs w:val="28"/>
        </w:rPr>
      </w:pPr>
    </w:p>
    <w:p w14:paraId="7D183983" w14:textId="77777777" w:rsidR="00AF4635" w:rsidRPr="002971C9" w:rsidRDefault="00AF4635" w:rsidP="00AF4635">
      <w:pPr>
        <w:spacing w:line="360" w:lineRule="auto"/>
        <w:jc w:val="both"/>
        <w:rPr>
          <w:rFonts w:ascii="Arial" w:hAnsi="Arial" w:cs="Arial"/>
          <w:sz w:val="22"/>
          <w:szCs w:val="22"/>
        </w:rPr>
      </w:pPr>
      <w:r w:rsidRPr="002971C9">
        <w:rPr>
          <w:rFonts w:ascii="Arial" w:hAnsi="Arial" w:cs="Arial"/>
          <w:sz w:val="22"/>
          <w:szCs w:val="22"/>
        </w:rPr>
        <w:t xml:space="preserve">Through a comprehensive integrated genomic study of 74 malignant pleural mesotheliomas (MPM), we provide a deeper understanding of histology-independent determinants of aggressive behavior, define a novel genomic subtype with </w:t>
      </w:r>
      <w:r w:rsidRPr="002971C9">
        <w:rPr>
          <w:rFonts w:ascii="Arial" w:hAnsi="Arial" w:cs="Arial"/>
          <w:i/>
          <w:sz w:val="22"/>
          <w:szCs w:val="22"/>
        </w:rPr>
        <w:t>TP53</w:t>
      </w:r>
      <w:r w:rsidRPr="002971C9">
        <w:rPr>
          <w:rFonts w:ascii="Arial" w:hAnsi="Arial" w:cs="Arial"/>
          <w:sz w:val="22"/>
          <w:szCs w:val="22"/>
        </w:rPr>
        <w:t xml:space="preserve"> and </w:t>
      </w:r>
      <w:r w:rsidRPr="002971C9">
        <w:rPr>
          <w:rFonts w:ascii="Arial" w:hAnsi="Arial" w:cs="Arial"/>
          <w:i/>
          <w:sz w:val="22"/>
          <w:szCs w:val="22"/>
        </w:rPr>
        <w:t>SETDB1</w:t>
      </w:r>
      <w:r w:rsidRPr="002971C9">
        <w:rPr>
          <w:rFonts w:ascii="Arial" w:hAnsi="Arial" w:cs="Arial"/>
          <w:sz w:val="22"/>
          <w:szCs w:val="22"/>
        </w:rPr>
        <w:t xml:space="preserve"> mutations and extensive loss of heterozygosity and discovered strong expression of the immune checkpoint gene </w:t>
      </w:r>
      <w:r w:rsidRPr="002971C9">
        <w:rPr>
          <w:rFonts w:ascii="Arial" w:hAnsi="Arial" w:cs="Arial"/>
          <w:i/>
          <w:sz w:val="22"/>
          <w:szCs w:val="22"/>
        </w:rPr>
        <w:t>VISTA</w:t>
      </w:r>
      <w:r w:rsidRPr="002971C9">
        <w:rPr>
          <w:rFonts w:ascii="Arial" w:hAnsi="Arial" w:cs="Arial"/>
          <w:sz w:val="22"/>
          <w:szCs w:val="22"/>
        </w:rPr>
        <w:t xml:space="preserve"> in epithelioid MPM.</w:t>
      </w:r>
    </w:p>
    <w:p w14:paraId="25635C30" w14:textId="77777777" w:rsidR="00AF4635" w:rsidRPr="002971C9" w:rsidRDefault="00AF4635" w:rsidP="00AF4635">
      <w:pPr>
        <w:spacing w:line="360" w:lineRule="auto"/>
        <w:jc w:val="both"/>
        <w:rPr>
          <w:rFonts w:ascii="Arial" w:hAnsi="Arial" w:cs="Arial"/>
          <w:sz w:val="22"/>
          <w:szCs w:val="22"/>
        </w:rPr>
      </w:pPr>
    </w:p>
    <w:p w14:paraId="24621EB6" w14:textId="3092259A" w:rsidR="00535F03" w:rsidRPr="002971C9" w:rsidRDefault="00AF4635" w:rsidP="0021484A">
      <w:pPr>
        <w:spacing w:line="360" w:lineRule="auto"/>
        <w:jc w:val="both"/>
        <w:outlineLvl w:val="0"/>
        <w:rPr>
          <w:rFonts w:ascii="Times" w:hAnsi="Times" w:cs="Times New Roman"/>
          <w:sz w:val="20"/>
          <w:szCs w:val="20"/>
        </w:rPr>
      </w:pPr>
      <w:r w:rsidRPr="002971C9">
        <w:rPr>
          <w:rFonts w:ascii="Arial" w:hAnsi="Arial" w:cs="Arial"/>
          <w:b/>
          <w:bCs/>
          <w:sz w:val="28"/>
          <w:szCs w:val="28"/>
        </w:rPr>
        <w:br w:type="page"/>
      </w:r>
      <w:r w:rsidR="00535F03" w:rsidRPr="002971C9">
        <w:rPr>
          <w:rFonts w:ascii="Arial" w:hAnsi="Arial" w:cs="Arial"/>
          <w:b/>
          <w:bCs/>
          <w:sz w:val="28"/>
          <w:szCs w:val="28"/>
        </w:rPr>
        <w:lastRenderedPageBreak/>
        <w:t>Introduction</w:t>
      </w:r>
    </w:p>
    <w:p w14:paraId="6341049B" w14:textId="77777777" w:rsidR="00E84482" w:rsidRPr="002971C9" w:rsidRDefault="00E84482" w:rsidP="0021484A">
      <w:pPr>
        <w:spacing w:line="360" w:lineRule="auto"/>
        <w:jc w:val="both"/>
        <w:rPr>
          <w:rFonts w:ascii="Times" w:hAnsi="Times" w:cs="Times New Roman"/>
          <w:sz w:val="20"/>
          <w:szCs w:val="20"/>
        </w:rPr>
      </w:pPr>
    </w:p>
    <w:p w14:paraId="505A9C01" w14:textId="5D3FAFFB" w:rsidR="00535F03" w:rsidRPr="002971C9" w:rsidRDefault="00535F03" w:rsidP="00BE39C2">
      <w:pPr>
        <w:spacing w:line="360" w:lineRule="auto"/>
        <w:ind w:firstLine="720"/>
        <w:jc w:val="both"/>
        <w:rPr>
          <w:rFonts w:ascii="Times" w:hAnsi="Times" w:cs="Times New Roman"/>
          <w:sz w:val="20"/>
          <w:szCs w:val="20"/>
        </w:rPr>
      </w:pPr>
      <w:r w:rsidRPr="002971C9">
        <w:rPr>
          <w:rFonts w:ascii="Arial" w:hAnsi="Arial" w:cs="Arial"/>
          <w:sz w:val="22"/>
          <w:szCs w:val="22"/>
        </w:rPr>
        <w:t xml:space="preserve">Malignant pleural mesothelioma (MPM) </w:t>
      </w:r>
      <w:r w:rsidR="007226B8" w:rsidRPr="002971C9">
        <w:rPr>
          <w:rFonts w:ascii="Arial" w:hAnsi="Arial" w:cs="Arial"/>
          <w:sz w:val="22"/>
          <w:szCs w:val="22"/>
        </w:rPr>
        <w:t xml:space="preserve">is a cancer of the mesothelial cells lining the pleural cavity. It was rare </w:t>
      </w:r>
      <w:r w:rsidR="005445E8" w:rsidRPr="002971C9">
        <w:rPr>
          <w:rFonts w:ascii="Arial" w:hAnsi="Arial" w:cs="Arial"/>
          <w:sz w:val="22"/>
          <w:szCs w:val="22"/>
        </w:rPr>
        <w:t xml:space="preserve">until the widespread use of asbestos </w:t>
      </w:r>
      <w:r w:rsidR="00F2166F" w:rsidRPr="002971C9">
        <w:rPr>
          <w:rFonts w:ascii="Arial" w:hAnsi="Arial" w:cs="Arial"/>
          <w:sz w:val="22"/>
          <w:szCs w:val="22"/>
        </w:rPr>
        <w:t xml:space="preserve">in the </w:t>
      </w:r>
      <w:r w:rsidR="00F857B2" w:rsidRPr="002971C9">
        <w:rPr>
          <w:rFonts w:ascii="Arial" w:hAnsi="Arial" w:cs="Arial"/>
          <w:sz w:val="22"/>
          <w:szCs w:val="22"/>
        </w:rPr>
        <w:t>mid-</w:t>
      </w:r>
      <w:r w:rsidR="00F2166F" w:rsidRPr="002971C9">
        <w:rPr>
          <w:rFonts w:ascii="Arial" w:hAnsi="Arial" w:cs="Arial"/>
          <w:sz w:val="22"/>
          <w:szCs w:val="22"/>
        </w:rPr>
        <w:t>20</w:t>
      </w:r>
      <w:r w:rsidR="00F2166F" w:rsidRPr="002971C9">
        <w:rPr>
          <w:rFonts w:ascii="Arial" w:hAnsi="Arial" w:cs="Arial"/>
          <w:sz w:val="22"/>
          <w:szCs w:val="22"/>
          <w:vertAlign w:val="superscript"/>
        </w:rPr>
        <w:t>th</w:t>
      </w:r>
      <w:r w:rsidR="00F2166F" w:rsidRPr="002971C9">
        <w:rPr>
          <w:rFonts w:ascii="Arial" w:hAnsi="Arial" w:cs="Arial"/>
          <w:sz w:val="22"/>
          <w:szCs w:val="22"/>
        </w:rPr>
        <w:t xml:space="preserve"> century</w:t>
      </w:r>
      <w:r w:rsidR="00626A3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PEVuZE5vdGU+PENpdGU+PEF1dGhvcj5TZWtpZG88L0F1dGhvcj48WWVhcj4yMDEzPC9ZZWFyPjxS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PEVuZE5vdGU+PENpdGU+PEF1dGhvcj5TZWtpZG88L0F1dGhvcj48WWVhcj4yMDEzPC9ZZWFyPjxS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(1)</w:t>
      </w:r>
      <w:r w:rsidR="00F16FCC" w:rsidRPr="002971C9">
        <w:rPr>
          <w:rFonts w:ascii="Arial" w:hAnsi="Arial" w:cs="Arial"/>
          <w:sz w:val="22"/>
          <w:szCs w:val="22"/>
        </w:rPr>
        <w:fldChar w:fldCharType="end"/>
      </w:r>
      <w:r w:rsidR="00F2166F" w:rsidRPr="002971C9">
        <w:rPr>
          <w:rFonts w:ascii="Arial" w:hAnsi="Arial" w:cs="Arial"/>
          <w:sz w:val="22"/>
          <w:szCs w:val="22"/>
        </w:rPr>
        <w:t>.</w:t>
      </w:r>
      <w:r w:rsidR="00D76AB2" w:rsidRPr="002971C9">
        <w:rPr>
          <w:rFonts w:ascii="Arial" w:hAnsi="Arial" w:cs="Arial"/>
          <w:sz w:val="22"/>
          <w:szCs w:val="22"/>
        </w:rPr>
        <w:t xml:space="preserve"> Although reduction </w:t>
      </w:r>
      <w:r w:rsidR="00BE39C2" w:rsidRPr="002971C9">
        <w:rPr>
          <w:rFonts w:ascii="Arial" w:hAnsi="Arial" w:cs="Arial"/>
          <w:sz w:val="22"/>
          <w:szCs w:val="22"/>
        </w:rPr>
        <w:t xml:space="preserve">and strict regulation of </w:t>
      </w:r>
      <w:r w:rsidR="00D76AB2" w:rsidRPr="002971C9">
        <w:rPr>
          <w:rFonts w:ascii="Arial" w:hAnsi="Arial" w:cs="Arial"/>
          <w:sz w:val="22"/>
          <w:szCs w:val="22"/>
        </w:rPr>
        <w:t xml:space="preserve">asbestos use </w:t>
      </w:r>
      <w:r w:rsidR="00BE39C2" w:rsidRPr="002971C9">
        <w:rPr>
          <w:rFonts w:ascii="Arial" w:hAnsi="Arial" w:cs="Arial"/>
          <w:sz w:val="22"/>
          <w:szCs w:val="22"/>
        </w:rPr>
        <w:t xml:space="preserve">may be leading to a </w:t>
      </w:r>
      <w:r w:rsidR="00A64D22" w:rsidRPr="002971C9">
        <w:rPr>
          <w:rFonts w:ascii="Arial" w:hAnsi="Arial" w:cs="Arial"/>
          <w:sz w:val="22"/>
          <w:szCs w:val="22"/>
        </w:rPr>
        <w:t>leveling</w:t>
      </w:r>
      <w:r w:rsidR="00BE39C2" w:rsidRPr="002971C9">
        <w:rPr>
          <w:rFonts w:ascii="Arial" w:hAnsi="Arial" w:cs="Arial"/>
          <w:sz w:val="22"/>
          <w:szCs w:val="22"/>
        </w:rPr>
        <w:t xml:space="preserve"> off in new cases </w:t>
      </w:r>
      <w:r w:rsidR="00BD1C6C" w:rsidRPr="002971C9">
        <w:rPr>
          <w:rFonts w:ascii="Arial" w:hAnsi="Arial" w:cs="Arial"/>
          <w:sz w:val="22"/>
          <w:szCs w:val="22"/>
        </w:rPr>
        <w:t>in Western countries</w:t>
      </w:r>
      <w:r w:rsidR="00D76AB2" w:rsidRPr="002971C9">
        <w:rPr>
          <w:rFonts w:ascii="Arial" w:hAnsi="Arial" w:cs="Arial"/>
          <w:sz w:val="22"/>
          <w:szCs w:val="22"/>
        </w:rPr>
        <w:t xml:space="preserve">, </w:t>
      </w:r>
      <w:r w:rsidR="00E37074" w:rsidRPr="002971C9">
        <w:rPr>
          <w:rFonts w:ascii="Arial" w:hAnsi="Arial" w:cs="Arial"/>
          <w:sz w:val="22"/>
          <w:szCs w:val="22"/>
        </w:rPr>
        <w:t>its</w:t>
      </w:r>
      <w:r w:rsidR="00D76AB2" w:rsidRPr="002971C9">
        <w:rPr>
          <w:rFonts w:ascii="Arial" w:hAnsi="Arial" w:cs="Arial"/>
          <w:sz w:val="22"/>
          <w:szCs w:val="22"/>
        </w:rPr>
        <w:t xml:space="preserve"> long latency, together with continued use of asbestos in </w:t>
      </w:r>
      <w:r w:rsidR="00E37074" w:rsidRPr="002971C9">
        <w:rPr>
          <w:rFonts w:ascii="Arial" w:hAnsi="Arial" w:cs="Arial"/>
          <w:sz w:val="22"/>
          <w:szCs w:val="22"/>
        </w:rPr>
        <w:t>non-Western countries,</w:t>
      </w:r>
      <w:r w:rsidR="00D76AB2" w:rsidRPr="002971C9">
        <w:rPr>
          <w:rFonts w:ascii="Arial" w:hAnsi="Arial" w:cs="Arial"/>
          <w:sz w:val="22"/>
          <w:szCs w:val="22"/>
        </w:rPr>
        <w:t xml:space="preserve"> </w:t>
      </w:r>
      <w:r w:rsidR="00E37074" w:rsidRPr="002971C9">
        <w:rPr>
          <w:rFonts w:ascii="Arial" w:hAnsi="Arial" w:cs="Arial"/>
          <w:sz w:val="22"/>
          <w:szCs w:val="22"/>
        </w:rPr>
        <w:t xml:space="preserve">ensures that </w:t>
      </w:r>
      <w:r w:rsidR="00CC05F6" w:rsidRPr="002971C9">
        <w:rPr>
          <w:rFonts w:ascii="Arial" w:hAnsi="Arial" w:cs="Arial"/>
          <w:sz w:val="22"/>
          <w:szCs w:val="22"/>
        </w:rPr>
        <w:t>MPM</w:t>
      </w:r>
      <w:r w:rsidR="00E37074" w:rsidRPr="002971C9">
        <w:rPr>
          <w:rFonts w:ascii="Arial" w:hAnsi="Arial" w:cs="Arial"/>
          <w:sz w:val="22"/>
          <w:szCs w:val="22"/>
        </w:rPr>
        <w:t xml:space="preserve"> </w:t>
      </w:r>
      <w:r w:rsidR="00444590" w:rsidRPr="002971C9">
        <w:rPr>
          <w:rFonts w:ascii="Arial" w:hAnsi="Arial" w:cs="Arial"/>
          <w:sz w:val="22"/>
          <w:szCs w:val="22"/>
        </w:rPr>
        <w:t>remains</w:t>
      </w:r>
      <w:r w:rsidR="00E37074" w:rsidRPr="002971C9">
        <w:rPr>
          <w:rFonts w:ascii="Arial" w:hAnsi="Arial" w:cs="Arial"/>
          <w:sz w:val="22"/>
          <w:szCs w:val="22"/>
        </w:rPr>
        <w:t xml:space="preserve"> a</w:t>
      </w:r>
      <w:r w:rsidR="00444590" w:rsidRPr="002971C9">
        <w:rPr>
          <w:rFonts w:ascii="Arial" w:hAnsi="Arial" w:cs="Arial"/>
          <w:sz w:val="22"/>
          <w:szCs w:val="22"/>
        </w:rPr>
        <w:t xml:space="preserve"> global problem</w:t>
      </w:r>
      <w:r w:rsidR="00626A34" w:rsidRPr="002971C9">
        <w:rPr>
          <w:rFonts w:ascii="Arial" w:hAnsi="Arial" w:cs="Arial"/>
          <w:sz w:val="22"/>
          <w:szCs w:val="22"/>
        </w:rPr>
        <w:t xml:space="preserve"> </w:t>
      </w:r>
      <w:r w:rsidR="00F16FCC" w:rsidRPr="002971C9">
        <w:rPr>
          <w:rFonts w:ascii="Arial" w:hAnsi="Arial" w:cs="Arial"/>
          <w:sz w:val="22"/>
          <w:szCs w:val="22"/>
        </w:rPr>
        <w:fldChar w:fldCharType="begin"/>
      </w:r>
      <w:r w:rsidR="00776E2A" w:rsidRPr="002971C9">
        <w:rPr>
          <w:rFonts w:ascii="Arial" w:hAnsi="Arial" w:cs="Arial"/>
          <w:sz w:val="22"/>
          <w:szCs w:val="22"/>
        </w:rPr>
        <w:instrText xml:space="preserve"> ADDIN EN.CITE &lt;EndNote&gt;&lt;Cite&gt;&lt;Author&gt;Leong&lt;/Author&gt;&lt;Year&gt;2015&lt;/Year&gt;&lt;RecNum&gt;7&lt;/RecNum&gt;&lt;DisplayText&gt;(2)&lt;/DisplayText&gt;&lt;record&gt;&lt;rec-number&gt;7&lt;/rec-number&gt;&lt;foreign-keys&gt;&lt;key app="EN" db-id="atdaww0rba9xfoev9pr5055ofxvvpea0ttrv" timestamp="1498677296"&gt;7&lt;/key&gt;&lt;/foreign-keys&gt;&lt;ref-type name="Journal Article"&gt;17&lt;/ref-type&gt;&lt;contributors&gt;&lt;authors&gt;&lt;author&gt;Leong, S. L.&lt;/author&gt;&lt;author&gt;Zainudin, R.&lt;/author&gt;&lt;author&gt;Kazan-Allen, L.&lt;/author&gt;&lt;author&gt;Robinson, B. W.&lt;/author&gt;&lt;/authors&gt;&lt;/contributors&gt;&lt;auth-address&gt;School of Medicine and Pharmacology, University of Western Australia, Perth, Western Australia, Australia; National Centre for Asbestos Related Diseases, University of Western Australia, Perth, Western Australia, Australia.&lt;/auth-address&gt;&lt;titles&gt;&lt;title&gt;Asbestos in Asia&lt;/title&gt;&lt;secondary-title&gt;Respirology&lt;/secondary-title&gt;&lt;alt-title&gt;Respirology&lt;/alt-title&gt;&lt;/titles&gt;&lt;periodical&gt;&lt;full-title&gt;Respirology&lt;/full-title&gt;&lt;abbr-1&gt;Respirology&lt;/abbr-1&gt;&lt;/periodical&gt;&lt;alt-periodical&gt;&lt;full-title&gt;Respirology&lt;/full-title&gt;&lt;abbr-1&gt;Respirology&lt;/abbr-1&gt;&lt;/alt-periodical&gt;&lt;pages&gt;548-55&lt;/pages&gt;&lt;volume&gt;20&lt;/volume&gt;&lt;number&gt;4&lt;/number&gt;&lt;keywords&gt;&lt;keyword&gt;*Asbestos&lt;/keyword&gt;&lt;keyword&gt;*Asbestosis&lt;/keyword&gt;&lt;keyword&gt;Asia&lt;/keyword&gt;&lt;keyword&gt;China&lt;/keyword&gt;&lt;keyword&gt;*Environmental Exposure&lt;/keyword&gt;&lt;keyword&gt;Humans&lt;/keyword&gt;&lt;keyword&gt;Indonesia&lt;/keyword&gt;&lt;keyword&gt;*Industry&lt;/keyword&gt;&lt;keyword&gt;Japan&lt;/keyword&gt;&lt;keyword&gt;Lung Diseases&lt;/keyword&gt;&lt;keyword&gt;*Lung Neoplasms&lt;/keyword&gt;&lt;keyword&gt;*Mesothelioma&lt;/keyword&gt;&lt;keyword&gt;Republic of Korea&lt;/keyword&gt;&lt;keyword&gt;Singapore&lt;/keyword&gt;&lt;/keywords&gt;&lt;dates&gt;&lt;year&gt;2015&lt;/year&gt;&lt;pub-dates&gt;&lt;date&gt;May&lt;/date&gt;&lt;/pub-dates&gt;&lt;/dates&gt;&lt;isbn&gt;1440-1843 (Electronic)&amp;#xD;1323-7799 (Linking)&lt;/isbn&gt;&lt;accession-num&gt;25819225&lt;/accession-num&gt;&lt;urls&gt;&lt;related-urls&gt;&lt;url&gt;http://www.ncbi.nlm.nih.gov/pubmed/25819225&lt;/url&gt;&lt;/related-urls&gt;&lt;/urls&gt;&lt;electronic-resource-num&gt;10.1111/resp.12517&lt;/electronic-resource-num&gt;&lt;/record&gt;&lt;/Cite&gt;&lt;/EndNote&gt;</w:instrText>
      </w:r>
      <w:r w:rsidR="00F16FCC" w:rsidRPr="002971C9">
        <w:rPr>
          <w:rFonts w:ascii="Arial" w:hAnsi="Arial" w:cs="Arial"/>
          <w:sz w:val="22"/>
          <w:szCs w:val="22"/>
        </w:rPr>
        <w:fldChar w:fldCharType="separate"/>
      </w:r>
      <w:r w:rsidR="00776E2A" w:rsidRPr="002971C9">
        <w:rPr>
          <w:rFonts w:ascii="Arial" w:hAnsi="Arial" w:cs="Arial"/>
          <w:noProof/>
          <w:sz w:val="22"/>
          <w:szCs w:val="22"/>
        </w:rPr>
        <w:t>(2)</w:t>
      </w:r>
      <w:r w:rsidR="00F16FCC" w:rsidRPr="002971C9">
        <w:rPr>
          <w:rFonts w:ascii="Arial" w:hAnsi="Arial" w:cs="Arial"/>
          <w:sz w:val="22"/>
          <w:szCs w:val="22"/>
        </w:rPr>
        <w:fldChar w:fldCharType="end"/>
      </w:r>
      <w:r w:rsidR="0055249C" w:rsidRPr="002971C9">
        <w:rPr>
          <w:rFonts w:ascii="Arial" w:hAnsi="Arial" w:cs="Arial"/>
          <w:sz w:val="22"/>
          <w:szCs w:val="22"/>
        </w:rPr>
        <w:t xml:space="preserve">. </w:t>
      </w:r>
      <w:r w:rsidR="00D97713" w:rsidRPr="002971C9">
        <w:rPr>
          <w:rFonts w:ascii="Arial" w:hAnsi="Arial" w:cs="Arial"/>
          <w:sz w:val="22"/>
          <w:szCs w:val="22"/>
        </w:rPr>
        <w:t xml:space="preserve">MPM </w:t>
      </w:r>
      <w:r w:rsidR="00444590" w:rsidRPr="002971C9">
        <w:rPr>
          <w:rFonts w:ascii="Arial" w:hAnsi="Arial" w:cs="Arial"/>
          <w:sz w:val="22"/>
          <w:szCs w:val="22"/>
        </w:rPr>
        <w:t>is</w:t>
      </w:r>
      <w:r w:rsidRPr="002971C9">
        <w:rPr>
          <w:rFonts w:ascii="Arial" w:hAnsi="Arial" w:cs="Arial"/>
          <w:sz w:val="22"/>
          <w:szCs w:val="22"/>
        </w:rPr>
        <w:t xml:space="preserve"> almost universally lethal</w:t>
      </w:r>
      <w:r w:rsidR="00632345" w:rsidRPr="002971C9">
        <w:rPr>
          <w:rFonts w:ascii="Arial" w:hAnsi="Arial" w:cs="Arial"/>
          <w:sz w:val="22"/>
          <w:szCs w:val="22"/>
        </w:rPr>
        <w:t>,</w:t>
      </w:r>
      <w:r w:rsidRPr="002971C9">
        <w:rPr>
          <w:rFonts w:ascii="Arial" w:hAnsi="Arial" w:cs="Arial"/>
          <w:sz w:val="22"/>
          <w:szCs w:val="22"/>
        </w:rPr>
        <w:t xml:space="preserve"> </w:t>
      </w:r>
      <w:r w:rsidR="00632345" w:rsidRPr="002971C9">
        <w:rPr>
          <w:rFonts w:ascii="Arial" w:hAnsi="Arial" w:cs="Arial"/>
          <w:sz w:val="22"/>
          <w:szCs w:val="22"/>
        </w:rPr>
        <w:t>with</w:t>
      </w:r>
      <w:r w:rsidR="00685184" w:rsidRPr="002971C9">
        <w:rPr>
          <w:rFonts w:ascii="Arial" w:hAnsi="Arial" w:cs="Arial"/>
          <w:sz w:val="22"/>
          <w:szCs w:val="22"/>
        </w:rPr>
        <w:t xml:space="preserve"> </w:t>
      </w:r>
      <w:r w:rsidRPr="002971C9">
        <w:rPr>
          <w:rFonts w:ascii="Arial" w:hAnsi="Arial" w:cs="Arial"/>
          <w:sz w:val="22"/>
          <w:szCs w:val="22"/>
        </w:rPr>
        <w:t xml:space="preserve">only modest </w:t>
      </w:r>
      <w:r w:rsidR="002439D2" w:rsidRPr="002971C9">
        <w:rPr>
          <w:rFonts w:ascii="Arial" w:hAnsi="Arial" w:cs="Arial"/>
          <w:sz w:val="22"/>
          <w:szCs w:val="22"/>
        </w:rPr>
        <w:t xml:space="preserve">survival improvements </w:t>
      </w:r>
      <w:r w:rsidRPr="002971C9">
        <w:rPr>
          <w:rFonts w:ascii="Arial" w:hAnsi="Arial" w:cs="Arial"/>
          <w:sz w:val="22"/>
          <w:szCs w:val="22"/>
        </w:rPr>
        <w:t>in the past decade</w:t>
      </w:r>
      <w:r w:rsidR="00771C1B"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PEVuZE5vdGU+PENpdGU+PEF1dGhvcj5ZYXA8L0F1dGhvcj48WWVhcj4yMDE3PC9ZZWFyPjxSZWNO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PEVuZE5vdGU+PENpdGU+PEF1dGhvcj5ZYXA8L0F1dGhvcj48WWVhcj4yMDE3PC9ZZWFyPjxSZWNO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(3)</w:t>
      </w:r>
      <w:r w:rsidR="00F16FCC" w:rsidRPr="002971C9">
        <w:rPr>
          <w:rFonts w:ascii="Arial" w:hAnsi="Arial" w:cs="Arial"/>
          <w:sz w:val="22"/>
          <w:szCs w:val="22"/>
        </w:rPr>
        <w:fldChar w:fldCharType="end"/>
      </w:r>
      <w:r w:rsidR="002439D2" w:rsidRPr="002971C9">
        <w:rPr>
          <w:rFonts w:ascii="Arial" w:hAnsi="Arial" w:cs="Arial"/>
          <w:sz w:val="22"/>
          <w:szCs w:val="22"/>
        </w:rPr>
        <w:t>, suggesting</w:t>
      </w:r>
      <w:r w:rsidRPr="002971C9">
        <w:rPr>
          <w:rFonts w:ascii="Arial" w:hAnsi="Arial" w:cs="Arial"/>
          <w:sz w:val="22"/>
          <w:szCs w:val="22"/>
        </w:rPr>
        <w:t xml:space="preserve"> </w:t>
      </w:r>
      <w:r w:rsidR="0012395A" w:rsidRPr="002971C9">
        <w:rPr>
          <w:rFonts w:ascii="Arial" w:hAnsi="Arial" w:cs="Arial"/>
          <w:sz w:val="22"/>
          <w:szCs w:val="22"/>
        </w:rPr>
        <w:t xml:space="preserve">that </w:t>
      </w:r>
      <w:r w:rsidR="002439D2" w:rsidRPr="002971C9">
        <w:rPr>
          <w:rFonts w:ascii="Arial" w:hAnsi="Arial" w:cs="Arial"/>
          <w:sz w:val="22"/>
          <w:szCs w:val="22"/>
        </w:rPr>
        <w:t xml:space="preserve">standard treatment </w:t>
      </w:r>
      <w:r w:rsidR="002423F7" w:rsidRPr="002971C9">
        <w:rPr>
          <w:rFonts w:ascii="Arial" w:hAnsi="Arial" w:cs="Arial"/>
          <w:sz w:val="22"/>
          <w:szCs w:val="22"/>
        </w:rPr>
        <w:t>is</w:t>
      </w:r>
      <w:r w:rsidR="00107113" w:rsidRPr="002971C9">
        <w:rPr>
          <w:rFonts w:ascii="Arial" w:hAnsi="Arial" w:cs="Arial"/>
          <w:sz w:val="22"/>
          <w:szCs w:val="22"/>
        </w:rPr>
        <w:t xml:space="preserve"> reaching </w:t>
      </w:r>
      <w:r w:rsidR="002439D2" w:rsidRPr="002971C9">
        <w:rPr>
          <w:rFonts w:ascii="Arial" w:hAnsi="Arial" w:cs="Arial"/>
          <w:sz w:val="22"/>
          <w:szCs w:val="22"/>
        </w:rPr>
        <w:t>a therapeutic plateau</w:t>
      </w:r>
      <w:r w:rsidR="00FE74A3" w:rsidRPr="002971C9">
        <w:rPr>
          <w:rFonts w:ascii="Arial" w:hAnsi="Arial" w:cs="Arial"/>
          <w:sz w:val="22"/>
          <w:szCs w:val="22"/>
        </w:rPr>
        <w:t>.</w:t>
      </w:r>
      <w:r w:rsidR="00BE39C2" w:rsidRPr="002971C9">
        <w:rPr>
          <w:rFonts w:ascii="Arial" w:hAnsi="Arial" w:cs="Arial"/>
          <w:sz w:val="22"/>
          <w:szCs w:val="22"/>
        </w:rPr>
        <w:t xml:space="preserve"> </w:t>
      </w:r>
      <w:r w:rsidRPr="002971C9">
        <w:rPr>
          <w:rFonts w:ascii="Arial" w:hAnsi="Arial" w:cs="Arial"/>
          <w:sz w:val="22"/>
          <w:szCs w:val="22"/>
        </w:rPr>
        <w:t xml:space="preserve">Elucidating </w:t>
      </w:r>
      <w:r w:rsidR="00A105CA" w:rsidRPr="002971C9">
        <w:rPr>
          <w:rFonts w:ascii="Arial" w:hAnsi="Arial" w:cs="Arial"/>
          <w:sz w:val="22"/>
          <w:szCs w:val="22"/>
        </w:rPr>
        <w:t xml:space="preserve">oncogenic </w:t>
      </w:r>
      <w:r w:rsidRPr="002971C9">
        <w:rPr>
          <w:rFonts w:ascii="Arial" w:hAnsi="Arial" w:cs="Arial"/>
          <w:sz w:val="22"/>
          <w:szCs w:val="22"/>
        </w:rPr>
        <w:t xml:space="preserve">genomic alterations </w:t>
      </w:r>
      <w:r w:rsidR="00DB1EBD" w:rsidRPr="002971C9">
        <w:rPr>
          <w:rFonts w:ascii="Arial" w:hAnsi="Arial" w:cs="Arial"/>
          <w:sz w:val="22"/>
          <w:szCs w:val="22"/>
        </w:rPr>
        <w:t xml:space="preserve">in MPM </w:t>
      </w:r>
      <w:r w:rsidRPr="002971C9">
        <w:rPr>
          <w:rFonts w:ascii="Arial" w:hAnsi="Arial" w:cs="Arial"/>
          <w:sz w:val="22"/>
          <w:szCs w:val="22"/>
        </w:rPr>
        <w:t xml:space="preserve">is therefore essential </w:t>
      </w:r>
      <w:r w:rsidR="00BD43CF" w:rsidRPr="002971C9">
        <w:rPr>
          <w:rFonts w:ascii="Arial" w:hAnsi="Arial" w:cs="Arial"/>
          <w:sz w:val="22"/>
          <w:szCs w:val="22"/>
        </w:rPr>
        <w:t>for</w:t>
      </w:r>
      <w:r w:rsidR="00DB1EBD" w:rsidRPr="002971C9">
        <w:rPr>
          <w:rFonts w:ascii="Arial" w:hAnsi="Arial" w:cs="Arial"/>
          <w:sz w:val="22"/>
          <w:szCs w:val="22"/>
        </w:rPr>
        <w:t xml:space="preserve"> </w:t>
      </w:r>
      <w:r w:rsidR="0097085D" w:rsidRPr="002971C9">
        <w:rPr>
          <w:rFonts w:ascii="Arial" w:hAnsi="Arial" w:cs="Arial"/>
          <w:sz w:val="22"/>
          <w:szCs w:val="22"/>
        </w:rPr>
        <w:t xml:space="preserve">therapeutic </w:t>
      </w:r>
      <w:r w:rsidR="00A105CA" w:rsidRPr="002971C9">
        <w:rPr>
          <w:rFonts w:ascii="Arial" w:hAnsi="Arial" w:cs="Arial"/>
          <w:sz w:val="22"/>
          <w:szCs w:val="22"/>
        </w:rPr>
        <w:t>progress</w:t>
      </w:r>
      <w:r w:rsidR="00626A3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PEVuZE5vdGU+PENpdGU+PEF1dGhvcj5Cb3R0PC9BdXRob3I+PFllYXI+MjAxMTwvWWVhcj48UmVj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PEVuZE5vdGU+PENpdGU+PEF1dGhvcj5Cb3R0PC9BdXRob3I+PFllYXI+MjAxMTwvWWVhcj48UmVj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(4-7)</w:t>
      </w:r>
      <w:r w:rsidR="00F16FCC" w:rsidRPr="002971C9">
        <w:rPr>
          <w:rFonts w:ascii="Arial" w:hAnsi="Arial" w:cs="Arial"/>
          <w:sz w:val="22"/>
          <w:szCs w:val="22"/>
        </w:rPr>
        <w:fldChar w:fldCharType="end"/>
      </w:r>
      <w:r w:rsidRPr="002971C9">
        <w:rPr>
          <w:rFonts w:ascii="Arial" w:hAnsi="Arial" w:cs="Arial"/>
          <w:sz w:val="22"/>
          <w:szCs w:val="22"/>
        </w:rPr>
        <w:t xml:space="preserve">. Frequent copy number loss and recurrent somatic mutations in </w:t>
      </w:r>
      <w:r w:rsidRPr="002971C9">
        <w:rPr>
          <w:rFonts w:ascii="Arial" w:hAnsi="Arial" w:cs="Arial"/>
          <w:i/>
          <w:sz w:val="22"/>
          <w:szCs w:val="22"/>
        </w:rPr>
        <w:t>BAP1</w:t>
      </w:r>
      <w:r w:rsidRPr="002971C9">
        <w:rPr>
          <w:rFonts w:ascii="Arial" w:hAnsi="Arial" w:cs="Arial"/>
          <w:sz w:val="22"/>
          <w:szCs w:val="22"/>
        </w:rPr>
        <w:t xml:space="preserve">, </w:t>
      </w:r>
      <w:r w:rsidRPr="002971C9">
        <w:rPr>
          <w:rFonts w:ascii="Arial" w:hAnsi="Arial" w:cs="Arial"/>
          <w:i/>
          <w:sz w:val="22"/>
          <w:szCs w:val="22"/>
        </w:rPr>
        <w:t>NF2</w:t>
      </w:r>
      <w:r w:rsidRPr="002971C9">
        <w:rPr>
          <w:rFonts w:ascii="Arial" w:hAnsi="Arial" w:cs="Arial"/>
          <w:sz w:val="22"/>
          <w:szCs w:val="22"/>
        </w:rPr>
        <w:t xml:space="preserve">, </w:t>
      </w:r>
      <w:r w:rsidR="00DB1EBD" w:rsidRPr="002971C9">
        <w:rPr>
          <w:rFonts w:ascii="Arial" w:hAnsi="Arial" w:cs="Arial"/>
          <w:i/>
          <w:sz w:val="22"/>
          <w:szCs w:val="22"/>
        </w:rPr>
        <w:t>CDKN2A</w:t>
      </w:r>
      <w:r w:rsidR="00DB1EBD" w:rsidRPr="002971C9">
        <w:rPr>
          <w:rFonts w:ascii="Arial" w:hAnsi="Arial" w:cs="Arial"/>
          <w:sz w:val="22"/>
          <w:szCs w:val="22"/>
        </w:rPr>
        <w:t xml:space="preserve">, and others </w:t>
      </w:r>
      <w:r w:rsidRPr="002971C9">
        <w:rPr>
          <w:rFonts w:ascii="Arial" w:hAnsi="Arial" w:cs="Arial"/>
          <w:sz w:val="22"/>
          <w:szCs w:val="22"/>
        </w:rPr>
        <w:t>have been identified</w:t>
      </w:r>
      <w:r w:rsidR="00626A3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PEVuZE5vdGU+PENpdGU+PEF1dGhvcj5Cb3R0PC9BdXRob3I+PFllYXI+MjAxMTwvWWVhcj48UmVj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</w:fldData>
        </w:fldChar>
      </w:r>
      <w:r w:rsidR="00787FE5" w:rsidRPr="002971C9">
        <w:rPr>
          <w:rFonts w:ascii="Arial" w:hAnsi="Arial" w:cs="Arial"/>
          <w:sz w:val="22"/>
          <w:szCs w:val="22"/>
        </w:rPr>
        <w:instrText xml:space="preserve"> ADDIN EN.CITE </w:instrText>
      </w:r>
      <w:r w:rsidR="00787FE5" w:rsidRPr="002971C9">
        <w:rPr>
          <w:rFonts w:ascii="Arial" w:hAnsi="Arial" w:cs="Arial"/>
          <w:sz w:val="22"/>
          <w:szCs w:val="22"/>
        </w:rPr>
        <w:fldChar w:fldCharType="begin">
          <w:fldData xml:space="preserve">PEVuZE5vdGU+PENpdGU+PEF1dGhvcj5Cb3R0PC9BdXRob3I+PFllYXI+MjAxMTwvWWVhcj48UmVj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</w:fldData>
        </w:fldChar>
      </w:r>
      <w:r w:rsidR="00787FE5" w:rsidRPr="002971C9">
        <w:rPr>
          <w:rFonts w:ascii="Arial" w:hAnsi="Arial" w:cs="Arial"/>
          <w:sz w:val="22"/>
          <w:szCs w:val="22"/>
        </w:rPr>
        <w:instrText xml:space="preserve"> ADDIN EN.CITE.DATA </w:instrText>
      </w:r>
      <w:r w:rsidR="00787FE5" w:rsidRPr="002971C9">
        <w:rPr>
          <w:rFonts w:ascii="Arial" w:hAnsi="Arial" w:cs="Arial"/>
          <w:sz w:val="22"/>
          <w:szCs w:val="22"/>
        </w:rPr>
      </w:r>
      <w:r w:rsidR="00787FE5"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87FE5" w:rsidRPr="002971C9">
        <w:rPr>
          <w:rFonts w:ascii="Arial" w:hAnsi="Arial" w:cs="Arial"/>
          <w:noProof/>
          <w:sz w:val="22"/>
          <w:szCs w:val="22"/>
        </w:rPr>
        <w:t>(4-6)</w:t>
      </w:r>
      <w:r w:rsidR="00F16FCC" w:rsidRPr="002971C9">
        <w:rPr>
          <w:rFonts w:ascii="Arial" w:hAnsi="Arial" w:cs="Arial"/>
          <w:sz w:val="22"/>
          <w:szCs w:val="22"/>
        </w:rPr>
        <w:fldChar w:fldCharType="end"/>
      </w:r>
      <w:r w:rsidR="002A095B" w:rsidRPr="002971C9">
        <w:rPr>
          <w:rFonts w:ascii="Arial" w:hAnsi="Arial" w:cs="Arial"/>
          <w:sz w:val="22"/>
          <w:szCs w:val="22"/>
        </w:rPr>
        <w:t>,</w:t>
      </w:r>
      <w:r w:rsidRPr="002971C9">
        <w:rPr>
          <w:rFonts w:ascii="Arial" w:hAnsi="Arial" w:cs="Arial"/>
          <w:sz w:val="22"/>
          <w:szCs w:val="22"/>
        </w:rPr>
        <w:t xml:space="preserve"> </w:t>
      </w:r>
      <w:r w:rsidR="004D1B99" w:rsidRPr="002971C9">
        <w:rPr>
          <w:rFonts w:ascii="Arial" w:hAnsi="Arial" w:cs="Arial"/>
          <w:sz w:val="22"/>
          <w:szCs w:val="22"/>
        </w:rPr>
        <w:t>yet</w:t>
      </w:r>
      <w:r w:rsidRPr="002971C9">
        <w:rPr>
          <w:rFonts w:ascii="Arial" w:hAnsi="Arial" w:cs="Arial"/>
          <w:sz w:val="22"/>
          <w:szCs w:val="22"/>
        </w:rPr>
        <w:t xml:space="preserve"> no targeted therap</w:t>
      </w:r>
      <w:r w:rsidR="00402254" w:rsidRPr="002971C9">
        <w:rPr>
          <w:rFonts w:ascii="Arial" w:hAnsi="Arial" w:cs="Arial"/>
          <w:sz w:val="22"/>
          <w:szCs w:val="22"/>
        </w:rPr>
        <w:t>ies</w:t>
      </w:r>
      <w:r w:rsidRPr="002971C9">
        <w:rPr>
          <w:rFonts w:ascii="Arial" w:hAnsi="Arial" w:cs="Arial"/>
          <w:sz w:val="22"/>
          <w:szCs w:val="22"/>
        </w:rPr>
        <w:t xml:space="preserve"> exploiting these alterations </w:t>
      </w:r>
      <w:r w:rsidR="00402254" w:rsidRPr="002971C9">
        <w:rPr>
          <w:rFonts w:ascii="Arial" w:hAnsi="Arial" w:cs="Arial"/>
          <w:sz w:val="22"/>
          <w:szCs w:val="22"/>
        </w:rPr>
        <w:t>have emerged</w:t>
      </w:r>
      <w:r w:rsidRPr="002971C9">
        <w:rPr>
          <w:rFonts w:ascii="Arial" w:hAnsi="Arial" w:cs="Arial"/>
          <w:sz w:val="22"/>
          <w:szCs w:val="22"/>
        </w:rPr>
        <w:t xml:space="preserve">. </w:t>
      </w:r>
    </w:p>
    <w:p w14:paraId="3F1FA935" w14:textId="77777777" w:rsidR="00D0660E" w:rsidRPr="002971C9" w:rsidRDefault="00D0660E" w:rsidP="0021484A">
      <w:pPr>
        <w:spacing w:line="360" w:lineRule="auto"/>
        <w:ind w:firstLine="720"/>
        <w:jc w:val="both"/>
        <w:rPr>
          <w:rFonts w:ascii="Arial" w:hAnsi="Arial" w:cs="Arial"/>
          <w:sz w:val="22"/>
          <w:szCs w:val="22"/>
        </w:rPr>
      </w:pPr>
    </w:p>
    <w:p w14:paraId="3CAB1DBC" w14:textId="77777777" w:rsidR="00E84482" w:rsidRPr="002971C9" w:rsidRDefault="00535F03" w:rsidP="0021484A">
      <w:pPr>
        <w:spacing w:line="360" w:lineRule="auto"/>
        <w:ind w:firstLine="720"/>
        <w:jc w:val="both"/>
        <w:rPr>
          <w:rFonts w:ascii="Arial" w:hAnsi="Arial" w:cs="Arial"/>
          <w:sz w:val="22"/>
          <w:szCs w:val="22"/>
        </w:rPr>
      </w:pPr>
      <w:r w:rsidRPr="002971C9">
        <w:rPr>
          <w:rFonts w:ascii="Arial" w:hAnsi="Arial" w:cs="Arial"/>
          <w:sz w:val="22"/>
          <w:szCs w:val="22"/>
        </w:rPr>
        <w:t xml:space="preserve">To expand our understanding of the molecular landscape and biological subtypes of </w:t>
      </w:r>
      <w:r w:rsidR="00A23F03" w:rsidRPr="002971C9">
        <w:rPr>
          <w:rFonts w:ascii="Arial" w:hAnsi="Arial" w:cs="Arial"/>
          <w:sz w:val="22"/>
          <w:szCs w:val="22"/>
        </w:rPr>
        <w:t>MPM</w:t>
      </w:r>
      <w:r w:rsidR="00632345" w:rsidRPr="002971C9">
        <w:rPr>
          <w:rFonts w:ascii="Arial" w:hAnsi="Arial" w:cs="Arial"/>
          <w:sz w:val="22"/>
          <w:szCs w:val="22"/>
        </w:rPr>
        <w:t>,</w:t>
      </w:r>
      <w:r w:rsidR="00A23F03" w:rsidRPr="002971C9">
        <w:rPr>
          <w:rFonts w:ascii="Arial" w:hAnsi="Arial" w:cs="Arial"/>
          <w:sz w:val="22"/>
          <w:szCs w:val="22"/>
        </w:rPr>
        <w:t xml:space="preserve"> </w:t>
      </w:r>
      <w:r w:rsidR="000C0FBA" w:rsidRPr="002971C9">
        <w:rPr>
          <w:rFonts w:ascii="Arial" w:hAnsi="Arial" w:cs="Arial"/>
          <w:sz w:val="22"/>
          <w:szCs w:val="22"/>
        </w:rPr>
        <w:t>and provide insights that could lead to novel therapies</w:t>
      </w:r>
      <w:r w:rsidRPr="002971C9">
        <w:rPr>
          <w:rFonts w:ascii="Arial" w:hAnsi="Arial" w:cs="Arial"/>
          <w:sz w:val="22"/>
          <w:szCs w:val="22"/>
        </w:rPr>
        <w:t xml:space="preserve">, we have conducted a comprehensive, multi-platform, </w:t>
      </w:r>
      <w:r w:rsidR="009C760E" w:rsidRPr="002971C9">
        <w:rPr>
          <w:rFonts w:ascii="Arial" w:hAnsi="Arial" w:cs="Arial"/>
          <w:sz w:val="22"/>
          <w:szCs w:val="22"/>
        </w:rPr>
        <w:t xml:space="preserve">genomic </w:t>
      </w:r>
      <w:r w:rsidRPr="002971C9">
        <w:rPr>
          <w:rFonts w:ascii="Arial" w:hAnsi="Arial" w:cs="Arial"/>
          <w:sz w:val="22"/>
          <w:szCs w:val="22"/>
        </w:rPr>
        <w:t>study of 74 MPM samples</w:t>
      </w:r>
      <w:r w:rsidR="00B77B73" w:rsidRPr="002971C9">
        <w:rPr>
          <w:rFonts w:ascii="Arial" w:hAnsi="Arial" w:cs="Arial"/>
          <w:sz w:val="22"/>
          <w:szCs w:val="22"/>
        </w:rPr>
        <w:t>,</w:t>
      </w:r>
      <w:r w:rsidRPr="002971C9">
        <w:rPr>
          <w:rFonts w:ascii="Arial" w:hAnsi="Arial" w:cs="Arial"/>
          <w:sz w:val="22"/>
          <w:szCs w:val="22"/>
        </w:rPr>
        <w:t xml:space="preserve"> as part of The Cancer Genome Atlas (TCGA). Here, we </w:t>
      </w:r>
      <w:r w:rsidR="00E45BE3" w:rsidRPr="002971C9">
        <w:rPr>
          <w:rFonts w:ascii="Arial" w:hAnsi="Arial" w:cs="Arial"/>
          <w:sz w:val="22"/>
          <w:szCs w:val="22"/>
        </w:rPr>
        <w:t>report</w:t>
      </w:r>
      <w:r w:rsidRPr="002971C9">
        <w:rPr>
          <w:rFonts w:ascii="Arial" w:hAnsi="Arial" w:cs="Arial"/>
          <w:sz w:val="22"/>
          <w:szCs w:val="22"/>
        </w:rPr>
        <w:t xml:space="preserve"> how these integrated analyses define </w:t>
      </w:r>
      <w:r w:rsidR="00A105CA" w:rsidRPr="002971C9">
        <w:rPr>
          <w:rFonts w:ascii="Arial" w:hAnsi="Arial" w:cs="Arial"/>
          <w:sz w:val="22"/>
          <w:szCs w:val="22"/>
        </w:rPr>
        <w:t>prognostic</w:t>
      </w:r>
      <w:r w:rsidRPr="002971C9">
        <w:rPr>
          <w:rFonts w:ascii="Arial" w:hAnsi="Arial" w:cs="Arial"/>
          <w:sz w:val="22"/>
          <w:szCs w:val="22"/>
        </w:rPr>
        <w:t xml:space="preserve"> subsets of MPM, </w:t>
      </w:r>
      <w:r w:rsidR="00E45BE3" w:rsidRPr="002971C9">
        <w:rPr>
          <w:rFonts w:ascii="Arial" w:hAnsi="Arial" w:cs="Arial"/>
          <w:sz w:val="22"/>
          <w:szCs w:val="22"/>
        </w:rPr>
        <w:t>characterize</w:t>
      </w:r>
      <w:r w:rsidRPr="002971C9">
        <w:rPr>
          <w:rFonts w:ascii="Arial" w:hAnsi="Arial" w:cs="Arial"/>
          <w:sz w:val="22"/>
          <w:szCs w:val="22"/>
        </w:rPr>
        <w:t xml:space="preserve"> a </w:t>
      </w:r>
      <w:r w:rsidR="002423F7" w:rsidRPr="002971C9">
        <w:rPr>
          <w:rFonts w:ascii="Arial" w:hAnsi="Arial" w:cs="Arial"/>
          <w:sz w:val="22"/>
          <w:szCs w:val="22"/>
        </w:rPr>
        <w:t>new</w:t>
      </w:r>
      <w:r w:rsidRPr="002971C9">
        <w:rPr>
          <w:rFonts w:ascii="Arial" w:hAnsi="Arial" w:cs="Arial"/>
          <w:sz w:val="22"/>
          <w:szCs w:val="22"/>
        </w:rPr>
        <w:t xml:space="preserve"> near-haploid </w:t>
      </w:r>
      <w:r w:rsidR="00D97713" w:rsidRPr="002971C9">
        <w:rPr>
          <w:rFonts w:ascii="Arial" w:hAnsi="Arial" w:cs="Arial"/>
          <w:sz w:val="22"/>
          <w:szCs w:val="22"/>
        </w:rPr>
        <w:t xml:space="preserve">molecular </w:t>
      </w:r>
      <w:r w:rsidR="006F5C20" w:rsidRPr="002971C9">
        <w:rPr>
          <w:rFonts w:ascii="Arial" w:hAnsi="Arial" w:cs="Arial"/>
          <w:sz w:val="22"/>
          <w:szCs w:val="22"/>
        </w:rPr>
        <w:t>subtype, and identif</w:t>
      </w:r>
      <w:r w:rsidR="00B02BE1" w:rsidRPr="002971C9">
        <w:rPr>
          <w:rFonts w:ascii="Arial" w:hAnsi="Arial" w:cs="Arial"/>
          <w:sz w:val="22"/>
          <w:szCs w:val="22"/>
        </w:rPr>
        <w:t>y</w:t>
      </w:r>
      <w:r w:rsidR="006F5C20" w:rsidRPr="002971C9">
        <w:rPr>
          <w:rFonts w:ascii="Arial" w:hAnsi="Arial" w:cs="Arial"/>
          <w:sz w:val="22"/>
          <w:szCs w:val="22"/>
        </w:rPr>
        <w:t xml:space="preserve"> </w:t>
      </w:r>
      <w:r w:rsidRPr="002971C9">
        <w:rPr>
          <w:rFonts w:ascii="Arial" w:hAnsi="Arial" w:cs="Arial"/>
          <w:sz w:val="22"/>
          <w:szCs w:val="22"/>
        </w:rPr>
        <w:t xml:space="preserve">novel potential therapeutic targets. </w:t>
      </w:r>
    </w:p>
    <w:p w14:paraId="0BA09A14" w14:textId="77777777" w:rsidR="00E84482" w:rsidRPr="002971C9" w:rsidRDefault="00E84482" w:rsidP="0021484A">
      <w:pPr>
        <w:spacing w:line="360" w:lineRule="auto"/>
        <w:ind w:firstLine="720"/>
        <w:jc w:val="both"/>
        <w:rPr>
          <w:rFonts w:ascii="Times" w:hAnsi="Times" w:cs="Times New Roman"/>
          <w:sz w:val="20"/>
          <w:szCs w:val="20"/>
        </w:rPr>
      </w:pPr>
    </w:p>
    <w:p w14:paraId="2B43B082" w14:textId="77777777" w:rsidR="00C61D59" w:rsidRPr="002971C9" w:rsidRDefault="00C61D59" w:rsidP="0021484A">
      <w:pPr>
        <w:spacing w:line="360" w:lineRule="auto"/>
        <w:ind w:firstLine="720"/>
        <w:jc w:val="both"/>
        <w:rPr>
          <w:rFonts w:ascii="Times" w:hAnsi="Times" w:cs="Times New Roman"/>
          <w:sz w:val="20"/>
          <w:szCs w:val="20"/>
        </w:rPr>
      </w:pPr>
    </w:p>
    <w:p w14:paraId="5ED72A64" w14:textId="77777777" w:rsidR="000302B8" w:rsidRPr="002971C9" w:rsidRDefault="00535F03" w:rsidP="0021484A">
      <w:pPr>
        <w:spacing w:line="360" w:lineRule="auto"/>
        <w:jc w:val="both"/>
        <w:outlineLvl w:val="0"/>
        <w:rPr>
          <w:rFonts w:ascii="Arial" w:hAnsi="Arial" w:cs="Arial"/>
          <w:b/>
          <w:bCs/>
          <w:sz w:val="28"/>
          <w:szCs w:val="28"/>
        </w:rPr>
      </w:pPr>
      <w:r w:rsidRPr="002971C9">
        <w:rPr>
          <w:rFonts w:ascii="Times New Roman" w:hAnsi="Times New Roman" w:cs="Times New Roman"/>
          <w:sz w:val="14"/>
          <w:szCs w:val="14"/>
        </w:rPr>
        <w:t> </w:t>
      </w:r>
      <w:r w:rsidR="000302B8" w:rsidRPr="002971C9">
        <w:rPr>
          <w:rFonts w:ascii="Arial" w:hAnsi="Arial" w:cs="Arial"/>
          <w:b/>
          <w:bCs/>
          <w:sz w:val="28"/>
          <w:szCs w:val="28"/>
        </w:rPr>
        <w:t>Results</w:t>
      </w:r>
    </w:p>
    <w:p w14:paraId="7F821CE2" w14:textId="77777777" w:rsidR="00E851D1" w:rsidRPr="002971C9" w:rsidRDefault="000302B8" w:rsidP="0021484A">
      <w:pPr>
        <w:spacing w:line="360" w:lineRule="auto"/>
        <w:jc w:val="both"/>
        <w:outlineLvl w:val="0"/>
        <w:rPr>
          <w:rFonts w:ascii="Arial" w:hAnsi="Arial" w:cs="Arial"/>
          <w:b/>
          <w:bCs/>
          <w:i/>
          <w:sz w:val="21"/>
          <w:szCs w:val="28"/>
        </w:rPr>
      </w:pPr>
      <w:r w:rsidRPr="002971C9">
        <w:rPr>
          <w:rFonts w:ascii="Arial" w:hAnsi="Arial" w:cs="Arial"/>
          <w:b/>
          <w:bCs/>
          <w:i/>
          <w:szCs w:val="28"/>
        </w:rPr>
        <w:t>Cohort Description</w:t>
      </w:r>
    </w:p>
    <w:p w14:paraId="3D9B1325" w14:textId="77777777" w:rsidR="00E84482" w:rsidRPr="002971C9" w:rsidRDefault="00E84482" w:rsidP="0021484A">
      <w:pPr>
        <w:spacing w:line="360" w:lineRule="auto"/>
        <w:jc w:val="both"/>
        <w:rPr>
          <w:rFonts w:ascii="Times" w:hAnsi="Times" w:cs="Times New Roman"/>
          <w:sz w:val="16"/>
          <w:szCs w:val="20"/>
        </w:rPr>
      </w:pPr>
    </w:p>
    <w:p w14:paraId="013A54D4" w14:textId="77777777" w:rsidR="00535F03" w:rsidRPr="002971C9" w:rsidRDefault="00535F03" w:rsidP="0021484A">
      <w:pPr>
        <w:spacing w:line="360" w:lineRule="auto"/>
        <w:ind w:firstLine="720"/>
        <w:jc w:val="both"/>
        <w:rPr>
          <w:rFonts w:ascii="Times" w:hAnsi="Times" w:cs="Times New Roman"/>
          <w:sz w:val="20"/>
          <w:szCs w:val="20"/>
        </w:rPr>
      </w:pPr>
      <w:r w:rsidRPr="002971C9">
        <w:rPr>
          <w:rFonts w:ascii="Arial" w:hAnsi="Arial" w:cs="Arial"/>
          <w:sz w:val="22"/>
          <w:szCs w:val="22"/>
        </w:rPr>
        <w:t xml:space="preserve">We </w:t>
      </w:r>
      <w:r w:rsidR="00DB1EBD" w:rsidRPr="002971C9">
        <w:rPr>
          <w:rFonts w:ascii="Arial" w:hAnsi="Arial" w:cs="Arial"/>
          <w:sz w:val="22"/>
          <w:szCs w:val="22"/>
        </w:rPr>
        <w:t>studied</w:t>
      </w:r>
      <w:r w:rsidRPr="002971C9">
        <w:rPr>
          <w:rFonts w:ascii="Arial" w:hAnsi="Arial" w:cs="Arial"/>
          <w:sz w:val="22"/>
          <w:szCs w:val="22"/>
        </w:rPr>
        <w:t xml:space="preserve"> 74</w:t>
      </w:r>
      <w:r w:rsidR="00FE74A3" w:rsidRPr="002971C9">
        <w:rPr>
          <w:rFonts w:ascii="Arial" w:hAnsi="Arial" w:cs="Arial"/>
          <w:sz w:val="22"/>
          <w:szCs w:val="22"/>
        </w:rPr>
        <w:t xml:space="preserve"> samples of</w:t>
      </w:r>
      <w:r w:rsidRPr="002971C9">
        <w:rPr>
          <w:rFonts w:ascii="Arial" w:hAnsi="Arial" w:cs="Arial"/>
          <w:sz w:val="22"/>
          <w:szCs w:val="22"/>
        </w:rPr>
        <w:t xml:space="preserve"> primary MPM </w:t>
      </w:r>
      <w:r w:rsidR="00FE74A3" w:rsidRPr="002971C9">
        <w:rPr>
          <w:rFonts w:ascii="Arial" w:hAnsi="Arial" w:cs="Arial"/>
          <w:sz w:val="22"/>
          <w:szCs w:val="22"/>
        </w:rPr>
        <w:t xml:space="preserve">from patients </w:t>
      </w:r>
      <w:r w:rsidR="000C0FBA" w:rsidRPr="002971C9">
        <w:rPr>
          <w:rFonts w:ascii="Arial" w:hAnsi="Arial" w:cs="Arial"/>
          <w:sz w:val="22"/>
          <w:szCs w:val="22"/>
        </w:rPr>
        <w:t>with no prior</w:t>
      </w:r>
      <w:r w:rsidR="00FE74A3" w:rsidRPr="002971C9">
        <w:rPr>
          <w:rFonts w:ascii="Arial" w:hAnsi="Arial" w:cs="Arial"/>
          <w:sz w:val="22"/>
          <w:szCs w:val="22"/>
        </w:rPr>
        <w:t xml:space="preserve"> systemic therapy</w:t>
      </w:r>
      <w:r w:rsidRPr="002971C9">
        <w:rPr>
          <w:rFonts w:ascii="Arial" w:hAnsi="Arial" w:cs="Arial"/>
          <w:sz w:val="22"/>
          <w:szCs w:val="22"/>
        </w:rPr>
        <w:t xml:space="preserve">. This cohort </w:t>
      </w:r>
      <w:r w:rsidR="00E84482" w:rsidRPr="002971C9">
        <w:rPr>
          <w:rFonts w:ascii="Arial" w:hAnsi="Arial" w:cs="Arial"/>
          <w:sz w:val="22"/>
          <w:szCs w:val="22"/>
        </w:rPr>
        <w:t>was</w:t>
      </w:r>
      <w:r w:rsidRPr="002971C9">
        <w:rPr>
          <w:rFonts w:ascii="Arial" w:hAnsi="Arial" w:cs="Arial"/>
          <w:sz w:val="22"/>
          <w:szCs w:val="22"/>
        </w:rPr>
        <w:t xml:space="preserve"> predominantly </w:t>
      </w:r>
      <w:r w:rsidR="00E84482" w:rsidRPr="002971C9">
        <w:rPr>
          <w:rFonts w:ascii="Arial" w:hAnsi="Arial" w:cs="Arial"/>
          <w:sz w:val="22"/>
          <w:szCs w:val="22"/>
        </w:rPr>
        <w:t>male (8</w:t>
      </w:r>
      <w:r w:rsidR="005E2645" w:rsidRPr="002971C9">
        <w:rPr>
          <w:rFonts w:ascii="Arial" w:hAnsi="Arial" w:cs="Arial"/>
          <w:sz w:val="22"/>
          <w:szCs w:val="22"/>
        </w:rPr>
        <w:t>2</w:t>
      </w:r>
      <w:r w:rsidR="00E84482" w:rsidRPr="002971C9">
        <w:rPr>
          <w:rFonts w:ascii="Arial" w:hAnsi="Arial" w:cs="Arial"/>
          <w:sz w:val="22"/>
          <w:szCs w:val="22"/>
        </w:rPr>
        <w:t xml:space="preserve">%), </w:t>
      </w:r>
      <w:r w:rsidR="00CC05F6" w:rsidRPr="002971C9">
        <w:rPr>
          <w:rFonts w:ascii="Arial" w:hAnsi="Arial" w:cs="Arial"/>
          <w:sz w:val="22"/>
          <w:szCs w:val="22"/>
        </w:rPr>
        <w:t xml:space="preserve">with </w:t>
      </w:r>
      <w:r w:rsidRPr="002971C9">
        <w:rPr>
          <w:rFonts w:ascii="Arial" w:hAnsi="Arial" w:cs="Arial"/>
          <w:sz w:val="22"/>
          <w:szCs w:val="22"/>
        </w:rPr>
        <w:t>a median age of 64 years</w:t>
      </w:r>
      <w:r w:rsidR="00FE74A3" w:rsidRPr="002971C9">
        <w:rPr>
          <w:rFonts w:ascii="Arial" w:hAnsi="Arial" w:cs="Arial"/>
          <w:sz w:val="22"/>
          <w:szCs w:val="22"/>
        </w:rPr>
        <w:t xml:space="preserve">, </w:t>
      </w:r>
      <w:r w:rsidR="0097085D" w:rsidRPr="002971C9">
        <w:rPr>
          <w:rFonts w:ascii="Arial" w:hAnsi="Arial" w:cs="Arial"/>
          <w:sz w:val="22"/>
          <w:szCs w:val="22"/>
        </w:rPr>
        <w:t xml:space="preserve">and tumors were of mostly epithelioid histology (70%), </w:t>
      </w:r>
      <w:r w:rsidR="00FE74A3" w:rsidRPr="002971C9">
        <w:rPr>
          <w:rFonts w:ascii="Arial" w:hAnsi="Arial" w:cs="Arial"/>
          <w:sz w:val="22"/>
          <w:szCs w:val="22"/>
        </w:rPr>
        <w:t xml:space="preserve">a typical profile for </w:t>
      </w:r>
      <w:r w:rsidR="00402254" w:rsidRPr="002971C9">
        <w:rPr>
          <w:rFonts w:ascii="Arial" w:hAnsi="Arial" w:cs="Arial"/>
          <w:sz w:val="22"/>
          <w:szCs w:val="22"/>
        </w:rPr>
        <w:t>MPM</w:t>
      </w:r>
      <w:r w:rsidRPr="002971C9">
        <w:rPr>
          <w:rFonts w:ascii="Arial" w:hAnsi="Arial" w:cs="Arial"/>
          <w:sz w:val="22"/>
          <w:szCs w:val="22"/>
        </w:rPr>
        <w:t xml:space="preserve">. </w:t>
      </w:r>
      <w:r w:rsidR="007E24E8" w:rsidRPr="002971C9">
        <w:rPr>
          <w:rFonts w:ascii="Arial" w:hAnsi="Arial" w:cs="Arial"/>
          <w:sz w:val="22"/>
          <w:szCs w:val="22"/>
        </w:rPr>
        <w:t>A</w:t>
      </w:r>
      <w:r w:rsidR="008D3CE4" w:rsidRPr="002971C9">
        <w:rPr>
          <w:rFonts w:ascii="Arial" w:hAnsi="Arial" w:cs="Arial"/>
          <w:sz w:val="22"/>
          <w:szCs w:val="22"/>
        </w:rPr>
        <w:t xml:space="preserve">sbestos exposure </w:t>
      </w:r>
      <w:r w:rsidR="00E36503" w:rsidRPr="002971C9">
        <w:rPr>
          <w:rFonts w:ascii="Arial" w:hAnsi="Arial" w:cs="Arial"/>
          <w:sz w:val="22"/>
          <w:szCs w:val="22"/>
        </w:rPr>
        <w:t xml:space="preserve">history </w:t>
      </w:r>
      <w:r w:rsidR="007E24E8" w:rsidRPr="002971C9">
        <w:rPr>
          <w:rFonts w:ascii="Arial" w:hAnsi="Arial" w:cs="Arial"/>
          <w:sz w:val="22"/>
          <w:szCs w:val="22"/>
        </w:rPr>
        <w:t xml:space="preserve">was </w:t>
      </w:r>
      <w:r w:rsidR="00E36503" w:rsidRPr="002971C9">
        <w:rPr>
          <w:rFonts w:ascii="Arial" w:hAnsi="Arial" w:cs="Arial"/>
          <w:sz w:val="22"/>
          <w:szCs w:val="22"/>
        </w:rPr>
        <w:t xml:space="preserve">positive </w:t>
      </w:r>
      <w:r w:rsidR="008D3CE4" w:rsidRPr="002971C9">
        <w:rPr>
          <w:rFonts w:ascii="Arial" w:hAnsi="Arial" w:cs="Arial"/>
          <w:sz w:val="22"/>
          <w:szCs w:val="22"/>
        </w:rPr>
        <w:t>in 62%</w:t>
      </w:r>
      <w:r w:rsidR="007E24E8" w:rsidRPr="002971C9">
        <w:rPr>
          <w:rFonts w:ascii="Arial" w:hAnsi="Arial" w:cs="Arial"/>
          <w:sz w:val="22"/>
          <w:szCs w:val="22"/>
        </w:rPr>
        <w:t>,</w:t>
      </w:r>
      <w:r w:rsidR="008D3CE4" w:rsidRPr="002971C9">
        <w:rPr>
          <w:rFonts w:ascii="Arial" w:hAnsi="Arial" w:cs="Arial"/>
          <w:sz w:val="22"/>
          <w:szCs w:val="22"/>
        </w:rPr>
        <w:t xml:space="preserve"> </w:t>
      </w:r>
      <w:r w:rsidR="00E36503" w:rsidRPr="002971C9">
        <w:rPr>
          <w:rFonts w:ascii="Arial" w:hAnsi="Arial" w:cs="Arial"/>
          <w:sz w:val="22"/>
          <w:szCs w:val="22"/>
        </w:rPr>
        <w:t xml:space="preserve">negative in </w:t>
      </w:r>
      <w:r w:rsidR="007E24E8" w:rsidRPr="002971C9">
        <w:rPr>
          <w:rFonts w:ascii="Arial" w:hAnsi="Arial" w:cs="Arial"/>
          <w:sz w:val="22"/>
          <w:szCs w:val="22"/>
        </w:rPr>
        <w:t>18%</w:t>
      </w:r>
      <w:r w:rsidR="00E36503" w:rsidRPr="002971C9">
        <w:rPr>
          <w:rFonts w:ascii="Arial" w:hAnsi="Arial" w:cs="Arial"/>
          <w:sz w:val="22"/>
          <w:szCs w:val="22"/>
        </w:rPr>
        <w:t xml:space="preserve">, and unavailable or unknown in the remainder. </w:t>
      </w:r>
      <w:r w:rsidRPr="002971C9">
        <w:rPr>
          <w:rFonts w:ascii="Arial" w:hAnsi="Arial" w:cs="Arial"/>
          <w:sz w:val="22"/>
          <w:szCs w:val="22"/>
        </w:rPr>
        <w:t>Demographic and clinical details are provided in</w:t>
      </w:r>
      <w:r w:rsidR="000B2B0E" w:rsidRPr="002971C9">
        <w:rPr>
          <w:rFonts w:ascii="Arial" w:hAnsi="Arial" w:cs="Arial"/>
          <w:sz w:val="22"/>
          <w:szCs w:val="22"/>
        </w:rPr>
        <w:t xml:space="preserve"> </w:t>
      </w:r>
      <w:r w:rsidR="000B2B0E" w:rsidRPr="002971C9">
        <w:rPr>
          <w:rFonts w:ascii="Arial" w:hAnsi="Arial" w:cs="Arial"/>
          <w:b/>
          <w:sz w:val="22"/>
          <w:szCs w:val="22"/>
        </w:rPr>
        <w:t xml:space="preserve">Supplementary Tables </w:t>
      </w:r>
      <w:r w:rsidR="00383A96" w:rsidRPr="002971C9">
        <w:rPr>
          <w:rFonts w:ascii="Arial" w:hAnsi="Arial" w:cs="Arial"/>
          <w:b/>
          <w:sz w:val="22"/>
          <w:szCs w:val="22"/>
        </w:rPr>
        <w:t>S</w:t>
      </w:r>
      <w:r w:rsidR="000B2B0E" w:rsidRPr="002971C9">
        <w:rPr>
          <w:rFonts w:ascii="Arial" w:hAnsi="Arial" w:cs="Arial"/>
          <w:b/>
          <w:sz w:val="22"/>
          <w:szCs w:val="22"/>
        </w:rPr>
        <w:t xml:space="preserve">1A </w:t>
      </w:r>
      <w:r w:rsidR="000B2B0E" w:rsidRPr="002971C9">
        <w:rPr>
          <w:rFonts w:ascii="Arial" w:hAnsi="Arial" w:cs="Arial"/>
          <w:sz w:val="22"/>
          <w:szCs w:val="22"/>
        </w:rPr>
        <w:t>and</w:t>
      </w:r>
      <w:r w:rsidR="000B2B0E" w:rsidRPr="002971C9">
        <w:rPr>
          <w:rFonts w:ascii="Arial" w:hAnsi="Arial" w:cs="Arial"/>
          <w:b/>
          <w:sz w:val="22"/>
          <w:szCs w:val="22"/>
        </w:rPr>
        <w:t xml:space="preserve"> </w:t>
      </w:r>
      <w:r w:rsidR="00383A96" w:rsidRPr="002971C9">
        <w:rPr>
          <w:rFonts w:ascii="Arial" w:hAnsi="Arial" w:cs="Arial"/>
          <w:b/>
          <w:sz w:val="22"/>
          <w:szCs w:val="22"/>
        </w:rPr>
        <w:t>S</w:t>
      </w:r>
      <w:r w:rsidR="000B2B0E" w:rsidRPr="002971C9">
        <w:rPr>
          <w:rFonts w:ascii="Arial" w:hAnsi="Arial" w:cs="Arial"/>
          <w:b/>
          <w:sz w:val="22"/>
          <w:szCs w:val="22"/>
        </w:rPr>
        <w:t>1B</w:t>
      </w:r>
      <w:r w:rsidR="000B2B0E" w:rsidRPr="002971C9">
        <w:rPr>
          <w:rFonts w:ascii="Arial" w:hAnsi="Arial" w:cs="Arial"/>
          <w:sz w:val="22"/>
          <w:szCs w:val="22"/>
        </w:rPr>
        <w:t>.</w:t>
      </w:r>
      <w:r w:rsidRPr="002971C9">
        <w:rPr>
          <w:rFonts w:ascii="Arial" w:hAnsi="Arial" w:cs="Arial"/>
          <w:sz w:val="22"/>
          <w:szCs w:val="22"/>
        </w:rPr>
        <w:t xml:space="preserve"> </w:t>
      </w:r>
    </w:p>
    <w:p w14:paraId="35D4E916" w14:textId="77777777" w:rsidR="001466EB" w:rsidRPr="002971C9" w:rsidRDefault="00FE74A3" w:rsidP="00682B8B">
      <w:pPr>
        <w:spacing w:line="360" w:lineRule="auto"/>
        <w:ind w:firstLine="720"/>
        <w:jc w:val="both"/>
        <w:rPr>
          <w:rFonts w:ascii="Arial" w:hAnsi="Arial" w:cs="Arial"/>
          <w:sz w:val="22"/>
          <w:szCs w:val="22"/>
        </w:rPr>
      </w:pPr>
      <w:r w:rsidRPr="002971C9">
        <w:rPr>
          <w:rFonts w:ascii="Arial" w:hAnsi="Arial" w:cs="Arial"/>
          <w:sz w:val="22"/>
          <w:szCs w:val="22"/>
        </w:rPr>
        <w:t>We performed comprehensive molecular profiling, including exome sequencing, copy number arrays, mRNA sequenci</w:t>
      </w:r>
      <w:r w:rsidR="008269F6" w:rsidRPr="002971C9">
        <w:rPr>
          <w:rFonts w:ascii="Arial" w:hAnsi="Arial" w:cs="Arial"/>
          <w:sz w:val="22"/>
          <w:szCs w:val="22"/>
        </w:rPr>
        <w:t xml:space="preserve">ng, </w:t>
      </w:r>
      <w:r w:rsidR="009B52F3" w:rsidRPr="002971C9">
        <w:rPr>
          <w:rFonts w:ascii="Arial" w:hAnsi="Arial" w:cs="Arial"/>
          <w:sz w:val="22"/>
          <w:szCs w:val="22"/>
        </w:rPr>
        <w:t>non-coding RNA</w:t>
      </w:r>
      <w:r w:rsidR="008269F6" w:rsidRPr="002971C9">
        <w:rPr>
          <w:rFonts w:ascii="Arial" w:hAnsi="Arial" w:cs="Arial"/>
          <w:sz w:val="22"/>
          <w:szCs w:val="22"/>
        </w:rPr>
        <w:t xml:space="preserve"> profiling</w:t>
      </w:r>
      <w:r w:rsidR="009B52F3" w:rsidRPr="002971C9">
        <w:rPr>
          <w:rFonts w:ascii="Arial" w:hAnsi="Arial" w:cs="Arial"/>
          <w:sz w:val="22"/>
          <w:szCs w:val="22"/>
        </w:rPr>
        <w:t>, DNA methylation,</w:t>
      </w:r>
      <w:r w:rsidR="008269F6" w:rsidRPr="002971C9">
        <w:rPr>
          <w:rFonts w:ascii="Arial" w:hAnsi="Arial" w:cs="Arial"/>
          <w:sz w:val="22"/>
          <w:szCs w:val="22"/>
        </w:rPr>
        <w:t xml:space="preserve"> </w:t>
      </w:r>
      <w:r w:rsidR="008269F6" w:rsidRPr="002971C9">
        <w:rPr>
          <w:rFonts w:ascii="Arial" w:hAnsi="Arial" w:cs="Arial"/>
          <w:sz w:val="22"/>
          <w:szCs w:val="22"/>
        </w:rPr>
        <w:lastRenderedPageBreak/>
        <w:t>and rev</w:t>
      </w:r>
      <w:r w:rsidR="009B52F3" w:rsidRPr="002971C9">
        <w:rPr>
          <w:rFonts w:ascii="Arial" w:hAnsi="Arial" w:cs="Arial"/>
          <w:sz w:val="22"/>
          <w:szCs w:val="22"/>
        </w:rPr>
        <w:t>erse-phase protein arrays</w:t>
      </w:r>
      <w:r w:rsidRPr="002971C9">
        <w:rPr>
          <w:rFonts w:ascii="Arial" w:hAnsi="Arial" w:cs="Arial"/>
          <w:sz w:val="22"/>
          <w:szCs w:val="22"/>
        </w:rPr>
        <w:t xml:space="preserve"> </w:t>
      </w:r>
      <w:r w:rsidR="009508F0" w:rsidRPr="002971C9">
        <w:rPr>
          <w:rFonts w:ascii="Arial" w:hAnsi="Arial" w:cs="Arial"/>
          <w:sz w:val="22"/>
          <w:szCs w:val="22"/>
        </w:rPr>
        <w:t>(RPPA)</w:t>
      </w:r>
      <w:r w:rsidR="008269F6" w:rsidRPr="002971C9">
        <w:rPr>
          <w:rFonts w:ascii="Arial" w:hAnsi="Arial" w:cs="Arial"/>
          <w:sz w:val="22"/>
          <w:szCs w:val="22"/>
        </w:rPr>
        <w:t>.</w:t>
      </w:r>
      <w:r w:rsidRPr="002971C9">
        <w:rPr>
          <w:rFonts w:ascii="Arial" w:hAnsi="Arial" w:cs="Arial"/>
          <w:sz w:val="22"/>
          <w:szCs w:val="22"/>
        </w:rPr>
        <w:t xml:space="preserve"> </w:t>
      </w:r>
      <w:r w:rsidR="002420BE" w:rsidRPr="002971C9">
        <w:rPr>
          <w:rFonts w:ascii="Arial" w:hAnsi="Arial" w:cs="Arial"/>
          <w:sz w:val="22"/>
          <w:szCs w:val="22"/>
        </w:rPr>
        <w:t>Methods and detailed results of</w:t>
      </w:r>
      <w:r w:rsidR="00DB1EBD" w:rsidRPr="002971C9">
        <w:rPr>
          <w:rFonts w:ascii="Arial" w:hAnsi="Arial" w:cs="Arial"/>
          <w:sz w:val="22"/>
          <w:szCs w:val="22"/>
        </w:rPr>
        <w:t xml:space="preserve"> i</w:t>
      </w:r>
      <w:r w:rsidR="00535F03" w:rsidRPr="002971C9">
        <w:rPr>
          <w:rFonts w:ascii="Arial" w:hAnsi="Arial" w:cs="Arial"/>
          <w:sz w:val="22"/>
          <w:szCs w:val="22"/>
        </w:rPr>
        <w:t>ndividual analys</w:t>
      </w:r>
      <w:r w:rsidRPr="002971C9">
        <w:rPr>
          <w:rFonts w:ascii="Arial" w:hAnsi="Arial" w:cs="Arial"/>
          <w:sz w:val="22"/>
          <w:szCs w:val="22"/>
        </w:rPr>
        <w:t>es</w:t>
      </w:r>
      <w:r w:rsidR="00535F03" w:rsidRPr="002971C9">
        <w:rPr>
          <w:rFonts w:ascii="Arial" w:hAnsi="Arial" w:cs="Arial"/>
          <w:sz w:val="22"/>
          <w:szCs w:val="22"/>
        </w:rPr>
        <w:t xml:space="preserve"> are </w:t>
      </w:r>
      <w:r w:rsidR="00DB1EBD" w:rsidRPr="002971C9">
        <w:rPr>
          <w:rFonts w:ascii="Arial" w:hAnsi="Arial" w:cs="Arial"/>
          <w:sz w:val="22"/>
          <w:szCs w:val="22"/>
        </w:rPr>
        <w:t xml:space="preserve">provided </w:t>
      </w:r>
      <w:r w:rsidR="00535F03" w:rsidRPr="002971C9">
        <w:rPr>
          <w:rFonts w:ascii="Arial" w:hAnsi="Arial" w:cs="Arial"/>
          <w:sz w:val="22"/>
          <w:szCs w:val="22"/>
        </w:rPr>
        <w:t>in</w:t>
      </w:r>
      <w:r w:rsidR="000B2B0E" w:rsidRPr="002971C9">
        <w:rPr>
          <w:rFonts w:ascii="Arial" w:hAnsi="Arial" w:cs="Arial"/>
          <w:sz w:val="22"/>
          <w:szCs w:val="22"/>
        </w:rPr>
        <w:t xml:space="preserve"> </w:t>
      </w:r>
      <w:r w:rsidR="000B2B0E" w:rsidRPr="002971C9">
        <w:rPr>
          <w:rFonts w:ascii="Arial" w:hAnsi="Arial" w:cs="Arial"/>
          <w:b/>
          <w:sz w:val="22"/>
          <w:szCs w:val="22"/>
        </w:rPr>
        <w:t xml:space="preserve">Supplementary Sections </w:t>
      </w:r>
      <w:r w:rsidR="009B52F3" w:rsidRPr="002971C9">
        <w:rPr>
          <w:rFonts w:ascii="Arial" w:hAnsi="Arial" w:cs="Arial"/>
          <w:b/>
          <w:sz w:val="22"/>
          <w:szCs w:val="22"/>
        </w:rPr>
        <w:t>1</w:t>
      </w:r>
      <w:r w:rsidR="000B2B0E" w:rsidRPr="002971C9">
        <w:rPr>
          <w:rFonts w:ascii="Arial" w:hAnsi="Arial" w:cs="Arial"/>
          <w:b/>
          <w:sz w:val="22"/>
          <w:szCs w:val="22"/>
        </w:rPr>
        <w:t>-</w:t>
      </w:r>
      <w:r w:rsidR="00D74020" w:rsidRPr="002971C9">
        <w:rPr>
          <w:rFonts w:ascii="Arial" w:hAnsi="Arial" w:cs="Arial"/>
          <w:b/>
          <w:sz w:val="22"/>
          <w:szCs w:val="22"/>
        </w:rPr>
        <w:t>13</w:t>
      </w:r>
      <w:r w:rsidR="000B2B0E" w:rsidRPr="002971C9">
        <w:rPr>
          <w:rFonts w:ascii="Arial" w:hAnsi="Arial" w:cs="Arial"/>
          <w:sz w:val="22"/>
          <w:szCs w:val="22"/>
        </w:rPr>
        <w:t>.</w:t>
      </w:r>
    </w:p>
    <w:p w14:paraId="43FEC0F1" w14:textId="77777777" w:rsidR="00C61D59" w:rsidRPr="002971C9" w:rsidRDefault="00C61D59" w:rsidP="0021484A">
      <w:pPr>
        <w:spacing w:line="360" w:lineRule="auto"/>
        <w:ind w:firstLine="720"/>
        <w:jc w:val="both"/>
        <w:rPr>
          <w:rFonts w:ascii="Arial" w:hAnsi="Arial" w:cs="Arial"/>
          <w:sz w:val="22"/>
          <w:szCs w:val="22"/>
        </w:rPr>
      </w:pPr>
    </w:p>
    <w:p w14:paraId="1F3CBB97" w14:textId="77777777" w:rsidR="00402254" w:rsidRPr="002971C9" w:rsidRDefault="00402254" w:rsidP="00413129">
      <w:pPr>
        <w:spacing w:line="360" w:lineRule="auto"/>
        <w:jc w:val="both"/>
        <w:rPr>
          <w:rFonts w:ascii="Arial" w:hAnsi="Arial" w:cs="Arial"/>
          <w:b/>
          <w:i/>
        </w:rPr>
      </w:pPr>
      <w:r w:rsidRPr="002971C9">
        <w:rPr>
          <w:rFonts w:ascii="Arial" w:hAnsi="Arial" w:cs="Arial"/>
          <w:b/>
          <w:i/>
        </w:rPr>
        <w:t>Landscape of somatic mutations and copy number alterations</w:t>
      </w:r>
    </w:p>
    <w:p w14:paraId="77F541C1" w14:textId="77777777" w:rsidR="00402254" w:rsidRPr="002971C9" w:rsidRDefault="00402254" w:rsidP="0021484A">
      <w:pPr>
        <w:spacing w:line="360" w:lineRule="auto"/>
        <w:ind w:firstLine="720"/>
        <w:jc w:val="both"/>
        <w:rPr>
          <w:rFonts w:ascii="Arial" w:hAnsi="Arial" w:cs="Arial"/>
          <w:sz w:val="22"/>
          <w:szCs w:val="22"/>
        </w:rPr>
      </w:pPr>
    </w:p>
    <w:p w14:paraId="16E88845" w14:textId="299D9A2F" w:rsidR="00553501" w:rsidRPr="002971C9" w:rsidRDefault="00535F03" w:rsidP="00474E08">
      <w:pPr>
        <w:spacing w:line="360" w:lineRule="auto"/>
        <w:ind w:firstLine="720"/>
        <w:jc w:val="both"/>
        <w:rPr>
          <w:rFonts w:ascii="Arial" w:hAnsi="Arial" w:cs="Arial"/>
          <w:sz w:val="22"/>
          <w:szCs w:val="22"/>
        </w:rPr>
      </w:pPr>
      <w:r w:rsidRPr="002971C9">
        <w:rPr>
          <w:rFonts w:ascii="Arial" w:hAnsi="Arial" w:cs="Arial"/>
          <w:sz w:val="22"/>
          <w:szCs w:val="22"/>
        </w:rPr>
        <w:t xml:space="preserve">Whole exome sequencing (WES) revealed a somatic mutation rate </w:t>
      </w:r>
      <w:r w:rsidR="00273623" w:rsidRPr="002971C9">
        <w:rPr>
          <w:rFonts w:ascii="Arial" w:hAnsi="Arial" w:cs="Arial"/>
          <w:sz w:val="22"/>
          <w:szCs w:val="22"/>
        </w:rPr>
        <w:t xml:space="preserve">of </w:t>
      </w:r>
      <w:r w:rsidRPr="002971C9">
        <w:rPr>
          <w:rFonts w:ascii="Arial" w:hAnsi="Arial" w:cs="Arial"/>
          <w:sz w:val="22"/>
          <w:szCs w:val="22"/>
        </w:rPr>
        <w:t xml:space="preserve">&lt;2 non-synonymous mutations per </w:t>
      </w:r>
      <w:proofErr w:type="spellStart"/>
      <w:r w:rsidRPr="002971C9">
        <w:rPr>
          <w:rFonts w:ascii="Arial" w:hAnsi="Arial" w:cs="Arial"/>
          <w:sz w:val="22"/>
          <w:szCs w:val="22"/>
        </w:rPr>
        <w:t>megabase</w:t>
      </w:r>
      <w:proofErr w:type="spellEnd"/>
      <w:r w:rsidRPr="002971C9">
        <w:rPr>
          <w:rFonts w:ascii="Arial" w:hAnsi="Arial" w:cs="Arial"/>
          <w:sz w:val="22"/>
          <w:szCs w:val="22"/>
        </w:rPr>
        <w:t xml:space="preserve"> in all samples </w:t>
      </w:r>
      <w:r w:rsidR="0094067B" w:rsidRPr="002971C9">
        <w:rPr>
          <w:rFonts w:ascii="Arial" w:eastAsia="Arial" w:hAnsi="Arial" w:cs="Arial"/>
          <w:sz w:val="22"/>
          <w:szCs w:val="22"/>
        </w:rPr>
        <w:t xml:space="preserve">except for an outlier case </w:t>
      </w:r>
      <w:r w:rsidR="00084C4F" w:rsidRPr="002971C9">
        <w:rPr>
          <w:rFonts w:ascii="Arial" w:hAnsi="Arial" w:cs="Arial"/>
          <w:sz w:val="22"/>
          <w:szCs w:val="22"/>
        </w:rPr>
        <w:t>with a mutation rate of 8</w:t>
      </w:r>
      <w:r w:rsidRPr="002971C9">
        <w:rPr>
          <w:rFonts w:ascii="Arial" w:hAnsi="Arial" w:cs="Arial"/>
          <w:sz w:val="22"/>
          <w:szCs w:val="22"/>
        </w:rPr>
        <w:t xml:space="preserve"> </w:t>
      </w:r>
      <w:r w:rsidR="00787FE5" w:rsidRPr="002971C9">
        <w:rPr>
          <w:rFonts w:ascii="Arial" w:hAnsi="Arial" w:cs="Arial"/>
          <w:sz w:val="22"/>
          <w:szCs w:val="22"/>
        </w:rPr>
        <w:t xml:space="preserve">non-synonymous mutations </w:t>
      </w:r>
      <w:r w:rsidRPr="002971C9">
        <w:rPr>
          <w:rFonts w:ascii="Arial" w:hAnsi="Arial" w:cs="Arial"/>
          <w:sz w:val="22"/>
          <w:szCs w:val="22"/>
        </w:rPr>
        <w:t xml:space="preserve">per </w:t>
      </w:r>
      <w:proofErr w:type="spellStart"/>
      <w:r w:rsidRPr="002971C9">
        <w:rPr>
          <w:rFonts w:ascii="Arial" w:hAnsi="Arial" w:cs="Arial"/>
          <w:sz w:val="22"/>
          <w:szCs w:val="22"/>
        </w:rPr>
        <w:t>megabase</w:t>
      </w:r>
      <w:proofErr w:type="spellEnd"/>
      <w:r w:rsidR="000B2B0E" w:rsidRPr="002971C9">
        <w:rPr>
          <w:rFonts w:ascii="Arial" w:hAnsi="Arial" w:cs="Arial"/>
          <w:sz w:val="22"/>
          <w:szCs w:val="22"/>
        </w:rPr>
        <w:t xml:space="preserve"> (</w:t>
      </w:r>
      <w:r w:rsidR="000B2B0E" w:rsidRPr="002971C9">
        <w:rPr>
          <w:rFonts w:ascii="Arial" w:hAnsi="Arial" w:cs="Arial"/>
          <w:b/>
          <w:sz w:val="22"/>
          <w:szCs w:val="22"/>
        </w:rPr>
        <w:t>Fig</w:t>
      </w:r>
      <w:r w:rsidR="0067323F" w:rsidRPr="002971C9">
        <w:rPr>
          <w:rFonts w:ascii="Arial" w:hAnsi="Arial" w:cs="Arial"/>
          <w:b/>
          <w:sz w:val="22"/>
          <w:szCs w:val="22"/>
        </w:rPr>
        <w:t>.</w:t>
      </w:r>
      <w:r w:rsidR="000B2B0E" w:rsidRPr="002971C9">
        <w:rPr>
          <w:rFonts w:ascii="Arial" w:hAnsi="Arial" w:cs="Arial"/>
          <w:b/>
          <w:sz w:val="22"/>
          <w:szCs w:val="22"/>
        </w:rPr>
        <w:t xml:space="preserve"> </w:t>
      </w:r>
      <w:r w:rsidR="00106F59" w:rsidRPr="002971C9">
        <w:rPr>
          <w:rFonts w:ascii="Arial" w:hAnsi="Arial" w:cs="Arial"/>
          <w:b/>
          <w:sz w:val="22"/>
          <w:szCs w:val="22"/>
        </w:rPr>
        <w:t>1A</w:t>
      </w:r>
      <w:r w:rsidR="000B2B0E" w:rsidRPr="002971C9">
        <w:rPr>
          <w:rFonts w:ascii="Arial" w:hAnsi="Arial" w:cs="Arial"/>
          <w:b/>
          <w:sz w:val="22"/>
          <w:szCs w:val="22"/>
        </w:rPr>
        <w:t>)</w:t>
      </w:r>
      <w:r w:rsidRPr="002971C9">
        <w:rPr>
          <w:rFonts w:ascii="Arial" w:hAnsi="Arial" w:cs="Arial"/>
          <w:sz w:val="22"/>
          <w:szCs w:val="22"/>
        </w:rPr>
        <w:t xml:space="preserve">. </w:t>
      </w:r>
      <w:r w:rsidR="00E7450A" w:rsidRPr="002971C9">
        <w:rPr>
          <w:rFonts w:ascii="Arial" w:hAnsi="Arial" w:cs="Arial"/>
          <w:sz w:val="22"/>
          <w:szCs w:val="22"/>
        </w:rPr>
        <w:t>This places</w:t>
      </w:r>
      <w:r w:rsidRPr="002971C9">
        <w:rPr>
          <w:rFonts w:ascii="Arial" w:hAnsi="Arial" w:cs="Arial"/>
          <w:sz w:val="22"/>
          <w:szCs w:val="22"/>
        </w:rPr>
        <w:t xml:space="preserve"> MPM at the low end of somatic mutation </w:t>
      </w:r>
      <w:r w:rsidR="00017D05" w:rsidRPr="002971C9">
        <w:rPr>
          <w:rFonts w:ascii="Arial" w:hAnsi="Arial" w:cs="Arial"/>
          <w:sz w:val="22"/>
          <w:szCs w:val="22"/>
        </w:rPr>
        <w:t xml:space="preserve">burden </w:t>
      </w:r>
      <w:r w:rsidR="00107113" w:rsidRPr="002971C9">
        <w:rPr>
          <w:rFonts w:ascii="Arial" w:hAnsi="Arial" w:cs="Arial"/>
          <w:sz w:val="22"/>
          <w:szCs w:val="22"/>
        </w:rPr>
        <w:t xml:space="preserve">among </w:t>
      </w:r>
      <w:r w:rsidRPr="002971C9">
        <w:rPr>
          <w:rFonts w:ascii="Arial" w:hAnsi="Arial" w:cs="Arial"/>
          <w:sz w:val="22"/>
          <w:szCs w:val="22"/>
        </w:rPr>
        <w:t>cancer</w:t>
      </w:r>
      <w:r w:rsidR="00107113" w:rsidRPr="002971C9">
        <w:rPr>
          <w:rFonts w:ascii="Arial" w:hAnsi="Arial" w:cs="Arial"/>
          <w:sz w:val="22"/>
          <w:szCs w:val="22"/>
        </w:rPr>
        <w:t>s</w:t>
      </w:r>
      <w:r w:rsidR="00E212FB" w:rsidRPr="002971C9">
        <w:rPr>
          <w:rFonts w:ascii="Arial" w:hAnsi="Arial" w:cs="Arial"/>
          <w:sz w:val="22"/>
          <w:szCs w:val="22"/>
        </w:rPr>
        <w:t xml:space="preserve"> </w:t>
      </w:r>
      <w:r w:rsidR="00F16FCC" w:rsidRPr="002971C9">
        <w:rPr>
          <w:rFonts w:ascii="Arial" w:hAnsi="Arial" w:cs="Arial"/>
          <w:sz w:val="22"/>
          <w:szCs w:val="22"/>
        </w:rPr>
        <w:fldChar w:fldCharType="begin"/>
      </w:r>
      <w:r w:rsidR="00776E2A" w:rsidRPr="002971C9">
        <w:rPr>
          <w:rFonts w:ascii="Arial" w:hAnsi="Arial" w:cs="Arial"/>
          <w:sz w:val="22"/>
          <w:szCs w:val="22"/>
        </w:rPr>
        <w:instrText xml:space="preserve"> ADDIN EN.CITE &lt;EndNote&gt;&lt;Cite&gt;&lt;Author&gt;Martincorena&lt;/Author&gt;&lt;Year&gt;2015&lt;/Year&gt;&lt;RecNum&gt;14&lt;/RecNum&gt;&lt;DisplayText&gt;(8)&lt;/DisplayText&gt;&lt;record&gt;&lt;rec-number&gt;14&lt;/rec-number&gt;&lt;foreign-keys&gt;&lt;key app="EN" db-id="0p0vzez5rds9sbetxtyps5r00xatxrae9szs" timestamp="1498156686"&gt;14&lt;/key&gt;&lt;/foreign-keys&gt;&lt;ref-type name="Journal Article"&gt;17&lt;/ref-type&gt;&lt;contributors&gt;&lt;authors&gt;&lt;author&gt;Martincorena, I.&lt;/author&gt;&lt;author&gt;Campbell, P. J.&lt;/author&gt;&lt;/authors&gt;&lt;/contributors&gt;&lt;auth-address&gt;Wellcome Trust Sanger Institute, Hinxton CB10 1SA, Cambridgeshire, UK.&amp;#xD;Wellcome Trust Sanger Institute, Hinxton CB10 1SA, Cambridgeshire, UK. Department of Haematology, University of Cambridge, Cambridge, UK. pc8@sanger.ac.uk.&lt;/auth-address&gt;&lt;titles&gt;&lt;title&gt;Somatic mutation in cancer and normal cells&lt;/title&gt;&lt;secondary-title&gt;Science&lt;/secondary-title&gt;&lt;/titles&gt;&lt;periodical&gt;&lt;full-title&gt;Science&lt;/full-title&gt;&lt;/periodical&gt;&lt;pages&gt;1483-9&lt;/pages&gt;&lt;volume&gt;349&lt;/volume&gt;&lt;number&gt;6255&lt;/number&gt;&lt;keywords&gt;&lt;keyword&gt;Aging/*genetics&lt;/keyword&gt;&lt;keyword&gt;DNA Mutational Analysis&lt;/keyword&gt;&lt;keyword&gt;Evolution, Molecular&lt;/keyword&gt;&lt;keyword&gt;Genome, Human&lt;/keyword&gt;&lt;keyword&gt;Humans&lt;/keyword&gt;&lt;keyword&gt;*Mutagenesis&lt;/keyword&gt;&lt;keyword&gt;*Mutation&lt;/keyword&gt;&lt;keyword&gt;Neoplasms/epidemiology/*genetics&lt;/keyword&gt;&lt;/keywords&gt;&lt;dates&gt;&lt;year&gt;2015&lt;/year&gt;&lt;pub-dates&gt;&lt;date&gt;Sep 25&lt;/date&gt;&lt;/pub-dates&gt;&lt;/dates&gt;&lt;isbn&gt;1095-9203 (Electronic)&amp;#xD;0036-8075 (Linking)&lt;/isbn&gt;&lt;accession-num&gt;26404825&lt;/accession-num&gt;&lt;urls&gt;&lt;related-urls&gt;&lt;url&gt;https://www.ncbi.nlm.nih.gov/pubmed/26404825&lt;/url&gt;&lt;/related-urls&gt;&lt;/urls&gt;&lt;electronic-resource-num&gt;10.1126/science.aab4082&lt;/electronic-resource-num&gt;&lt;/record&gt;&lt;/Cite&gt;&lt;/EndNote&gt;</w:instrText>
      </w:r>
      <w:r w:rsidR="00F16FCC" w:rsidRPr="002971C9">
        <w:rPr>
          <w:rFonts w:ascii="Arial" w:hAnsi="Arial" w:cs="Arial"/>
          <w:sz w:val="22"/>
          <w:szCs w:val="22"/>
        </w:rPr>
        <w:fldChar w:fldCharType="separate"/>
      </w:r>
      <w:r w:rsidR="00776E2A" w:rsidRPr="002971C9">
        <w:rPr>
          <w:rFonts w:ascii="Arial" w:hAnsi="Arial" w:cs="Arial"/>
          <w:noProof/>
          <w:sz w:val="22"/>
          <w:szCs w:val="22"/>
        </w:rPr>
        <w:t>(8)</w:t>
      </w:r>
      <w:r w:rsidR="00F16FCC" w:rsidRPr="002971C9">
        <w:rPr>
          <w:rFonts w:ascii="Arial" w:hAnsi="Arial" w:cs="Arial"/>
          <w:sz w:val="22"/>
          <w:szCs w:val="22"/>
        </w:rPr>
        <w:fldChar w:fldCharType="end"/>
      </w:r>
      <w:r w:rsidRPr="002971C9">
        <w:rPr>
          <w:rFonts w:ascii="Arial" w:hAnsi="Arial" w:cs="Arial"/>
          <w:sz w:val="22"/>
          <w:szCs w:val="22"/>
        </w:rPr>
        <w:t>.</w:t>
      </w:r>
      <w:r w:rsidR="008269F6" w:rsidRPr="002971C9">
        <w:rPr>
          <w:rFonts w:ascii="Arial" w:hAnsi="Arial" w:cs="Arial"/>
          <w:sz w:val="22"/>
          <w:szCs w:val="22"/>
        </w:rPr>
        <w:t xml:space="preserve"> </w:t>
      </w:r>
      <w:r w:rsidR="00C474C7" w:rsidRPr="002971C9">
        <w:rPr>
          <w:rFonts w:ascii="Arial" w:hAnsi="Arial" w:cs="Arial"/>
          <w:sz w:val="22"/>
          <w:szCs w:val="22"/>
        </w:rPr>
        <w:t xml:space="preserve">The </w:t>
      </w:r>
      <w:r w:rsidR="0094067B" w:rsidRPr="002971C9">
        <w:rPr>
          <w:rFonts w:ascii="Arial" w:eastAsia="Arial" w:hAnsi="Arial" w:cs="Arial"/>
          <w:sz w:val="22"/>
          <w:szCs w:val="22"/>
        </w:rPr>
        <w:t>outlier tumor with a ten-fold higher mutation rate</w:t>
      </w:r>
      <w:r w:rsidR="00835022" w:rsidRPr="002971C9">
        <w:rPr>
          <w:rFonts w:ascii="Arial" w:hAnsi="Arial" w:cs="Arial"/>
          <w:sz w:val="22"/>
          <w:szCs w:val="22"/>
        </w:rPr>
        <w:t xml:space="preserve"> </w:t>
      </w:r>
      <w:r w:rsidR="00C474C7" w:rsidRPr="002971C9">
        <w:rPr>
          <w:rFonts w:ascii="Arial" w:hAnsi="Arial" w:cs="Arial"/>
          <w:sz w:val="22"/>
          <w:szCs w:val="22"/>
        </w:rPr>
        <w:t xml:space="preserve">showed a distinctive pattern of C&gt;T mutations occurring almost exclusively at </w:t>
      </w:r>
      <w:proofErr w:type="spellStart"/>
      <w:r w:rsidR="00C474C7" w:rsidRPr="002971C9">
        <w:rPr>
          <w:rFonts w:ascii="Arial" w:hAnsi="Arial" w:cs="Arial"/>
          <w:sz w:val="22"/>
          <w:szCs w:val="22"/>
        </w:rPr>
        <w:t>CpG</w:t>
      </w:r>
      <w:proofErr w:type="spellEnd"/>
      <w:r w:rsidR="00C474C7" w:rsidRPr="002971C9">
        <w:rPr>
          <w:rFonts w:ascii="Arial" w:hAnsi="Arial" w:cs="Arial"/>
          <w:sz w:val="22"/>
          <w:szCs w:val="22"/>
        </w:rPr>
        <w:t xml:space="preserve"> dinucleotides</w:t>
      </w:r>
      <w:r w:rsidR="00DE31D1" w:rsidRPr="002971C9">
        <w:rPr>
          <w:rFonts w:ascii="Arial" w:hAnsi="Arial" w:cs="Arial"/>
          <w:sz w:val="22"/>
          <w:szCs w:val="22"/>
        </w:rPr>
        <w:t xml:space="preserve"> (</w:t>
      </w:r>
      <w:r w:rsidR="00167983" w:rsidRPr="002971C9">
        <w:rPr>
          <w:rFonts w:ascii="Arial" w:hAnsi="Arial" w:cs="Arial"/>
          <w:b/>
          <w:sz w:val="22"/>
          <w:szCs w:val="22"/>
        </w:rPr>
        <w:t>Fig</w:t>
      </w:r>
      <w:r w:rsidR="0067323F" w:rsidRPr="002971C9">
        <w:rPr>
          <w:rFonts w:ascii="Arial" w:hAnsi="Arial" w:cs="Arial"/>
          <w:b/>
          <w:sz w:val="22"/>
          <w:szCs w:val="22"/>
        </w:rPr>
        <w:t>.</w:t>
      </w:r>
      <w:r w:rsidR="00167983" w:rsidRPr="002971C9">
        <w:rPr>
          <w:rFonts w:ascii="Arial" w:hAnsi="Arial" w:cs="Arial"/>
          <w:b/>
          <w:sz w:val="22"/>
          <w:szCs w:val="22"/>
        </w:rPr>
        <w:t xml:space="preserve"> </w:t>
      </w:r>
      <w:r w:rsidR="00106F59" w:rsidRPr="002971C9">
        <w:rPr>
          <w:rFonts w:ascii="Arial" w:hAnsi="Arial" w:cs="Arial"/>
          <w:b/>
          <w:sz w:val="22"/>
          <w:szCs w:val="22"/>
        </w:rPr>
        <w:t>1B</w:t>
      </w:r>
      <w:r w:rsidR="00DE31D1" w:rsidRPr="002971C9">
        <w:rPr>
          <w:rFonts w:ascii="Arial" w:hAnsi="Arial" w:cs="Arial"/>
          <w:sz w:val="22"/>
          <w:szCs w:val="22"/>
        </w:rPr>
        <w:t>)</w:t>
      </w:r>
      <w:r w:rsidR="00A052D7" w:rsidRPr="002971C9">
        <w:rPr>
          <w:rFonts w:ascii="Arial" w:hAnsi="Arial" w:cs="Arial"/>
          <w:sz w:val="22"/>
          <w:szCs w:val="22"/>
        </w:rPr>
        <w:t xml:space="preserve">. </w:t>
      </w:r>
      <w:r w:rsidR="00AE514F" w:rsidRPr="002971C9">
        <w:rPr>
          <w:rFonts w:ascii="Arial" w:hAnsi="Arial" w:cs="Arial"/>
          <w:sz w:val="22"/>
          <w:szCs w:val="22"/>
        </w:rPr>
        <w:t>T</w:t>
      </w:r>
      <w:r w:rsidR="00A052D7" w:rsidRPr="002971C9">
        <w:rPr>
          <w:rFonts w:ascii="Arial" w:hAnsi="Arial" w:cs="Arial"/>
          <w:sz w:val="22"/>
          <w:szCs w:val="22"/>
        </w:rPr>
        <w:t xml:space="preserve">his </w:t>
      </w:r>
      <w:r w:rsidR="0094067B" w:rsidRPr="002971C9">
        <w:rPr>
          <w:rFonts w:ascii="Arial" w:eastAsia="Arial" w:hAnsi="Arial" w:cs="Arial"/>
          <w:sz w:val="22"/>
          <w:szCs w:val="22"/>
        </w:rPr>
        <w:t>relatively</w:t>
      </w:r>
      <w:r w:rsidR="0094067B" w:rsidRPr="002971C9">
        <w:rPr>
          <w:rFonts w:ascii="Arial" w:hAnsi="Arial" w:cs="Arial"/>
          <w:sz w:val="22"/>
          <w:szCs w:val="22"/>
        </w:rPr>
        <w:t xml:space="preserve"> </w:t>
      </w:r>
      <w:proofErr w:type="spellStart"/>
      <w:r w:rsidR="00A052D7" w:rsidRPr="002971C9">
        <w:rPr>
          <w:rFonts w:ascii="Arial" w:hAnsi="Arial" w:cs="Arial"/>
          <w:sz w:val="22"/>
          <w:szCs w:val="22"/>
        </w:rPr>
        <w:t>hypermutated</w:t>
      </w:r>
      <w:proofErr w:type="spellEnd"/>
      <w:r w:rsidR="00A052D7" w:rsidRPr="002971C9">
        <w:rPr>
          <w:rFonts w:ascii="Arial" w:hAnsi="Arial" w:cs="Arial"/>
          <w:sz w:val="22"/>
          <w:szCs w:val="22"/>
        </w:rPr>
        <w:t xml:space="preserve"> tumor harbored a homozygous nonsense mutation in </w:t>
      </w:r>
      <w:r w:rsidR="00A052D7" w:rsidRPr="002971C9">
        <w:rPr>
          <w:rFonts w:ascii="Arial" w:hAnsi="Arial" w:cs="Arial"/>
          <w:i/>
          <w:sz w:val="22"/>
          <w:szCs w:val="22"/>
        </w:rPr>
        <w:t>MSH2</w:t>
      </w:r>
      <w:r w:rsidR="00A052D7" w:rsidRPr="002971C9">
        <w:rPr>
          <w:rFonts w:ascii="Arial" w:hAnsi="Arial" w:cs="Arial"/>
          <w:sz w:val="22"/>
          <w:szCs w:val="22"/>
        </w:rPr>
        <w:t xml:space="preserve">, which would suggest that the tumor lacked mismatch repair capacity but the observed mutational spectrum was atypical for mismatch repair deficiency </w:t>
      </w:r>
      <w:r w:rsidR="00F16FCC" w:rsidRPr="002971C9">
        <w:rPr>
          <w:rFonts w:ascii="Arial" w:hAnsi="Arial" w:cs="Arial"/>
          <w:sz w:val="22"/>
          <w:szCs w:val="22"/>
        </w:rPr>
        <w:fldChar w:fldCharType="begin">
          <w:fldData xml:space="preserve">PEVuZE5vdGU+PENpdGU+PEF1dGhvcj5BbGV4YW5kcm92PC9BdXRob3I+PFllYXI+MjAxNTwvWWVh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=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PEVuZE5vdGU+PENpdGU+PEF1dGhvcj5BbGV4YW5kcm92PC9BdXRob3I+PFllYXI+MjAxNTwvWWVh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=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(9)</w:t>
      </w:r>
      <w:r w:rsidR="00F16FCC" w:rsidRPr="002971C9">
        <w:rPr>
          <w:rFonts w:ascii="Arial" w:hAnsi="Arial" w:cs="Arial"/>
          <w:sz w:val="22"/>
          <w:szCs w:val="22"/>
        </w:rPr>
        <w:fldChar w:fldCharType="end"/>
      </w:r>
      <w:r w:rsidR="00DE31D1" w:rsidRPr="002971C9">
        <w:rPr>
          <w:rFonts w:ascii="Arial" w:hAnsi="Arial" w:cs="Arial"/>
          <w:sz w:val="22"/>
          <w:szCs w:val="22"/>
        </w:rPr>
        <w:t xml:space="preserve">. Otherwise, the </w:t>
      </w:r>
      <w:r w:rsidR="004F75F4" w:rsidRPr="002971C9">
        <w:rPr>
          <w:rFonts w:ascii="Arial" w:hAnsi="Arial" w:cs="Arial"/>
          <w:sz w:val="22"/>
          <w:szCs w:val="22"/>
        </w:rPr>
        <w:t>observed</w:t>
      </w:r>
      <w:r w:rsidR="00DE31D1" w:rsidRPr="002971C9">
        <w:rPr>
          <w:rFonts w:ascii="Arial" w:hAnsi="Arial" w:cs="Arial"/>
          <w:sz w:val="22"/>
          <w:szCs w:val="22"/>
        </w:rPr>
        <w:t xml:space="preserve"> mutational spectrum was similar across patients and lacked distinctive </w:t>
      </w:r>
      <w:r w:rsidR="00DD3ED0" w:rsidRPr="002971C9">
        <w:rPr>
          <w:rFonts w:ascii="Arial" w:hAnsi="Arial" w:cs="Arial"/>
          <w:sz w:val="22"/>
          <w:szCs w:val="22"/>
        </w:rPr>
        <w:t xml:space="preserve">or novel </w:t>
      </w:r>
      <w:r w:rsidR="00DE31D1" w:rsidRPr="002971C9">
        <w:rPr>
          <w:rFonts w:ascii="Arial" w:hAnsi="Arial" w:cs="Arial"/>
          <w:sz w:val="22"/>
          <w:szCs w:val="22"/>
        </w:rPr>
        <w:t>features</w:t>
      </w:r>
      <w:r w:rsidR="00167983" w:rsidRPr="002971C9">
        <w:rPr>
          <w:rFonts w:ascii="Arial" w:hAnsi="Arial" w:cs="Arial"/>
          <w:sz w:val="22"/>
          <w:szCs w:val="22"/>
        </w:rPr>
        <w:t xml:space="preserve"> (</w:t>
      </w:r>
      <w:r w:rsidR="00167983" w:rsidRPr="002971C9">
        <w:rPr>
          <w:rFonts w:ascii="Arial" w:hAnsi="Arial" w:cs="Arial"/>
          <w:b/>
          <w:sz w:val="22"/>
          <w:szCs w:val="22"/>
        </w:rPr>
        <w:t xml:space="preserve">Fig </w:t>
      </w:r>
      <w:r w:rsidR="00106F59" w:rsidRPr="002971C9">
        <w:rPr>
          <w:rFonts w:ascii="Arial" w:hAnsi="Arial" w:cs="Arial"/>
          <w:b/>
          <w:sz w:val="22"/>
          <w:szCs w:val="22"/>
        </w:rPr>
        <w:t>1C</w:t>
      </w:r>
      <w:r w:rsidR="00167983" w:rsidRPr="002971C9">
        <w:rPr>
          <w:rFonts w:ascii="Arial" w:hAnsi="Arial" w:cs="Arial"/>
          <w:sz w:val="22"/>
          <w:szCs w:val="22"/>
        </w:rPr>
        <w:t>)</w:t>
      </w:r>
      <w:r w:rsidR="0097085D" w:rsidRPr="002971C9">
        <w:rPr>
          <w:rFonts w:ascii="Arial" w:hAnsi="Arial" w:cs="Arial"/>
          <w:sz w:val="22"/>
          <w:szCs w:val="22"/>
        </w:rPr>
        <w:t xml:space="preserve">. </w:t>
      </w:r>
      <w:r w:rsidR="0094067B" w:rsidRPr="002971C9">
        <w:rPr>
          <w:rFonts w:ascii="Arial" w:eastAsia="Arial" w:hAnsi="Arial" w:cs="Arial"/>
          <w:sz w:val="22"/>
          <w:szCs w:val="22"/>
        </w:rPr>
        <w:t xml:space="preserve">Signatures of smoking- or APOBEC-induced mutagenesis were not observed. </w:t>
      </w:r>
      <w:r w:rsidR="0097085D" w:rsidRPr="002971C9">
        <w:rPr>
          <w:rFonts w:ascii="Arial" w:hAnsi="Arial" w:cs="Arial"/>
          <w:sz w:val="22"/>
          <w:szCs w:val="22"/>
        </w:rPr>
        <w:t>A</w:t>
      </w:r>
      <w:r w:rsidR="0082434E" w:rsidRPr="002971C9">
        <w:rPr>
          <w:rFonts w:ascii="Arial" w:hAnsi="Arial" w:cs="Arial"/>
          <w:sz w:val="22"/>
          <w:szCs w:val="22"/>
        </w:rPr>
        <w:t xml:space="preserve">sbestos </w:t>
      </w:r>
      <w:r w:rsidR="0097085D" w:rsidRPr="002971C9">
        <w:rPr>
          <w:rFonts w:ascii="Arial" w:hAnsi="Arial" w:cs="Arial"/>
          <w:sz w:val="22"/>
          <w:szCs w:val="22"/>
        </w:rPr>
        <w:t xml:space="preserve">has been proposed to cause genotoxicity </w:t>
      </w:r>
      <w:r w:rsidR="00BD3CFB" w:rsidRPr="002971C9">
        <w:rPr>
          <w:rFonts w:ascii="Arial" w:hAnsi="Arial" w:cs="Arial"/>
          <w:sz w:val="22"/>
          <w:szCs w:val="22"/>
        </w:rPr>
        <w:t>via DNA breaks and secondary oxidative damage</w:t>
      </w:r>
      <w:r w:rsidR="00626A34" w:rsidRPr="002971C9">
        <w:rPr>
          <w:rFonts w:ascii="Arial" w:hAnsi="Arial" w:cs="Arial"/>
          <w:sz w:val="22"/>
          <w:szCs w:val="22"/>
        </w:rPr>
        <w:t xml:space="preserve"> </w:t>
      </w:r>
      <w:r w:rsidR="00F16FCC" w:rsidRPr="002971C9">
        <w:rPr>
          <w:rFonts w:ascii="Arial" w:hAnsi="Arial" w:cs="Arial"/>
          <w:sz w:val="22"/>
          <w:szCs w:val="22"/>
        </w:rPr>
        <w:fldChar w:fldCharType="begin"/>
      </w:r>
      <w:r w:rsidR="00776E2A" w:rsidRPr="002971C9">
        <w:rPr>
          <w:rFonts w:ascii="Arial" w:hAnsi="Arial" w:cs="Arial"/>
          <w:sz w:val="22"/>
          <w:szCs w:val="22"/>
        </w:rPr>
        <w:instrText xml:space="preserve"> ADDIN EN.CITE &lt;EndNote&gt;&lt;Cite&gt;&lt;Author&gt;Chew&lt;/Author&gt;&lt;Year&gt;2015&lt;/Year&gt;&lt;RecNum&gt;16&lt;/RecNum&gt;&lt;DisplayText&gt;(10)&lt;/DisplayText&gt;&lt;record&gt;&lt;rec-number&gt;16&lt;/rec-number&gt;&lt;foreign-keys&gt;&lt;key app="EN" db-id="0p0vzez5rds9sbetxtyps5r00xatxrae9szs" timestamp="1498156835"&gt;16&lt;/key&gt;&lt;/foreign-keys&gt;&lt;ref-type name="Journal Article"&gt;17&lt;/ref-type&gt;&lt;contributors&gt;&lt;authors&gt;&lt;author&gt;Chew, S. H.&lt;/author&gt;&lt;author&gt;Toyokuni, S.&lt;/author&gt;&lt;/authors&gt;&lt;/contributors&gt;&lt;auth-address&gt;Department of Pathology and Biological Responses, Nagoya University Graduate School of Medicine, 65 Tsurumai-cho, Showa-ku, Nagoya 466-8550, Japan.&amp;#xD;Department of Pathology and Biological Responses, Nagoya University Graduate School of Medicine, 65 Tsurumai-cho, Showa-ku, Nagoya 466-8550, Japan. Electronic address: toyokuni@med.nagoya-u.ac.jp.&lt;/auth-address&gt;&lt;titles&gt;&lt;title&gt;Malignant mesothelioma as an oxidative stress-induced cancer: An update&lt;/title&gt;&lt;secondary-title&gt;Free Radic Biol Med&lt;/secondary-title&gt;&lt;/titles&gt;&lt;periodical&gt;&lt;full-title&gt;Free Radic Biol Med&lt;/full-title&gt;&lt;/periodical&gt;&lt;pages&gt;166-78&lt;/pages&gt;&lt;volume&gt;86&lt;/volume&gt;&lt;keywords&gt;&lt;keyword&gt;Animals&lt;/keyword&gt;&lt;keyword&gt;Asbestos/toxicity&lt;/keyword&gt;&lt;keyword&gt;Biomarkers, Tumor/metabolism&lt;/keyword&gt;&lt;keyword&gt;DNA Damage&lt;/keyword&gt;&lt;keyword&gt;Environmental Exposure&lt;/keyword&gt;&lt;keyword&gt;Humans&lt;/keyword&gt;&lt;keyword&gt;Lung Neoplasms/diagnosis/etiology/*metabolism&lt;/keyword&gt;&lt;keyword&gt;Mesothelioma/diagnosis/etiology/*metabolism&lt;/keyword&gt;&lt;keyword&gt;*Oxidative Stress&lt;/keyword&gt;&lt;keyword&gt;Signal Transduction&lt;/keyword&gt;&lt;keyword&gt;Asbestos&lt;/keyword&gt;&lt;keyword&gt;Cancer stem cell&lt;/keyword&gt;&lt;keyword&gt;Iron&lt;/keyword&gt;&lt;keyword&gt;Malignant mesothelioma&lt;/keyword&gt;&lt;keyword&gt;MicroRNA&lt;/keyword&gt;&lt;/keywords&gt;&lt;dates&gt;&lt;year&gt;2015&lt;/year&gt;&lt;pub-dates&gt;&lt;date&gt;Sep&lt;/date&gt;&lt;/pub-dates&gt;&lt;/dates&gt;&lt;isbn&gt;1873-4596 (Electronic)&amp;#xD;0891-5849 (Linking)&lt;/isbn&gt;&lt;accession-num&gt;25975982&lt;/accession-num&gt;&lt;urls&gt;&lt;related-urls&gt;&lt;url&gt;https://www.ncbi.nlm.nih.gov/pubmed/25975982&lt;/url&gt;&lt;/related-urls&gt;&lt;/urls&gt;&lt;electronic-resource-num&gt;10.1016/j.freeradbiomed.2015.05.002&lt;/electronic-resource-num&gt;&lt;/record&gt;&lt;/Cite&gt;&lt;/EndNote&gt;</w:instrText>
      </w:r>
      <w:r w:rsidR="00F16FCC" w:rsidRPr="002971C9">
        <w:rPr>
          <w:rFonts w:ascii="Arial" w:hAnsi="Arial" w:cs="Arial"/>
          <w:sz w:val="22"/>
          <w:szCs w:val="22"/>
        </w:rPr>
        <w:fldChar w:fldCharType="separate"/>
      </w:r>
      <w:r w:rsidR="00776E2A" w:rsidRPr="002971C9">
        <w:rPr>
          <w:rFonts w:ascii="Arial" w:hAnsi="Arial" w:cs="Arial"/>
          <w:noProof/>
          <w:sz w:val="22"/>
          <w:szCs w:val="22"/>
        </w:rPr>
        <w:t>(10)</w:t>
      </w:r>
      <w:r w:rsidR="00F16FCC" w:rsidRPr="002971C9">
        <w:rPr>
          <w:rFonts w:ascii="Arial" w:hAnsi="Arial" w:cs="Arial"/>
          <w:sz w:val="22"/>
          <w:szCs w:val="22"/>
        </w:rPr>
        <w:fldChar w:fldCharType="end"/>
      </w:r>
      <w:r w:rsidR="000E1FAA" w:rsidRPr="002971C9">
        <w:rPr>
          <w:rFonts w:ascii="Arial" w:hAnsi="Arial" w:cs="Arial"/>
          <w:sz w:val="22"/>
          <w:szCs w:val="22"/>
        </w:rPr>
        <w:t xml:space="preserve">. </w:t>
      </w:r>
      <w:r w:rsidR="0097085D" w:rsidRPr="002971C9">
        <w:rPr>
          <w:rFonts w:ascii="Arial" w:hAnsi="Arial" w:cs="Arial"/>
          <w:sz w:val="22"/>
          <w:szCs w:val="22"/>
        </w:rPr>
        <w:t xml:space="preserve">However, the mutational spectrum and local sequence context was not significantly different between cases with or without </w:t>
      </w:r>
      <w:r w:rsidR="00C427A9" w:rsidRPr="002971C9">
        <w:rPr>
          <w:rFonts w:ascii="Arial" w:hAnsi="Arial" w:cs="Arial"/>
          <w:sz w:val="22"/>
          <w:szCs w:val="22"/>
        </w:rPr>
        <w:t xml:space="preserve">known </w:t>
      </w:r>
      <w:r w:rsidR="0097085D" w:rsidRPr="002971C9">
        <w:rPr>
          <w:rFonts w:ascii="Arial" w:hAnsi="Arial" w:cs="Arial"/>
          <w:sz w:val="22"/>
          <w:szCs w:val="22"/>
        </w:rPr>
        <w:t xml:space="preserve">asbestos exposure (chi-squared, </w:t>
      </w:r>
      <w:r w:rsidR="0097085D" w:rsidRPr="002971C9">
        <w:rPr>
          <w:rFonts w:ascii="Arial" w:hAnsi="Arial" w:cs="Arial"/>
          <w:i/>
          <w:sz w:val="22"/>
          <w:szCs w:val="22"/>
        </w:rPr>
        <w:t>P</w:t>
      </w:r>
      <w:r w:rsidR="0097085D" w:rsidRPr="002971C9">
        <w:rPr>
          <w:rFonts w:ascii="Arial" w:hAnsi="Arial" w:cs="Arial"/>
          <w:sz w:val="22"/>
          <w:szCs w:val="22"/>
        </w:rPr>
        <w:t>=0.3)</w:t>
      </w:r>
      <w:r w:rsidR="00C427A9" w:rsidRPr="002971C9">
        <w:rPr>
          <w:rFonts w:ascii="Arial" w:hAnsi="Arial" w:cs="Arial"/>
          <w:sz w:val="22"/>
          <w:szCs w:val="22"/>
        </w:rPr>
        <w:t xml:space="preserve">; </w:t>
      </w:r>
      <w:r w:rsidR="00E36503" w:rsidRPr="002971C9">
        <w:rPr>
          <w:rFonts w:ascii="Arial" w:hAnsi="Arial" w:cs="Arial"/>
          <w:sz w:val="22"/>
          <w:szCs w:val="22"/>
        </w:rPr>
        <w:t>while this negative finding should be viewed</w:t>
      </w:r>
      <w:r w:rsidR="00D63B5B" w:rsidRPr="002971C9">
        <w:rPr>
          <w:rFonts w:ascii="Arial" w:hAnsi="Arial" w:cs="Arial"/>
          <w:sz w:val="22"/>
          <w:szCs w:val="22"/>
        </w:rPr>
        <w:t xml:space="preserve"> with</w:t>
      </w:r>
      <w:r w:rsidR="00E36503" w:rsidRPr="002971C9">
        <w:rPr>
          <w:rFonts w:ascii="Arial" w:hAnsi="Arial" w:cs="Arial"/>
          <w:sz w:val="22"/>
          <w:szCs w:val="22"/>
        </w:rPr>
        <w:t xml:space="preserve"> caution given the limitations of the dataset, it is in agreement with prior studies (Bueno et al., 2016)</w:t>
      </w:r>
      <w:r w:rsidR="0097085D" w:rsidRPr="002971C9">
        <w:rPr>
          <w:rFonts w:ascii="Arial" w:hAnsi="Arial" w:cs="Arial"/>
          <w:sz w:val="22"/>
          <w:szCs w:val="22"/>
        </w:rPr>
        <w:t>.</w:t>
      </w:r>
    </w:p>
    <w:p w14:paraId="71C07BFB" w14:textId="77777777" w:rsidR="00553501" w:rsidRPr="002971C9" w:rsidRDefault="00553501" w:rsidP="0021484A">
      <w:pPr>
        <w:spacing w:line="360" w:lineRule="auto"/>
        <w:ind w:firstLine="720"/>
        <w:jc w:val="both"/>
        <w:rPr>
          <w:rFonts w:ascii="Arial" w:hAnsi="Arial" w:cs="Arial"/>
          <w:sz w:val="22"/>
          <w:szCs w:val="22"/>
        </w:rPr>
      </w:pPr>
    </w:p>
    <w:p w14:paraId="00613FE1" w14:textId="38C70AF6" w:rsidR="00535F03" w:rsidRPr="002971C9" w:rsidRDefault="00766FE6" w:rsidP="0021484A">
      <w:pPr>
        <w:spacing w:line="360" w:lineRule="auto"/>
        <w:ind w:firstLine="720"/>
        <w:jc w:val="both"/>
        <w:rPr>
          <w:rFonts w:ascii="Times" w:hAnsi="Times" w:cs="Times New Roman"/>
          <w:sz w:val="20"/>
          <w:szCs w:val="20"/>
        </w:rPr>
      </w:pPr>
      <w:r w:rsidRPr="002971C9">
        <w:rPr>
          <w:rFonts w:ascii="Arial" w:hAnsi="Arial" w:cs="Arial"/>
          <w:sz w:val="22"/>
          <w:szCs w:val="22"/>
        </w:rPr>
        <w:t xml:space="preserve">We </w:t>
      </w:r>
      <w:r w:rsidR="000C0FBA" w:rsidRPr="002971C9">
        <w:rPr>
          <w:rFonts w:ascii="Arial" w:hAnsi="Arial" w:cs="Arial"/>
          <w:sz w:val="22"/>
          <w:szCs w:val="22"/>
        </w:rPr>
        <w:t>sought</w:t>
      </w:r>
      <w:r w:rsidRPr="002971C9">
        <w:rPr>
          <w:rFonts w:ascii="Arial" w:hAnsi="Arial" w:cs="Arial"/>
          <w:sz w:val="22"/>
          <w:szCs w:val="22"/>
        </w:rPr>
        <w:t xml:space="preserve"> to identify genes mutated </w:t>
      </w:r>
      <w:r w:rsidR="001D3635" w:rsidRPr="002971C9">
        <w:rPr>
          <w:rFonts w:ascii="Arial" w:hAnsi="Arial" w:cs="Arial"/>
          <w:sz w:val="22"/>
          <w:szCs w:val="22"/>
        </w:rPr>
        <w:t>significant</w:t>
      </w:r>
      <w:r w:rsidR="00BD3CFB" w:rsidRPr="002971C9">
        <w:rPr>
          <w:rFonts w:ascii="Arial" w:hAnsi="Arial" w:cs="Arial"/>
          <w:sz w:val="22"/>
          <w:szCs w:val="22"/>
        </w:rPr>
        <w:t>ly above the background rate</w:t>
      </w:r>
      <w:r w:rsidR="001D3635" w:rsidRPr="002971C9">
        <w:rPr>
          <w:rFonts w:ascii="Arial" w:hAnsi="Arial" w:cs="Arial"/>
          <w:sz w:val="22"/>
          <w:szCs w:val="22"/>
        </w:rPr>
        <w:t xml:space="preserve"> using </w:t>
      </w:r>
      <w:r w:rsidR="00106F59" w:rsidRPr="002971C9">
        <w:rPr>
          <w:rFonts w:ascii="Arial" w:hAnsi="Arial" w:cs="Arial"/>
          <w:sz w:val="22"/>
          <w:szCs w:val="22"/>
        </w:rPr>
        <w:t>MutSig</w:t>
      </w:r>
      <w:r w:rsidR="001D3635" w:rsidRPr="002971C9">
        <w:rPr>
          <w:rFonts w:ascii="Arial" w:hAnsi="Arial" w:cs="Arial"/>
          <w:sz w:val="22"/>
          <w:szCs w:val="22"/>
        </w:rPr>
        <w:t>2CV</w:t>
      </w:r>
      <w:r w:rsidR="0097085D" w:rsidRPr="002971C9">
        <w:rPr>
          <w:rFonts w:ascii="Arial" w:hAnsi="Arial" w:cs="Arial"/>
          <w:sz w:val="22"/>
          <w:szCs w:val="22"/>
        </w:rPr>
        <w:t>. Significantly mutated genes</w:t>
      </w:r>
      <w:r w:rsidR="00BD3CFB" w:rsidRPr="002971C9">
        <w:rPr>
          <w:rFonts w:ascii="Arial" w:hAnsi="Arial" w:cs="Arial"/>
          <w:sz w:val="22"/>
          <w:szCs w:val="22"/>
        </w:rPr>
        <w:t xml:space="preserve"> </w:t>
      </w:r>
      <w:r w:rsidR="00460B52" w:rsidRPr="002971C9">
        <w:rPr>
          <w:rFonts w:ascii="Arial" w:hAnsi="Arial" w:cs="Arial"/>
          <w:sz w:val="22"/>
          <w:szCs w:val="22"/>
        </w:rPr>
        <w:t xml:space="preserve">(SMGs) </w:t>
      </w:r>
      <w:r w:rsidR="00D22AB6" w:rsidRPr="002971C9">
        <w:rPr>
          <w:rFonts w:ascii="Arial" w:hAnsi="Arial" w:cs="Arial"/>
          <w:sz w:val="22"/>
          <w:szCs w:val="22"/>
        </w:rPr>
        <w:t xml:space="preserve">at an FDR &lt; 0.05 </w:t>
      </w:r>
      <w:r w:rsidR="00BD3CFB" w:rsidRPr="002971C9">
        <w:rPr>
          <w:rFonts w:ascii="Arial" w:hAnsi="Arial" w:cs="Arial"/>
          <w:sz w:val="22"/>
          <w:szCs w:val="22"/>
        </w:rPr>
        <w:t xml:space="preserve">included </w:t>
      </w:r>
      <w:r w:rsidR="00535F03" w:rsidRPr="002971C9">
        <w:rPr>
          <w:rFonts w:ascii="Arial" w:hAnsi="Arial" w:cs="Arial"/>
          <w:i/>
          <w:sz w:val="22"/>
          <w:szCs w:val="22"/>
        </w:rPr>
        <w:t>BAP1</w:t>
      </w:r>
      <w:r w:rsidR="00535F03" w:rsidRPr="002971C9">
        <w:rPr>
          <w:rFonts w:ascii="Arial" w:hAnsi="Arial" w:cs="Arial"/>
          <w:sz w:val="22"/>
          <w:szCs w:val="22"/>
        </w:rPr>
        <w:t xml:space="preserve">, </w:t>
      </w:r>
      <w:r w:rsidR="00535F03" w:rsidRPr="002971C9">
        <w:rPr>
          <w:rFonts w:ascii="Arial" w:hAnsi="Arial" w:cs="Arial"/>
          <w:i/>
          <w:sz w:val="22"/>
          <w:szCs w:val="22"/>
        </w:rPr>
        <w:t>NF2</w:t>
      </w:r>
      <w:r w:rsidR="00535F03" w:rsidRPr="002971C9">
        <w:rPr>
          <w:rFonts w:ascii="Arial" w:hAnsi="Arial" w:cs="Arial"/>
          <w:sz w:val="22"/>
          <w:szCs w:val="22"/>
        </w:rPr>
        <w:t xml:space="preserve">, </w:t>
      </w:r>
      <w:r w:rsidR="00535F03" w:rsidRPr="002971C9">
        <w:rPr>
          <w:rFonts w:ascii="Arial" w:hAnsi="Arial" w:cs="Arial"/>
          <w:i/>
          <w:sz w:val="22"/>
          <w:szCs w:val="22"/>
        </w:rPr>
        <w:t>TP53</w:t>
      </w:r>
      <w:r w:rsidR="00535F03" w:rsidRPr="002971C9">
        <w:rPr>
          <w:rFonts w:ascii="Arial" w:hAnsi="Arial" w:cs="Arial"/>
          <w:sz w:val="22"/>
          <w:szCs w:val="22"/>
        </w:rPr>
        <w:t xml:space="preserve">, </w:t>
      </w:r>
      <w:r w:rsidR="00535F03" w:rsidRPr="002971C9">
        <w:rPr>
          <w:rFonts w:ascii="Arial" w:hAnsi="Arial" w:cs="Arial"/>
          <w:i/>
          <w:sz w:val="22"/>
          <w:szCs w:val="22"/>
        </w:rPr>
        <w:t>LATS2</w:t>
      </w:r>
      <w:r w:rsidR="00535F03" w:rsidRPr="002971C9">
        <w:rPr>
          <w:rFonts w:ascii="Arial" w:hAnsi="Arial" w:cs="Arial"/>
          <w:sz w:val="22"/>
          <w:szCs w:val="22"/>
        </w:rPr>
        <w:t xml:space="preserve"> and </w:t>
      </w:r>
      <w:r w:rsidR="00535F03" w:rsidRPr="002971C9">
        <w:rPr>
          <w:rFonts w:ascii="Arial" w:hAnsi="Arial" w:cs="Arial"/>
          <w:i/>
          <w:sz w:val="22"/>
          <w:szCs w:val="22"/>
        </w:rPr>
        <w:t>SETD2</w:t>
      </w:r>
      <w:r w:rsidR="002A095B" w:rsidRPr="002971C9">
        <w:rPr>
          <w:rFonts w:ascii="Arial" w:hAnsi="Arial" w:cs="Arial"/>
          <w:sz w:val="22"/>
          <w:szCs w:val="22"/>
        </w:rPr>
        <w:t>,</w:t>
      </w:r>
      <w:r w:rsidR="00535F03" w:rsidRPr="002971C9">
        <w:rPr>
          <w:rFonts w:ascii="Arial" w:hAnsi="Arial" w:cs="Arial"/>
          <w:sz w:val="22"/>
          <w:szCs w:val="22"/>
        </w:rPr>
        <w:t xml:space="preserve"> </w:t>
      </w:r>
      <w:r w:rsidRPr="002971C9">
        <w:rPr>
          <w:rFonts w:ascii="Arial" w:hAnsi="Arial" w:cs="Arial"/>
          <w:sz w:val="22"/>
          <w:szCs w:val="22"/>
        </w:rPr>
        <w:t xml:space="preserve">all known </w:t>
      </w:r>
      <w:r w:rsidR="00402254" w:rsidRPr="002971C9">
        <w:rPr>
          <w:rFonts w:ascii="Arial" w:hAnsi="Arial" w:cs="Arial"/>
          <w:sz w:val="22"/>
          <w:szCs w:val="22"/>
        </w:rPr>
        <w:t>cancer genes</w:t>
      </w:r>
      <w:r w:rsidRPr="002971C9">
        <w:rPr>
          <w:rFonts w:ascii="Arial" w:hAnsi="Arial" w:cs="Arial"/>
          <w:sz w:val="22"/>
          <w:szCs w:val="22"/>
        </w:rPr>
        <w:t xml:space="preserve"> in MPM</w:t>
      </w:r>
      <w:r w:rsidR="00626A34" w:rsidRPr="002971C9">
        <w:rPr>
          <w:rFonts w:ascii="Arial" w:hAnsi="Arial" w:cs="Arial"/>
          <w:sz w:val="22"/>
          <w:szCs w:val="22"/>
        </w:rPr>
        <w:t xml:space="preserve"> </w:t>
      </w:r>
      <w:r w:rsidR="000B2B0E" w:rsidRPr="002971C9">
        <w:rPr>
          <w:rFonts w:ascii="Arial" w:hAnsi="Arial" w:cs="Arial"/>
          <w:sz w:val="22"/>
          <w:szCs w:val="22"/>
        </w:rPr>
        <w:t>(</w:t>
      </w:r>
      <w:r w:rsidR="000B2B0E" w:rsidRPr="002971C9">
        <w:rPr>
          <w:rFonts w:ascii="Arial" w:hAnsi="Arial" w:cs="Arial"/>
          <w:b/>
          <w:sz w:val="22"/>
          <w:szCs w:val="22"/>
        </w:rPr>
        <w:t>Fig</w:t>
      </w:r>
      <w:r w:rsidR="00334506" w:rsidRPr="002971C9">
        <w:rPr>
          <w:rFonts w:ascii="Arial" w:hAnsi="Arial" w:cs="Arial"/>
          <w:b/>
          <w:sz w:val="22"/>
          <w:szCs w:val="22"/>
        </w:rPr>
        <w:t>.</w:t>
      </w:r>
      <w:r w:rsidR="000B2B0E" w:rsidRPr="002971C9">
        <w:rPr>
          <w:rFonts w:ascii="Arial" w:hAnsi="Arial" w:cs="Arial"/>
          <w:b/>
          <w:sz w:val="22"/>
          <w:szCs w:val="22"/>
        </w:rPr>
        <w:t xml:space="preserve"> </w:t>
      </w:r>
      <w:r w:rsidR="00106F59" w:rsidRPr="002971C9">
        <w:rPr>
          <w:rFonts w:ascii="Arial" w:hAnsi="Arial" w:cs="Arial"/>
          <w:b/>
          <w:sz w:val="22"/>
          <w:szCs w:val="22"/>
        </w:rPr>
        <w:t>1A, Table S1C</w:t>
      </w:r>
      <w:r w:rsidR="00535F03" w:rsidRPr="002971C9">
        <w:rPr>
          <w:rFonts w:ascii="Arial" w:hAnsi="Arial" w:cs="Arial"/>
          <w:sz w:val="22"/>
          <w:szCs w:val="22"/>
        </w:rPr>
        <w:t>)</w:t>
      </w:r>
      <w:r w:rsidR="00FB5F42" w:rsidRPr="002971C9">
        <w:rPr>
          <w:rFonts w:ascii="Arial" w:hAnsi="Arial" w:cs="Arial"/>
          <w:sz w:val="22"/>
          <w:szCs w:val="22"/>
        </w:rPr>
        <w:t>.</w:t>
      </w:r>
      <w:r w:rsidR="00B12516" w:rsidRPr="002971C9">
        <w:rPr>
          <w:rFonts w:ascii="Arial" w:hAnsi="Arial" w:cs="Arial"/>
          <w:sz w:val="22"/>
          <w:szCs w:val="22"/>
        </w:rPr>
        <w:t xml:space="preserve"> </w:t>
      </w:r>
      <w:r w:rsidR="00BD3CFB" w:rsidRPr="002971C9">
        <w:rPr>
          <w:rFonts w:ascii="Arial" w:hAnsi="Arial" w:cs="Arial"/>
          <w:sz w:val="22"/>
          <w:szCs w:val="22"/>
        </w:rPr>
        <w:t xml:space="preserve">All five genes </w:t>
      </w:r>
      <w:r w:rsidRPr="002971C9">
        <w:rPr>
          <w:rFonts w:ascii="Arial" w:hAnsi="Arial" w:cs="Arial"/>
          <w:sz w:val="22"/>
          <w:szCs w:val="22"/>
        </w:rPr>
        <w:t xml:space="preserve">showed high rates of nonsense, frameshift and splice site mutations, </w:t>
      </w:r>
      <w:r w:rsidR="00DD3ED0" w:rsidRPr="002971C9">
        <w:rPr>
          <w:rFonts w:ascii="Arial" w:hAnsi="Arial" w:cs="Arial"/>
          <w:sz w:val="22"/>
          <w:szCs w:val="22"/>
        </w:rPr>
        <w:t>highlighting them as targets of i</w:t>
      </w:r>
      <w:r w:rsidR="00DA6998" w:rsidRPr="002971C9">
        <w:rPr>
          <w:rFonts w:ascii="Arial" w:hAnsi="Arial" w:cs="Arial"/>
          <w:sz w:val="22"/>
          <w:szCs w:val="22"/>
        </w:rPr>
        <w:t>nactivat</w:t>
      </w:r>
      <w:r w:rsidR="00DD3ED0" w:rsidRPr="002971C9">
        <w:rPr>
          <w:rFonts w:ascii="Arial" w:hAnsi="Arial" w:cs="Arial"/>
          <w:sz w:val="22"/>
          <w:szCs w:val="22"/>
        </w:rPr>
        <w:t>ion consistent with their</w:t>
      </w:r>
      <w:r w:rsidR="00DA6998" w:rsidRPr="002971C9">
        <w:rPr>
          <w:rFonts w:ascii="Arial" w:hAnsi="Arial" w:cs="Arial"/>
          <w:sz w:val="22"/>
          <w:szCs w:val="22"/>
        </w:rPr>
        <w:t xml:space="preserve"> function</w:t>
      </w:r>
      <w:r w:rsidR="008963C2" w:rsidRPr="002971C9">
        <w:rPr>
          <w:rFonts w:ascii="Arial" w:hAnsi="Arial" w:cs="Arial"/>
          <w:sz w:val="22"/>
          <w:szCs w:val="22"/>
        </w:rPr>
        <w:t>s</w:t>
      </w:r>
      <w:r w:rsidR="00DA6998" w:rsidRPr="002971C9">
        <w:rPr>
          <w:rFonts w:ascii="Arial" w:hAnsi="Arial" w:cs="Arial"/>
          <w:sz w:val="22"/>
          <w:szCs w:val="22"/>
        </w:rPr>
        <w:t xml:space="preserve"> as</w:t>
      </w:r>
      <w:r w:rsidRPr="002971C9">
        <w:rPr>
          <w:rFonts w:ascii="Arial" w:hAnsi="Arial" w:cs="Arial"/>
          <w:sz w:val="22"/>
          <w:szCs w:val="22"/>
        </w:rPr>
        <w:t xml:space="preserve"> tumo</w:t>
      </w:r>
      <w:r w:rsidR="002535F3" w:rsidRPr="002971C9">
        <w:rPr>
          <w:rFonts w:ascii="Arial" w:hAnsi="Arial" w:cs="Arial"/>
          <w:sz w:val="22"/>
          <w:szCs w:val="22"/>
        </w:rPr>
        <w:t>r suppressor</w:t>
      </w:r>
      <w:r w:rsidR="002420BE" w:rsidRPr="002971C9">
        <w:rPr>
          <w:rFonts w:ascii="Arial" w:hAnsi="Arial" w:cs="Arial"/>
          <w:sz w:val="22"/>
          <w:szCs w:val="22"/>
        </w:rPr>
        <w:t>s</w:t>
      </w:r>
      <w:r w:rsidR="002535F3" w:rsidRPr="002971C9">
        <w:rPr>
          <w:rFonts w:ascii="Arial" w:hAnsi="Arial" w:cs="Arial"/>
          <w:sz w:val="22"/>
          <w:szCs w:val="22"/>
        </w:rPr>
        <w:t>.</w:t>
      </w:r>
      <w:r w:rsidR="00B12516" w:rsidRPr="002971C9">
        <w:rPr>
          <w:rFonts w:ascii="Arial" w:hAnsi="Arial" w:cs="Arial"/>
          <w:sz w:val="22"/>
          <w:szCs w:val="22"/>
        </w:rPr>
        <w:t xml:space="preserve"> </w:t>
      </w:r>
      <w:r w:rsidR="0094067B" w:rsidRPr="002971C9">
        <w:rPr>
          <w:rFonts w:ascii="Arial" w:eastAsia="Arial" w:hAnsi="Arial" w:cs="Arial"/>
          <w:sz w:val="22"/>
          <w:szCs w:val="22"/>
        </w:rPr>
        <w:t xml:space="preserve">Mutations in these five SMGs did not show associations with histories of asbestos exposure or smoking. </w:t>
      </w:r>
      <w:r w:rsidR="00D56B38" w:rsidRPr="002971C9">
        <w:rPr>
          <w:rFonts w:ascii="Arial" w:hAnsi="Arial" w:cs="Arial"/>
          <w:sz w:val="22"/>
          <w:szCs w:val="22"/>
        </w:rPr>
        <w:t>For validation</w:t>
      </w:r>
      <w:r w:rsidR="008D6BBB" w:rsidRPr="002971C9">
        <w:rPr>
          <w:rFonts w:ascii="Arial" w:hAnsi="Arial" w:cs="Arial"/>
          <w:sz w:val="22"/>
          <w:szCs w:val="22"/>
        </w:rPr>
        <w:t xml:space="preserve"> in an independent cohort that also used a different algorithm to define SMGs</w:t>
      </w:r>
      <w:r w:rsidR="00D56B38" w:rsidRPr="002971C9">
        <w:rPr>
          <w:rFonts w:ascii="Arial" w:hAnsi="Arial" w:cs="Arial"/>
          <w:sz w:val="22"/>
          <w:szCs w:val="22"/>
        </w:rPr>
        <w:t>, w</w:t>
      </w:r>
      <w:r w:rsidR="00460B52" w:rsidRPr="002971C9">
        <w:rPr>
          <w:rFonts w:ascii="Arial" w:hAnsi="Arial" w:cs="Arial"/>
          <w:sz w:val="22"/>
          <w:szCs w:val="22"/>
        </w:rPr>
        <w:t xml:space="preserve">e compared the results of our SMG analysis with the SMGs </w:t>
      </w:r>
      <w:r w:rsidR="0070218A" w:rsidRPr="002971C9">
        <w:rPr>
          <w:rFonts w:ascii="Arial" w:hAnsi="Arial" w:cs="Arial"/>
          <w:sz w:val="22"/>
          <w:szCs w:val="22"/>
        </w:rPr>
        <w:t xml:space="preserve">previously </w:t>
      </w:r>
      <w:r w:rsidR="00460B52" w:rsidRPr="002971C9">
        <w:rPr>
          <w:rFonts w:ascii="Arial" w:hAnsi="Arial" w:cs="Arial"/>
          <w:sz w:val="22"/>
          <w:szCs w:val="22"/>
        </w:rPr>
        <w:t xml:space="preserve">identified </w:t>
      </w:r>
      <w:r w:rsidR="00D56B38" w:rsidRPr="002971C9">
        <w:rPr>
          <w:rFonts w:ascii="Arial" w:hAnsi="Arial" w:cs="Arial"/>
          <w:sz w:val="22"/>
          <w:szCs w:val="22"/>
        </w:rPr>
        <w:t xml:space="preserve">in 99 MPM exomes </w:t>
      </w:r>
      <w:r w:rsidR="00AE514F" w:rsidRPr="002971C9">
        <w:rPr>
          <w:rFonts w:ascii="Arial" w:hAnsi="Arial" w:cs="Arial"/>
          <w:sz w:val="22"/>
          <w:szCs w:val="22"/>
        </w:rPr>
        <w:t>using</w:t>
      </w:r>
      <w:r w:rsidR="00460B52" w:rsidRPr="002971C9">
        <w:rPr>
          <w:rFonts w:ascii="Arial" w:hAnsi="Arial" w:cs="Arial"/>
          <w:sz w:val="22"/>
          <w:szCs w:val="22"/>
        </w:rPr>
        <w:t xml:space="preserve"> the MUSIC algorithm</w:t>
      </w:r>
      <w:r w:rsidR="00460B52" w:rsidRPr="002971C9">
        <w:rPr>
          <w:rFonts w:ascii="Arial" w:hAnsi="Arial" w:cs="Arial"/>
          <w:i/>
          <w:sz w:val="22"/>
          <w:szCs w:val="22"/>
        </w:rPr>
        <w:t xml:space="preserve"> </w:t>
      </w:r>
      <w:r w:rsidR="00F16FCC" w:rsidRPr="002971C9">
        <w:rPr>
          <w:rFonts w:ascii="Arial" w:hAnsi="Arial" w:cs="Arial"/>
          <w:sz w:val="22"/>
          <w:szCs w:val="22"/>
        </w:rPr>
        <w:fldChar w:fldCharType="begin">
          <w:fldData xml:space="preserve">PEVuZE5vdGU+PENpdGU+PEF1dGhvcj5CdWVubzwvQXV0aG9yPjxZZWFyPjIwMTY8L1llYXI+PFJl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PEVuZE5vdGU+PENpdGU+PEF1dGhvcj5CdWVubzwvQXV0aG9yPjxZZWFyPjIwMTY8L1llYXI+PFJl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(5)</w:t>
      </w:r>
      <w:r w:rsidR="00F16FCC" w:rsidRPr="002971C9">
        <w:rPr>
          <w:rFonts w:ascii="Arial" w:hAnsi="Arial" w:cs="Arial"/>
          <w:sz w:val="22"/>
          <w:szCs w:val="22"/>
        </w:rPr>
        <w:fldChar w:fldCharType="end"/>
      </w:r>
      <w:r w:rsidR="0070218A" w:rsidRPr="002971C9">
        <w:rPr>
          <w:rFonts w:ascii="Arial" w:hAnsi="Arial" w:cs="Arial"/>
          <w:sz w:val="22"/>
          <w:szCs w:val="22"/>
        </w:rPr>
        <w:t xml:space="preserve"> and found a strong overlap </w:t>
      </w:r>
      <w:r w:rsidR="00D22AB6" w:rsidRPr="002971C9">
        <w:rPr>
          <w:rFonts w:ascii="Arial" w:hAnsi="Arial" w:cs="Arial"/>
          <w:sz w:val="22"/>
          <w:szCs w:val="22"/>
        </w:rPr>
        <w:t xml:space="preserve">for SMGs at an FDR &lt; 0.05 in both studies </w:t>
      </w:r>
      <w:r w:rsidR="0070218A" w:rsidRPr="002971C9">
        <w:rPr>
          <w:rFonts w:ascii="Arial" w:hAnsi="Arial" w:cs="Arial"/>
          <w:sz w:val="22"/>
          <w:szCs w:val="22"/>
        </w:rPr>
        <w:t>(</w:t>
      </w:r>
      <w:r w:rsidR="0070218A" w:rsidRPr="002971C9">
        <w:rPr>
          <w:rFonts w:ascii="Arial" w:hAnsi="Arial" w:cs="Arial"/>
          <w:b/>
          <w:sz w:val="22"/>
          <w:szCs w:val="22"/>
        </w:rPr>
        <w:t xml:space="preserve">Fig. </w:t>
      </w:r>
      <w:r w:rsidR="00106F59" w:rsidRPr="002971C9">
        <w:rPr>
          <w:rFonts w:ascii="Arial" w:hAnsi="Arial" w:cs="Arial"/>
          <w:b/>
          <w:sz w:val="22"/>
          <w:szCs w:val="22"/>
        </w:rPr>
        <w:t>1D</w:t>
      </w:r>
      <w:r w:rsidR="0070218A" w:rsidRPr="002971C9">
        <w:rPr>
          <w:rFonts w:ascii="Arial" w:hAnsi="Arial" w:cs="Arial"/>
          <w:sz w:val="22"/>
          <w:szCs w:val="22"/>
        </w:rPr>
        <w:t xml:space="preserve">). </w:t>
      </w:r>
      <w:r w:rsidR="00D22AB6" w:rsidRPr="002971C9">
        <w:rPr>
          <w:rFonts w:ascii="Arial" w:hAnsi="Arial" w:cs="Arial"/>
          <w:sz w:val="22"/>
          <w:szCs w:val="22"/>
        </w:rPr>
        <w:t>Notably, among lower confidence SMGs</w:t>
      </w:r>
      <w:r w:rsidR="00AE514F" w:rsidRPr="002971C9">
        <w:rPr>
          <w:rFonts w:ascii="Arial" w:hAnsi="Arial" w:cs="Arial"/>
          <w:sz w:val="22"/>
          <w:szCs w:val="22"/>
        </w:rPr>
        <w:t xml:space="preserve"> (FDR &lt; 0.15 but &gt; 0.05)</w:t>
      </w:r>
      <w:r w:rsidR="00D22AB6" w:rsidRPr="002971C9">
        <w:rPr>
          <w:rFonts w:ascii="Arial" w:hAnsi="Arial" w:cs="Arial"/>
          <w:sz w:val="22"/>
          <w:szCs w:val="22"/>
        </w:rPr>
        <w:t xml:space="preserve">, only </w:t>
      </w:r>
      <w:r w:rsidR="00D22AB6" w:rsidRPr="002971C9">
        <w:rPr>
          <w:rFonts w:ascii="Arial" w:hAnsi="Arial" w:cs="Arial"/>
          <w:i/>
          <w:sz w:val="22"/>
          <w:szCs w:val="22"/>
        </w:rPr>
        <w:t>SETDB1</w:t>
      </w:r>
      <w:r w:rsidR="00D22AB6" w:rsidRPr="002971C9">
        <w:rPr>
          <w:rFonts w:ascii="Arial" w:hAnsi="Arial" w:cs="Arial"/>
          <w:sz w:val="22"/>
          <w:szCs w:val="22"/>
        </w:rPr>
        <w:t xml:space="preserve">, which may </w:t>
      </w:r>
      <w:r w:rsidR="00D22AB6" w:rsidRPr="002971C9">
        <w:rPr>
          <w:rFonts w:ascii="Arial" w:hAnsi="Arial" w:cs="Arial"/>
          <w:sz w:val="22"/>
          <w:szCs w:val="22"/>
        </w:rPr>
        <w:lastRenderedPageBreak/>
        <w:t>define a novel subtype of MPM (</w:t>
      </w:r>
      <w:r w:rsidR="007B6D3E" w:rsidRPr="002971C9">
        <w:rPr>
          <w:rFonts w:ascii="Arial" w:hAnsi="Arial" w:cs="Arial"/>
          <w:sz w:val="22"/>
          <w:szCs w:val="22"/>
        </w:rPr>
        <w:t xml:space="preserve">discussed </w:t>
      </w:r>
      <w:r w:rsidR="00D22AB6" w:rsidRPr="002971C9">
        <w:rPr>
          <w:rFonts w:ascii="Arial" w:hAnsi="Arial" w:cs="Arial"/>
          <w:sz w:val="22"/>
          <w:szCs w:val="22"/>
        </w:rPr>
        <w:t>below), was identified in both analyses (</w:t>
      </w:r>
      <w:r w:rsidR="00D22AB6" w:rsidRPr="002971C9">
        <w:rPr>
          <w:rFonts w:ascii="Arial" w:hAnsi="Arial" w:cs="Arial"/>
          <w:b/>
          <w:sz w:val="22"/>
          <w:szCs w:val="22"/>
        </w:rPr>
        <w:t xml:space="preserve">Fig. </w:t>
      </w:r>
      <w:r w:rsidR="00106F59" w:rsidRPr="002971C9">
        <w:rPr>
          <w:rFonts w:ascii="Arial" w:hAnsi="Arial" w:cs="Arial"/>
          <w:b/>
          <w:sz w:val="22"/>
          <w:szCs w:val="22"/>
        </w:rPr>
        <w:t>1D</w:t>
      </w:r>
      <w:r w:rsidR="00D22AB6" w:rsidRPr="002971C9">
        <w:rPr>
          <w:rFonts w:ascii="Arial" w:hAnsi="Arial" w:cs="Arial"/>
          <w:sz w:val="22"/>
          <w:szCs w:val="22"/>
        </w:rPr>
        <w:t>).</w:t>
      </w:r>
    </w:p>
    <w:p w14:paraId="2DDC393C" w14:textId="77777777" w:rsidR="00F07BCC" w:rsidRPr="002971C9" w:rsidRDefault="00F07BCC" w:rsidP="0021484A">
      <w:pPr>
        <w:spacing w:line="360" w:lineRule="auto"/>
        <w:ind w:firstLine="720"/>
        <w:jc w:val="both"/>
        <w:rPr>
          <w:rFonts w:ascii="Arial" w:hAnsi="Arial" w:cs="Arial"/>
          <w:sz w:val="22"/>
          <w:szCs w:val="22"/>
        </w:rPr>
      </w:pPr>
    </w:p>
    <w:p w14:paraId="748C89DD" w14:textId="71B7D35E" w:rsidR="00C34A55" w:rsidRPr="002971C9" w:rsidRDefault="00535F03" w:rsidP="007F270B">
      <w:pPr>
        <w:spacing w:line="360" w:lineRule="auto"/>
        <w:ind w:firstLine="720"/>
        <w:jc w:val="both"/>
        <w:rPr>
          <w:rFonts w:ascii="Arial" w:hAnsi="Arial" w:cs="Arial"/>
          <w:szCs w:val="22"/>
        </w:rPr>
      </w:pPr>
      <w:r w:rsidRPr="002971C9">
        <w:rPr>
          <w:rFonts w:ascii="Arial" w:hAnsi="Arial" w:cs="Arial"/>
          <w:sz w:val="22"/>
          <w:szCs w:val="22"/>
        </w:rPr>
        <w:t>The somatic copy number alteration (</w:t>
      </w:r>
      <w:r w:rsidR="00324DCC" w:rsidRPr="002971C9">
        <w:rPr>
          <w:rFonts w:ascii="Arial" w:hAnsi="Arial" w:cs="Arial"/>
          <w:sz w:val="22"/>
          <w:szCs w:val="22"/>
        </w:rPr>
        <w:t>SCNA</w:t>
      </w:r>
      <w:r w:rsidRPr="002971C9">
        <w:rPr>
          <w:rFonts w:ascii="Arial" w:hAnsi="Arial" w:cs="Arial"/>
          <w:sz w:val="22"/>
          <w:szCs w:val="22"/>
        </w:rPr>
        <w:t xml:space="preserve">) landscape was characterized by frequent </w:t>
      </w:r>
      <w:r w:rsidR="00FB5F42" w:rsidRPr="002971C9">
        <w:rPr>
          <w:rFonts w:ascii="Arial" w:hAnsi="Arial" w:cs="Arial"/>
          <w:sz w:val="22"/>
          <w:szCs w:val="22"/>
        </w:rPr>
        <w:t>recurring</w:t>
      </w:r>
      <w:r w:rsidRPr="002971C9">
        <w:rPr>
          <w:rFonts w:ascii="Arial" w:hAnsi="Arial" w:cs="Arial"/>
          <w:sz w:val="22"/>
          <w:szCs w:val="22"/>
        </w:rPr>
        <w:t xml:space="preserve"> focal and arm-level deletions, but no </w:t>
      </w:r>
      <w:r w:rsidR="00FB5F42" w:rsidRPr="002971C9">
        <w:rPr>
          <w:rFonts w:ascii="Arial" w:hAnsi="Arial" w:cs="Arial"/>
          <w:sz w:val="22"/>
          <w:szCs w:val="22"/>
        </w:rPr>
        <w:t>recurring</w:t>
      </w:r>
      <w:r w:rsidRPr="002971C9">
        <w:rPr>
          <w:rFonts w:ascii="Arial" w:hAnsi="Arial" w:cs="Arial"/>
          <w:sz w:val="22"/>
          <w:szCs w:val="22"/>
        </w:rPr>
        <w:t xml:space="preserve"> amplifications, </w:t>
      </w:r>
      <w:r w:rsidR="00595B4F" w:rsidRPr="002971C9">
        <w:rPr>
          <w:rFonts w:ascii="Arial" w:hAnsi="Arial" w:cs="Arial"/>
          <w:sz w:val="22"/>
          <w:szCs w:val="22"/>
          <w:shd w:val="clear" w:color="auto" w:fill="FFFFFF"/>
        </w:rPr>
        <w:t xml:space="preserve">consistent with the notion </w:t>
      </w:r>
      <w:r w:rsidR="008145E8" w:rsidRPr="002971C9">
        <w:rPr>
          <w:rFonts w:ascii="Arial" w:hAnsi="Arial" w:cs="Arial"/>
          <w:sz w:val="22"/>
          <w:szCs w:val="22"/>
          <w:shd w:val="clear" w:color="auto" w:fill="FFFFFF"/>
        </w:rPr>
        <w:t>that MPM development is driven primarily by</w:t>
      </w:r>
      <w:r w:rsidR="0082434E" w:rsidRPr="002971C9">
        <w:rPr>
          <w:rFonts w:ascii="Arial" w:hAnsi="Arial" w:cs="Arial"/>
          <w:sz w:val="22"/>
          <w:szCs w:val="22"/>
          <w:shd w:val="clear" w:color="auto" w:fill="FFFFFF"/>
        </w:rPr>
        <w:t xml:space="preserve"> loss of tumor suppressor genes</w:t>
      </w:r>
      <w:r w:rsidR="008145E8" w:rsidRPr="002971C9">
        <w:rPr>
          <w:rFonts w:ascii="Arial" w:hAnsi="Arial" w:cs="Arial"/>
          <w:sz w:val="22"/>
          <w:szCs w:val="22"/>
          <w:shd w:val="clear" w:color="auto" w:fill="FFFFFF"/>
        </w:rPr>
        <w:t xml:space="preserve">, rather than </w:t>
      </w:r>
      <w:r w:rsidR="007B6D3E" w:rsidRPr="002971C9">
        <w:rPr>
          <w:rFonts w:ascii="Arial" w:hAnsi="Arial" w:cs="Arial"/>
          <w:sz w:val="22"/>
          <w:szCs w:val="22"/>
          <w:shd w:val="clear" w:color="auto" w:fill="FFFFFF"/>
        </w:rPr>
        <w:t xml:space="preserve">by </w:t>
      </w:r>
      <w:r w:rsidR="008145E8" w:rsidRPr="002971C9">
        <w:rPr>
          <w:rFonts w:ascii="Arial" w:hAnsi="Arial" w:cs="Arial"/>
          <w:sz w:val="22"/>
          <w:szCs w:val="22"/>
          <w:shd w:val="clear" w:color="auto" w:fill="FFFFFF"/>
        </w:rPr>
        <w:t xml:space="preserve">activation of classic </w:t>
      </w:r>
      <w:r w:rsidR="0082434E" w:rsidRPr="002971C9">
        <w:rPr>
          <w:rFonts w:ascii="Arial" w:hAnsi="Arial" w:cs="Arial"/>
          <w:sz w:val="22"/>
          <w:szCs w:val="22"/>
          <w:shd w:val="clear" w:color="auto" w:fill="FFFFFF"/>
        </w:rPr>
        <w:t>oncogenic</w:t>
      </w:r>
      <w:r w:rsidR="007C4FE5" w:rsidRPr="002971C9">
        <w:rPr>
          <w:rFonts w:ascii="Arial" w:hAnsi="Arial" w:cs="Arial"/>
          <w:sz w:val="22"/>
          <w:szCs w:val="22"/>
          <w:shd w:val="clear" w:color="auto" w:fill="FFFFFF"/>
        </w:rPr>
        <w:t xml:space="preserve"> </w:t>
      </w:r>
      <w:r w:rsidR="008145E8" w:rsidRPr="002971C9">
        <w:rPr>
          <w:rFonts w:ascii="Arial" w:hAnsi="Arial" w:cs="Arial"/>
          <w:sz w:val="22"/>
          <w:szCs w:val="22"/>
          <w:shd w:val="clear" w:color="auto" w:fill="FFFFFF"/>
        </w:rPr>
        <w:t xml:space="preserve">driver </w:t>
      </w:r>
      <w:proofErr w:type="gramStart"/>
      <w:r w:rsidR="008145E8" w:rsidRPr="002971C9">
        <w:rPr>
          <w:rFonts w:ascii="Arial" w:hAnsi="Arial" w:cs="Arial"/>
          <w:sz w:val="22"/>
          <w:szCs w:val="22"/>
          <w:shd w:val="clear" w:color="auto" w:fill="FFFFFF"/>
        </w:rPr>
        <w:t>genes</w:t>
      </w:r>
      <w:r w:rsidR="00626A34" w:rsidRPr="002971C9">
        <w:rPr>
          <w:rFonts w:ascii="Arial" w:hAnsi="Arial" w:cs="Arial"/>
          <w:sz w:val="22"/>
          <w:szCs w:val="22"/>
          <w:shd w:val="clear" w:color="auto" w:fill="FFFFFF"/>
        </w:rPr>
        <w:t xml:space="preserve"> </w:t>
      </w:r>
      <w:r w:rsidRPr="002971C9">
        <w:rPr>
          <w:rFonts w:ascii="Arial" w:hAnsi="Arial" w:cs="Arial"/>
          <w:sz w:val="22"/>
          <w:szCs w:val="22"/>
          <w:shd w:val="clear" w:color="auto" w:fill="FFFFFF"/>
        </w:rPr>
        <w:t xml:space="preserve"> (</w:t>
      </w:r>
      <w:proofErr w:type="gramEnd"/>
      <w:r w:rsidR="000B2B0E" w:rsidRPr="002971C9">
        <w:rPr>
          <w:rFonts w:ascii="Arial" w:hAnsi="Arial" w:cs="Arial"/>
          <w:b/>
          <w:sz w:val="22"/>
          <w:szCs w:val="22"/>
          <w:shd w:val="clear" w:color="auto" w:fill="FFFFFF"/>
        </w:rPr>
        <w:t xml:space="preserve">Supplementary Section </w:t>
      </w:r>
      <w:r w:rsidR="00DB76BE" w:rsidRPr="002971C9">
        <w:rPr>
          <w:rFonts w:ascii="Arial" w:hAnsi="Arial" w:cs="Arial"/>
          <w:b/>
          <w:sz w:val="22"/>
          <w:szCs w:val="22"/>
          <w:shd w:val="clear" w:color="auto" w:fill="FFFFFF"/>
        </w:rPr>
        <w:t>4</w:t>
      </w:r>
      <w:r w:rsidR="000B2B0E" w:rsidRPr="002971C9">
        <w:rPr>
          <w:rFonts w:ascii="Arial" w:hAnsi="Arial" w:cs="Arial"/>
          <w:sz w:val="22"/>
          <w:szCs w:val="22"/>
          <w:shd w:val="clear" w:color="auto" w:fill="FFFFFF"/>
        </w:rPr>
        <w:t>)</w:t>
      </w:r>
      <w:r w:rsidRPr="002971C9">
        <w:rPr>
          <w:rFonts w:ascii="Arial" w:hAnsi="Arial" w:cs="Arial"/>
          <w:sz w:val="22"/>
          <w:szCs w:val="22"/>
          <w:shd w:val="clear" w:color="auto" w:fill="FFFFFF"/>
        </w:rPr>
        <w:t>.</w:t>
      </w:r>
      <w:r w:rsidR="00E84482" w:rsidRPr="002971C9">
        <w:rPr>
          <w:rFonts w:ascii="Arial" w:hAnsi="Arial" w:cs="Arial"/>
          <w:sz w:val="22"/>
          <w:szCs w:val="22"/>
          <w:shd w:val="clear" w:color="auto" w:fill="FFFFFF"/>
        </w:rPr>
        <w:t xml:space="preserve"> Focal deletions affected several tumor suppressor genes </w:t>
      </w:r>
      <w:r w:rsidR="00B12516" w:rsidRPr="002971C9">
        <w:rPr>
          <w:rFonts w:ascii="Arial" w:hAnsi="Arial" w:cs="Arial"/>
          <w:sz w:val="22"/>
          <w:szCs w:val="22"/>
          <w:shd w:val="clear" w:color="auto" w:fill="FFFFFF"/>
        </w:rPr>
        <w:t>known</w:t>
      </w:r>
      <w:r w:rsidR="00E84482" w:rsidRPr="002971C9">
        <w:rPr>
          <w:rFonts w:ascii="Arial" w:hAnsi="Arial" w:cs="Arial"/>
          <w:sz w:val="22"/>
          <w:szCs w:val="22"/>
          <w:shd w:val="clear" w:color="auto" w:fill="FFFFFF"/>
        </w:rPr>
        <w:t xml:space="preserve"> to be altered in MPM</w:t>
      </w:r>
      <w:r w:rsidR="00626A34" w:rsidRPr="002971C9">
        <w:rPr>
          <w:rFonts w:ascii="Arial" w:hAnsi="Arial" w:cs="Arial"/>
          <w:sz w:val="22"/>
          <w:szCs w:val="22"/>
          <w:shd w:val="clear" w:color="auto" w:fill="FFFFFF"/>
        </w:rPr>
        <w:t xml:space="preserve"> </w:t>
      </w:r>
      <w:r w:rsidR="00F16FCC" w:rsidRPr="002971C9">
        <w:rPr>
          <w:rFonts w:ascii="Arial" w:hAnsi="Arial" w:cs="Arial"/>
          <w:sz w:val="22"/>
          <w:szCs w:val="22"/>
          <w:shd w:val="clear" w:color="auto" w:fill="FFFFFF"/>
        </w:rPr>
        <w:fldChar w:fldCharType="begin">
          <w:fldData xml:space="preserve">PEVuZE5vdGU+PENpdGU+PEF1dGhvcj5CdWVubzwvQXV0aG9yPjxZZWFyPjIwMTY8L1llYXI+PFJl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</w:fldData>
        </w:fldChar>
      </w:r>
      <w:r w:rsidR="00776E2A" w:rsidRPr="002971C9">
        <w:rPr>
          <w:rFonts w:ascii="Arial" w:hAnsi="Arial" w:cs="Arial"/>
          <w:sz w:val="22"/>
          <w:szCs w:val="22"/>
          <w:shd w:val="clear" w:color="auto" w:fill="FFFFFF"/>
        </w:rPr>
        <w:instrText xml:space="preserve"> ADDIN EN.CITE </w:instrText>
      </w:r>
      <w:r w:rsidR="00776E2A" w:rsidRPr="002971C9">
        <w:rPr>
          <w:rFonts w:ascii="Arial" w:hAnsi="Arial" w:cs="Arial"/>
          <w:sz w:val="22"/>
          <w:szCs w:val="22"/>
          <w:shd w:val="clear" w:color="auto" w:fill="FFFFFF"/>
        </w:rPr>
        <w:fldChar w:fldCharType="begin">
          <w:fldData xml:space="preserve">PEVuZE5vdGU+PENpdGU+PEF1dGhvcj5CdWVubzwvQXV0aG9yPjxZZWFyPjIwMTY8L1llYXI+PFJl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</w:fldData>
        </w:fldChar>
      </w:r>
      <w:r w:rsidR="00776E2A" w:rsidRPr="002971C9">
        <w:rPr>
          <w:rFonts w:ascii="Arial" w:hAnsi="Arial" w:cs="Arial"/>
          <w:sz w:val="22"/>
          <w:szCs w:val="22"/>
          <w:shd w:val="clear" w:color="auto" w:fill="FFFFFF"/>
        </w:rPr>
        <w:instrText xml:space="preserve"> ADDIN EN.CITE.DATA </w:instrText>
      </w:r>
      <w:r w:rsidR="00776E2A" w:rsidRPr="002971C9">
        <w:rPr>
          <w:rFonts w:ascii="Arial" w:hAnsi="Arial" w:cs="Arial"/>
          <w:sz w:val="22"/>
          <w:szCs w:val="22"/>
          <w:shd w:val="clear" w:color="auto" w:fill="FFFFFF"/>
        </w:rPr>
      </w:r>
      <w:r w:rsidR="00776E2A" w:rsidRPr="002971C9">
        <w:rPr>
          <w:rFonts w:ascii="Arial" w:hAnsi="Arial" w:cs="Arial"/>
          <w:sz w:val="22"/>
          <w:szCs w:val="22"/>
          <w:shd w:val="clear" w:color="auto" w:fill="FFFFFF"/>
        </w:rPr>
        <w:fldChar w:fldCharType="end"/>
      </w:r>
      <w:r w:rsidR="00F16FCC" w:rsidRPr="002971C9">
        <w:rPr>
          <w:rFonts w:ascii="Arial" w:hAnsi="Arial" w:cs="Arial"/>
          <w:sz w:val="22"/>
          <w:szCs w:val="22"/>
          <w:shd w:val="clear" w:color="auto" w:fill="FFFFFF"/>
        </w:rPr>
      </w:r>
      <w:r w:rsidR="00F16FCC" w:rsidRPr="002971C9">
        <w:rPr>
          <w:rFonts w:ascii="Arial" w:hAnsi="Arial" w:cs="Arial"/>
          <w:sz w:val="22"/>
          <w:szCs w:val="22"/>
          <w:shd w:val="clear" w:color="auto" w:fill="FFFFFF"/>
        </w:rPr>
        <w:fldChar w:fldCharType="separate"/>
      </w:r>
      <w:r w:rsidR="00776E2A" w:rsidRPr="002971C9">
        <w:rPr>
          <w:rFonts w:ascii="Arial" w:hAnsi="Arial" w:cs="Arial"/>
          <w:noProof/>
          <w:sz w:val="22"/>
          <w:szCs w:val="22"/>
          <w:shd w:val="clear" w:color="auto" w:fill="FFFFFF"/>
        </w:rPr>
        <w:t>(5)</w:t>
      </w:r>
      <w:r w:rsidR="00F16FCC" w:rsidRPr="002971C9">
        <w:rPr>
          <w:rFonts w:ascii="Arial" w:hAnsi="Arial" w:cs="Arial"/>
          <w:sz w:val="22"/>
          <w:szCs w:val="22"/>
          <w:shd w:val="clear" w:color="auto" w:fill="FFFFFF"/>
        </w:rPr>
        <w:fldChar w:fldCharType="end"/>
      </w:r>
      <w:r w:rsidR="00637A50" w:rsidRPr="002971C9">
        <w:rPr>
          <w:rFonts w:ascii="Arial" w:hAnsi="Arial" w:cs="Arial"/>
          <w:sz w:val="22"/>
          <w:szCs w:val="22"/>
          <w:shd w:val="clear" w:color="auto" w:fill="FFFFFF"/>
        </w:rPr>
        <w:t xml:space="preserve">, most notably </w:t>
      </w:r>
      <w:r w:rsidR="00637A50" w:rsidRPr="002971C9">
        <w:rPr>
          <w:rFonts w:ascii="Arial" w:hAnsi="Arial" w:cs="Arial"/>
          <w:i/>
          <w:sz w:val="22"/>
          <w:szCs w:val="22"/>
          <w:shd w:val="clear" w:color="auto" w:fill="FFFFFF"/>
        </w:rPr>
        <w:t>CDKN2A</w:t>
      </w:r>
      <w:r w:rsidR="00637A50" w:rsidRPr="002971C9">
        <w:rPr>
          <w:rFonts w:ascii="Arial" w:hAnsi="Arial" w:cs="Arial"/>
          <w:sz w:val="22"/>
          <w:szCs w:val="22"/>
          <w:shd w:val="clear" w:color="auto" w:fill="FFFFFF"/>
        </w:rPr>
        <w:t xml:space="preserve"> </w:t>
      </w:r>
      <w:r w:rsidR="00EA425C" w:rsidRPr="002971C9">
        <w:rPr>
          <w:rFonts w:ascii="Arial" w:hAnsi="Arial" w:cs="Arial"/>
          <w:sz w:val="22"/>
          <w:szCs w:val="22"/>
          <w:shd w:val="clear" w:color="auto" w:fill="FFFFFF"/>
        </w:rPr>
        <w:t xml:space="preserve">with deletions </w:t>
      </w:r>
      <w:r w:rsidR="008D3CE4" w:rsidRPr="002971C9">
        <w:rPr>
          <w:rFonts w:ascii="Arial" w:hAnsi="Arial" w:cs="Arial"/>
          <w:sz w:val="22"/>
          <w:szCs w:val="22"/>
          <w:shd w:val="clear" w:color="auto" w:fill="FFFFFF"/>
        </w:rPr>
        <w:t xml:space="preserve">(defined as deep, </w:t>
      </w:r>
      <w:r w:rsidR="002839F5" w:rsidRPr="002971C9">
        <w:rPr>
          <w:rFonts w:ascii="Arial" w:hAnsi="Arial" w:cs="Arial"/>
          <w:sz w:val="22"/>
          <w:szCs w:val="22"/>
          <w:shd w:val="clear" w:color="auto" w:fill="FFFFFF"/>
        </w:rPr>
        <w:t xml:space="preserve">likely </w:t>
      </w:r>
      <w:r w:rsidR="008D3CE4" w:rsidRPr="002971C9">
        <w:rPr>
          <w:rFonts w:ascii="Arial" w:hAnsi="Arial" w:cs="Arial"/>
          <w:sz w:val="22"/>
          <w:szCs w:val="22"/>
          <w:shd w:val="clear" w:color="auto" w:fill="FFFFFF"/>
        </w:rPr>
        <w:t xml:space="preserve">homozygous) </w:t>
      </w:r>
      <w:r w:rsidR="00EA425C" w:rsidRPr="002971C9">
        <w:rPr>
          <w:rFonts w:ascii="Arial" w:hAnsi="Arial" w:cs="Arial"/>
          <w:sz w:val="22"/>
          <w:szCs w:val="22"/>
          <w:shd w:val="clear" w:color="auto" w:fill="FFFFFF"/>
        </w:rPr>
        <w:t>in 36 (49%) and losses</w:t>
      </w:r>
      <w:r w:rsidR="008D3CE4" w:rsidRPr="002971C9">
        <w:rPr>
          <w:rFonts w:ascii="Arial" w:hAnsi="Arial" w:cs="Arial"/>
          <w:sz w:val="22"/>
          <w:szCs w:val="22"/>
          <w:shd w:val="clear" w:color="auto" w:fill="FFFFFF"/>
        </w:rPr>
        <w:t xml:space="preserve"> (defined as shallow, possibly single-copy) </w:t>
      </w:r>
      <w:r w:rsidR="00EA425C" w:rsidRPr="002971C9">
        <w:rPr>
          <w:rFonts w:ascii="Arial" w:hAnsi="Arial" w:cs="Arial"/>
          <w:sz w:val="22"/>
          <w:szCs w:val="22"/>
          <w:shd w:val="clear" w:color="auto" w:fill="FFFFFF"/>
        </w:rPr>
        <w:t>in 5 (7%) samples</w:t>
      </w:r>
      <w:r w:rsidR="008D3CE4" w:rsidRPr="002971C9">
        <w:rPr>
          <w:rFonts w:ascii="Arial" w:hAnsi="Arial" w:cs="Arial"/>
          <w:sz w:val="22"/>
          <w:szCs w:val="22"/>
          <w:shd w:val="clear" w:color="auto" w:fill="FFFFFF"/>
        </w:rPr>
        <w:t xml:space="preserve">. </w:t>
      </w:r>
      <w:r w:rsidR="00E00F40" w:rsidRPr="002971C9">
        <w:rPr>
          <w:rFonts w:ascii="Arial" w:hAnsi="Arial" w:cs="Arial"/>
          <w:sz w:val="22"/>
          <w:szCs w:val="22"/>
          <w:shd w:val="clear" w:color="auto" w:fill="FFFFFF"/>
        </w:rPr>
        <w:t xml:space="preserve">Likewise, </w:t>
      </w:r>
      <w:r w:rsidR="00EA425C" w:rsidRPr="002971C9">
        <w:rPr>
          <w:rFonts w:ascii="Arial" w:hAnsi="Arial" w:cs="Arial"/>
          <w:i/>
          <w:sz w:val="22"/>
          <w:szCs w:val="22"/>
          <w:shd w:val="clear" w:color="auto" w:fill="FFFFFF"/>
        </w:rPr>
        <w:t>NF2</w:t>
      </w:r>
      <w:r w:rsidR="00EA425C" w:rsidRPr="002971C9">
        <w:rPr>
          <w:rFonts w:ascii="Arial" w:hAnsi="Arial" w:cs="Arial"/>
          <w:sz w:val="22"/>
          <w:szCs w:val="22"/>
          <w:shd w:val="clear" w:color="auto" w:fill="FFFFFF"/>
        </w:rPr>
        <w:t xml:space="preserve"> deletion</w:t>
      </w:r>
      <w:r w:rsidR="00167983" w:rsidRPr="002971C9">
        <w:rPr>
          <w:rFonts w:ascii="Arial" w:hAnsi="Arial" w:cs="Arial"/>
          <w:sz w:val="22"/>
          <w:szCs w:val="22"/>
          <w:shd w:val="clear" w:color="auto" w:fill="FFFFFF"/>
        </w:rPr>
        <w:t>s</w:t>
      </w:r>
      <w:r w:rsidR="00EA425C" w:rsidRPr="002971C9">
        <w:rPr>
          <w:rFonts w:ascii="Arial" w:hAnsi="Arial" w:cs="Arial"/>
          <w:sz w:val="22"/>
          <w:szCs w:val="22"/>
          <w:shd w:val="clear" w:color="auto" w:fill="FFFFFF"/>
        </w:rPr>
        <w:t xml:space="preserve"> </w:t>
      </w:r>
      <w:r w:rsidR="00E00F40" w:rsidRPr="002971C9">
        <w:rPr>
          <w:rFonts w:ascii="Arial" w:hAnsi="Arial" w:cs="Arial"/>
          <w:sz w:val="22"/>
          <w:szCs w:val="22"/>
          <w:shd w:val="clear" w:color="auto" w:fill="FFFFFF"/>
        </w:rPr>
        <w:t xml:space="preserve">were confirmed in </w:t>
      </w:r>
      <w:r w:rsidR="00EA425C" w:rsidRPr="002971C9">
        <w:rPr>
          <w:rFonts w:ascii="Arial" w:hAnsi="Arial" w:cs="Arial"/>
          <w:sz w:val="22"/>
          <w:szCs w:val="22"/>
          <w:shd w:val="clear" w:color="auto" w:fill="FFFFFF"/>
        </w:rPr>
        <w:t>25 (34%) and losses in 30 (40%)</w:t>
      </w:r>
      <w:r w:rsidR="00637A50" w:rsidRPr="002971C9">
        <w:rPr>
          <w:rFonts w:ascii="Arial" w:hAnsi="Arial" w:cs="Arial"/>
          <w:sz w:val="22"/>
          <w:szCs w:val="22"/>
          <w:shd w:val="clear" w:color="auto" w:fill="FFFFFF"/>
        </w:rPr>
        <w:t xml:space="preserve"> samples</w:t>
      </w:r>
      <w:r w:rsidR="00AB7238" w:rsidRPr="002971C9">
        <w:rPr>
          <w:rFonts w:ascii="Arial" w:hAnsi="Arial" w:cs="Arial"/>
          <w:sz w:val="22"/>
          <w:szCs w:val="22"/>
          <w:shd w:val="clear" w:color="auto" w:fill="FFFFFF"/>
        </w:rPr>
        <w:t xml:space="preserve">; as many of the latter harbored mutations of the remaining allele, evidence of </w:t>
      </w:r>
      <w:proofErr w:type="spellStart"/>
      <w:r w:rsidR="00AB7238" w:rsidRPr="002971C9">
        <w:rPr>
          <w:rFonts w:ascii="Arial" w:hAnsi="Arial" w:cs="Arial"/>
          <w:sz w:val="22"/>
          <w:szCs w:val="22"/>
        </w:rPr>
        <w:t>biallelic</w:t>
      </w:r>
      <w:proofErr w:type="spellEnd"/>
      <w:r w:rsidR="00AB7238" w:rsidRPr="002971C9">
        <w:rPr>
          <w:rFonts w:ascii="Arial" w:hAnsi="Arial" w:cs="Arial"/>
          <w:sz w:val="22"/>
          <w:szCs w:val="22"/>
        </w:rPr>
        <w:t xml:space="preserve"> </w:t>
      </w:r>
      <w:r w:rsidR="00AB7238" w:rsidRPr="002971C9">
        <w:rPr>
          <w:rFonts w:ascii="Arial" w:hAnsi="Arial" w:cs="Arial"/>
          <w:i/>
          <w:sz w:val="22"/>
          <w:szCs w:val="22"/>
        </w:rPr>
        <w:t>NF2</w:t>
      </w:r>
      <w:r w:rsidR="00AB7238" w:rsidRPr="002971C9">
        <w:rPr>
          <w:rFonts w:ascii="Arial" w:hAnsi="Arial" w:cs="Arial"/>
          <w:sz w:val="22"/>
          <w:szCs w:val="22"/>
        </w:rPr>
        <w:t xml:space="preserve"> inactivation was common</w:t>
      </w:r>
      <w:r w:rsidR="00E00F40" w:rsidRPr="002971C9">
        <w:rPr>
          <w:rFonts w:ascii="Arial" w:hAnsi="Arial" w:cs="Arial"/>
          <w:sz w:val="22"/>
          <w:szCs w:val="22"/>
          <w:shd w:val="clear" w:color="auto" w:fill="FFFFFF"/>
        </w:rPr>
        <w:t xml:space="preserve"> </w:t>
      </w:r>
      <w:r w:rsidR="000B2B0E" w:rsidRPr="002971C9">
        <w:rPr>
          <w:rFonts w:ascii="Arial" w:hAnsi="Arial" w:cs="Arial"/>
          <w:sz w:val="22"/>
          <w:szCs w:val="22"/>
          <w:shd w:val="clear" w:color="auto" w:fill="FFFFFF"/>
        </w:rPr>
        <w:t>(</w:t>
      </w:r>
      <w:r w:rsidR="000B2B0E" w:rsidRPr="002971C9">
        <w:rPr>
          <w:rFonts w:ascii="Arial" w:hAnsi="Arial" w:cs="Arial"/>
          <w:b/>
          <w:sz w:val="22"/>
          <w:szCs w:val="22"/>
          <w:shd w:val="clear" w:color="auto" w:fill="FFFFFF"/>
        </w:rPr>
        <w:t xml:space="preserve">Fig </w:t>
      </w:r>
      <w:r w:rsidR="00106F59" w:rsidRPr="002971C9">
        <w:rPr>
          <w:rFonts w:ascii="Arial" w:hAnsi="Arial" w:cs="Arial"/>
          <w:b/>
          <w:sz w:val="22"/>
          <w:szCs w:val="22"/>
          <w:shd w:val="clear" w:color="auto" w:fill="FFFFFF"/>
        </w:rPr>
        <w:t>1A</w:t>
      </w:r>
      <w:r w:rsidR="00BB327A" w:rsidRPr="002971C9">
        <w:rPr>
          <w:rFonts w:ascii="Arial" w:hAnsi="Arial" w:cs="Arial"/>
          <w:b/>
          <w:sz w:val="22"/>
          <w:szCs w:val="22"/>
          <w:shd w:val="clear" w:color="auto" w:fill="FFFFFF"/>
        </w:rPr>
        <w:t>)</w:t>
      </w:r>
      <w:r w:rsidRPr="002971C9">
        <w:rPr>
          <w:rFonts w:ascii="Arial" w:hAnsi="Arial" w:cs="Arial"/>
          <w:sz w:val="22"/>
          <w:szCs w:val="22"/>
        </w:rPr>
        <w:t>.</w:t>
      </w:r>
      <w:r w:rsidR="00AB7238" w:rsidRPr="002971C9">
        <w:t xml:space="preserve"> </w:t>
      </w:r>
      <w:r w:rsidR="00AB7238" w:rsidRPr="002971C9">
        <w:rPr>
          <w:rFonts w:ascii="Arial" w:hAnsi="Arial" w:cs="Arial"/>
          <w:i/>
          <w:sz w:val="22"/>
          <w:szCs w:val="22"/>
          <w:shd w:val="clear" w:color="auto" w:fill="FFFFFF"/>
        </w:rPr>
        <w:t>CDKN2A</w:t>
      </w:r>
      <w:r w:rsidR="00AB7238" w:rsidRPr="002971C9">
        <w:rPr>
          <w:rFonts w:ascii="Arial" w:hAnsi="Arial" w:cs="Arial"/>
          <w:sz w:val="22"/>
          <w:szCs w:val="22"/>
          <w:shd w:val="clear" w:color="auto" w:fill="FFFFFF"/>
        </w:rPr>
        <w:t xml:space="preserve"> deletions often encompass </w:t>
      </w:r>
      <w:r w:rsidR="00AB7238" w:rsidRPr="002971C9">
        <w:rPr>
          <w:rFonts w:ascii="Arial" w:hAnsi="Arial" w:cs="Arial"/>
          <w:i/>
          <w:sz w:val="22"/>
          <w:szCs w:val="22"/>
        </w:rPr>
        <w:t>MTAP</w:t>
      </w:r>
      <w:r w:rsidR="00AB7238" w:rsidRPr="002971C9">
        <w:rPr>
          <w:rFonts w:ascii="Arial" w:hAnsi="Arial" w:cs="Arial"/>
          <w:sz w:val="22"/>
          <w:szCs w:val="22"/>
        </w:rPr>
        <w:t>,</w:t>
      </w:r>
      <w:r w:rsidR="00AB7238" w:rsidRPr="002971C9">
        <w:rPr>
          <w:rFonts w:ascii="Arial" w:hAnsi="Arial" w:cs="Arial"/>
          <w:sz w:val="22"/>
          <w:szCs w:val="22"/>
          <w:shd w:val="clear" w:color="auto" w:fill="FFFFFF"/>
        </w:rPr>
        <w:t xml:space="preserve"> the adjacent </w:t>
      </w:r>
      <w:r w:rsidR="00AB7238" w:rsidRPr="002971C9">
        <w:rPr>
          <w:rFonts w:ascii="Arial" w:hAnsi="Arial" w:cs="Arial"/>
          <w:sz w:val="22"/>
          <w:szCs w:val="22"/>
        </w:rPr>
        <w:t>gene on 9p21</w:t>
      </w:r>
      <w:r w:rsidR="00626A34" w:rsidRPr="002971C9">
        <w:rPr>
          <w:rFonts w:ascii="Arial" w:hAnsi="Arial" w:cs="Arial"/>
          <w:sz w:val="22"/>
          <w:szCs w:val="22"/>
        </w:rPr>
        <w:t xml:space="preserve"> </w:t>
      </w:r>
      <w:r w:rsidR="00F16FCC" w:rsidRPr="002971C9">
        <w:rPr>
          <w:rFonts w:ascii="Arial" w:hAnsi="Arial" w:cs="Arial"/>
          <w:sz w:val="22"/>
          <w:szCs w:val="22"/>
        </w:rPr>
        <w:fldChar w:fldCharType="begin"/>
      </w:r>
      <w:r w:rsidR="00776E2A" w:rsidRPr="002971C9">
        <w:rPr>
          <w:rFonts w:ascii="Arial" w:hAnsi="Arial" w:cs="Arial"/>
          <w:sz w:val="22"/>
          <w:szCs w:val="22"/>
        </w:rPr>
        <w:instrText xml:space="preserve"> ADDIN EN.CITE &lt;EndNote&gt;&lt;Cite&gt;&lt;Author&gt;Illei&lt;/Author&gt;&lt;Year&gt;2003&lt;/Year&gt;&lt;RecNum&gt;340&lt;/RecNum&gt;&lt;DisplayText&gt;(11)&lt;/DisplayText&gt;&lt;record&gt;&lt;rec-number&gt;340&lt;/rec-number&gt;&lt;foreign-keys&gt;&lt;key app="EN" db-id="0p0vzez5rds9sbetxtyps5r00xatxrae9szs" timestamp="1504544209"&gt;340&lt;/key&gt;&lt;/foreign-keys&gt;&lt;ref-type name="Journal Article"&gt;17&lt;/ref-type&gt;&lt;contributors&gt;&lt;authors&gt;&lt;author&gt;Illei, P. B.&lt;/author&gt;&lt;author&gt;Rusch, V. W.&lt;/author&gt;&lt;author&gt;Zakowski, M. F.&lt;/author&gt;&lt;author&gt;Ladanyi, M.&lt;/author&gt;&lt;/authors&gt;&lt;/contributors&gt;&lt;auth-address&gt;Department of Pathology, Memorial Sloan-Kettering Cancer Center, New York, New York, 10021, USA.&lt;/auth-address&gt;&lt;titles&gt;&lt;title&gt;Homozygous deletion of CDKN2A and codeletion of the methylthioadenosine phosphorylase gene in the majority of pleural mesotheliomas&lt;/title&gt;&lt;secondary-title&gt;Clin Cancer Res&lt;/secondary-title&gt;&lt;/titles&gt;&lt;periodical&gt;&lt;full-title&gt;Clin Cancer Res&lt;/full-title&gt;&lt;/periodical&gt;&lt;pages&gt;2108-13&lt;/pages&gt;&lt;volume&gt;9&lt;/volume&gt;&lt;number&gt;6&lt;/number&gt;&lt;keywords&gt;&lt;keyword&gt;Adult&lt;/keyword&gt;&lt;keyword&gt;Aged&lt;/keyword&gt;&lt;keyword&gt;Female&lt;/keyword&gt;&lt;keyword&gt;*Gene Deletion&lt;/keyword&gt;&lt;keyword&gt;*Genes, p16&lt;/keyword&gt;&lt;keyword&gt;Humans&lt;/keyword&gt;&lt;keyword&gt;In Situ Hybridization, Fluorescence&lt;/keyword&gt;&lt;keyword&gt;Male&lt;/keyword&gt;&lt;keyword&gt;Mesothelioma/*genetics&lt;/keyword&gt;&lt;keyword&gt;Middle Aged&lt;/keyword&gt;&lt;keyword&gt;Pleural Neoplasms/*genetics&lt;/keyword&gt;&lt;keyword&gt;Purine-Nucleoside Phosphorylase/*genetics&lt;/keyword&gt;&lt;/keywords&gt;&lt;dates&gt;&lt;year&gt;2003&lt;/year&gt;&lt;pub-dates&gt;&lt;date&gt;Jun&lt;/date&gt;&lt;/pub-dates&gt;&lt;/dates&gt;&lt;isbn&gt;1078-0432 (Print)&amp;#xD;1078-0432 (Linking)&lt;/isbn&gt;&lt;accession-num&gt;12796375&lt;/accession-num&gt;&lt;urls&gt;&lt;related-urls&gt;&lt;url&gt;https://www.ncbi.nlm.nih.gov/pubmed/12796375&lt;/url&gt;&lt;/related-urls&gt;&lt;/urls&gt;&lt;/record&gt;&lt;/Cite&gt;&lt;/EndNote&gt;</w:instrText>
      </w:r>
      <w:r w:rsidR="00F16FCC" w:rsidRPr="002971C9">
        <w:rPr>
          <w:rFonts w:ascii="Arial" w:hAnsi="Arial" w:cs="Arial"/>
          <w:sz w:val="22"/>
          <w:szCs w:val="22"/>
        </w:rPr>
        <w:fldChar w:fldCharType="separate"/>
      </w:r>
      <w:r w:rsidR="00776E2A" w:rsidRPr="002971C9">
        <w:rPr>
          <w:rFonts w:ascii="Arial" w:hAnsi="Arial" w:cs="Arial"/>
          <w:noProof/>
          <w:sz w:val="22"/>
          <w:szCs w:val="22"/>
        </w:rPr>
        <w:t>(11)</w:t>
      </w:r>
      <w:r w:rsidR="00F16FCC" w:rsidRPr="002971C9">
        <w:rPr>
          <w:rFonts w:ascii="Arial" w:hAnsi="Arial" w:cs="Arial"/>
          <w:sz w:val="22"/>
          <w:szCs w:val="22"/>
        </w:rPr>
        <w:fldChar w:fldCharType="end"/>
      </w:r>
      <w:r w:rsidR="00BE2186" w:rsidRPr="002971C9">
        <w:rPr>
          <w:rFonts w:ascii="Arial" w:hAnsi="Arial" w:cs="Arial"/>
          <w:sz w:val="22"/>
          <w:szCs w:val="22"/>
        </w:rPr>
        <w:t>,</w:t>
      </w:r>
      <w:r w:rsidR="00AB7238" w:rsidRPr="002971C9">
        <w:rPr>
          <w:rFonts w:ascii="Arial" w:hAnsi="Arial" w:cs="Arial"/>
          <w:sz w:val="22"/>
          <w:szCs w:val="22"/>
        </w:rPr>
        <w:t xml:space="preserve"> which encodes </w:t>
      </w:r>
      <w:proofErr w:type="spellStart"/>
      <w:r w:rsidR="00AB7238" w:rsidRPr="002971C9">
        <w:rPr>
          <w:rFonts w:ascii="Arial" w:hAnsi="Arial" w:cs="Arial"/>
          <w:sz w:val="22"/>
          <w:szCs w:val="22"/>
        </w:rPr>
        <w:t>methylthioadenosine</w:t>
      </w:r>
      <w:proofErr w:type="spellEnd"/>
      <w:r w:rsidR="00AB7238" w:rsidRPr="002971C9">
        <w:rPr>
          <w:rFonts w:ascii="Arial" w:hAnsi="Arial" w:cs="Arial"/>
          <w:sz w:val="22"/>
          <w:szCs w:val="22"/>
        </w:rPr>
        <w:t xml:space="preserve"> </w:t>
      </w:r>
      <w:r w:rsidR="00BE2186" w:rsidRPr="002971C9">
        <w:rPr>
          <w:rFonts w:ascii="Arial" w:hAnsi="Arial" w:cs="Arial"/>
          <w:sz w:val="22"/>
          <w:szCs w:val="22"/>
        </w:rPr>
        <w:t>phosphorylase</w:t>
      </w:r>
      <w:r w:rsidR="00AB7238" w:rsidRPr="002971C9">
        <w:rPr>
          <w:rFonts w:ascii="Arial" w:hAnsi="Arial" w:cs="Arial"/>
          <w:sz w:val="22"/>
          <w:szCs w:val="22"/>
        </w:rPr>
        <w:t xml:space="preserve">, whose deficiency has recently been reported to </w:t>
      </w:r>
      <w:r w:rsidR="00A240DE" w:rsidRPr="002971C9">
        <w:rPr>
          <w:rFonts w:ascii="Arial" w:hAnsi="Arial" w:cs="Arial"/>
          <w:sz w:val="22"/>
          <w:szCs w:val="22"/>
        </w:rPr>
        <w:t>lead to</w:t>
      </w:r>
      <w:r w:rsidR="00AB7238" w:rsidRPr="002971C9">
        <w:rPr>
          <w:rFonts w:ascii="Arial" w:hAnsi="Arial" w:cs="Arial"/>
          <w:sz w:val="22"/>
          <w:szCs w:val="22"/>
        </w:rPr>
        <w:t xml:space="preserve"> </w:t>
      </w:r>
      <w:r w:rsidR="008708E3" w:rsidRPr="002971C9">
        <w:rPr>
          <w:rFonts w:ascii="Arial" w:hAnsi="Arial" w:cs="Arial"/>
          <w:sz w:val="22"/>
          <w:szCs w:val="22"/>
        </w:rPr>
        <w:t xml:space="preserve">reduced </w:t>
      </w:r>
      <w:r w:rsidR="00AB7238" w:rsidRPr="002971C9">
        <w:rPr>
          <w:rFonts w:ascii="Arial" w:hAnsi="Arial" w:cs="Arial"/>
          <w:sz w:val="22"/>
          <w:szCs w:val="22"/>
        </w:rPr>
        <w:t xml:space="preserve">PRMT5 </w:t>
      </w:r>
      <w:r w:rsidR="008708E3" w:rsidRPr="002971C9">
        <w:rPr>
          <w:rFonts w:ascii="Arial" w:hAnsi="Arial" w:cs="Arial"/>
          <w:sz w:val="22"/>
          <w:szCs w:val="22"/>
        </w:rPr>
        <w:t xml:space="preserve">enzymatic activity and heightened sensitivity to its pharmacologic </w:t>
      </w:r>
      <w:r w:rsidR="00AB7238" w:rsidRPr="002971C9">
        <w:rPr>
          <w:rFonts w:ascii="Arial" w:hAnsi="Arial" w:cs="Arial"/>
          <w:sz w:val="22"/>
          <w:szCs w:val="22"/>
        </w:rPr>
        <w:t>inhibition</w:t>
      </w:r>
      <w:r w:rsidR="00626A3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PEVuZE5vdGU+PENpdGU+PEF1dGhvcj5Lcnl1a292PC9BdXRob3I+PFllYXI+MjAxNjwvWWVhcj48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PEVuZE5vdGU+PENpdGU+PEF1dGhvcj5Lcnl1a292PC9BdXRob3I+PFllYXI+MjAxNjwvWWVhcj48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(12,13)</w:t>
      </w:r>
      <w:r w:rsidR="00F16FCC" w:rsidRPr="002971C9">
        <w:rPr>
          <w:rFonts w:ascii="Arial" w:hAnsi="Arial" w:cs="Arial"/>
          <w:sz w:val="22"/>
          <w:szCs w:val="22"/>
        </w:rPr>
        <w:fldChar w:fldCharType="end"/>
      </w:r>
      <w:r w:rsidR="00BE2186" w:rsidRPr="002971C9">
        <w:rPr>
          <w:rFonts w:ascii="Arial" w:hAnsi="Arial" w:cs="Arial"/>
          <w:sz w:val="22"/>
          <w:szCs w:val="22"/>
        </w:rPr>
        <w:t>.</w:t>
      </w:r>
      <w:r w:rsidR="00AB7238" w:rsidRPr="002971C9">
        <w:rPr>
          <w:rFonts w:ascii="Arial" w:hAnsi="Arial" w:cs="Arial"/>
          <w:sz w:val="22"/>
          <w:szCs w:val="22"/>
        </w:rPr>
        <w:t xml:space="preserve"> </w:t>
      </w:r>
      <w:r w:rsidR="001C6360" w:rsidRPr="002971C9">
        <w:rPr>
          <w:rFonts w:ascii="Arial" w:hAnsi="Arial" w:cs="Arial"/>
          <w:sz w:val="22"/>
          <w:szCs w:val="22"/>
        </w:rPr>
        <w:t>Co-deletion of</w:t>
      </w:r>
      <w:r w:rsidR="00BE2186" w:rsidRPr="002971C9">
        <w:rPr>
          <w:rFonts w:ascii="Arial" w:hAnsi="Arial" w:cs="Arial"/>
          <w:sz w:val="22"/>
          <w:szCs w:val="22"/>
        </w:rPr>
        <w:t xml:space="preserve"> </w:t>
      </w:r>
      <w:r w:rsidR="00BE2186" w:rsidRPr="002971C9">
        <w:rPr>
          <w:rFonts w:ascii="Arial" w:hAnsi="Arial" w:cs="Arial"/>
          <w:i/>
          <w:sz w:val="22"/>
          <w:szCs w:val="22"/>
        </w:rPr>
        <w:t>CDKN2A</w:t>
      </w:r>
      <w:r w:rsidR="00BE2186" w:rsidRPr="002971C9">
        <w:rPr>
          <w:rFonts w:ascii="Arial" w:hAnsi="Arial" w:cs="Arial"/>
          <w:sz w:val="22"/>
          <w:szCs w:val="22"/>
        </w:rPr>
        <w:t xml:space="preserve"> </w:t>
      </w:r>
      <w:r w:rsidR="001C6360" w:rsidRPr="002971C9">
        <w:rPr>
          <w:rFonts w:ascii="Arial" w:hAnsi="Arial" w:cs="Arial"/>
          <w:sz w:val="22"/>
          <w:szCs w:val="22"/>
        </w:rPr>
        <w:t>and</w:t>
      </w:r>
      <w:r w:rsidR="00AB7238" w:rsidRPr="002971C9">
        <w:rPr>
          <w:rFonts w:ascii="Arial" w:hAnsi="Arial" w:cs="Arial"/>
          <w:sz w:val="22"/>
          <w:szCs w:val="22"/>
        </w:rPr>
        <w:t xml:space="preserve"> </w:t>
      </w:r>
      <w:r w:rsidR="00BE2186" w:rsidRPr="002971C9">
        <w:rPr>
          <w:rFonts w:ascii="Arial" w:hAnsi="Arial" w:cs="Arial"/>
          <w:i/>
          <w:sz w:val="22"/>
          <w:szCs w:val="22"/>
        </w:rPr>
        <w:t>MTAP</w:t>
      </w:r>
      <w:r w:rsidR="001C6360" w:rsidRPr="002971C9">
        <w:rPr>
          <w:rFonts w:ascii="Arial" w:hAnsi="Arial" w:cs="Arial"/>
          <w:sz w:val="22"/>
          <w:szCs w:val="22"/>
        </w:rPr>
        <w:t xml:space="preserve">, associated with low levels of </w:t>
      </w:r>
      <w:r w:rsidR="00F007F4" w:rsidRPr="002971C9">
        <w:rPr>
          <w:rFonts w:ascii="Arial" w:hAnsi="Arial" w:cs="Arial"/>
          <w:sz w:val="22"/>
          <w:szCs w:val="22"/>
        </w:rPr>
        <w:t xml:space="preserve">mRNA expression </w:t>
      </w:r>
      <w:r w:rsidR="007B6D3E" w:rsidRPr="002971C9">
        <w:rPr>
          <w:rFonts w:ascii="Arial" w:hAnsi="Arial" w:cs="Arial"/>
          <w:sz w:val="22"/>
          <w:szCs w:val="22"/>
        </w:rPr>
        <w:t xml:space="preserve">of </w:t>
      </w:r>
      <w:r w:rsidR="001C6360" w:rsidRPr="002971C9">
        <w:rPr>
          <w:rFonts w:ascii="Arial" w:hAnsi="Arial" w:cs="Arial"/>
          <w:sz w:val="22"/>
          <w:szCs w:val="22"/>
        </w:rPr>
        <w:t>both genes, was observed in 20 cases</w:t>
      </w:r>
      <w:r w:rsidR="00AB7238" w:rsidRPr="002971C9">
        <w:rPr>
          <w:rFonts w:ascii="Arial" w:hAnsi="Arial" w:cs="Arial"/>
          <w:sz w:val="22"/>
          <w:szCs w:val="22"/>
        </w:rPr>
        <w:t xml:space="preserve"> (</w:t>
      </w:r>
      <w:r w:rsidR="00BE2186" w:rsidRPr="002971C9">
        <w:rPr>
          <w:rFonts w:ascii="Arial" w:hAnsi="Arial" w:cs="Arial"/>
          <w:b/>
          <w:sz w:val="22"/>
          <w:szCs w:val="22"/>
        </w:rPr>
        <w:t>Suppl</w:t>
      </w:r>
      <w:r w:rsidR="00942001" w:rsidRPr="002971C9">
        <w:rPr>
          <w:rFonts w:ascii="Arial" w:hAnsi="Arial" w:cs="Arial"/>
          <w:b/>
          <w:sz w:val="22"/>
          <w:szCs w:val="22"/>
        </w:rPr>
        <w:t xml:space="preserve">ementary Figure </w:t>
      </w:r>
      <w:r w:rsidR="00BE2186" w:rsidRPr="002971C9">
        <w:rPr>
          <w:rFonts w:ascii="Arial" w:hAnsi="Arial" w:cs="Arial"/>
          <w:b/>
          <w:sz w:val="22"/>
          <w:szCs w:val="22"/>
        </w:rPr>
        <w:t>2</w:t>
      </w:r>
      <w:r w:rsidR="00942001" w:rsidRPr="002971C9">
        <w:rPr>
          <w:rFonts w:ascii="Arial" w:hAnsi="Arial" w:cs="Arial"/>
          <w:b/>
          <w:sz w:val="22"/>
          <w:szCs w:val="22"/>
        </w:rPr>
        <w:t>C</w:t>
      </w:r>
      <w:r w:rsidR="00AB7238" w:rsidRPr="002971C9">
        <w:rPr>
          <w:rFonts w:ascii="Arial" w:hAnsi="Arial" w:cs="Arial"/>
          <w:sz w:val="22"/>
          <w:szCs w:val="22"/>
        </w:rPr>
        <w:t xml:space="preserve">). </w:t>
      </w:r>
      <w:r w:rsidR="00241B53" w:rsidRPr="002971C9">
        <w:rPr>
          <w:rFonts w:ascii="Arial" w:hAnsi="Arial" w:cs="Arial"/>
          <w:sz w:val="22"/>
          <w:szCs w:val="22"/>
        </w:rPr>
        <w:t xml:space="preserve">Whilst no correlation with overall survival was observed for </w:t>
      </w:r>
      <w:r w:rsidR="00241B53" w:rsidRPr="002971C9">
        <w:rPr>
          <w:rFonts w:ascii="Arial" w:hAnsi="Arial" w:cs="Arial"/>
          <w:i/>
          <w:sz w:val="22"/>
          <w:szCs w:val="22"/>
        </w:rPr>
        <w:t>BAP1</w:t>
      </w:r>
      <w:r w:rsidR="00241B53" w:rsidRPr="002971C9">
        <w:rPr>
          <w:rFonts w:ascii="Arial" w:hAnsi="Arial" w:cs="Arial"/>
          <w:sz w:val="22"/>
          <w:szCs w:val="22"/>
        </w:rPr>
        <w:t xml:space="preserve"> status, loss of </w:t>
      </w:r>
      <w:r w:rsidR="00241B53" w:rsidRPr="002971C9">
        <w:rPr>
          <w:rFonts w:ascii="Arial" w:hAnsi="Arial" w:cs="Arial"/>
          <w:i/>
          <w:sz w:val="22"/>
          <w:szCs w:val="22"/>
        </w:rPr>
        <w:t>CDKN2A</w:t>
      </w:r>
      <w:r w:rsidR="00241B53" w:rsidRPr="002971C9">
        <w:rPr>
          <w:rFonts w:ascii="Arial" w:hAnsi="Arial" w:cs="Arial"/>
          <w:sz w:val="22"/>
          <w:szCs w:val="22"/>
        </w:rPr>
        <w:t xml:space="preserve"> </w:t>
      </w:r>
      <w:r w:rsidR="008F55AB" w:rsidRPr="002971C9">
        <w:rPr>
          <w:rFonts w:ascii="Arial" w:hAnsi="Arial" w:cs="Arial"/>
          <w:sz w:val="22"/>
          <w:szCs w:val="22"/>
        </w:rPr>
        <w:t>was strongly associated</w:t>
      </w:r>
      <w:r w:rsidR="00241B53" w:rsidRPr="002971C9">
        <w:rPr>
          <w:rFonts w:ascii="Arial" w:hAnsi="Arial" w:cs="Arial"/>
          <w:sz w:val="22"/>
          <w:szCs w:val="22"/>
        </w:rPr>
        <w:t xml:space="preserve"> with shorter overall survival (Cox proportional hazards, </w:t>
      </w:r>
      <w:r w:rsidR="00241B53" w:rsidRPr="002971C9">
        <w:rPr>
          <w:rFonts w:ascii="Arial" w:hAnsi="Arial"/>
          <w:i/>
          <w:sz w:val="22"/>
        </w:rPr>
        <w:t>P</w:t>
      </w:r>
      <w:r w:rsidR="00241B53" w:rsidRPr="002971C9">
        <w:rPr>
          <w:rFonts w:ascii="Arial" w:hAnsi="Arial" w:cs="Arial"/>
          <w:sz w:val="22"/>
          <w:szCs w:val="22"/>
        </w:rPr>
        <w:t>=7.3x10</w:t>
      </w:r>
      <w:r w:rsidR="00241B53" w:rsidRPr="002971C9">
        <w:rPr>
          <w:rFonts w:ascii="Arial" w:hAnsi="Arial"/>
          <w:sz w:val="22"/>
          <w:vertAlign w:val="superscript"/>
        </w:rPr>
        <w:t>-6</w:t>
      </w:r>
      <w:r w:rsidR="00241B53" w:rsidRPr="002971C9">
        <w:rPr>
          <w:rFonts w:ascii="Arial" w:hAnsi="Arial" w:cs="Arial"/>
          <w:sz w:val="22"/>
          <w:szCs w:val="22"/>
        </w:rPr>
        <w:t xml:space="preserve">), as previously shown </w:t>
      </w:r>
      <w:r w:rsidR="00F16FCC" w:rsidRPr="002971C9">
        <w:rPr>
          <w:rFonts w:ascii="Arial" w:hAnsi="Arial" w:cs="Arial"/>
          <w:sz w:val="22"/>
          <w:szCs w:val="22"/>
        </w:rPr>
        <w:fldChar w:fldCharType="begin">
          <w:fldData xml:space="preserve">PEVuZE5vdGU+PENpdGU+PEF1dGhvcj5Mb3Blei1SaW9zPC9BdXRob3I+PFllYXI+MjAwNjwvWWVh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PEVuZE5vdGU+PENpdGU+PEF1dGhvcj5Mb3Blei1SaW9zPC9BdXRob3I+PFllYXI+MjAwNjwvWWVh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(14,15)</w:t>
      </w:r>
      <w:r w:rsidR="00F16FCC" w:rsidRPr="002971C9">
        <w:rPr>
          <w:rFonts w:ascii="Arial" w:hAnsi="Arial" w:cs="Arial"/>
          <w:sz w:val="22"/>
          <w:szCs w:val="22"/>
        </w:rPr>
        <w:fldChar w:fldCharType="end"/>
      </w:r>
      <w:r w:rsidR="00241B53" w:rsidRPr="002971C9">
        <w:rPr>
          <w:rFonts w:ascii="Arial" w:hAnsi="Arial" w:cs="Arial"/>
          <w:sz w:val="22"/>
          <w:szCs w:val="22"/>
        </w:rPr>
        <w:t>.</w:t>
      </w:r>
      <w:r w:rsidR="00A8501C" w:rsidRPr="002971C9">
        <w:rPr>
          <w:rFonts w:ascii="Arial" w:hAnsi="Arial" w:cs="Arial"/>
          <w:sz w:val="22"/>
          <w:szCs w:val="22"/>
        </w:rPr>
        <w:t xml:space="preserve"> </w:t>
      </w:r>
    </w:p>
    <w:p w14:paraId="4E91CE0F" w14:textId="77777777" w:rsidR="002A095B" w:rsidRPr="002971C9" w:rsidRDefault="002A095B" w:rsidP="0021484A">
      <w:pPr>
        <w:spacing w:line="360" w:lineRule="auto"/>
        <w:ind w:firstLine="720"/>
        <w:jc w:val="both"/>
        <w:rPr>
          <w:rFonts w:ascii="Arial" w:hAnsi="Arial" w:cs="Arial"/>
          <w:szCs w:val="22"/>
        </w:rPr>
      </w:pPr>
    </w:p>
    <w:p w14:paraId="4A9AE925" w14:textId="3DC03EE6" w:rsidR="00474EC5" w:rsidRPr="002971C9" w:rsidRDefault="006045C3" w:rsidP="00C61D59">
      <w:pPr>
        <w:spacing w:line="360" w:lineRule="auto"/>
        <w:ind w:firstLine="720"/>
        <w:jc w:val="both"/>
        <w:rPr>
          <w:rFonts w:ascii="Times" w:hAnsi="Times" w:cs="Times New Roman"/>
          <w:sz w:val="20"/>
          <w:szCs w:val="20"/>
        </w:rPr>
      </w:pPr>
      <w:r w:rsidRPr="002971C9">
        <w:rPr>
          <w:rFonts w:ascii="Arial" w:hAnsi="Arial" w:cs="Arial"/>
          <w:sz w:val="22"/>
          <w:szCs w:val="22"/>
        </w:rPr>
        <w:t xml:space="preserve">Finally, an analysis </w:t>
      </w:r>
      <w:r w:rsidR="00BE2186" w:rsidRPr="002971C9">
        <w:rPr>
          <w:rFonts w:ascii="Arial" w:hAnsi="Arial" w:cs="Arial"/>
          <w:sz w:val="22"/>
          <w:szCs w:val="22"/>
        </w:rPr>
        <w:t xml:space="preserve">for </w:t>
      </w:r>
      <w:proofErr w:type="spellStart"/>
      <w:r w:rsidRPr="002971C9">
        <w:rPr>
          <w:rFonts w:ascii="Arial" w:hAnsi="Arial" w:cs="Arial"/>
          <w:sz w:val="22"/>
          <w:szCs w:val="22"/>
        </w:rPr>
        <w:t>genomically</w:t>
      </w:r>
      <w:proofErr w:type="spellEnd"/>
      <w:r w:rsidRPr="002971C9">
        <w:rPr>
          <w:rFonts w:ascii="Arial" w:hAnsi="Arial" w:cs="Arial"/>
          <w:sz w:val="22"/>
          <w:szCs w:val="22"/>
        </w:rPr>
        <w:t>-integrated viral sequences</w:t>
      </w:r>
      <w:r w:rsidR="00BE2186" w:rsidRPr="002971C9">
        <w:rPr>
          <w:rFonts w:ascii="Arial" w:hAnsi="Arial" w:cs="Arial"/>
          <w:sz w:val="22"/>
          <w:szCs w:val="22"/>
        </w:rPr>
        <w:t>, including SV40,</w:t>
      </w:r>
      <w:r w:rsidRPr="002971C9">
        <w:rPr>
          <w:rFonts w:ascii="Arial" w:hAnsi="Arial" w:cs="Arial"/>
          <w:sz w:val="22"/>
          <w:szCs w:val="22"/>
        </w:rPr>
        <w:t xml:space="preserve"> was negative (</w:t>
      </w:r>
      <w:r w:rsidRPr="002971C9">
        <w:rPr>
          <w:rFonts w:ascii="Arial" w:hAnsi="Arial" w:cs="Arial"/>
          <w:b/>
          <w:sz w:val="22"/>
          <w:szCs w:val="22"/>
        </w:rPr>
        <w:t>Supplementary Section 8</w:t>
      </w:r>
      <w:r w:rsidRPr="002971C9">
        <w:rPr>
          <w:rFonts w:ascii="Arial" w:hAnsi="Arial" w:cs="Arial"/>
          <w:sz w:val="22"/>
          <w:szCs w:val="22"/>
        </w:rPr>
        <w:t>)</w:t>
      </w:r>
      <w:r w:rsidR="00BE2186" w:rsidRPr="002971C9">
        <w:rPr>
          <w:rFonts w:ascii="Arial" w:hAnsi="Arial" w:cs="Arial"/>
          <w:sz w:val="22"/>
          <w:szCs w:val="22"/>
        </w:rPr>
        <w:t xml:space="preserve">, as </w:t>
      </w:r>
      <w:r w:rsidR="00241B53" w:rsidRPr="002971C9">
        <w:rPr>
          <w:rFonts w:ascii="Arial" w:hAnsi="Arial" w:cs="Arial"/>
          <w:sz w:val="22"/>
          <w:szCs w:val="22"/>
        </w:rPr>
        <w:t xml:space="preserve">was </w:t>
      </w:r>
      <w:r w:rsidR="00BE2186" w:rsidRPr="002971C9">
        <w:rPr>
          <w:rFonts w:ascii="Arial" w:hAnsi="Arial" w:cs="Arial"/>
          <w:sz w:val="22"/>
          <w:szCs w:val="22"/>
        </w:rPr>
        <w:t xml:space="preserve">a </w:t>
      </w:r>
      <w:r w:rsidR="00BE2186" w:rsidRPr="002971C9">
        <w:rPr>
          <w:rFonts w:ascii="Arial" w:hAnsi="Arial" w:cs="Arial"/>
          <w:sz w:val="22"/>
          <w:szCs w:val="20"/>
        </w:rPr>
        <w:t xml:space="preserve">screen of exome and RNA sequencing data for evidence of </w:t>
      </w:r>
      <w:r w:rsidR="00BE2186" w:rsidRPr="002971C9">
        <w:rPr>
          <w:rFonts w:ascii="Arial" w:hAnsi="Arial" w:cs="Arial"/>
          <w:i/>
          <w:sz w:val="22"/>
          <w:szCs w:val="20"/>
        </w:rPr>
        <w:t>EWSR1</w:t>
      </w:r>
      <w:r w:rsidR="00BE2186" w:rsidRPr="002971C9">
        <w:rPr>
          <w:rFonts w:ascii="Arial" w:hAnsi="Arial" w:cs="Arial"/>
          <w:sz w:val="22"/>
          <w:szCs w:val="20"/>
        </w:rPr>
        <w:t xml:space="preserve"> </w:t>
      </w:r>
      <w:r w:rsidR="008708E3" w:rsidRPr="002971C9">
        <w:rPr>
          <w:rFonts w:ascii="Arial" w:hAnsi="Arial" w:cs="Arial"/>
          <w:sz w:val="22"/>
          <w:szCs w:val="20"/>
        </w:rPr>
        <w:t xml:space="preserve">and </w:t>
      </w:r>
      <w:r w:rsidR="008708E3" w:rsidRPr="002971C9">
        <w:rPr>
          <w:rFonts w:ascii="Arial" w:hAnsi="Arial" w:cs="Arial"/>
          <w:i/>
          <w:sz w:val="22"/>
          <w:szCs w:val="20"/>
        </w:rPr>
        <w:t>ALK</w:t>
      </w:r>
      <w:r w:rsidR="008708E3" w:rsidRPr="002971C9">
        <w:rPr>
          <w:rFonts w:ascii="Arial" w:hAnsi="Arial" w:cs="Arial"/>
          <w:sz w:val="22"/>
          <w:szCs w:val="20"/>
        </w:rPr>
        <w:t xml:space="preserve"> </w:t>
      </w:r>
      <w:r w:rsidR="00BE2186" w:rsidRPr="002971C9">
        <w:rPr>
          <w:rFonts w:ascii="Arial" w:hAnsi="Arial" w:cs="Arial"/>
          <w:sz w:val="22"/>
          <w:szCs w:val="20"/>
        </w:rPr>
        <w:t>fusions, recently reported in rare cases of MPM</w:t>
      </w:r>
      <w:r w:rsidR="00626A34" w:rsidRPr="002971C9">
        <w:rPr>
          <w:rFonts w:ascii="Arial" w:hAnsi="Arial" w:cs="Arial"/>
          <w:sz w:val="22"/>
          <w:szCs w:val="20"/>
        </w:rPr>
        <w:t xml:space="preserve"> </w:t>
      </w:r>
      <w:r w:rsidR="00F16FCC" w:rsidRPr="002971C9">
        <w:rPr>
          <w:rFonts w:ascii="Arial" w:hAnsi="Arial" w:cs="Arial"/>
          <w:sz w:val="22"/>
          <w:szCs w:val="20"/>
        </w:rPr>
        <w:fldChar w:fldCharType="begin">
          <w:fldData xml:space="preserve">PEVuZE5vdGU+PENpdGU+PEF1dGhvcj5QYW5hZ29wb3Vsb3M8L0F1dGhvcj48WWVhcj4yMDEzPC9Z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</w:fldData>
        </w:fldChar>
      </w:r>
      <w:r w:rsidR="0094067B" w:rsidRPr="002971C9">
        <w:rPr>
          <w:rFonts w:ascii="Arial" w:hAnsi="Arial" w:cs="Arial"/>
          <w:sz w:val="22"/>
          <w:szCs w:val="20"/>
        </w:rPr>
        <w:instrText xml:space="preserve"> ADDIN EN.CITE </w:instrText>
      </w:r>
      <w:r w:rsidR="0094067B" w:rsidRPr="002971C9">
        <w:rPr>
          <w:rFonts w:ascii="Arial" w:hAnsi="Arial" w:cs="Arial"/>
          <w:sz w:val="22"/>
          <w:szCs w:val="20"/>
        </w:rPr>
        <w:fldChar w:fldCharType="begin">
          <w:fldData xml:space="preserve">PEVuZE5vdGU+PENpdGU+PEF1dGhvcj5QYW5hZ29wb3Vsb3M8L0F1dGhvcj48WWVhcj4yMDEzPC9Z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</w:fldData>
        </w:fldChar>
      </w:r>
      <w:r w:rsidR="0094067B" w:rsidRPr="002971C9">
        <w:rPr>
          <w:rFonts w:ascii="Arial" w:hAnsi="Arial" w:cs="Arial"/>
          <w:sz w:val="22"/>
          <w:szCs w:val="20"/>
        </w:rPr>
        <w:instrText xml:space="preserve"> ADDIN EN.CITE.DATA </w:instrText>
      </w:r>
      <w:r w:rsidR="0094067B" w:rsidRPr="002971C9">
        <w:rPr>
          <w:rFonts w:ascii="Arial" w:hAnsi="Arial" w:cs="Arial"/>
          <w:sz w:val="22"/>
          <w:szCs w:val="20"/>
        </w:rPr>
      </w:r>
      <w:r w:rsidR="0094067B" w:rsidRPr="002971C9">
        <w:rPr>
          <w:rFonts w:ascii="Arial" w:hAnsi="Arial" w:cs="Arial"/>
          <w:sz w:val="22"/>
          <w:szCs w:val="20"/>
        </w:rPr>
        <w:fldChar w:fldCharType="end"/>
      </w:r>
      <w:r w:rsidR="00F16FCC" w:rsidRPr="002971C9">
        <w:rPr>
          <w:rFonts w:ascii="Arial" w:hAnsi="Arial" w:cs="Arial"/>
          <w:sz w:val="22"/>
          <w:szCs w:val="20"/>
        </w:rPr>
      </w:r>
      <w:r w:rsidR="00F16FCC" w:rsidRPr="002971C9">
        <w:rPr>
          <w:rFonts w:ascii="Arial" w:hAnsi="Arial" w:cs="Arial"/>
          <w:sz w:val="22"/>
          <w:szCs w:val="20"/>
        </w:rPr>
        <w:fldChar w:fldCharType="separate"/>
      </w:r>
      <w:r w:rsidR="0094067B" w:rsidRPr="002971C9">
        <w:rPr>
          <w:rFonts w:ascii="Arial" w:hAnsi="Arial" w:cs="Arial"/>
          <w:noProof/>
          <w:sz w:val="22"/>
          <w:szCs w:val="20"/>
        </w:rPr>
        <w:t>(16,17)</w:t>
      </w:r>
      <w:r w:rsidR="00F16FCC" w:rsidRPr="002971C9">
        <w:rPr>
          <w:rFonts w:ascii="Arial" w:hAnsi="Arial" w:cs="Arial"/>
          <w:sz w:val="22"/>
          <w:szCs w:val="20"/>
        </w:rPr>
        <w:fldChar w:fldCharType="end"/>
      </w:r>
      <w:r w:rsidR="008708E3" w:rsidRPr="002971C9">
        <w:rPr>
          <w:rFonts w:ascii="Arial" w:hAnsi="Arial" w:cs="Arial"/>
          <w:sz w:val="22"/>
          <w:szCs w:val="22"/>
        </w:rPr>
        <w:t xml:space="preserve"> and peritoneal mesothelioma </w:t>
      </w:r>
      <w:r w:rsidR="00F16FCC" w:rsidRPr="002971C9">
        <w:rPr>
          <w:rFonts w:ascii="Arial" w:hAnsi="Arial" w:cs="Arial"/>
          <w:sz w:val="22"/>
          <w:szCs w:val="22"/>
        </w:rPr>
        <w:fldChar w:fldCharType="begin"/>
      </w:r>
      <w:r w:rsidR="00776E2A" w:rsidRPr="002971C9">
        <w:rPr>
          <w:rFonts w:ascii="Arial" w:hAnsi="Arial" w:cs="Arial"/>
          <w:sz w:val="22"/>
          <w:szCs w:val="22"/>
        </w:rPr>
        <w:instrText xml:space="preserve"> ADDIN EN.CITE &lt;EndNote&gt;&lt;Cite&gt;&lt;Author&gt;Hung&lt;/Author&gt;&lt;Year&gt;2018&lt;/Year&gt;&lt;RecNum&gt;2&lt;/RecNum&gt;&lt;DisplayText&gt;(18)&lt;/DisplayText&gt;&lt;record&gt;&lt;rec-number&gt;2&lt;/rec-number&gt;&lt;foreign-keys&gt;&lt;key app="EN" db-id="zvevxxdejppz9xest25xxtfdvp2dr9xvrvaw" timestamp="1523461682"&gt;2&lt;/key&gt;&lt;/foreign-keys&gt;&lt;ref-type name="Journal Article"&gt;17&lt;/ref-type&gt;&lt;contributors&gt;&lt;authors&gt;&lt;author&gt;Hung, Y. P.&lt;/author&gt;&lt;author&gt;Dong, F.&lt;/author&gt;&lt;author&gt;Watkins, J. C.&lt;/author&gt;&lt;author&gt;Nardi, V.&lt;/author&gt;&lt;author&gt;Bueno, R.&lt;/author&gt;&lt;author&gt;Dal Cin, P.&lt;/author&gt;&lt;author&gt;Godleski, J. J.&lt;/author&gt;&lt;author&gt;Crum, C. P.&lt;/author&gt;&lt;author&gt;Chirieac, L. R.&lt;/author&gt;&lt;/authors&gt;&lt;/contributors&gt;&lt;auth-address&gt;Department of Pathology, Brigham and Women&amp;apos;s Hospital and Harvard Medical School, Boston.&amp;#xD;Department of Pathology, Massachusetts General Hospital and Harvard Medical School, Boston.&amp;#xD;Department of Surgery, Brigham and Women&amp;apos;s Hospital and Harvard Medical School, Boston.&lt;/auth-address&gt;&lt;titles&gt;&lt;title&gt;Identification of ALK Rearrangements in Malignant Peritoneal Mesothelioma&lt;/title&gt;&lt;secondary-title&gt;JAMA Oncol&lt;/secondary-title&gt;&lt;/titles&gt;&lt;periodical&gt;&lt;full-title&gt;JAMA Oncol&lt;/full-title&gt;&lt;/periodical&gt;&lt;pages&gt;235-238&lt;/pages&gt;&lt;volume&gt;4&lt;/volume&gt;&lt;number&gt;2&lt;/number&gt;&lt;dates&gt;&lt;year&gt;2018&lt;/year&gt;&lt;pub-dates&gt;&lt;date&gt;Feb 1&lt;/date&gt;&lt;/pub-dates&gt;&lt;/dates&gt;&lt;isbn&gt;2374-2445 (Electronic)&amp;#xD;2374-2437 (Linking)&lt;/isbn&gt;&lt;accession-num&gt;28910456&lt;/accession-num&gt;&lt;urls&gt;&lt;related-urls&gt;&lt;url&gt;https://www.ncbi.nlm.nih.gov/pubmed/28910456&lt;/url&gt;&lt;/related-urls&gt;&lt;/urls&gt;&lt;custom2&gt;PMC5838580&lt;/custom2&gt;&lt;electronic-resource-num&gt;10.1001/jamaoncol.2017.2918&lt;/electronic-resource-num&gt;&lt;/record&gt;&lt;/Cite&gt;&lt;/EndNote&gt;</w:instrText>
      </w:r>
      <w:r w:rsidR="00F16FCC" w:rsidRPr="002971C9">
        <w:rPr>
          <w:rFonts w:ascii="Arial" w:hAnsi="Arial" w:cs="Arial"/>
          <w:sz w:val="22"/>
          <w:szCs w:val="22"/>
        </w:rPr>
        <w:fldChar w:fldCharType="separate"/>
      </w:r>
      <w:r w:rsidR="00776E2A" w:rsidRPr="002971C9">
        <w:rPr>
          <w:rFonts w:ascii="Arial" w:hAnsi="Arial" w:cs="Arial"/>
          <w:noProof/>
          <w:sz w:val="22"/>
          <w:szCs w:val="22"/>
        </w:rPr>
        <w:t>(18)</w:t>
      </w:r>
      <w:r w:rsidR="00F16FCC" w:rsidRPr="002971C9">
        <w:rPr>
          <w:rFonts w:ascii="Arial" w:hAnsi="Arial" w:cs="Arial"/>
          <w:sz w:val="22"/>
          <w:szCs w:val="22"/>
        </w:rPr>
        <w:fldChar w:fldCharType="end"/>
      </w:r>
      <w:r w:rsidR="008708E3" w:rsidRPr="002971C9">
        <w:rPr>
          <w:rFonts w:ascii="Arial" w:hAnsi="Arial" w:cs="Arial"/>
          <w:sz w:val="22"/>
          <w:szCs w:val="22"/>
        </w:rPr>
        <w:t xml:space="preserve">, respectively. </w:t>
      </w:r>
      <w:r w:rsidR="00A8501C" w:rsidRPr="002971C9">
        <w:rPr>
          <w:rFonts w:ascii="Arial" w:hAnsi="Arial" w:cs="Arial"/>
          <w:sz w:val="22"/>
          <w:szCs w:val="22"/>
        </w:rPr>
        <w:t>As well, no activating mutations in the canonical MAPK or PI3/AKT signaling pathways were identified in this cohort.</w:t>
      </w:r>
    </w:p>
    <w:p w14:paraId="33EF0629" w14:textId="77777777" w:rsidR="002B6A3C" w:rsidRPr="002971C9" w:rsidRDefault="002B6A3C" w:rsidP="0021484A">
      <w:pPr>
        <w:spacing w:line="360" w:lineRule="auto"/>
        <w:jc w:val="both"/>
        <w:outlineLvl w:val="0"/>
        <w:rPr>
          <w:rFonts w:ascii="Arial" w:hAnsi="Arial" w:cs="Arial"/>
          <w:b/>
          <w:bCs/>
          <w:sz w:val="22"/>
          <w:szCs w:val="28"/>
        </w:rPr>
      </w:pPr>
    </w:p>
    <w:p w14:paraId="73CC24F0" w14:textId="77777777" w:rsidR="002B6A3C" w:rsidRPr="002971C9" w:rsidRDefault="002B6A3C" w:rsidP="002B6A3C">
      <w:pPr>
        <w:spacing w:line="360" w:lineRule="auto"/>
        <w:jc w:val="both"/>
        <w:outlineLvl w:val="0"/>
        <w:rPr>
          <w:rFonts w:ascii="Arial" w:hAnsi="Arial" w:cs="Arial"/>
          <w:b/>
          <w:i/>
          <w:szCs w:val="22"/>
        </w:rPr>
      </w:pPr>
      <w:r w:rsidRPr="002971C9">
        <w:rPr>
          <w:rFonts w:ascii="Arial" w:hAnsi="Arial" w:cs="Arial"/>
          <w:b/>
          <w:i/>
          <w:szCs w:val="22"/>
        </w:rPr>
        <w:t xml:space="preserve">Comprehensive analysis of </w:t>
      </w:r>
      <w:r w:rsidRPr="002971C9">
        <w:rPr>
          <w:rFonts w:ascii="Arial" w:hAnsi="Arial" w:cs="Arial"/>
          <w:b/>
          <w:szCs w:val="22"/>
        </w:rPr>
        <w:t>BAP1</w:t>
      </w:r>
      <w:r w:rsidRPr="002971C9">
        <w:rPr>
          <w:rFonts w:ascii="Arial" w:hAnsi="Arial" w:cs="Arial"/>
          <w:b/>
          <w:i/>
          <w:szCs w:val="22"/>
        </w:rPr>
        <w:t xml:space="preserve"> status in MPM</w:t>
      </w:r>
    </w:p>
    <w:p w14:paraId="79B2076A" w14:textId="77777777" w:rsidR="002B6A3C" w:rsidRPr="002971C9" w:rsidRDefault="002B6A3C" w:rsidP="002B6A3C">
      <w:pPr>
        <w:spacing w:line="360" w:lineRule="auto"/>
        <w:jc w:val="both"/>
        <w:outlineLvl w:val="0"/>
        <w:rPr>
          <w:rFonts w:ascii="Arial" w:hAnsi="Arial" w:cs="Arial"/>
          <w:b/>
          <w:sz w:val="22"/>
          <w:szCs w:val="22"/>
        </w:rPr>
      </w:pPr>
    </w:p>
    <w:p w14:paraId="3DD37401" w14:textId="22C8799B" w:rsidR="002B6A3C" w:rsidRPr="002971C9" w:rsidRDefault="002B6A3C" w:rsidP="00330606">
      <w:pPr>
        <w:spacing w:line="360" w:lineRule="auto"/>
        <w:ind w:firstLine="720"/>
        <w:jc w:val="both"/>
        <w:rPr>
          <w:rFonts w:ascii="Times" w:hAnsi="Times" w:cs="Times New Roman"/>
          <w:sz w:val="20"/>
          <w:szCs w:val="20"/>
        </w:rPr>
      </w:pPr>
      <w:r w:rsidRPr="002971C9">
        <w:rPr>
          <w:rFonts w:ascii="Arial" w:hAnsi="Arial" w:cs="Arial"/>
          <w:i/>
          <w:sz w:val="22"/>
          <w:szCs w:val="22"/>
        </w:rPr>
        <w:t>BAP1</w:t>
      </w:r>
      <w:r w:rsidR="00340358" w:rsidRPr="002971C9">
        <w:rPr>
          <w:rFonts w:ascii="Arial" w:hAnsi="Arial" w:cs="Arial"/>
          <w:sz w:val="22"/>
          <w:szCs w:val="22"/>
        </w:rPr>
        <w:t xml:space="preserve">, </w:t>
      </w:r>
      <w:r w:rsidR="0082434E" w:rsidRPr="002971C9">
        <w:rPr>
          <w:rFonts w:ascii="Arial" w:hAnsi="Arial" w:cs="Arial"/>
          <w:sz w:val="22"/>
          <w:szCs w:val="22"/>
        </w:rPr>
        <w:t xml:space="preserve">encoding </w:t>
      </w:r>
      <w:r w:rsidR="00340358" w:rsidRPr="002971C9">
        <w:rPr>
          <w:rFonts w:ascii="Arial" w:hAnsi="Arial" w:cs="Arial"/>
          <w:sz w:val="22"/>
          <w:szCs w:val="22"/>
        </w:rPr>
        <w:t xml:space="preserve">a </w:t>
      </w:r>
      <w:r w:rsidR="008963C2" w:rsidRPr="002971C9">
        <w:rPr>
          <w:rFonts w:ascii="Arial" w:hAnsi="Arial" w:cs="Arial"/>
          <w:sz w:val="22"/>
          <w:szCs w:val="22"/>
        </w:rPr>
        <w:t xml:space="preserve">nuclear </w:t>
      </w:r>
      <w:proofErr w:type="spellStart"/>
      <w:r w:rsidR="00340358" w:rsidRPr="002971C9">
        <w:rPr>
          <w:rFonts w:ascii="Arial" w:hAnsi="Arial" w:cs="Arial"/>
          <w:sz w:val="22"/>
          <w:szCs w:val="22"/>
        </w:rPr>
        <w:t>deubiquitinase</w:t>
      </w:r>
      <w:proofErr w:type="spellEnd"/>
      <w:r w:rsidR="00340358" w:rsidRPr="002971C9">
        <w:rPr>
          <w:rFonts w:ascii="Arial" w:hAnsi="Arial" w:cs="Arial"/>
          <w:sz w:val="22"/>
          <w:szCs w:val="22"/>
        </w:rPr>
        <w:t>,</w:t>
      </w:r>
      <w:r w:rsidRPr="002971C9">
        <w:rPr>
          <w:rFonts w:ascii="Arial" w:hAnsi="Arial" w:cs="Arial"/>
          <w:sz w:val="22"/>
          <w:szCs w:val="22"/>
        </w:rPr>
        <w:t xml:space="preserve"> is the most frequently mutated cancer gene in MPM, both in our dataset and others</w:t>
      </w:r>
      <w:r w:rsidR="00626A3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PEVuZE5vdGU+PENpdGU+PEF1dGhvcj5CdWVubzwvQXV0aG9yPjxZZWFyPjIwMTY8L1llYXI+PFJl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PEVuZE5vdGU+PENpdGU+PEF1dGhvcj5CdWVubzwvQXV0aG9yPjxZZWFyPjIwMTY8L1llYXI+PFJl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(5)</w:t>
      </w:r>
      <w:r w:rsidR="00F16FCC" w:rsidRPr="002971C9">
        <w:rPr>
          <w:rFonts w:ascii="Arial" w:hAnsi="Arial" w:cs="Arial"/>
          <w:sz w:val="22"/>
          <w:szCs w:val="22"/>
        </w:rPr>
        <w:fldChar w:fldCharType="end"/>
      </w:r>
      <w:r w:rsidRPr="002971C9">
        <w:rPr>
          <w:rFonts w:ascii="Arial" w:hAnsi="Arial" w:cs="Arial"/>
          <w:sz w:val="22"/>
          <w:szCs w:val="22"/>
        </w:rPr>
        <w:t xml:space="preserve">, and is </w:t>
      </w:r>
      <w:r w:rsidR="009F2580" w:rsidRPr="002971C9">
        <w:rPr>
          <w:rFonts w:ascii="Arial" w:hAnsi="Arial" w:cs="Arial"/>
          <w:sz w:val="22"/>
          <w:szCs w:val="22"/>
        </w:rPr>
        <w:t xml:space="preserve">also </w:t>
      </w:r>
      <w:r w:rsidR="0082434E" w:rsidRPr="002971C9">
        <w:rPr>
          <w:rFonts w:ascii="Arial" w:hAnsi="Arial" w:cs="Arial"/>
          <w:sz w:val="22"/>
          <w:szCs w:val="22"/>
        </w:rPr>
        <w:t>recurrently</w:t>
      </w:r>
      <w:r w:rsidRPr="002971C9">
        <w:rPr>
          <w:rFonts w:ascii="Arial" w:hAnsi="Arial" w:cs="Arial"/>
          <w:sz w:val="22"/>
          <w:szCs w:val="22"/>
        </w:rPr>
        <w:t xml:space="preserve"> inactivated in clear cell renal carcinoma, uveal melanoma, and cholangiocarcinoma</w:t>
      </w:r>
      <w:r w:rsidR="00626A3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PEVuZE5vdGU+PENpdGU+PEF1dGhvcj5MdWNoaW5pPC9BdXRob3I+PFllYXI+MjAxNjwvWWVhcj48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PEVuZE5vdGU+PENpdGU+PEF1dGhvcj5MdWNoaW5pPC9BdXRob3I+PFllYXI+MjAxNjwvWWVhcj48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(19)</w:t>
      </w:r>
      <w:r w:rsidR="00F16FCC" w:rsidRPr="002971C9">
        <w:rPr>
          <w:rFonts w:ascii="Arial" w:hAnsi="Arial" w:cs="Arial"/>
          <w:sz w:val="22"/>
          <w:szCs w:val="22"/>
        </w:rPr>
        <w:fldChar w:fldCharType="end"/>
      </w:r>
      <w:r w:rsidRPr="002971C9">
        <w:rPr>
          <w:rFonts w:ascii="Arial" w:hAnsi="Arial" w:cs="Arial"/>
          <w:sz w:val="22"/>
          <w:szCs w:val="22"/>
        </w:rPr>
        <w:t xml:space="preserve">. Somatic </w:t>
      </w:r>
      <w:r w:rsidRPr="002971C9">
        <w:rPr>
          <w:rFonts w:ascii="Arial" w:hAnsi="Arial" w:cs="Arial"/>
          <w:i/>
          <w:sz w:val="22"/>
          <w:szCs w:val="22"/>
        </w:rPr>
        <w:lastRenderedPageBreak/>
        <w:t>BAP1</w:t>
      </w:r>
      <w:r w:rsidRPr="002971C9">
        <w:rPr>
          <w:rFonts w:ascii="Arial" w:hAnsi="Arial" w:cs="Arial"/>
          <w:sz w:val="22"/>
          <w:szCs w:val="22"/>
        </w:rPr>
        <w:t xml:space="preserve"> mutations have germline counterparts that define the </w:t>
      </w:r>
      <w:r w:rsidRPr="002971C9">
        <w:rPr>
          <w:rFonts w:ascii="Arial" w:hAnsi="Arial" w:cs="Arial"/>
          <w:i/>
          <w:sz w:val="22"/>
          <w:szCs w:val="22"/>
        </w:rPr>
        <w:t>BAP1</w:t>
      </w:r>
      <w:r w:rsidRPr="002971C9">
        <w:rPr>
          <w:rFonts w:ascii="Arial" w:hAnsi="Arial" w:cs="Arial"/>
          <w:sz w:val="22"/>
          <w:szCs w:val="22"/>
        </w:rPr>
        <w:t xml:space="preserve"> hereditary cancer syndrome</w:t>
      </w:r>
      <w:r w:rsidR="00626A34" w:rsidRPr="002971C9">
        <w:rPr>
          <w:rFonts w:ascii="Arial" w:hAnsi="Arial" w:cs="Arial"/>
          <w:sz w:val="22"/>
          <w:szCs w:val="22"/>
        </w:rPr>
        <w:t xml:space="preserve"> </w:t>
      </w:r>
      <w:r w:rsidR="00F16FCC" w:rsidRPr="002971C9">
        <w:rPr>
          <w:rFonts w:ascii="Arial" w:hAnsi="Arial" w:cs="Arial"/>
          <w:sz w:val="22"/>
          <w:szCs w:val="22"/>
        </w:rPr>
        <w:fldChar w:fldCharType="begin"/>
      </w:r>
      <w:r w:rsidR="00776E2A" w:rsidRPr="002971C9">
        <w:rPr>
          <w:rFonts w:ascii="Arial" w:hAnsi="Arial" w:cs="Arial"/>
          <w:sz w:val="22"/>
          <w:szCs w:val="22"/>
        </w:rPr>
        <w:instrText xml:space="preserve"> ADDIN EN.CITE &lt;EndNote&gt;&lt;Cite&gt;&lt;Author&gt;Carbone&lt;/Author&gt;&lt;Year&gt;2012&lt;/Year&gt;&lt;RecNum&gt;25&lt;/RecNum&gt;&lt;DisplayText&gt;(20)&lt;/DisplayText&gt;&lt;record&gt;&lt;rec-number&gt;25&lt;/rec-number&gt;&lt;foreign-keys&gt;&lt;key app="EN" db-id="0p0vzez5rds9sbetxtyps5r00xatxrae9szs" timestamp="1498157491"&gt;25&lt;/key&gt;&lt;/foreign-keys&gt;&lt;ref-type name="Journal Article"&gt;17&lt;/ref-type&gt;&lt;contributors&gt;&lt;authors&gt;&lt;author&gt;Carbone, M.&lt;/author&gt;&lt;author&gt;Ferris, L. K.&lt;/author&gt;&lt;author&gt;Baumann, F.&lt;/author&gt;&lt;author&gt;Napolitano, A.&lt;/author&gt;&lt;author&gt;Lum, C. A.&lt;/author&gt;&lt;author&gt;Flores, E. G.&lt;/author&gt;&lt;author&gt;Gaudino, G.&lt;/author&gt;&lt;author&gt;Powers, A.&lt;/author&gt;&lt;author&gt;Bryant-Greenwood, P.&lt;/author&gt;&lt;author&gt;Krausz, T.&lt;/author&gt;&lt;author&gt;Hyjek, E.&lt;/author&gt;&lt;author&gt;Tate, R.&lt;/author&gt;&lt;author&gt;Friedberg, J.&lt;/author&gt;&lt;author&gt;Weigel, T.&lt;/author&gt;&lt;author&gt;Pass, H. I.&lt;/author&gt;&lt;author&gt;Yang, H.&lt;/author&gt;&lt;/authors&gt;&lt;/contributors&gt;&lt;auth-address&gt;University of Hawai&amp;apos;i Cancer Center, 677 Ala Moana Boulevard, Suite 901, Honolulu, HI 96813, USA. mcarbone@cc.hawaii.edu&lt;/auth-address&gt;&lt;titles&gt;&lt;title&gt;BAP1 cancer syndrome: malignant mesothelioma, uveal and cutaneous melanoma, and MBAITs&lt;/title&gt;&lt;secondary-title&gt;J Transl Med&lt;/secondary-title&gt;&lt;/titles&gt;&lt;periodical&gt;&lt;full-title&gt;J Transl Med&lt;/full-title&gt;&lt;/periodical&gt;&lt;pages&gt;179&lt;/pages&gt;&lt;volume&gt;10&lt;/volume&gt;&lt;keywords&gt;&lt;keyword&gt;Cohort Studies&lt;/keyword&gt;&lt;keyword&gt;Humans&lt;/keyword&gt;&lt;keyword&gt;Melanoma/*physiopathology&lt;/keyword&gt;&lt;keyword&gt;Mesothelioma/*physiopathology&lt;/keyword&gt;&lt;keyword&gt;Skin Neoplasms/*physiopathology&lt;/keyword&gt;&lt;keyword&gt;Tumor Suppressor Proteins/*physiology&lt;/keyword&gt;&lt;keyword&gt;Ubiquitin Thiolesterase/*physiology&lt;/keyword&gt;&lt;keyword&gt;Uveal Neoplasms/*physiopathology&lt;/keyword&gt;&lt;/keywords&gt;&lt;dates&gt;&lt;year&gt;2012&lt;/year&gt;&lt;pub-dates&gt;&lt;date&gt;Aug 30&lt;/date&gt;&lt;/pub-dates&gt;&lt;/dates&gt;&lt;isbn&gt;1479-5876 (Electronic)&amp;#xD;1479-5876 (Linking)&lt;/isbn&gt;&lt;accession-num&gt;22935333&lt;/accession-num&gt;&lt;urls&gt;&lt;related-urls&gt;&lt;url&gt;https://www.ncbi.nlm.nih.gov/pubmed/22935333&lt;/url&gt;&lt;/related-urls&gt;&lt;/urls&gt;&lt;custom2&gt;PMC3493315&lt;/custom2&gt;&lt;electronic-resource-num&gt;10.1186/1479-5876-10-179&lt;/electronic-resource-num&gt;&lt;/record&gt;&lt;/Cite&gt;&lt;/EndNote&gt;</w:instrText>
      </w:r>
      <w:r w:rsidR="00F16FCC" w:rsidRPr="002971C9">
        <w:rPr>
          <w:rFonts w:ascii="Arial" w:hAnsi="Arial" w:cs="Arial"/>
          <w:sz w:val="22"/>
          <w:szCs w:val="22"/>
        </w:rPr>
        <w:fldChar w:fldCharType="separate"/>
      </w:r>
      <w:r w:rsidR="00776E2A" w:rsidRPr="002971C9">
        <w:rPr>
          <w:rFonts w:ascii="Arial" w:hAnsi="Arial" w:cs="Arial"/>
          <w:noProof/>
          <w:sz w:val="22"/>
          <w:szCs w:val="22"/>
        </w:rPr>
        <w:t>(20)</w:t>
      </w:r>
      <w:r w:rsidR="00F16FCC" w:rsidRPr="002971C9">
        <w:rPr>
          <w:rFonts w:ascii="Arial" w:hAnsi="Arial" w:cs="Arial"/>
          <w:sz w:val="22"/>
          <w:szCs w:val="22"/>
        </w:rPr>
        <w:fldChar w:fldCharType="end"/>
      </w:r>
      <w:r w:rsidRPr="002971C9">
        <w:rPr>
          <w:rFonts w:ascii="Arial" w:hAnsi="Arial" w:cs="Arial"/>
          <w:sz w:val="22"/>
          <w:szCs w:val="22"/>
        </w:rPr>
        <w:t xml:space="preserve">. In contrast to other cancers, </w:t>
      </w:r>
      <w:r w:rsidRPr="002971C9">
        <w:rPr>
          <w:rFonts w:ascii="Arial" w:hAnsi="Arial" w:cs="Arial"/>
          <w:i/>
          <w:sz w:val="22"/>
          <w:szCs w:val="22"/>
        </w:rPr>
        <w:t>BAP1</w:t>
      </w:r>
      <w:r w:rsidRPr="002971C9">
        <w:rPr>
          <w:rFonts w:ascii="Arial" w:hAnsi="Arial" w:cs="Arial"/>
          <w:sz w:val="22"/>
          <w:szCs w:val="22"/>
        </w:rPr>
        <w:t xml:space="preserve"> inactivation </w:t>
      </w:r>
      <w:r w:rsidR="007B6D3E" w:rsidRPr="002971C9">
        <w:rPr>
          <w:rFonts w:ascii="Arial" w:hAnsi="Arial" w:cs="Arial"/>
          <w:sz w:val="22"/>
          <w:szCs w:val="22"/>
        </w:rPr>
        <w:t xml:space="preserve">in MPM </w:t>
      </w:r>
      <w:r w:rsidRPr="002971C9">
        <w:rPr>
          <w:rFonts w:ascii="Arial" w:hAnsi="Arial" w:cs="Arial"/>
          <w:sz w:val="22"/>
          <w:szCs w:val="22"/>
        </w:rPr>
        <w:t xml:space="preserve">does not correlate with adverse outcomes. Because its role in MPM biology remains unclear, we compared </w:t>
      </w:r>
      <w:r w:rsidRPr="002971C9">
        <w:rPr>
          <w:rFonts w:ascii="Arial" w:hAnsi="Arial" w:cs="Arial"/>
          <w:i/>
          <w:sz w:val="22"/>
          <w:szCs w:val="22"/>
        </w:rPr>
        <w:t>BAP1</w:t>
      </w:r>
      <w:r w:rsidRPr="002971C9">
        <w:rPr>
          <w:rFonts w:ascii="Arial" w:hAnsi="Arial" w:cs="Arial"/>
          <w:sz w:val="22"/>
          <w:szCs w:val="22"/>
        </w:rPr>
        <w:t xml:space="preserve"> inactivated and wild-type cases across multiple platforms. </w:t>
      </w:r>
      <w:r w:rsidR="00330606" w:rsidRPr="002971C9">
        <w:rPr>
          <w:rFonts w:ascii="Arial" w:hAnsi="Arial" w:cs="Arial"/>
          <w:sz w:val="22"/>
          <w:szCs w:val="22"/>
        </w:rPr>
        <w:t xml:space="preserve">First, to better segregate cases according to </w:t>
      </w:r>
      <w:r w:rsidR="00330606" w:rsidRPr="002971C9">
        <w:rPr>
          <w:rFonts w:ascii="Arial" w:hAnsi="Arial" w:cs="Arial"/>
          <w:i/>
          <w:sz w:val="22"/>
          <w:szCs w:val="22"/>
        </w:rPr>
        <w:t>BAP1</w:t>
      </w:r>
      <w:r w:rsidR="00330606" w:rsidRPr="002971C9">
        <w:rPr>
          <w:rFonts w:ascii="Arial" w:hAnsi="Arial" w:cs="Arial"/>
          <w:sz w:val="22"/>
          <w:szCs w:val="22"/>
        </w:rPr>
        <w:t xml:space="preserve"> status, we performed a comprehensive analysis of inactivating alterations through a detailed review of SNVs, small and large </w:t>
      </w:r>
      <w:proofErr w:type="spellStart"/>
      <w:r w:rsidR="00330606" w:rsidRPr="002971C9">
        <w:rPr>
          <w:rFonts w:ascii="Arial" w:hAnsi="Arial" w:cs="Arial"/>
          <w:sz w:val="22"/>
          <w:szCs w:val="22"/>
        </w:rPr>
        <w:t>indels</w:t>
      </w:r>
      <w:proofErr w:type="spellEnd"/>
      <w:r w:rsidR="00330606" w:rsidRPr="002971C9">
        <w:rPr>
          <w:rFonts w:ascii="Arial" w:hAnsi="Arial" w:cs="Arial"/>
          <w:sz w:val="22"/>
          <w:szCs w:val="22"/>
        </w:rPr>
        <w:t xml:space="preserve">, whole gene deletions, and structural variants; this showed the overall prevalence of </w:t>
      </w:r>
      <w:r w:rsidR="00330606" w:rsidRPr="002971C9">
        <w:rPr>
          <w:rFonts w:ascii="Arial" w:hAnsi="Arial" w:cs="Arial"/>
          <w:i/>
          <w:sz w:val="22"/>
          <w:szCs w:val="22"/>
        </w:rPr>
        <w:t>BAP1</w:t>
      </w:r>
      <w:r w:rsidR="00330606" w:rsidRPr="002971C9">
        <w:rPr>
          <w:rFonts w:ascii="Arial" w:hAnsi="Arial" w:cs="Arial"/>
          <w:sz w:val="22"/>
          <w:szCs w:val="22"/>
        </w:rPr>
        <w:t xml:space="preserve"> alterations to be 57% (</w:t>
      </w:r>
      <w:r w:rsidR="00330606" w:rsidRPr="002971C9">
        <w:rPr>
          <w:rFonts w:ascii="Arial" w:hAnsi="Arial" w:cs="Arial"/>
          <w:b/>
          <w:sz w:val="22"/>
          <w:szCs w:val="22"/>
        </w:rPr>
        <w:t>Fig</w:t>
      </w:r>
      <w:r w:rsidR="0067323F" w:rsidRPr="002971C9">
        <w:rPr>
          <w:rFonts w:ascii="Arial" w:hAnsi="Arial" w:cs="Arial"/>
          <w:b/>
          <w:sz w:val="22"/>
          <w:szCs w:val="22"/>
        </w:rPr>
        <w:t>.</w:t>
      </w:r>
      <w:r w:rsidR="00330606" w:rsidRPr="002971C9">
        <w:rPr>
          <w:rFonts w:ascii="Arial" w:hAnsi="Arial" w:cs="Arial"/>
          <w:b/>
          <w:sz w:val="22"/>
          <w:szCs w:val="22"/>
        </w:rPr>
        <w:t xml:space="preserve"> </w:t>
      </w:r>
      <w:r w:rsidR="003F6949" w:rsidRPr="002971C9">
        <w:rPr>
          <w:rFonts w:ascii="Arial" w:hAnsi="Arial" w:cs="Arial"/>
          <w:b/>
          <w:sz w:val="22"/>
          <w:szCs w:val="22"/>
        </w:rPr>
        <w:t>1A</w:t>
      </w:r>
      <w:r w:rsidR="00330606" w:rsidRPr="002971C9">
        <w:rPr>
          <w:rFonts w:ascii="Arial" w:hAnsi="Arial" w:cs="Arial"/>
          <w:b/>
          <w:sz w:val="22"/>
          <w:szCs w:val="22"/>
        </w:rPr>
        <w:t xml:space="preserve">, </w:t>
      </w:r>
      <w:r w:rsidR="002423F7" w:rsidRPr="002971C9">
        <w:rPr>
          <w:rFonts w:ascii="Arial" w:hAnsi="Arial" w:cs="Arial"/>
          <w:b/>
          <w:sz w:val="22"/>
          <w:szCs w:val="22"/>
        </w:rPr>
        <w:t xml:space="preserve">Supplementary </w:t>
      </w:r>
      <w:r w:rsidR="00330606" w:rsidRPr="002971C9">
        <w:rPr>
          <w:rFonts w:ascii="Arial" w:hAnsi="Arial" w:cs="Arial"/>
          <w:b/>
          <w:sz w:val="22"/>
          <w:szCs w:val="22"/>
        </w:rPr>
        <w:t xml:space="preserve">Table </w:t>
      </w:r>
      <w:r w:rsidR="00106F59" w:rsidRPr="002971C9">
        <w:rPr>
          <w:rFonts w:ascii="Arial" w:hAnsi="Arial" w:cs="Arial"/>
          <w:b/>
          <w:sz w:val="22"/>
          <w:szCs w:val="22"/>
        </w:rPr>
        <w:t>S2A</w:t>
      </w:r>
      <w:r w:rsidR="00330606" w:rsidRPr="002971C9">
        <w:rPr>
          <w:rFonts w:ascii="Arial" w:hAnsi="Arial" w:cs="Arial"/>
          <w:sz w:val="22"/>
          <w:szCs w:val="22"/>
        </w:rPr>
        <w:t>), in line with recent studies</w:t>
      </w:r>
      <w:r w:rsidR="007B6D3E"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PEVuZE5vdGU+PENpdGU+PEF1dGhvcj5OYXN1PC9BdXRob3I+PFllYXI+MjAxNTwvWWVhcj48UmVj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==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PEVuZE5vdGU+PENpdGU+PEF1dGhvcj5OYXN1PC9BdXRob3I+PFllYXI+MjAxNTwvWWVhcj48UmVj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==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(21)</w:t>
      </w:r>
      <w:r w:rsidR="00F16FCC" w:rsidRPr="002971C9">
        <w:rPr>
          <w:rFonts w:ascii="Arial" w:hAnsi="Arial" w:cs="Arial"/>
          <w:sz w:val="22"/>
          <w:szCs w:val="22"/>
        </w:rPr>
        <w:fldChar w:fldCharType="end"/>
      </w:r>
      <w:r w:rsidR="00330606" w:rsidRPr="002971C9">
        <w:rPr>
          <w:rFonts w:ascii="Arial" w:hAnsi="Arial" w:cs="Arial"/>
          <w:sz w:val="22"/>
          <w:szCs w:val="22"/>
        </w:rPr>
        <w:t xml:space="preserve">. Most MPM with inactivating mutations in </w:t>
      </w:r>
      <w:r w:rsidR="00330606" w:rsidRPr="002971C9">
        <w:rPr>
          <w:rFonts w:ascii="Arial" w:hAnsi="Arial" w:cs="Arial"/>
          <w:i/>
          <w:sz w:val="22"/>
          <w:szCs w:val="22"/>
        </w:rPr>
        <w:t>BAP1</w:t>
      </w:r>
      <w:r w:rsidR="00330606" w:rsidRPr="002971C9">
        <w:rPr>
          <w:rFonts w:ascii="Arial" w:hAnsi="Arial" w:cs="Arial"/>
          <w:sz w:val="22"/>
          <w:szCs w:val="22"/>
        </w:rPr>
        <w:t xml:space="preserve"> (25/26, 96%) also had concurrent loss of heterozygosity on chromosome 3p21.1, supporting a classic two-hit tumor suppressor mechanism. Overall, </w:t>
      </w:r>
      <w:r w:rsidRPr="002971C9">
        <w:rPr>
          <w:rFonts w:ascii="Arial" w:hAnsi="Arial" w:cs="Arial"/>
          <w:i/>
          <w:sz w:val="22"/>
          <w:szCs w:val="22"/>
        </w:rPr>
        <w:t>BAP1</w:t>
      </w:r>
      <w:r w:rsidRPr="002971C9">
        <w:rPr>
          <w:rFonts w:ascii="Arial" w:hAnsi="Arial" w:cs="Arial"/>
          <w:sz w:val="22"/>
          <w:szCs w:val="22"/>
        </w:rPr>
        <w:t xml:space="preserve"> status was defined </w:t>
      </w:r>
      <w:r w:rsidR="00330606" w:rsidRPr="002971C9">
        <w:rPr>
          <w:rFonts w:ascii="Arial" w:hAnsi="Arial" w:cs="Arial"/>
          <w:sz w:val="22"/>
          <w:szCs w:val="22"/>
        </w:rPr>
        <w:t>as follows</w:t>
      </w:r>
      <w:r w:rsidRPr="002971C9">
        <w:rPr>
          <w:rFonts w:ascii="Arial" w:hAnsi="Arial" w:cs="Arial"/>
          <w:sz w:val="22"/>
          <w:szCs w:val="22"/>
        </w:rPr>
        <w:t xml:space="preserve">: 32 samples with no evidence of </w:t>
      </w:r>
      <w:r w:rsidRPr="002971C9">
        <w:rPr>
          <w:rFonts w:ascii="Arial" w:hAnsi="Arial" w:cs="Arial"/>
          <w:i/>
          <w:sz w:val="22"/>
          <w:szCs w:val="22"/>
        </w:rPr>
        <w:t>BAP1</w:t>
      </w:r>
      <w:r w:rsidRPr="002971C9">
        <w:rPr>
          <w:rFonts w:ascii="Arial" w:hAnsi="Arial" w:cs="Arial"/>
          <w:sz w:val="22"/>
          <w:szCs w:val="22"/>
        </w:rPr>
        <w:t xml:space="preserve"> alteration, 6 with a single (heterozygous) mutation or deletion and 36 with </w:t>
      </w:r>
      <w:proofErr w:type="spellStart"/>
      <w:r w:rsidRPr="002971C9">
        <w:rPr>
          <w:rFonts w:ascii="Arial" w:hAnsi="Arial" w:cs="Arial"/>
          <w:sz w:val="22"/>
          <w:szCs w:val="22"/>
        </w:rPr>
        <w:t>biallelic</w:t>
      </w:r>
      <w:proofErr w:type="spellEnd"/>
      <w:r w:rsidRPr="002971C9">
        <w:rPr>
          <w:rFonts w:ascii="Arial" w:hAnsi="Arial" w:cs="Arial"/>
          <w:sz w:val="22"/>
          <w:szCs w:val="22"/>
        </w:rPr>
        <w:t xml:space="preserve"> inactivation.</w:t>
      </w:r>
      <w:r w:rsidR="009F2580" w:rsidRPr="002971C9">
        <w:rPr>
          <w:rFonts w:ascii="Arial" w:hAnsi="Arial" w:cs="Arial"/>
          <w:sz w:val="22"/>
          <w:szCs w:val="22"/>
        </w:rPr>
        <w:t xml:space="preserve"> No germline mutations in </w:t>
      </w:r>
      <w:r w:rsidR="009F2580" w:rsidRPr="002971C9">
        <w:rPr>
          <w:rFonts w:ascii="Arial" w:hAnsi="Arial" w:cs="Arial"/>
          <w:i/>
          <w:sz w:val="22"/>
          <w:szCs w:val="22"/>
        </w:rPr>
        <w:t>BAP1</w:t>
      </w:r>
      <w:r w:rsidR="009F2580" w:rsidRPr="002971C9">
        <w:rPr>
          <w:rFonts w:ascii="Arial" w:hAnsi="Arial" w:cs="Arial"/>
          <w:sz w:val="22"/>
          <w:szCs w:val="22"/>
        </w:rPr>
        <w:t xml:space="preserve"> were identified in </w:t>
      </w:r>
      <w:r w:rsidR="002839F5" w:rsidRPr="002971C9">
        <w:rPr>
          <w:rFonts w:ascii="Arial" w:hAnsi="Arial" w:cs="Arial"/>
          <w:sz w:val="22"/>
          <w:szCs w:val="22"/>
        </w:rPr>
        <w:t>this</w:t>
      </w:r>
      <w:r w:rsidR="009F2580" w:rsidRPr="002971C9">
        <w:rPr>
          <w:rFonts w:ascii="Arial" w:hAnsi="Arial" w:cs="Arial"/>
          <w:sz w:val="22"/>
          <w:szCs w:val="22"/>
        </w:rPr>
        <w:t xml:space="preserve"> cohort. </w:t>
      </w:r>
    </w:p>
    <w:p w14:paraId="741625FF" w14:textId="77777777" w:rsidR="002B6A3C" w:rsidRPr="002971C9" w:rsidRDefault="002B6A3C" w:rsidP="002B6A3C">
      <w:pPr>
        <w:spacing w:line="360" w:lineRule="auto"/>
        <w:ind w:firstLine="720"/>
        <w:jc w:val="both"/>
        <w:rPr>
          <w:rFonts w:ascii="Arial" w:hAnsi="Arial" w:cs="Arial"/>
          <w:sz w:val="22"/>
          <w:szCs w:val="22"/>
        </w:rPr>
      </w:pPr>
    </w:p>
    <w:p w14:paraId="10BCAD76" w14:textId="50AD920E" w:rsidR="001F03B7" w:rsidRPr="002971C9" w:rsidRDefault="002B6A3C" w:rsidP="00474E08">
      <w:pPr>
        <w:spacing w:line="360" w:lineRule="auto"/>
        <w:ind w:firstLine="720"/>
        <w:jc w:val="both"/>
        <w:rPr>
          <w:rFonts w:ascii="Arial" w:hAnsi="Arial" w:cs="Arial"/>
          <w:sz w:val="22"/>
          <w:szCs w:val="22"/>
        </w:rPr>
      </w:pPr>
      <w:r w:rsidRPr="002971C9">
        <w:rPr>
          <w:rFonts w:ascii="Arial" w:hAnsi="Arial" w:cs="Arial"/>
          <w:i/>
          <w:sz w:val="22"/>
          <w:szCs w:val="22"/>
        </w:rPr>
        <w:t>BAP1</w:t>
      </w:r>
      <w:r w:rsidRPr="002971C9">
        <w:rPr>
          <w:rFonts w:ascii="Arial" w:hAnsi="Arial" w:cs="Arial"/>
          <w:sz w:val="22"/>
          <w:szCs w:val="22"/>
        </w:rPr>
        <w:t xml:space="preserve"> alterations showed non-random patterns of co-occurrence with mutations in other key MPM cancer genes (</w:t>
      </w:r>
      <w:r w:rsidRPr="002971C9">
        <w:rPr>
          <w:rFonts w:ascii="Arial" w:hAnsi="Arial" w:cs="Arial"/>
          <w:b/>
          <w:sz w:val="22"/>
          <w:szCs w:val="22"/>
        </w:rPr>
        <w:t>Fig</w:t>
      </w:r>
      <w:r w:rsidR="0067323F" w:rsidRPr="002971C9">
        <w:rPr>
          <w:rFonts w:ascii="Arial" w:hAnsi="Arial" w:cs="Arial"/>
          <w:b/>
          <w:sz w:val="22"/>
          <w:szCs w:val="22"/>
        </w:rPr>
        <w:t>.</w:t>
      </w:r>
      <w:r w:rsidRPr="002971C9">
        <w:rPr>
          <w:rFonts w:ascii="Arial" w:hAnsi="Arial" w:cs="Arial"/>
          <w:b/>
          <w:sz w:val="22"/>
          <w:szCs w:val="22"/>
        </w:rPr>
        <w:t xml:space="preserve"> </w:t>
      </w:r>
      <w:r w:rsidR="00106F59" w:rsidRPr="002971C9">
        <w:rPr>
          <w:rFonts w:ascii="Arial" w:hAnsi="Arial" w:cs="Arial"/>
          <w:b/>
          <w:sz w:val="22"/>
          <w:szCs w:val="22"/>
        </w:rPr>
        <w:t>2A</w:t>
      </w:r>
      <w:r w:rsidRPr="002971C9">
        <w:rPr>
          <w:rFonts w:ascii="Arial" w:hAnsi="Arial" w:cs="Arial"/>
          <w:sz w:val="22"/>
          <w:szCs w:val="22"/>
        </w:rPr>
        <w:t xml:space="preserve">). As expected, </w:t>
      </w:r>
      <w:r w:rsidR="00F007F4" w:rsidRPr="002971C9">
        <w:rPr>
          <w:rFonts w:ascii="Arial" w:hAnsi="Arial" w:cs="Arial"/>
          <w:sz w:val="22"/>
          <w:szCs w:val="22"/>
        </w:rPr>
        <w:t xml:space="preserve">mRNA expression </w:t>
      </w:r>
      <w:r w:rsidRPr="002971C9">
        <w:rPr>
          <w:rFonts w:ascii="Arial" w:hAnsi="Arial" w:cs="Arial"/>
          <w:sz w:val="22"/>
          <w:szCs w:val="22"/>
        </w:rPr>
        <w:t xml:space="preserve">levels of </w:t>
      </w:r>
      <w:r w:rsidRPr="002971C9">
        <w:rPr>
          <w:rFonts w:ascii="Arial" w:hAnsi="Arial" w:cs="Arial"/>
          <w:i/>
          <w:sz w:val="22"/>
          <w:szCs w:val="22"/>
        </w:rPr>
        <w:t>BAP1</w:t>
      </w:r>
      <w:r w:rsidRPr="002971C9">
        <w:rPr>
          <w:rFonts w:ascii="Arial" w:hAnsi="Arial" w:cs="Arial"/>
          <w:sz w:val="22"/>
          <w:szCs w:val="22"/>
        </w:rPr>
        <w:t xml:space="preserve"> itself were reduced in the presence of genomic </w:t>
      </w:r>
      <w:r w:rsidRPr="002971C9">
        <w:rPr>
          <w:rFonts w:ascii="Arial" w:hAnsi="Arial" w:cs="Arial"/>
          <w:i/>
          <w:sz w:val="22"/>
          <w:szCs w:val="22"/>
        </w:rPr>
        <w:t>BAP1</w:t>
      </w:r>
      <w:r w:rsidRPr="002971C9">
        <w:rPr>
          <w:rFonts w:ascii="Arial" w:hAnsi="Arial" w:cs="Arial"/>
          <w:sz w:val="22"/>
          <w:szCs w:val="22"/>
        </w:rPr>
        <w:t xml:space="preserve"> inactivation or loss (</w:t>
      </w:r>
      <w:r w:rsidRPr="002971C9">
        <w:rPr>
          <w:rFonts w:ascii="Arial" w:hAnsi="Arial" w:cs="Arial"/>
          <w:b/>
          <w:sz w:val="22"/>
          <w:szCs w:val="22"/>
        </w:rPr>
        <w:t xml:space="preserve">Fig </w:t>
      </w:r>
      <w:r w:rsidR="00106F59" w:rsidRPr="002971C9">
        <w:rPr>
          <w:rFonts w:ascii="Arial" w:hAnsi="Arial" w:cs="Arial"/>
          <w:b/>
          <w:sz w:val="22"/>
          <w:szCs w:val="22"/>
        </w:rPr>
        <w:t>2B</w:t>
      </w:r>
      <w:r w:rsidRPr="002971C9">
        <w:rPr>
          <w:rFonts w:ascii="Arial" w:hAnsi="Arial" w:cs="Arial"/>
          <w:sz w:val="22"/>
          <w:szCs w:val="22"/>
        </w:rPr>
        <w:t>).</w:t>
      </w:r>
      <w:r w:rsidR="00B858B3" w:rsidRPr="002971C9">
        <w:rPr>
          <w:rFonts w:ascii="Arial" w:hAnsi="Arial" w:cs="Arial"/>
          <w:sz w:val="22"/>
          <w:szCs w:val="22"/>
        </w:rPr>
        <w:t xml:space="preserve"> </w:t>
      </w:r>
      <w:r w:rsidR="007B6D3E" w:rsidRPr="002971C9">
        <w:rPr>
          <w:rFonts w:ascii="Arial" w:hAnsi="Arial" w:cs="Arial"/>
          <w:sz w:val="22"/>
          <w:szCs w:val="22"/>
        </w:rPr>
        <w:t>We also observed</w:t>
      </w:r>
      <w:r w:rsidRPr="002971C9">
        <w:rPr>
          <w:rFonts w:ascii="Arial" w:hAnsi="Arial" w:cs="Arial"/>
          <w:sz w:val="22"/>
          <w:szCs w:val="22"/>
        </w:rPr>
        <w:t xml:space="preserve"> an inverse correlation of </w:t>
      </w:r>
      <w:r w:rsidRPr="002971C9">
        <w:rPr>
          <w:rFonts w:ascii="Arial" w:hAnsi="Arial" w:cs="Arial"/>
          <w:i/>
          <w:sz w:val="22"/>
          <w:szCs w:val="22"/>
        </w:rPr>
        <w:t>BAP1</w:t>
      </w:r>
      <w:r w:rsidRPr="002971C9">
        <w:rPr>
          <w:rFonts w:ascii="Arial" w:hAnsi="Arial" w:cs="Arial"/>
          <w:sz w:val="22"/>
          <w:szCs w:val="22"/>
        </w:rPr>
        <w:t xml:space="preserve"> alterations and SCNAs. </w:t>
      </w:r>
      <w:r w:rsidRPr="002971C9">
        <w:rPr>
          <w:rFonts w:ascii="Arial" w:hAnsi="Arial" w:cs="Arial"/>
          <w:i/>
          <w:sz w:val="22"/>
          <w:szCs w:val="22"/>
        </w:rPr>
        <w:t>BAP1</w:t>
      </w:r>
      <w:r w:rsidR="00632345" w:rsidRPr="002971C9">
        <w:rPr>
          <w:rFonts w:ascii="Arial" w:hAnsi="Arial" w:cs="Arial"/>
          <w:sz w:val="22"/>
          <w:szCs w:val="22"/>
        </w:rPr>
        <w:t>-</w:t>
      </w:r>
      <w:r w:rsidRPr="002971C9">
        <w:rPr>
          <w:rFonts w:ascii="Arial" w:hAnsi="Arial" w:cs="Arial"/>
          <w:sz w:val="22"/>
          <w:szCs w:val="22"/>
        </w:rPr>
        <w:t>altered tumors had fewer chromosome arm gains and losses (</w:t>
      </w:r>
      <w:r w:rsidRPr="002971C9">
        <w:rPr>
          <w:rFonts w:ascii="Arial" w:hAnsi="Arial" w:cs="Arial"/>
          <w:b/>
          <w:sz w:val="22"/>
          <w:szCs w:val="22"/>
        </w:rPr>
        <w:t>Fig</w:t>
      </w:r>
      <w:r w:rsidR="0067323F" w:rsidRPr="002971C9">
        <w:rPr>
          <w:rFonts w:ascii="Arial" w:hAnsi="Arial" w:cs="Arial"/>
          <w:b/>
          <w:sz w:val="22"/>
          <w:szCs w:val="22"/>
        </w:rPr>
        <w:t>.</w:t>
      </w:r>
      <w:r w:rsidRPr="002971C9">
        <w:rPr>
          <w:rFonts w:ascii="Arial" w:hAnsi="Arial" w:cs="Arial"/>
          <w:b/>
          <w:sz w:val="22"/>
          <w:szCs w:val="22"/>
        </w:rPr>
        <w:t xml:space="preserve"> </w:t>
      </w:r>
      <w:r w:rsidR="00106F59" w:rsidRPr="002971C9">
        <w:rPr>
          <w:rFonts w:ascii="Arial" w:hAnsi="Arial" w:cs="Arial"/>
          <w:b/>
          <w:sz w:val="22"/>
          <w:szCs w:val="22"/>
        </w:rPr>
        <w:t>2C</w:t>
      </w:r>
      <w:r w:rsidRPr="002971C9">
        <w:rPr>
          <w:rFonts w:ascii="Arial" w:hAnsi="Arial" w:cs="Arial"/>
          <w:sz w:val="22"/>
          <w:szCs w:val="22"/>
        </w:rPr>
        <w:t xml:space="preserve">, median 9.5 vs. 15.5, </w:t>
      </w:r>
      <w:r w:rsidR="007B698D" w:rsidRPr="002971C9">
        <w:rPr>
          <w:rFonts w:ascii="Arial" w:hAnsi="Arial" w:cs="Arial"/>
          <w:sz w:val="22"/>
          <w:szCs w:val="22"/>
        </w:rPr>
        <w:t xml:space="preserve">Mann-Whitney, </w:t>
      </w:r>
      <w:r w:rsidRPr="002971C9">
        <w:rPr>
          <w:rFonts w:ascii="Arial" w:hAnsi="Arial"/>
          <w:i/>
          <w:sz w:val="22"/>
        </w:rPr>
        <w:t>P</w:t>
      </w:r>
      <w:r w:rsidRPr="002971C9">
        <w:rPr>
          <w:rFonts w:ascii="Arial" w:hAnsi="Arial" w:cs="Arial"/>
          <w:sz w:val="22"/>
          <w:szCs w:val="22"/>
        </w:rPr>
        <w:t xml:space="preserve">&lt;0.01), as well as </w:t>
      </w:r>
      <w:r w:rsidR="00632345" w:rsidRPr="002971C9">
        <w:rPr>
          <w:rFonts w:ascii="Arial" w:hAnsi="Arial" w:cs="Arial"/>
          <w:sz w:val="22"/>
          <w:szCs w:val="22"/>
        </w:rPr>
        <w:t xml:space="preserve">fewer </w:t>
      </w:r>
      <w:r w:rsidRPr="002971C9">
        <w:rPr>
          <w:rFonts w:ascii="Arial" w:hAnsi="Arial" w:cs="Arial"/>
          <w:sz w:val="22"/>
          <w:szCs w:val="22"/>
        </w:rPr>
        <w:t>focal SCNAs (</w:t>
      </w:r>
      <w:r w:rsidR="002423F7" w:rsidRPr="002971C9">
        <w:rPr>
          <w:rFonts w:ascii="Arial" w:hAnsi="Arial" w:cs="Arial"/>
          <w:b/>
          <w:sz w:val="22"/>
          <w:szCs w:val="22"/>
        </w:rPr>
        <w:t xml:space="preserve">Supplementary </w:t>
      </w:r>
      <w:r w:rsidRPr="002971C9">
        <w:rPr>
          <w:rFonts w:ascii="Arial" w:hAnsi="Arial" w:cs="Arial"/>
          <w:b/>
          <w:sz w:val="22"/>
          <w:szCs w:val="22"/>
        </w:rPr>
        <w:t>Fig</w:t>
      </w:r>
      <w:r w:rsidR="0067323F" w:rsidRPr="002971C9">
        <w:rPr>
          <w:rFonts w:ascii="Arial" w:hAnsi="Arial" w:cs="Arial"/>
          <w:b/>
          <w:sz w:val="22"/>
          <w:szCs w:val="22"/>
        </w:rPr>
        <w:t>.</w:t>
      </w:r>
      <w:r w:rsidRPr="002971C9">
        <w:rPr>
          <w:rFonts w:ascii="Arial" w:hAnsi="Arial" w:cs="Arial"/>
          <w:b/>
          <w:sz w:val="22"/>
          <w:szCs w:val="22"/>
        </w:rPr>
        <w:t xml:space="preserve"> S2B)</w:t>
      </w:r>
      <w:r w:rsidRPr="002971C9">
        <w:rPr>
          <w:rFonts w:ascii="Arial" w:hAnsi="Arial" w:cs="Arial"/>
          <w:sz w:val="22"/>
          <w:szCs w:val="22"/>
        </w:rPr>
        <w:t xml:space="preserve">. </w:t>
      </w:r>
    </w:p>
    <w:p w14:paraId="31574B3B" w14:textId="77777777" w:rsidR="00553501" w:rsidRPr="002971C9" w:rsidRDefault="00553501" w:rsidP="002B6A3C">
      <w:pPr>
        <w:spacing w:line="360" w:lineRule="auto"/>
        <w:ind w:firstLine="720"/>
        <w:jc w:val="both"/>
        <w:rPr>
          <w:rFonts w:ascii="Arial" w:hAnsi="Arial" w:cs="Arial"/>
          <w:sz w:val="22"/>
          <w:szCs w:val="22"/>
        </w:rPr>
      </w:pPr>
    </w:p>
    <w:p w14:paraId="7CEDD538" w14:textId="3FBE261B" w:rsidR="007C7851" w:rsidRPr="002971C9" w:rsidRDefault="002B6A3C" w:rsidP="002B6A3C">
      <w:pPr>
        <w:spacing w:line="360" w:lineRule="auto"/>
        <w:ind w:firstLine="720"/>
        <w:jc w:val="both"/>
        <w:rPr>
          <w:rFonts w:ascii="Arial" w:hAnsi="Arial" w:cs="Arial"/>
          <w:sz w:val="22"/>
          <w:szCs w:val="22"/>
        </w:rPr>
      </w:pPr>
      <w:r w:rsidRPr="002971C9">
        <w:rPr>
          <w:rFonts w:ascii="Arial" w:hAnsi="Arial" w:cs="Arial"/>
          <w:sz w:val="22"/>
          <w:szCs w:val="22"/>
        </w:rPr>
        <w:t xml:space="preserve">Since </w:t>
      </w:r>
      <w:r w:rsidRPr="002971C9">
        <w:rPr>
          <w:rFonts w:ascii="Arial" w:hAnsi="Arial" w:cs="Arial"/>
          <w:i/>
          <w:sz w:val="22"/>
          <w:szCs w:val="22"/>
        </w:rPr>
        <w:t>BAP1</w:t>
      </w:r>
      <w:r w:rsidRPr="002971C9">
        <w:rPr>
          <w:rFonts w:ascii="Arial" w:hAnsi="Arial" w:cs="Arial"/>
          <w:sz w:val="22"/>
          <w:szCs w:val="22"/>
        </w:rPr>
        <w:t xml:space="preserve">-mediated </w:t>
      </w:r>
      <w:proofErr w:type="spellStart"/>
      <w:r w:rsidRPr="002971C9">
        <w:rPr>
          <w:rFonts w:ascii="Arial" w:hAnsi="Arial" w:cs="Arial"/>
          <w:sz w:val="22"/>
          <w:szCs w:val="22"/>
        </w:rPr>
        <w:t>deubiquitination</w:t>
      </w:r>
      <w:proofErr w:type="spellEnd"/>
      <w:r w:rsidRPr="002971C9">
        <w:rPr>
          <w:rFonts w:ascii="Arial" w:hAnsi="Arial" w:cs="Arial"/>
          <w:sz w:val="22"/>
          <w:szCs w:val="22"/>
        </w:rPr>
        <w:t xml:space="preserve"> of histones and transcriptional proteins is thought to regulate gene </w:t>
      </w:r>
      <w:r w:rsidR="00F007F4" w:rsidRPr="002971C9">
        <w:rPr>
          <w:rFonts w:ascii="Arial" w:hAnsi="Arial" w:cs="Arial"/>
          <w:sz w:val="22"/>
          <w:szCs w:val="22"/>
        </w:rPr>
        <w:t>expression</w:t>
      </w:r>
      <w:r w:rsidRPr="002971C9">
        <w:rPr>
          <w:rFonts w:ascii="Arial" w:hAnsi="Arial" w:cs="Arial"/>
          <w:sz w:val="22"/>
          <w:szCs w:val="22"/>
        </w:rPr>
        <w:t xml:space="preserve">, we compared mRNA </w:t>
      </w:r>
      <w:r w:rsidR="00F007F4" w:rsidRPr="002971C9">
        <w:rPr>
          <w:rFonts w:ascii="Arial" w:hAnsi="Arial" w:cs="Arial"/>
          <w:sz w:val="22"/>
          <w:szCs w:val="22"/>
        </w:rPr>
        <w:t>expression</w:t>
      </w:r>
      <w:r w:rsidRPr="002971C9">
        <w:rPr>
          <w:rFonts w:ascii="Arial" w:hAnsi="Arial" w:cs="Arial"/>
          <w:sz w:val="22"/>
          <w:szCs w:val="22"/>
        </w:rPr>
        <w:t xml:space="preserve"> patterns between tumors that were wild-type for </w:t>
      </w:r>
      <w:r w:rsidRPr="002971C9">
        <w:rPr>
          <w:rFonts w:ascii="Arial" w:hAnsi="Arial" w:cs="Arial"/>
          <w:i/>
          <w:sz w:val="22"/>
          <w:szCs w:val="22"/>
        </w:rPr>
        <w:t xml:space="preserve">BAP1 </w:t>
      </w:r>
      <w:r w:rsidRPr="002971C9">
        <w:rPr>
          <w:rFonts w:ascii="Arial" w:hAnsi="Arial" w:cs="Arial"/>
          <w:sz w:val="22"/>
          <w:szCs w:val="22"/>
        </w:rPr>
        <w:t xml:space="preserve">and those </w:t>
      </w:r>
      <w:r w:rsidR="00632345" w:rsidRPr="002971C9">
        <w:rPr>
          <w:rFonts w:ascii="Arial" w:hAnsi="Arial" w:cs="Arial"/>
          <w:sz w:val="22"/>
          <w:szCs w:val="22"/>
        </w:rPr>
        <w:t>with</w:t>
      </w:r>
      <w:r w:rsidRPr="002971C9">
        <w:rPr>
          <w:rFonts w:ascii="Arial" w:hAnsi="Arial" w:cs="Arial"/>
          <w:sz w:val="22"/>
          <w:szCs w:val="22"/>
        </w:rPr>
        <w:t xml:space="preserve"> inactivation of one or both </w:t>
      </w:r>
      <w:r w:rsidRPr="002971C9">
        <w:rPr>
          <w:rFonts w:ascii="Arial" w:hAnsi="Arial" w:cs="Arial"/>
          <w:i/>
          <w:sz w:val="22"/>
          <w:szCs w:val="22"/>
        </w:rPr>
        <w:t>BAP1</w:t>
      </w:r>
      <w:r w:rsidRPr="002971C9">
        <w:rPr>
          <w:rFonts w:ascii="Arial" w:hAnsi="Arial" w:cs="Arial"/>
          <w:sz w:val="22"/>
          <w:szCs w:val="22"/>
        </w:rPr>
        <w:t xml:space="preserve"> alleles. We identified 1,324 differentially expressed genes with a FDR &lt;0.01, of which </w:t>
      </w:r>
      <w:r w:rsidR="002839F5" w:rsidRPr="002971C9">
        <w:rPr>
          <w:rFonts w:ascii="Arial" w:hAnsi="Arial" w:cs="Arial"/>
          <w:sz w:val="22"/>
          <w:szCs w:val="22"/>
        </w:rPr>
        <w:t>75%</w:t>
      </w:r>
      <w:r w:rsidRPr="002971C9">
        <w:rPr>
          <w:rFonts w:ascii="Arial" w:hAnsi="Arial" w:cs="Arial"/>
          <w:sz w:val="22"/>
          <w:szCs w:val="22"/>
        </w:rPr>
        <w:t xml:space="preserve"> were </w:t>
      </w:r>
      <w:r w:rsidR="00632345" w:rsidRPr="002971C9">
        <w:rPr>
          <w:rFonts w:ascii="Arial" w:hAnsi="Arial" w:cs="Arial"/>
          <w:sz w:val="22"/>
          <w:szCs w:val="22"/>
        </w:rPr>
        <w:t xml:space="preserve">downregulated </w:t>
      </w:r>
      <w:r w:rsidRPr="002971C9">
        <w:rPr>
          <w:rFonts w:ascii="Arial" w:hAnsi="Arial" w:cs="Arial"/>
          <w:sz w:val="22"/>
          <w:szCs w:val="22"/>
        </w:rPr>
        <w:t xml:space="preserve">in the </w:t>
      </w:r>
      <w:r w:rsidRPr="002971C9">
        <w:rPr>
          <w:rFonts w:ascii="Arial" w:hAnsi="Arial" w:cs="Arial"/>
          <w:i/>
          <w:sz w:val="22"/>
          <w:szCs w:val="22"/>
        </w:rPr>
        <w:t>BAP1</w:t>
      </w:r>
      <w:r w:rsidR="00632345" w:rsidRPr="002971C9">
        <w:rPr>
          <w:rFonts w:ascii="Arial" w:hAnsi="Arial" w:cs="Arial"/>
          <w:sz w:val="22"/>
          <w:szCs w:val="22"/>
        </w:rPr>
        <w:t>-</w:t>
      </w:r>
      <w:r w:rsidRPr="002971C9">
        <w:rPr>
          <w:rFonts w:ascii="Arial" w:hAnsi="Arial" w:cs="Arial"/>
          <w:sz w:val="22"/>
          <w:szCs w:val="22"/>
        </w:rPr>
        <w:t>inactivated samples. As previously noted in experimental models</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PEVuZE5vdGU+PENpdGU+PEF1dGhvcj5MYUZhdmU8L0F1dGhvcj48WWVhcj4yMDE1PC9ZZWFyPjxS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PEVuZE5vdGU+PENpdGU+PEF1dGhvcj5MYUZhdmU8L0F1dGhvcj48WWVhcj4yMDE1PC9ZZWFyPjxS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(22)</w:t>
      </w:r>
      <w:r w:rsidR="00F16FCC" w:rsidRPr="002971C9">
        <w:rPr>
          <w:rFonts w:ascii="Arial" w:hAnsi="Arial" w:cs="Arial"/>
          <w:sz w:val="22"/>
          <w:szCs w:val="22"/>
        </w:rPr>
        <w:fldChar w:fldCharType="end"/>
      </w:r>
      <w:r w:rsidRPr="002971C9">
        <w:rPr>
          <w:rFonts w:ascii="Arial" w:hAnsi="Arial" w:cs="Arial"/>
          <w:sz w:val="22"/>
          <w:szCs w:val="22"/>
        </w:rPr>
        <w:t xml:space="preserve">, </w:t>
      </w:r>
      <w:r w:rsidRPr="002971C9">
        <w:rPr>
          <w:rFonts w:ascii="Arial" w:hAnsi="Arial" w:cs="Arial"/>
          <w:i/>
          <w:sz w:val="22"/>
          <w:szCs w:val="22"/>
        </w:rPr>
        <w:t>BAP1</w:t>
      </w:r>
      <w:r w:rsidRPr="002971C9">
        <w:rPr>
          <w:rFonts w:ascii="Arial" w:hAnsi="Arial" w:cs="Arial"/>
          <w:sz w:val="22"/>
          <w:szCs w:val="22"/>
        </w:rPr>
        <w:t xml:space="preserve">-inactivated </w:t>
      </w:r>
      <w:r w:rsidR="002423F7" w:rsidRPr="002971C9">
        <w:rPr>
          <w:rFonts w:ascii="Arial" w:hAnsi="Arial" w:cs="Arial"/>
          <w:sz w:val="22"/>
          <w:szCs w:val="22"/>
        </w:rPr>
        <w:t>tumors</w:t>
      </w:r>
      <w:r w:rsidRPr="002971C9">
        <w:rPr>
          <w:rFonts w:ascii="Arial" w:hAnsi="Arial" w:cs="Arial"/>
          <w:sz w:val="22"/>
          <w:szCs w:val="22"/>
        </w:rPr>
        <w:t xml:space="preserve"> in our cohort had lower </w:t>
      </w:r>
      <w:r w:rsidR="00F007F4" w:rsidRPr="002971C9">
        <w:rPr>
          <w:rFonts w:ascii="Arial" w:hAnsi="Arial" w:cs="Arial"/>
          <w:sz w:val="22"/>
          <w:szCs w:val="22"/>
        </w:rPr>
        <w:t>mRNA expression</w:t>
      </w:r>
      <w:r w:rsidRPr="002971C9">
        <w:rPr>
          <w:rFonts w:ascii="Arial" w:hAnsi="Arial" w:cs="Arial"/>
          <w:sz w:val="22"/>
          <w:szCs w:val="22"/>
        </w:rPr>
        <w:t xml:space="preserve"> of several HOXA genes, including </w:t>
      </w:r>
      <w:r w:rsidRPr="002971C9">
        <w:rPr>
          <w:rFonts w:ascii="Arial" w:hAnsi="Arial" w:cs="Arial"/>
          <w:i/>
          <w:sz w:val="22"/>
          <w:szCs w:val="22"/>
        </w:rPr>
        <w:t>HOXA5</w:t>
      </w:r>
      <w:r w:rsidRPr="002971C9">
        <w:rPr>
          <w:rFonts w:ascii="Arial" w:hAnsi="Arial" w:cs="Arial"/>
          <w:sz w:val="22"/>
          <w:szCs w:val="22"/>
        </w:rPr>
        <w:t xml:space="preserve"> and </w:t>
      </w:r>
      <w:r w:rsidRPr="002971C9">
        <w:rPr>
          <w:rFonts w:ascii="Arial" w:hAnsi="Arial" w:cs="Arial"/>
          <w:i/>
          <w:sz w:val="22"/>
          <w:szCs w:val="22"/>
        </w:rPr>
        <w:t>HOXA6</w:t>
      </w:r>
      <w:r w:rsidRPr="002971C9">
        <w:rPr>
          <w:rFonts w:ascii="Arial" w:hAnsi="Arial" w:cs="Arial"/>
          <w:sz w:val="22"/>
          <w:szCs w:val="22"/>
        </w:rPr>
        <w:t xml:space="preserve">, but no difference in </w:t>
      </w:r>
      <w:r w:rsidRPr="002971C9">
        <w:rPr>
          <w:rFonts w:ascii="Arial" w:hAnsi="Arial" w:cs="Arial"/>
          <w:i/>
          <w:sz w:val="22"/>
          <w:szCs w:val="22"/>
        </w:rPr>
        <w:t>EZH2</w:t>
      </w:r>
      <w:r w:rsidRPr="002971C9">
        <w:rPr>
          <w:rFonts w:ascii="Arial" w:hAnsi="Arial" w:cs="Arial"/>
          <w:sz w:val="22"/>
          <w:szCs w:val="22"/>
        </w:rPr>
        <w:t xml:space="preserve"> </w:t>
      </w:r>
      <w:r w:rsidR="00F007F4" w:rsidRPr="002971C9">
        <w:rPr>
          <w:rFonts w:ascii="Arial" w:hAnsi="Arial" w:cs="Arial"/>
          <w:sz w:val="22"/>
          <w:szCs w:val="22"/>
        </w:rPr>
        <w:t>mRNA expression</w:t>
      </w:r>
      <w:r w:rsidRPr="002971C9">
        <w:rPr>
          <w:rFonts w:ascii="Arial" w:hAnsi="Arial" w:cs="Arial"/>
          <w:sz w:val="22"/>
          <w:szCs w:val="22"/>
        </w:rPr>
        <w:t xml:space="preserve"> or its PRC2 partners </w:t>
      </w:r>
      <w:r w:rsidRPr="002971C9">
        <w:rPr>
          <w:rFonts w:ascii="Arial" w:hAnsi="Arial" w:cs="Arial"/>
          <w:i/>
          <w:sz w:val="22"/>
          <w:szCs w:val="22"/>
        </w:rPr>
        <w:t>EED</w:t>
      </w:r>
      <w:r w:rsidRPr="002971C9">
        <w:rPr>
          <w:rFonts w:ascii="Arial" w:hAnsi="Arial" w:cs="Arial"/>
          <w:sz w:val="22"/>
          <w:szCs w:val="22"/>
        </w:rPr>
        <w:t xml:space="preserve"> and </w:t>
      </w:r>
      <w:r w:rsidRPr="002971C9">
        <w:rPr>
          <w:rFonts w:ascii="Arial" w:hAnsi="Arial" w:cs="Arial"/>
          <w:i/>
          <w:sz w:val="22"/>
          <w:szCs w:val="22"/>
        </w:rPr>
        <w:t>SUZ12</w:t>
      </w:r>
      <w:r w:rsidRPr="002971C9">
        <w:rPr>
          <w:rFonts w:ascii="Arial" w:hAnsi="Arial" w:cs="Arial"/>
          <w:sz w:val="22"/>
          <w:szCs w:val="22"/>
        </w:rPr>
        <w:t xml:space="preserve">. </w:t>
      </w:r>
    </w:p>
    <w:p w14:paraId="4B19CDCA" w14:textId="77777777" w:rsidR="002B6A3C" w:rsidRPr="002971C9" w:rsidRDefault="002B6A3C" w:rsidP="002B6A3C">
      <w:pPr>
        <w:spacing w:line="360" w:lineRule="auto"/>
        <w:jc w:val="both"/>
        <w:rPr>
          <w:rFonts w:ascii="Arial" w:hAnsi="Arial" w:cs="Arial"/>
          <w:sz w:val="22"/>
          <w:szCs w:val="22"/>
        </w:rPr>
      </w:pPr>
    </w:p>
    <w:p w14:paraId="37F88F62" w14:textId="1F14328C" w:rsidR="002B6A3C" w:rsidRPr="002971C9" w:rsidRDefault="002B6A3C" w:rsidP="002B6A3C">
      <w:pPr>
        <w:spacing w:line="360" w:lineRule="auto"/>
        <w:jc w:val="both"/>
        <w:rPr>
          <w:rFonts w:ascii="Arial" w:eastAsia="Arial" w:hAnsi="Arial" w:cs="Arial"/>
          <w:sz w:val="22"/>
          <w:szCs w:val="22"/>
        </w:rPr>
      </w:pPr>
      <w:r w:rsidRPr="002971C9">
        <w:rPr>
          <w:rFonts w:ascii="Arial" w:hAnsi="Arial" w:cs="Arial"/>
          <w:sz w:val="22"/>
          <w:szCs w:val="22"/>
        </w:rPr>
        <w:tab/>
      </w:r>
      <w:r w:rsidR="00307322" w:rsidRPr="002971C9">
        <w:rPr>
          <w:rFonts w:ascii="Arial" w:hAnsi="Arial" w:cs="Arial"/>
          <w:sz w:val="22"/>
          <w:szCs w:val="22"/>
        </w:rPr>
        <w:t>As BAP1 is known to regulate the ubiquitination and hence stability of several transcriptional proteins</w:t>
      </w:r>
      <w:r w:rsidRPr="002971C9">
        <w:rPr>
          <w:rFonts w:ascii="Arial" w:hAnsi="Arial" w:cs="Arial"/>
          <w:sz w:val="22"/>
          <w:szCs w:val="22"/>
        </w:rPr>
        <w:t xml:space="preserve">, we examined the association of </w:t>
      </w:r>
      <w:r w:rsidRPr="002971C9">
        <w:rPr>
          <w:rFonts w:ascii="Arial" w:hAnsi="Arial" w:cs="Arial"/>
          <w:i/>
          <w:sz w:val="22"/>
          <w:szCs w:val="22"/>
        </w:rPr>
        <w:t>BAP1</w:t>
      </w:r>
      <w:r w:rsidRPr="002971C9">
        <w:rPr>
          <w:rFonts w:ascii="Arial" w:hAnsi="Arial" w:cs="Arial"/>
          <w:sz w:val="22"/>
          <w:szCs w:val="22"/>
        </w:rPr>
        <w:t xml:space="preserve"> status with inferred activity of transcription factors (TF) using a recently developed computational strategy </w:t>
      </w:r>
      <w:r w:rsidRPr="002971C9">
        <w:rPr>
          <w:rFonts w:ascii="Arial" w:hAnsi="Arial" w:cs="Arial"/>
          <w:sz w:val="22"/>
          <w:szCs w:val="22"/>
        </w:rPr>
        <w:lastRenderedPageBreak/>
        <w:t xml:space="preserve">that integrates </w:t>
      </w:r>
      <w:proofErr w:type="spellStart"/>
      <w:r w:rsidRPr="002971C9">
        <w:rPr>
          <w:rFonts w:ascii="Arial" w:hAnsi="Arial" w:cs="Arial"/>
          <w:sz w:val="22"/>
          <w:szCs w:val="22"/>
        </w:rPr>
        <w:t>phosphoproteomic</w:t>
      </w:r>
      <w:proofErr w:type="spellEnd"/>
      <w:r w:rsidRPr="002971C9">
        <w:rPr>
          <w:rFonts w:ascii="Arial" w:hAnsi="Arial" w:cs="Arial"/>
          <w:sz w:val="22"/>
          <w:szCs w:val="22"/>
        </w:rPr>
        <w:t xml:space="preserve"> and transcriptomic data with predicted transcription factor binding sites</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r>
      <w:r w:rsidR="005931B1" w:rsidRPr="002971C9">
        <w:rPr>
          <w:rFonts w:ascii="Arial" w:hAnsi="Arial" w:cs="Arial"/>
          <w:sz w:val="22"/>
          <w:szCs w:val="22"/>
        </w:rPr>
        <w:instrText xml:space="preserve"> ADDIN EN.CITE &lt;EndNote&gt;&lt;Cite&gt;&lt;Author&gt;Osmanbeyoglu&lt;/Author&gt;&lt;Year&gt;2017&lt;/Year&gt;&lt;RecNum&gt;32&lt;/RecNum&gt;&lt;DisplayText&gt;(23)&lt;/DisplayText&gt;&lt;record&gt;&lt;rec-number&gt;32&lt;/rec-number&gt;&lt;foreign-keys&gt;&lt;key app="EN" db-id="0p0vzez5rds9sbetxtyps5r00xatxrae9szs" timestamp="1498158735"&gt;32&lt;/key&gt;&lt;/foreign-keys&gt;&lt;ref-type name="Journal Article"&gt;17&lt;/ref-type&gt;&lt;contributors&gt;&lt;authors&gt;&lt;author&gt;Osmanbeyoglu, H. U.&lt;/author&gt;&lt;author&gt;Toska, E.&lt;/author&gt;&lt;author&gt;Chan, C.&lt;/author&gt;&lt;author&gt;Baselga, J.&lt;/author&gt;&lt;author&gt;Leslie, C. S.&lt;/author&gt;&lt;/authors&gt;&lt;/contributors&gt;&lt;auth-address&gt;Computational and Systems Biology Program, Memorial Sloan Kettering Cancer Center, 1275 York Avenue, Box No. 460, New York, New York 10065, USA.&amp;#xD;Human Oncogenesis and Pathogenesis Program, Memorial Sloan Kettering Cancer Center, New York, New York 10065, USA.&lt;/auth-address&gt;&lt;titles&gt;&lt;title&gt;Pancancer modelling predicts the context-specific impact of somatic mutations on transcriptional programs&lt;/title&gt;&lt;secondary-title&gt;Nat Commun&lt;/secondary-title&gt;&lt;/titles&gt;&lt;periodical&gt;&lt;full-title&gt;Nat Commun&lt;/full-title&gt;&lt;/periodical&gt;&lt;pages&gt;14249&lt;/pages&gt;&lt;volume&gt;8&lt;/volume&gt;&lt;dates&gt;&lt;year&gt;2017&lt;/year&gt;&lt;pub-dates&gt;&lt;date&gt;Jan 31&lt;/date&gt;&lt;/pub-dates&gt;&lt;/dates&gt;&lt;isbn&gt;2041-1723 (Electronic)&amp;#xD;2041-1723 (Linking)&lt;/isbn&gt;&lt;accession-num&gt;28139702&lt;/accession-num&gt;&lt;urls&gt;&lt;related-urls&gt;&lt;url&gt;https://www.ncbi.nlm.nih.gov/pubmed/28139702&lt;/url&gt;&lt;/related-urls&gt;&lt;/urls&gt;&lt;custom2&gt;PMC5290314&lt;/custom2&gt;&lt;electronic-resource-num&gt;10.1038/ncomms14249&lt;/electronic-resource-num&gt;&lt;/record&gt;&lt;/Cite&gt;&lt;/EndNote&gt;</w:instrText>
      </w:r>
      <w:r w:rsidR="00F16FCC" w:rsidRPr="002971C9">
        <w:rPr>
          <w:rFonts w:ascii="Arial" w:hAnsi="Arial" w:cs="Arial"/>
          <w:sz w:val="22"/>
          <w:szCs w:val="22"/>
        </w:rPr>
        <w:fldChar w:fldCharType="separate"/>
      </w:r>
      <w:r w:rsidR="005931B1" w:rsidRPr="002971C9">
        <w:rPr>
          <w:rFonts w:ascii="Arial" w:hAnsi="Arial" w:cs="Arial"/>
          <w:noProof/>
          <w:sz w:val="22"/>
          <w:szCs w:val="22"/>
        </w:rPr>
        <w:t>(23)</w:t>
      </w:r>
      <w:r w:rsidR="00F16FCC" w:rsidRPr="002971C9">
        <w:rPr>
          <w:rFonts w:ascii="Arial" w:hAnsi="Arial" w:cs="Arial"/>
          <w:sz w:val="22"/>
          <w:szCs w:val="22"/>
        </w:rPr>
        <w:fldChar w:fldCharType="end"/>
      </w:r>
      <w:r w:rsidRPr="002971C9">
        <w:rPr>
          <w:rFonts w:ascii="Arial" w:hAnsi="Arial" w:cs="Arial"/>
          <w:sz w:val="22"/>
          <w:szCs w:val="22"/>
        </w:rPr>
        <w:t xml:space="preserve">. </w:t>
      </w:r>
      <w:r w:rsidRPr="002971C9">
        <w:rPr>
          <w:rFonts w:ascii="Arial" w:eastAsia="Times New Roman" w:hAnsi="Arial" w:cs="Arial"/>
          <w:sz w:val="22"/>
          <w:szCs w:val="22"/>
        </w:rPr>
        <w:t xml:space="preserve">We used this algorithm to assess </w:t>
      </w:r>
      <w:r w:rsidRPr="002971C9">
        <w:rPr>
          <w:rFonts w:ascii="Arial" w:hAnsi="Arial" w:cs="Arial"/>
          <w:sz w:val="22"/>
          <w:szCs w:val="22"/>
        </w:rPr>
        <w:t xml:space="preserve">significant differences in inferred TF activities between </w:t>
      </w:r>
      <w:r w:rsidRPr="002971C9">
        <w:rPr>
          <w:rFonts w:ascii="Arial" w:hAnsi="Arial" w:cs="Arial"/>
          <w:i/>
          <w:sz w:val="22"/>
          <w:szCs w:val="22"/>
        </w:rPr>
        <w:t>BAP1</w:t>
      </w:r>
      <w:r w:rsidRPr="002971C9">
        <w:rPr>
          <w:rFonts w:ascii="Arial" w:hAnsi="Arial" w:cs="Arial"/>
          <w:sz w:val="22"/>
          <w:szCs w:val="22"/>
        </w:rPr>
        <w:t>-inactivated and wild-type MPM</w:t>
      </w:r>
      <w:r w:rsidRPr="002971C9">
        <w:rPr>
          <w:rFonts w:ascii="Arial" w:hAnsi="Arial" w:cs="Arial"/>
          <w:i/>
          <w:sz w:val="22"/>
          <w:szCs w:val="22"/>
        </w:rPr>
        <w:t xml:space="preserve"> </w:t>
      </w:r>
      <w:r w:rsidRPr="002971C9">
        <w:rPr>
          <w:rFonts w:ascii="Arial" w:hAnsi="Arial" w:cs="Arial"/>
          <w:sz w:val="22"/>
          <w:szCs w:val="22"/>
        </w:rPr>
        <w:t xml:space="preserve">(satisfying FDR-corrected </w:t>
      </w:r>
      <w:r w:rsidRPr="002971C9">
        <w:rPr>
          <w:rFonts w:ascii="Arial" w:hAnsi="Arial"/>
          <w:i/>
          <w:sz w:val="22"/>
        </w:rPr>
        <w:t>P</w:t>
      </w:r>
      <w:r w:rsidRPr="002971C9">
        <w:rPr>
          <w:rFonts w:ascii="Arial" w:hAnsi="Arial" w:cs="Arial"/>
          <w:sz w:val="22"/>
          <w:szCs w:val="22"/>
        </w:rPr>
        <w:t xml:space="preserve">&lt;0.01, t-test), </w:t>
      </w:r>
      <w:r w:rsidR="00CC05F6" w:rsidRPr="002971C9">
        <w:rPr>
          <w:rFonts w:ascii="Arial" w:hAnsi="Arial" w:cs="Arial"/>
          <w:sz w:val="22"/>
          <w:szCs w:val="22"/>
        </w:rPr>
        <w:t>linking</w:t>
      </w:r>
      <w:r w:rsidRPr="002971C9">
        <w:rPr>
          <w:rFonts w:ascii="Arial" w:hAnsi="Arial" w:cs="Arial"/>
          <w:sz w:val="22"/>
          <w:szCs w:val="22"/>
        </w:rPr>
        <w:t xml:space="preserve"> </w:t>
      </w:r>
      <w:r w:rsidRPr="002971C9">
        <w:rPr>
          <w:rFonts w:ascii="Arial" w:hAnsi="Arial" w:cs="Arial"/>
          <w:i/>
          <w:sz w:val="22"/>
          <w:szCs w:val="22"/>
        </w:rPr>
        <w:t xml:space="preserve">BAP1 </w:t>
      </w:r>
      <w:r w:rsidRPr="002971C9">
        <w:rPr>
          <w:rFonts w:ascii="Arial" w:hAnsi="Arial" w:cs="Arial"/>
          <w:sz w:val="22"/>
          <w:szCs w:val="22"/>
        </w:rPr>
        <w:t xml:space="preserve">status to altered activity of TFs. </w:t>
      </w:r>
      <w:r w:rsidRPr="002971C9">
        <w:rPr>
          <w:rFonts w:ascii="Arial" w:eastAsia="Arial" w:hAnsi="Arial" w:cs="Arial"/>
          <w:sz w:val="22"/>
          <w:szCs w:val="22"/>
        </w:rPr>
        <w:t xml:space="preserve">Indeed, many TFs identified in this analysis had highly significant associations with </w:t>
      </w:r>
      <w:r w:rsidRPr="002971C9">
        <w:rPr>
          <w:rFonts w:ascii="Arial" w:eastAsia="Arial" w:hAnsi="Arial" w:cs="Arial"/>
          <w:i/>
          <w:sz w:val="22"/>
          <w:szCs w:val="22"/>
        </w:rPr>
        <w:t>BAP1</w:t>
      </w:r>
      <w:r w:rsidRPr="002971C9">
        <w:rPr>
          <w:rFonts w:ascii="Arial" w:eastAsia="Arial" w:hAnsi="Arial" w:cs="Arial"/>
          <w:sz w:val="22"/>
          <w:szCs w:val="22"/>
        </w:rPr>
        <w:t xml:space="preserve"> status (</w:t>
      </w:r>
      <w:r w:rsidRPr="002971C9">
        <w:rPr>
          <w:rFonts w:ascii="Arial" w:eastAsia="Arial" w:hAnsi="Arial" w:cs="Arial"/>
          <w:b/>
          <w:sz w:val="22"/>
          <w:szCs w:val="22"/>
        </w:rPr>
        <w:t>Fig</w:t>
      </w:r>
      <w:r w:rsidR="0067323F" w:rsidRPr="002971C9">
        <w:rPr>
          <w:rFonts w:ascii="Arial" w:eastAsia="Arial" w:hAnsi="Arial" w:cs="Arial"/>
          <w:b/>
          <w:sz w:val="22"/>
          <w:szCs w:val="22"/>
        </w:rPr>
        <w:t>.</w:t>
      </w:r>
      <w:r w:rsidRPr="002971C9">
        <w:rPr>
          <w:rFonts w:ascii="Arial" w:eastAsia="Arial" w:hAnsi="Arial" w:cs="Arial"/>
          <w:b/>
          <w:sz w:val="22"/>
          <w:szCs w:val="22"/>
        </w:rPr>
        <w:t xml:space="preserve"> </w:t>
      </w:r>
      <w:r w:rsidR="00106F59" w:rsidRPr="002971C9">
        <w:rPr>
          <w:rFonts w:ascii="Arial" w:eastAsia="Arial" w:hAnsi="Arial" w:cs="Arial"/>
          <w:b/>
          <w:sz w:val="22"/>
          <w:szCs w:val="22"/>
        </w:rPr>
        <w:t>2</w:t>
      </w:r>
      <w:r w:rsidR="005F07F4" w:rsidRPr="002971C9">
        <w:rPr>
          <w:rFonts w:ascii="Arial" w:eastAsia="Arial" w:hAnsi="Arial" w:cs="Arial"/>
          <w:b/>
          <w:sz w:val="22"/>
          <w:szCs w:val="22"/>
        </w:rPr>
        <w:t>D</w:t>
      </w:r>
      <w:r w:rsidR="00106F59" w:rsidRPr="002971C9">
        <w:rPr>
          <w:rFonts w:ascii="Arial" w:eastAsia="Arial" w:hAnsi="Arial" w:cs="Arial"/>
          <w:b/>
          <w:sz w:val="22"/>
          <w:szCs w:val="22"/>
        </w:rPr>
        <w:t xml:space="preserve"> </w:t>
      </w:r>
      <w:r w:rsidRPr="002971C9">
        <w:rPr>
          <w:rFonts w:ascii="Arial" w:eastAsia="Arial" w:hAnsi="Arial" w:cs="Arial"/>
          <w:b/>
          <w:sz w:val="22"/>
          <w:szCs w:val="22"/>
        </w:rPr>
        <w:t xml:space="preserve">and </w:t>
      </w:r>
      <w:r w:rsidR="00106F59" w:rsidRPr="002971C9">
        <w:rPr>
          <w:rFonts w:ascii="Arial" w:eastAsia="Arial" w:hAnsi="Arial" w:cs="Arial"/>
          <w:b/>
          <w:sz w:val="22"/>
          <w:szCs w:val="22"/>
        </w:rPr>
        <w:t>2</w:t>
      </w:r>
      <w:r w:rsidR="005F07F4" w:rsidRPr="002971C9">
        <w:rPr>
          <w:rFonts w:ascii="Arial" w:eastAsia="Arial" w:hAnsi="Arial" w:cs="Arial"/>
          <w:b/>
          <w:sz w:val="22"/>
          <w:szCs w:val="22"/>
        </w:rPr>
        <w:t>E</w:t>
      </w:r>
      <w:r w:rsidRPr="002971C9">
        <w:rPr>
          <w:rFonts w:ascii="Arial" w:eastAsia="Arial" w:hAnsi="Arial" w:cs="Arial"/>
          <w:b/>
          <w:sz w:val="22"/>
          <w:szCs w:val="22"/>
        </w:rPr>
        <w:t xml:space="preserve">; </w:t>
      </w:r>
      <w:r w:rsidR="002423F7" w:rsidRPr="002971C9">
        <w:rPr>
          <w:rFonts w:ascii="Arial" w:eastAsia="Arial" w:hAnsi="Arial" w:cs="Arial"/>
          <w:b/>
          <w:sz w:val="22"/>
          <w:szCs w:val="22"/>
        </w:rPr>
        <w:t xml:space="preserve">Supplementary </w:t>
      </w:r>
      <w:r w:rsidRPr="002971C9">
        <w:rPr>
          <w:rFonts w:ascii="Arial" w:eastAsia="Arial" w:hAnsi="Arial" w:cs="Arial"/>
          <w:b/>
          <w:sz w:val="22"/>
          <w:szCs w:val="22"/>
        </w:rPr>
        <w:t xml:space="preserve">Table </w:t>
      </w:r>
      <w:r w:rsidR="00106F59" w:rsidRPr="002971C9">
        <w:rPr>
          <w:rFonts w:ascii="Arial" w:eastAsia="Arial" w:hAnsi="Arial" w:cs="Arial"/>
          <w:b/>
          <w:sz w:val="22"/>
          <w:szCs w:val="22"/>
        </w:rPr>
        <w:t>S2B</w:t>
      </w:r>
      <w:r w:rsidRPr="002971C9">
        <w:rPr>
          <w:rFonts w:ascii="Arial" w:eastAsia="Arial" w:hAnsi="Arial" w:cs="Arial"/>
          <w:sz w:val="22"/>
          <w:szCs w:val="22"/>
        </w:rPr>
        <w:t xml:space="preserve">). </w:t>
      </w:r>
    </w:p>
    <w:p w14:paraId="55A163A3" w14:textId="77777777" w:rsidR="002B6A3C" w:rsidRPr="002971C9" w:rsidRDefault="002B6A3C" w:rsidP="002B6A3C">
      <w:pPr>
        <w:spacing w:line="360" w:lineRule="auto"/>
        <w:jc w:val="both"/>
        <w:rPr>
          <w:rFonts w:ascii="Arial" w:eastAsia="Arial" w:hAnsi="Arial" w:cs="Arial"/>
          <w:sz w:val="22"/>
          <w:szCs w:val="22"/>
        </w:rPr>
      </w:pPr>
    </w:p>
    <w:p w14:paraId="2B785788" w14:textId="08342F0C" w:rsidR="002B6A3C" w:rsidRPr="002971C9" w:rsidRDefault="002B6A3C" w:rsidP="002B6A3C">
      <w:pPr>
        <w:spacing w:line="360" w:lineRule="auto"/>
        <w:ind w:firstLine="720"/>
        <w:jc w:val="both"/>
        <w:rPr>
          <w:rFonts w:ascii="Arial" w:eastAsia="Times New Roman" w:hAnsi="Arial" w:cs="Arial"/>
          <w:sz w:val="22"/>
          <w:szCs w:val="22"/>
        </w:rPr>
      </w:pPr>
      <w:r w:rsidRPr="002971C9">
        <w:rPr>
          <w:rFonts w:ascii="Arial" w:eastAsia="Arial" w:hAnsi="Arial" w:cs="Arial"/>
          <w:sz w:val="22"/>
          <w:szCs w:val="22"/>
        </w:rPr>
        <w:t xml:space="preserve">In particular, YY1 had a significantly reduced inferred activity in </w:t>
      </w:r>
      <w:r w:rsidRPr="002971C9">
        <w:rPr>
          <w:rFonts w:ascii="Arial" w:eastAsia="Arial" w:hAnsi="Arial" w:cs="Arial"/>
          <w:i/>
          <w:sz w:val="22"/>
          <w:szCs w:val="22"/>
        </w:rPr>
        <w:t>BAP1</w:t>
      </w:r>
      <w:r w:rsidRPr="002971C9">
        <w:rPr>
          <w:rFonts w:ascii="Arial" w:eastAsia="Arial" w:hAnsi="Arial" w:cs="Arial"/>
          <w:sz w:val="22"/>
          <w:szCs w:val="22"/>
        </w:rPr>
        <w:t>-inactivated samples</w:t>
      </w:r>
      <w:r w:rsidR="00334506" w:rsidRPr="002971C9">
        <w:rPr>
          <w:rFonts w:ascii="Arial" w:eastAsia="Arial" w:hAnsi="Arial" w:cs="Arial"/>
          <w:sz w:val="22"/>
          <w:szCs w:val="22"/>
        </w:rPr>
        <w:t xml:space="preserve"> (</w:t>
      </w:r>
      <w:r w:rsidR="00334506" w:rsidRPr="002971C9">
        <w:rPr>
          <w:rFonts w:ascii="Arial" w:eastAsia="Arial" w:hAnsi="Arial" w:cs="Arial"/>
          <w:b/>
          <w:sz w:val="22"/>
          <w:szCs w:val="22"/>
        </w:rPr>
        <w:t xml:space="preserve">Fig </w:t>
      </w:r>
      <w:r w:rsidR="005F07F4" w:rsidRPr="002971C9">
        <w:rPr>
          <w:rFonts w:ascii="Arial" w:eastAsia="Arial" w:hAnsi="Arial" w:cs="Arial"/>
          <w:b/>
          <w:sz w:val="22"/>
          <w:szCs w:val="22"/>
        </w:rPr>
        <w:t>2F</w:t>
      </w:r>
      <w:r w:rsidR="00334506" w:rsidRPr="002971C9">
        <w:rPr>
          <w:rFonts w:ascii="Arial" w:eastAsia="Arial" w:hAnsi="Arial" w:cs="Arial"/>
          <w:sz w:val="22"/>
          <w:szCs w:val="22"/>
        </w:rPr>
        <w:t>)</w:t>
      </w:r>
      <w:r w:rsidRPr="002971C9">
        <w:rPr>
          <w:rFonts w:ascii="Arial" w:eastAsia="Arial" w:hAnsi="Arial" w:cs="Arial"/>
          <w:sz w:val="22"/>
          <w:szCs w:val="22"/>
        </w:rPr>
        <w:t xml:space="preserve">. </w:t>
      </w:r>
      <w:r w:rsidRPr="002971C9">
        <w:rPr>
          <w:rStyle w:val="Emphasis"/>
          <w:rFonts w:ascii="Arial" w:eastAsia="Times New Roman" w:hAnsi="Arial" w:cs="Arial"/>
          <w:i w:val="0"/>
          <w:sz w:val="22"/>
          <w:szCs w:val="22"/>
        </w:rPr>
        <w:t>BAP1</w:t>
      </w:r>
      <w:r w:rsidRPr="002971C9">
        <w:rPr>
          <w:rStyle w:val="st"/>
          <w:rFonts w:ascii="Arial" w:eastAsia="Times New Roman" w:hAnsi="Arial" w:cs="Arial"/>
          <w:sz w:val="22"/>
          <w:szCs w:val="22"/>
        </w:rPr>
        <w:t xml:space="preserve"> forms a ternary complex with HCF1 and YY1, which acts as transcriptional repressor of genes involved in cell proliferation</w:t>
      </w:r>
      <w:r w:rsidR="009D7844" w:rsidRPr="002971C9">
        <w:rPr>
          <w:rStyle w:val="st"/>
          <w:rFonts w:ascii="Arial" w:eastAsia="Times New Roman" w:hAnsi="Arial" w:cs="Arial"/>
          <w:sz w:val="22"/>
          <w:szCs w:val="22"/>
        </w:rPr>
        <w:t xml:space="preserve"> </w:t>
      </w:r>
      <w:r w:rsidR="00F16FCC" w:rsidRPr="002971C9">
        <w:rPr>
          <w:rStyle w:val="st"/>
          <w:rFonts w:ascii="Arial" w:eastAsia="Times New Roman" w:hAnsi="Arial" w:cs="Arial"/>
          <w:sz w:val="22"/>
          <w:szCs w:val="22"/>
        </w:rPr>
        <w:fldChar w:fldCharType="begin">
          <w:fldData xml:space="preserve">PEVuZE5vdGU+PENpdGU+PEF1dGhvcj5ZdTwvQXV0aG9yPjxZZWFyPjIwMTA8L1llYXI+PFJlY051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</w:fldData>
        </w:fldChar>
      </w:r>
      <w:r w:rsidR="005931B1" w:rsidRPr="002971C9">
        <w:rPr>
          <w:rStyle w:val="st"/>
          <w:rFonts w:ascii="Arial" w:eastAsia="Times New Roman" w:hAnsi="Arial" w:cs="Arial"/>
          <w:sz w:val="22"/>
          <w:szCs w:val="22"/>
        </w:rPr>
        <w:instrText xml:space="preserve"> ADDIN EN.CITE </w:instrText>
      </w:r>
      <w:r w:rsidR="005931B1" w:rsidRPr="002971C9">
        <w:rPr>
          <w:rStyle w:val="st"/>
          <w:rFonts w:ascii="Arial" w:eastAsia="Times New Roman" w:hAnsi="Arial" w:cs="Arial"/>
          <w:sz w:val="22"/>
          <w:szCs w:val="22"/>
        </w:rPr>
        <w:fldChar w:fldCharType="begin">
          <w:fldData xml:space="preserve">PEVuZE5vdGU+PENpdGU+PEF1dGhvcj5ZdTwvQXV0aG9yPjxZZWFyPjIwMTA8L1llYXI+PFJlY051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</w:fldData>
        </w:fldChar>
      </w:r>
      <w:r w:rsidR="005931B1" w:rsidRPr="002971C9">
        <w:rPr>
          <w:rStyle w:val="st"/>
          <w:rFonts w:ascii="Arial" w:eastAsia="Times New Roman" w:hAnsi="Arial" w:cs="Arial"/>
          <w:sz w:val="22"/>
          <w:szCs w:val="22"/>
        </w:rPr>
        <w:instrText xml:space="preserve"> ADDIN EN.CITE.DATA </w:instrText>
      </w:r>
      <w:r w:rsidR="005931B1" w:rsidRPr="002971C9">
        <w:rPr>
          <w:rStyle w:val="st"/>
          <w:rFonts w:ascii="Arial" w:eastAsia="Times New Roman" w:hAnsi="Arial" w:cs="Arial"/>
          <w:sz w:val="22"/>
          <w:szCs w:val="22"/>
        </w:rPr>
      </w:r>
      <w:r w:rsidR="005931B1" w:rsidRPr="002971C9">
        <w:rPr>
          <w:rStyle w:val="st"/>
          <w:rFonts w:ascii="Arial" w:eastAsia="Times New Roman" w:hAnsi="Arial" w:cs="Arial"/>
          <w:sz w:val="22"/>
          <w:szCs w:val="22"/>
        </w:rPr>
        <w:fldChar w:fldCharType="end"/>
      </w:r>
      <w:r w:rsidR="00F16FCC" w:rsidRPr="002971C9">
        <w:rPr>
          <w:rStyle w:val="st"/>
          <w:rFonts w:ascii="Arial" w:eastAsia="Times New Roman" w:hAnsi="Arial" w:cs="Arial"/>
          <w:sz w:val="22"/>
          <w:szCs w:val="22"/>
        </w:rPr>
      </w:r>
      <w:r w:rsidR="00F16FCC" w:rsidRPr="002971C9">
        <w:rPr>
          <w:rStyle w:val="st"/>
          <w:rFonts w:ascii="Arial" w:eastAsia="Times New Roman" w:hAnsi="Arial" w:cs="Arial"/>
          <w:sz w:val="22"/>
          <w:szCs w:val="22"/>
        </w:rPr>
        <w:fldChar w:fldCharType="separate"/>
      </w:r>
      <w:r w:rsidR="005931B1" w:rsidRPr="002971C9">
        <w:rPr>
          <w:rStyle w:val="st"/>
          <w:rFonts w:ascii="Arial" w:eastAsia="Times New Roman" w:hAnsi="Arial" w:cs="Arial"/>
          <w:noProof/>
          <w:sz w:val="22"/>
          <w:szCs w:val="22"/>
        </w:rPr>
        <w:t>(24)</w:t>
      </w:r>
      <w:r w:rsidR="00F16FCC" w:rsidRPr="002971C9">
        <w:rPr>
          <w:rStyle w:val="st"/>
          <w:rFonts w:ascii="Arial" w:eastAsia="Times New Roman" w:hAnsi="Arial" w:cs="Arial"/>
          <w:sz w:val="22"/>
          <w:szCs w:val="22"/>
        </w:rPr>
        <w:fldChar w:fldCharType="end"/>
      </w:r>
      <w:r w:rsidRPr="002971C9">
        <w:rPr>
          <w:rStyle w:val="st"/>
          <w:rFonts w:ascii="Arial" w:eastAsia="Times New Roman" w:hAnsi="Arial" w:cs="Arial"/>
          <w:sz w:val="22"/>
          <w:szCs w:val="22"/>
        </w:rPr>
        <w:t xml:space="preserve">. </w:t>
      </w:r>
      <w:r w:rsidRPr="002971C9">
        <w:rPr>
          <w:rFonts w:ascii="Arial" w:eastAsia="Times New Roman" w:hAnsi="Arial" w:cs="Arial"/>
          <w:sz w:val="22"/>
          <w:szCs w:val="22"/>
        </w:rPr>
        <w:t xml:space="preserve">YY1 has also been shown to regulate or interact with other TFs whose inferred activity </w:t>
      </w:r>
      <w:r w:rsidR="00632345" w:rsidRPr="002971C9">
        <w:rPr>
          <w:rFonts w:ascii="Arial" w:eastAsia="Times New Roman" w:hAnsi="Arial" w:cs="Arial"/>
          <w:sz w:val="22"/>
          <w:szCs w:val="22"/>
        </w:rPr>
        <w:t xml:space="preserve">was </w:t>
      </w:r>
      <w:r w:rsidRPr="002971C9">
        <w:rPr>
          <w:rFonts w:ascii="Arial" w:eastAsia="Times New Roman" w:hAnsi="Arial" w:cs="Arial"/>
          <w:sz w:val="22"/>
          <w:szCs w:val="22"/>
        </w:rPr>
        <w:t>also altered in our analysis, such as MAX</w:t>
      </w:r>
      <w:r w:rsidR="009D7844" w:rsidRPr="002971C9">
        <w:rPr>
          <w:rFonts w:ascii="Arial" w:eastAsia="Times New Roman" w:hAnsi="Arial" w:cs="Arial"/>
          <w:sz w:val="22"/>
          <w:szCs w:val="22"/>
        </w:rPr>
        <w:t xml:space="preserve"> </w:t>
      </w:r>
      <w:r w:rsidRPr="002971C9">
        <w:rPr>
          <w:rFonts w:ascii="Arial" w:eastAsia="Times New Roman" w:hAnsi="Arial" w:cs="Arial"/>
          <w:sz w:val="22"/>
          <w:szCs w:val="22"/>
        </w:rPr>
        <w:t>and EGR2. Moreover, there is evidence that YY1 interacts with EZH2, the catalytic subunit of PRC2, and is required for its function in gene silencing</w:t>
      </w:r>
      <w:r w:rsidR="009D7844" w:rsidRPr="002971C9">
        <w:rPr>
          <w:rFonts w:ascii="Arial" w:eastAsia="Times New Roman" w:hAnsi="Arial" w:cs="Arial"/>
          <w:sz w:val="22"/>
          <w:szCs w:val="22"/>
        </w:rPr>
        <w:t xml:space="preserve"> </w:t>
      </w:r>
      <w:r w:rsidR="00F16FCC" w:rsidRPr="002971C9">
        <w:rPr>
          <w:rFonts w:ascii="Arial" w:eastAsia="Times New Roman" w:hAnsi="Arial" w:cs="Arial"/>
          <w:sz w:val="22"/>
          <w:szCs w:val="22"/>
        </w:rPr>
        <w:fldChar w:fldCharType="begin">
          <w:fldData xml:space="preserve">PEVuZE5vdGU+PENpdGU+PEF1dGhvcj5Cb3lkPC9BdXRob3I+PFllYXI+MjAxNTwvWWVhcj48UmVj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</w:fldData>
        </w:fldChar>
      </w:r>
      <w:r w:rsidR="005931B1" w:rsidRPr="002971C9">
        <w:rPr>
          <w:rFonts w:ascii="Arial" w:eastAsia="Times New Roman" w:hAnsi="Arial" w:cs="Arial"/>
          <w:sz w:val="22"/>
          <w:szCs w:val="22"/>
        </w:rPr>
        <w:instrText xml:space="preserve"> ADDIN EN.CITE </w:instrText>
      </w:r>
      <w:r w:rsidR="005931B1" w:rsidRPr="002971C9">
        <w:rPr>
          <w:rFonts w:ascii="Arial" w:eastAsia="Times New Roman" w:hAnsi="Arial" w:cs="Arial"/>
          <w:sz w:val="22"/>
          <w:szCs w:val="22"/>
        </w:rPr>
        <w:fldChar w:fldCharType="begin">
          <w:fldData xml:space="preserve">PEVuZE5vdGU+PENpdGU+PEF1dGhvcj5Cb3lkPC9BdXRob3I+PFllYXI+MjAxNTwvWWVhcj48UmVj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</w:fldData>
        </w:fldChar>
      </w:r>
      <w:r w:rsidR="005931B1" w:rsidRPr="002971C9">
        <w:rPr>
          <w:rFonts w:ascii="Arial" w:eastAsia="Times New Roman" w:hAnsi="Arial" w:cs="Arial"/>
          <w:sz w:val="22"/>
          <w:szCs w:val="22"/>
        </w:rPr>
        <w:instrText xml:space="preserve"> ADDIN EN.CITE.DATA </w:instrText>
      </w:r>
      <w:r w:rsidR="005931B1" w:rsidRPr="002971C9">
        <w:rPr>
          <w:rFonts w:ascii="Arial" w:eastAsia="Times New Roman" w:hAnsi="Arial" w:cs="Arial"/>
          <w:sz w:val="22"/>
          <w:szCs w:val="22"/>
        </w:rPr>
      </w:r>
      <w:r w:rsidR="005931B1" w:rsidRPr="002971C9">
        <w:rPr>
          <w:rFonts w:ascii="Arial" w:eastAsia="Times New Roman" w:hAnsi="Arial" w:cs="Arial"/>
          <w:sz w:val="22"/>
          <w:szCs w:val="22"/>
        </w:rPr>
        <w:fldChar w:fldCharType="end"/>
      </w:r>
      <w:r w:rsidR="00F16FCC" w:rsidRPr="002971C9">
        <w:rPr>
          <w:rFonts w:ascii="Arial" w:eastAsia="Times New Roman" w:hAnsi="Arial" w:cs="Arial"/>
          <w:sz w:val="22"/>
          <w:szCs w:val="22"/>
        </w:rPr>
      </w:r>
      <w:r w:rsidR="00F16FCC" w:rsidRPr="002971C9">
        <w:rPr>
          <w:rFonts w:ascii="Arial" w:eastAsia="Times New Roman" w:hAnsi="Arial" w:cs="Arial"/>
          <w:sz w:val="22"/>
          <w:szCs w:val="22"/>
        </w:rPr>
        <w:fldChar w:fldCharType="separate"/>
      </w:r>
      <w:r w:rsidR="005931B1" w:rsidRPr="002971C9">
        <w:rPr>
          <w:rFonts w:ascii="Arial" w:eastAsia="Times New Roman" w:hAnsi="Arial" w:cs="Arial"/>
          <w:noProof/>
          <w:sz w:val="22"/>
          <w:szCs w:val="22"/>
        </w:rPr>
        <w:t>(25)</w:t>
      </w:r>
      <w:r w:rsidR="00F16FCC" w:rsidRPr="002971C9">
        <w:rPr>
          <w:rFonts w:ascii="Arial" w:eastAsia="Times New Roman" w:hAnsi="Arial" w:cs="Arial"/>
          <w:sz w:val="22"/>
          <w:szCs w:val="22"/>
        </w:rPr>
        <w:fldChar w:fldCharType="end"/>
      </w:r>
      <w:r w:rsidRPr="002971C9">
        <w:rPr>
          <w:rFonts w:ascii="Arial" w:eastAsia="Times New Roman" w:hAnsi="Arial" w:cs="Arial"/>
          <w:sz w:val="22"/>
          <w:szCs w:val="22"/>
        </w:rPr>
        <w:t xml:space="preserve">. Thus, to a degree, the transcriptional consequences of </w:t>
      </w:r>
      <w:r w:rsidRPr="002971C9">
        <w:rPr>
          <w:rFonts w:ascii="Arial" w:eastAsia="Times New Roman" w:hAnsi="Arial" w:cs="Arial"/>
          <w:i/>
          <w:sz w:val="22"/>
          <w:szCs w:val="22"/>
        </w:rPr>
        <w:t>BAP1</w:t>
      </w:r>
      <w:r w:rsidRPr="002971C9">
        <w:rPr>
          <w:rFonts w:ascii="Arial" w:eastAsia="Times New Roman" w:hAnsi="Arial" w:cs="Arial"/>
          <w:sz w:val="22"/>
          <w:szCs w:val="22"/>
        </w:rPr>
        <w:t xml:space="preserve"> inactivation could be attributed to changes in recruitment of specific TFs to their target genes, either directly, as in the loss of ternary </w:t>
      </w:r>
      <w:r w:rsidR="00CC05F6" w:rsidRPr="002971C9">
        <w:rPr>
          <w:rFonts w:ascii="Arial" w:eastAsia="Times New Roman" w:hAnsi="Arial" w:cs="Arial"/>
          <w:sz w:val="22"/>
          <w:szCs w:val="22"/>
        </w:rPr>
        <w:t xml:space="preserve">YY1-HCF1-BAP1 </w:t>
      </w:r>
      <w:r w:rsidRPr="002971C9">
        <w:rPr>
          <w:rFonts w:ascii="Arial" w:eastAsia="Times New Roman" w:hAnsi="Arial" w:cs="Arial"/>
          <w:sz w:val="22"/>
          <w:szCs w:val="22"/>
        </w:rPr>
        <w:t>complexes, or indirectly, as in the case of TFs that are themselves downstream targets of YY1</w:t>
      </w:r>
      <w:r w:rsidR="00587500" w:rsidRPr="002971C9">
        <w:rPr>
          <w:rFonts w:ascii="Arial" w:eastAsia="Times New Roman" w:hAnsi="Arial" w:cs="Arial"/>
          <w:sz w:val="22"/>
          <w:szCs w:val="22"/>
        </w:rPr>
        <w:t xml:space="preserve"> (</w:t>
      </w:r>
      <w:r w:rsidR="00587500" w:rsidRPr="002971C9">
        <w:rPr>
          <w:rFonts w:ascii="Arial" w:eastAsia="Times New Roman" w:hAnsi="Arial" w:cs="Arial"/>
          <w:b/>
          <w:sz w:val="22"/>
          <w:szCs w:val="22"/>
        </w:rPr>
        <w:t>Supplementary Table S2C</w:t>
      </w:r>
      <w:r w:rsidR="00587500" w:rsidRPr="002971C9">
        <w:rPr>
          <w:rFonts w:ascii="Arial" w:eastAsia="Times New Roman" w:hAnsi="Arial" w:cs="Arial"/>
          <w:sz w:val="22"/>
          <w:szCs w:val="22"/>
        </w:rPr>
        <w:t>)</w:t>
      </w:r>
      <w:r w:rsidRPr="002971C9">
        <w:rPr>
          <w:rFonts w:ascii="Arial" w:eastAsia="Times New Roman" w:hAnsi="Arial" w:cs="Arial"/>
          <w:sz w:val="22"/>
          <w:szCs w:val="22"/>
        </w:rPr>
        <w:t xml:space="preserve">. </w:t>
      </w:r>
    </w:p>
    <w:p w14:paraId="42C2C4CA" w14:textId="77777777" w:rsidR="002B6A3C" w:rsidRPr="002971C9" w:rsidRDefault="002B6A3C" w:rsidP="002B6A3C">
      <w:pPr>
        <w:spacing w:line="360" w:lineRule="auto"/>
        <w:jc w:val="both"/>
        <w:rPr>
          <w:rFonts w:ascii="Arial" w:eastAsia="Times New Roman" w:hAnsi="Arial" w:cs="Arial"/>
          <w:sz w:val="22"/>
          <w:szCs w:val="22"/>
        </w:rPr>
      </w:pPr>
    </w:p>
    <w:p w14:paraId="45043EB1" w14:textId="6B90D2E2" w:rsidR="00C61D59" w:rsidRPr="002971C9" w:rsidRDefault="002B6A3C" w:rsidP="00AE37EB">
      <w:pPr>
        <w:spacing w:line="360" w:lineRule="auto"/>
        <w:ind w:firstLine="720"/>
        <w:jc w:val="both"/>
        <w:rPr>
          <w:rFonts w:ascii="Arial" w:hAnsi="Arial" w:cs="Arial"/>
          <w:b/>
          <w:bCs/>
          <w:sz w:val="22"/>
          <w:szCs w:val="28"/>
        </w:rPr>
      </w:pPr>
      <w:r w:rsidRPr="002971C9">
        <w:rPr>
          <w:rFonts w:ascii="Arial" w:eastAsia="Times New Roman" w:hAnsi="Arial" w:cs="Arial"/>
          <w:sz w:val="22"/>
          <w:szCs w:val="22"/>
        </w:rPr>
        <w:t xml:space="preserve">Notably, </w:t>
      </w:r>
      <w:r w:rsidRPr="002971C9">
        <w:rPr>
          <w:rFonts w:ascii="Arial" w:eastAsia="Times New Roman" w:hAnsi="Arial" w:cs="Arial"/>
          <w:i/>
          <w:sz w:val="22"/>
          <w:szCs w:val="22"/>
        </w:rPr>
        <w:t>BAP1</w:t>
      </w:r>
      <w:r w:rsidRPr="002971C9">
        <w:rPr>
          <w:rFonts w:ascii="Arial" w:eastAsia="Times New Roman" w:hAnsi="Arial" w:cs="Arial"/>
          <w:sz w:val="22"/>
          <w:szCs w:val="22"/>
        </w:rPr>
        <w:t>-inactivated samples demonstrated a significantly increased inferred activity of IRF8 (</w:t>
      </w:r>
      <w:r w:rsidRPr="002971C9">
        <w:rPr>
          <w:rFonts w:ascii="Arial" w:eastAsia="Times New Roman" w:hAnsi="Arial" w:cs="Arial"/>
          <w:b/>
          <w:sz w:val="22"/>
          <w:szCs w:val="22"/>
        </w:rPr>
        <w:t>Fig</w:t>
      </w:r>
      <w:r w:rsidR="0067323F" w:rsidRPr="002971C9">
        <w:rPr>
          <w:rFonts w:ascii="Arial" w:eastAsia="Times New Roman" w:hAnsi="Arial" w:cs="Arial"/>
          <w:b/>
          <w:sz w:val="22"/>
          <w:szCs w:val="22"/>
        </w:rPr>
        <w:t>.</w:t>
      </w:r>
      <w:r w:rsidRPr="002971C9">
        <w:rPr>
          <w:rFonts w:ascii="Arial" w:eastAsia="Times New Roman" w:hAnsi="Arial" w:cs="Arial"/>
          <w:b/>
          <w:sz w:val="22"/>
          <w:szCs w:val="22"/>
        </w:rPr>
        <w:t xml:space="preserve"> </w:t>
      </w:r>
      <w:r w:rsidR="005F07F4" w:rsidRPr="002971C9">
        <w:rPr>
          <w:rFonts w:ascii="Arial" w:eastAsia="Times New Roman" w:hAnsi="Arial" w:cs="Arial"/>
          <w:b/>
          <w:sz w:val="22"/>
          <w:szCs w:val="22"/>
        </w:rPr>
        <w:t>2G</w:t>
      </w:r>
      <w:r w:rsidR="00587500" w:rsidRPr="002971C9">
        <w:rPr>
          <w:rFonts w:ascii="Arial" w:eastAsia="Times New Roman" w:hAnsi="Arial" w:cs="Arial"/>
          <w:b/>
          <w:sz w:val="22"/>
          <w:szCs w:val="22"/>
        </w:rPr>
        <w:t>, Supplementary Table S2D</w:t>
      </w:r>
      <w:r w:rsidRPr="002971C9">
        <w:rPr>
          <w:rFonts w:ascii="Arial" w:eastAsia="Times New Roman" w:hAnsi="Arial" w:cs="Arial"/>
          <w:b/>
          <w:sz w:val="22"/>
          <w:szCs w:val="22"/>
        </w:rPr>
        <w:t>)</w:t>
      </w:r>
      <w:r w:rsidRPr="002971C9">
        <w:rPr>
          <w:rFonts w:ascii="Arial" w:eastAsia="Times New Roman" w:hAnsi="Arial" w:cs="Arial"/>
          <w:sz w:val="22"/>
          <w:szCs w:val="22"/>
        </w:rPr>
        <w:t xml:space="preserve">, a hematopoietic lineage TF involved in interferon signaling and dendritic cell differentiation. Both pathways were upregulated in our </w:t>
      </w:r>
      <w:r w:rsidRPr="002971C9">
        <w:rPr>
          <w:rFonts w:ascii="Arial" w:eastAsia="Times New Roman" w:hAnsi="Arial" w:cs="Arial"/>
          <w:i/>
          <w:sz w:val="22"/>
          <w:szCs w:val="22"/>
        </w:rPr>
        <w:t>BAP1</w:t>
      </w:r>
      <w:r w:rsidRPr="002971C9">
        <w:rPr>
          <w:rFonts w:ascii="Arial" w:eastAsia="Times New Roman" w:hAnsi="Arial" w:cs="Arial"/>
          <w:sz w:val="22"/>
          <w:szCs w:val="22"/>
        </w:rPr>
        <w:t xml:space="preserve">-based supervised gene </w:t>
      </w:r>
      <w:r w:rsidR="00F007F4" w:rsidRPr="002971C9">
        <w:rPr>
          <w:rFonts w:ascii="Arial" w:eastAsia="Times New Roman" w:hAnsi="Arial" w:cs="Arial"/>
          <w:sz w:val="22"/>
          <w:szCs w:val="22"/>
        </w:rPr>
        <w:t>mRNA expression</w:t>
      </w:r>
      <w:r w:rsidRPr="002971C9">
        <w:rPr>
          <w:rFonts w:ascii="Arial" w:eastAsia="Times New Roman" w:hAnsi="Arial" w:cs="Arial"/>
          <w:sz w:val="22"/>
          <w:szCs w:val="22"/>
        </w:rPr>
        <w:t xml:space="preserve"> analys</w:t>
      </w:r>
      <w:r w:rsidR="00CC05F6" w:rsidRPr="002971C9">
        <w:rPr>
          <w:rFonts w:ascii="Arial" w:eastAsia="Times New Roman" w:hAnsi="Arial" w:cs="Arial"/>
          <w:sz w:val="22"/>
          <w:szCs w:val="22"/>
        </w:rPr>
        <w:t>i</w:t>
      </w:r>
      <w:r w:rsidRPr="002971C9">
        <w:rPr>
          <w:rFonts w:ascii="Arial" w:eastAsia="Times New Roman" w:hAnsi="Arial" w:cs="Arial"/>
          <w:sz w:val="22"/>
          <w:szCs w:val="22"/>
        </w:rPr>
        <w:t xml:space="preserve">s (see above). Moreover, PARADIGM analysis confirmed that the IRF activation pathways are upregulated in </w:t>
      </w:r>
      <w:r w:rsidRPr="002971C9">
        <w:rPr>
          <w:rFonts w:ascii="Arial" w:eastAsia="Times New Roman" w:hAnsi="Arial" w:cs="Arial"/>
          <w:i/>
          <w:sz w:val="22"/>
          <w:szCs w:val="22"/>
        </w:rPr>
        <w:t>BAP1</w:t>
      </w:r>
      <w:r w:rsidRPr="002971C9">
        <w:rPr>
          <w:rFonts w:ascii="Arial" w:eastAsia="Times New Roman" w:hAnsi="Arial" w:cs="Arial"/>
          <w:sz w:val="22"/>
          <w:szCs w:val="22"/>
        </w:rPr>
        <w:t>-inactivated samples (</w:t>
      </w:r>
      <w:r w:rsidR="002423F7" w:rsidRPr="002971C9">
        <w:rPr>
          <w:rFonts w:ascii="Arial" w:eastAsia="Times New Roman" w:hAnsi="Arial" w:cs="Arial"/>
          <w:b/>
          <w:sz w:val="22"/>
          <w:szCs w:val="22"/>
        </w:rPr>
        <w:t xml:space="preserve">Supplementary </w:t>
      </w:r>
      <w:r w:rsidRPr="002971C9">
        <w:rPr>
          <w:rFonts w:ascii="Arial" w:eastAsia="Times New Roman" w:hAnsi="Arial" w:cs="Arial"/>
          <w:b/>
          <w:sz w:val="22"/>
          <w:szCs w:val="22"/>
        </w:rPr>
        <w:t>Fig</w:t>
      </w:r>
      <w:r w:rsidR="0067323F" w:rsidRPr="002971C9">
        <w:rPr>
          <w:rFonts w:ascii="Arial" w:eastAsia="Times New Roman" w:hAnsi="Arial" w:cs="Arial"/>
          <w:b/>
          <w:sz w:val="22"/>
          <w:szCs w:val="22"/>
        </w:rPr>
        <w:t>.</w:t>
      </w:r>
      <w:r w:rsidRPr="002971C9">
        <w:rPr>
          <w:rFonts w:ascii="Arial" w:eastAsia="Times New Roman" w:hAnsi="Arial" w:cs="Arial"/>
          <w:b/>
          <w:sz w:val="22"/>
          <w:szCs w:val="22"/>
        </w:rPr>
        <w:t xml:space="preserve"> </w:t>
      </w:r>
      <w:r w:rsidR="0056436E" w:rsidRPr="002971C9">
        <w:rPr>
          <w:rFonts w:ascii="Arial" w:eastAsia="Times New Roman" w:hAnsi="Arial" w:cs="Arial"/>
          <w:b/>
          <w:sz w:val="22"/>
          <w:szCs w:val="22"/>
        </w:rPr>
        <w:t>S7D</w:t>
      </w:r>
      <w:r w:rsidRPr="002971C9">
        <w:rPr>
          <w:rFonts w:ascii="Arial" w:eastAsia="Times New Roman" w:hAnsi="Arial" w:cs="Arial"/>
          <w:sz w:val="22"/>
          <w:szCs w:val="22"/>
        </w:rPr>
        <w:t xml:space="preserve">). </w:t>
      </w:r>
      <w:r w:rsidR="0094067B" w:rsidRPr="002971C9">
        <w:rPr>
          <w:rFonts w:ascii="Arial" w:eastAsia="Arial" w:hAnsi="Arial" w:cs="Arial"/>
          <w:sz w:val="22"/>
          <w:szCs w:val="22"/>
        </w:rPr>
        <w:t xml:space="preserve">IRF8 has been implicated in the biology of CD103-positive dendritic cells whose antigen-presenting function is highly effective at stimulating cytotoxic T cells in the tumor microenvironment </w:t>
      </w:r>
      <w:r w:rsidR="0094067B" w:rsidRPr="002971C9">
        <w:rPr>
          <w:rFonts w:ascii="Arial" w:eastAsia="Arial" w:hAnsi="Arial" w:cs="Arial"/>
          <w:sz w:val="22"/>
          <w:szCs w:val="22"/>
        </w:rPr>
        <w:fldChar w:fldCharType="begin">
          <w:fldData xml:space="preserve">PEVuZE5vdGU+PENpdGU+PEF1dGhvcj5Ccm96PC9BdXRob3I+PFllYXI+MjAxNDwvWWVhcj48UmVj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</w:fldData>
        </w:fldChar>
      </w:r>
      <w:r w:rsidR="0094067B" w:rsidRPr="002971C9">
        <w:rPr>
          <w:rFonts w:ascii="Arial" w:eastAsia="Arial" w:hAnsi="Arial" w:cs="Arial"/>
          <w:sz w:val="22"/>
          <w:szCs w:val="22"/>
        </w:rPr>
        <w:instrText xml:space="preserve"> ADDIN EN.CITE </w:instrText>
      </w:r>
      <w:r w:rsidR="0094067B" w:rsidRPr="002971C9">
        <w:rPr>
          <w:rFonts w:ascii="Arial" w:eastAsia="Arial" w:hAnsi="Arial" w:cs="Arial"/>
          <w:sz w:val="22"/>
          <w:szCs w:val="22"/>
        </w:rPr>
        <w:fldChar w:fldCharType="begin">
          <w:fldData xml:space="preserve">PEVuZE5vdGU+PENpdGU+PEF1dGhvcj5Ccm96PC9BdXRob3I+PFllYXI+MjAxNDwvWWVhcj48UmVj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</w:fldData>
        </w:fldChar>
      </w:r>
      <w:r w:rsidR="0094067B" w:rsidRPr="002971C9">
        <w:rPr>
          <w:rFonts w:ascii="Arial" w:eastAsia="Arial" w:hAnsi="Arial" w:cs="Arial"/>
          <w:sz w:val="22"/>
          <w:szCs w:val="22"/>
        </w:rPr>
        <w:instrText xml:space="preserve"> ADDIN EN.CITE.DATA </w:instrText>
      </w:r>
      <w:r w:rsidR="0094067B" w:rsidRPr="002971C9">
        <w:rPr>
          <w:rFonts w:ascii="Arial" w:eastAsia="Arial" w:hAnsi="Arial" w:cs="Arial"/>
          <w:sz w:val="22"/>
          <w:szCs w:val="22"/>
        </w:rPr>
      </w:r>
      <w:r w:rsidR="0094067B" w:rsidRPr="002971C9">
        <w:rPr>
          <w:rFonts w:ascii="Arial" w:eastAsia="Arial" w:hAnsi="Arial" w:cs="Arial"/>
          <w:sz w:val="22"/>
          <w:szCs w:val="22"/>
        </w:rPr>
        <w:fldChar w:fldCharType="end"/>
      </w:r>
      <w:r w:rsidR="0094067B" w:rsidRPr="002971C9">
        <w:rPr>
          <w:rFonts w:ascii="Arial" w:eastAsia="Arial" w:hAnsi="Arial" w:cs="Arial"/>
          <w:sz w:val="22"/>
          <w:szCs w:val="22"/>
        </w:rPr>
      </w:r>
      <w:r w:rsidR="0094067B" w:rsidRPr="002971C9">
        <w:rPr>
          <w:rFonts w:ascii="Arial" w:eastAsia="Arial" w:hAnsi="Arial" w:cs="Arial"/>
          <w:sz w:val="22"/>
          <w:szCs w:val="22"/>
        </w:rPr>
        <w:fldChar w:fldCharType="separate"/>
      </w:r>
      <w:r w:rsidR="0094067B" w:rsidRPr="002971C9">
        <w:rPr>
          <w:rFonts w:ascii="Arial" w:eastAsia="Arial" w:hAnsi="Arial" w:cs="Arial"/>
          <w:noProof/>
          <w:sz w:val="22"/>
          <w:szCs w:val="22"/>
        </w:rPr>
        <w:t>(26)</w:t>
      </w:r>
      <w:r w:rsidR="0094067B" w:rsidRPr="002971C9">
        <w:rPr>
          <w:rFonts w:ascii="Arial" w:eastAsia="Arial" w:hAnsi="Arial" w:cs="Arial"/>
          <w:sz w:val="22"/>
          <w:szCs w:val="22"/>
        </w:rPr>
        <w:fldChar w:fldCharType="end"/>
      </w:r>
      <w:r w:rsidR="0094067B" w:rsidRPr="002971C9">
        <w:rPr>
          <w:rFonts w:ascii="Arial" w:eastAsia="Arial" w:hAnsi="Arial" w:cs="Arial"/>
          <w:sz w:val="22"/>
          <w:szCs w:val="22"/>
        </w:rPr>
        <w:t xml:space="preserve">. </w:t>
      </w:r>
      <w:r w:rsidRPr="002971C9">
        <w:rPr>
          <w:rFonts w:ascii="Arial" w:eastAsia="Times New Roman" w:hAnsi="Arial" w:cs="Arial"/>
          <w:sz w:val="22"/>
          <w:szCs w:val="22"/>
        </w:rPr>
        <w:t xml:space="preserve">Taken together, these observations suggest an association between </w:t>
      </w:r>
      <w:r w:rsidRPr="002971C9">
        <w:rPr>
          <w:rFonts w:ascii="Arial" w:eastAsia="Times New Roman" w:hAnsi="Arial" w:cs="Arial"/>
          <w:i/>
          <w:sz w:val="22"/>
          <w:szCs w:val="22"/>
        </w:rPr>
        <w:t>BAP1</w:t>
      </w:r>
      <w:r w:rsidRPr="002971C9">
        <w:rPr>
          <w:rFonts w:ascii="Arial" w:eastAsia="Times New Roman" w:hAnsi="Arial" w:cs="Arial"/>
          <w:sz w:val="22"/>
          <w:szCs w:val="22"/>
        </w:rPr>
        <w:t xml:space="preserve"> status and perturbed immune signaling in MPM that warrant</w:t>
      </w:r>
      <w:r w:rsidR="00632345" w:rsidRPr="002971C9">
        <w:rPr>
          <w:rFonts w:ascii="Arial" w:eastAsia="Times New Roman" w:hAnsi="Arial" w:cs="Arial"/>
          <w:sz w:val="22"/>
          <w:szCs w:val="22"/>
        </w:rPr>
        <w:t>s</w:t>
      </w:r>
      <w:r w:rsidRPr="002971C9">
        <w:rPr>
          <w:rFonts w:ascii="Arial" w:eastAsia="Times New Roman" w:hAnsi="Arial" w:cs="Arial"/>
          <w:sz w:val="22"/>
          <w:szCs w:val="22"/>
        </w:rPr>
        <w:t xml:space="preserve"> further exploration. </w:t>
      </w:r>
    </w:p>
    <w:p w14:paraId="4EE5E6D0" w14:textId="77777777" w:rsidR="00AE514F" w:rsidRPr="002971C9" w:rsidRDefault="00AE514F">
      <w:pPr>
        <w:rPr>
          <w:rFonts w:ascii="Arial" w:hAnsi="Arial" w:cs="Arial"/>
          <w:b/>
          <w:bCs/>
          <w:i/>
          <w:szCs w:val="28"/>
        </w:rPr>
      </w:pPr>
      <w:r w:rsidRPr="002971C9">
        <w:rPr>
          <w:rFonts w:ascii="Arial" w:hAnsi="Arial" w:cs="Arial"/>
          <w:b/>
          <w:bCs/>
          <w:i/>
          <w:szCs w:val="28"/>
        </w:rPr>
        <w:br w:type="page"/>
      </w:r>
    </w:p>
    <w:p w14:paraId="64D4A396" w14:textId="77777777" w:rsidR="00A65F15" w:rsidRPr="002971C9" w:rsidRDefault="00535F03" w:rsidP="0021484A">
      <w:pPr>
        <w:spacing w:line="360" w:lineRule="auto"/>
        <w:jc w:val="both"/>
        <w:outlineLvl w:val="0"/>
        <w:rPr>
          <w:rFonts w:ascii="Arial" w:hAnsi="Arial" w:cs="Arial"/>
          <w:b/>
          <w:bCs/>
          <w:i/>
          <w:sz w:val="21"/>
          <w:szCs w:val="22"/>
        </w:rPr>
      </w:pPr>
      <w:r w:rsidRPr="002971C9">
        <w:rPr>
          <w:rFonts w:ascii="Arial" w:hAnsi="Arial" w:cs="Arial"/>
          <w:b/>
          <w:bCs/>
          <w:i/>
          <w:szCs w:val="28"/>
        </w:rPr>
        <w:lastRenderedPageBreak/>
        <w:t>MPM</w:t>
      </w:r>
      <w:r w:rsidR="00E30E6D" w:rsidRPr="002971C9">
        <w:rPr>
          <w:rFonts w:ascii="Arial" w:hAnsi="Arial" w:cs="Arial"/>
          <w:b/>
          <w:bCs/>
          <w:i/>
          <w:szCs w:val="28"/>
        </w:rPr>
        <w:t xml:space="preserve"> with genomic near-</w:t>
      </w:r>
      <w:proofErr w:type="spellStart"/>
      <w:r w:rsidR="00E30E6D" w:rsidRPr="002971C9">
        <w:rPr>
          <w:rFonts w:ascii="Arial" w:hAnsi="Arial" w:cs="Arial"/>
          <w:b/>
          <w:bCs/>
          <w:i/>
          <w:szCs w:val="28"/>
        </w:rPr>
        <w:t>haploidization</w:t>
      </w:r>
      <w:proofErr w:type="spellEnd"/>
      <w:r w:rsidR="00E851D1" w:rsidRPr="002971C9">
        <w:rPr>
          <w:rFonts w:ascii="Arial" w:hAnsi="Arial" w:cs="Arial"/>
          <w:b/>
          <w:bCs/>
          <w:i/>
          <w:szCs w:val="28"/>
        </w:rPr>
        <w:t>, a novel subtype</w:t>
      </w:r>
    </w:p>
    <w:p w14:paraId="4C948C28" w14:textId="77777777" w:rsidR="00734EE9" w:rsidRPr="002971C9" w:rsidRDefault="00734EE9" w:rsidP="0021484A">
      <w:pPr>
        <w:spacing w:line="360" w:lineRule="auto"/>
        <w:jc w:val="both"/>
        <w:rPr>
          <w:rFonts w:ascii="Arial" w:hAnsi="Arial" w:cs="Arial"/>
          <w:sz w:val="22"/>
          <w:szCs w:val="22"/>
          <w:shd w:val="clear" w:color="auto" w:fill="FFFFFF"/>
        </w:rPr>
      </w:pPr>
    </w:p>
    <w:p w14:paraId="79D1AC20" w14:textId="10FF1371" w:rsidR="00474E08" w:rsidRPr="002971C9" w:rsidRDefault="006A2D65">
      <w:pPr>
        <w:spacing w:line="360" w:lineRule="auto"/>
        <w:ind w:firstLine="720"/>
        <w:jc w:val="both"/>
        <w:rPr>
          <w:rFonts w:ascii="Times" w:hAnsi="Times" w:cs="Times New Roman"/>
          <w:sz w:val="20"/>
          <w:szCs w:val="20"/>
        </w:rPr>
      </w:pPr>
      <w:r w:rsidRPr="002971C9">
        <w:rPr>
          <w:rFonts w:ascii="Arial" w:hAnsi="Arial" w:cs="Arial"/>
          <w:sz w:val="22"/>
          <w:szCs w:val="22"/>
        </w:rPr>
        <w:t>Allele-specific copy number analysis</w:t>
      </w:r>
      <w:r w:rsidR="00E30E6D" w:rsidRPr="002971C9">
        <w:rPr>
          <w:rFonts w:ascii="Arial" w:hAnsi="Arial" w:cs="Arial"/>
          <w:sz w:val="22"/>
          <w:szCs w:val="22"/>
        </w:rPr>
        <w:t xml:space="preserve"> of </w:t>
      </w:r>
      <w:r w:rsidR="00632345" w:rsidRPr="002971C9">
        <w:rPr>
          <w:rFonts w:ascii="Arial" w:hAnsi="Arial" w:cs="Arial"/>
          <w:sz w:val="22"/>
          <w:szCs w:val="22"/>
        </w:rPr>
        <w:t>WES</w:t>
      </w:r>
      <w:r w:rsidR="00E30E6D" w:rsidRPr="002971C9">
        <w:rPr>
          <w:rFonts w:ascii="Arial" w:hAnsi="Arial" w:cs="Arial"/>
          <w:sz w:val="22"/>
          <w:szCs w:val="22"/>
        </w:rPr>
        <w:t xml:space="preserve"> data</w:t>
      </w:r>
      <w:r w:rsidRPr="002971C9">
        <w:rPr>
          <w:rFonts w:ascii="Arial" w:hAnsi="Arial" w:cs="Arial"/>
          <w:sz w:val="22"/>
          <w:szCs w:val="22"/>
        </w:rPr>
        <w:t xml:space="preserve"> using the FACETS</w:t>
      </w:r>
      <w:r w:rsidR="00BB327A" w:rsidRPr="002971C9">
        <w:rPr>
          <w:rFonts w:ascii="Arial" w:hAnsi="Arial" w:cs="Arial"/>
          <w:sz w:val="22"/>
          <w:szCs w:val="22"/>
        </w:rPr>
        <w:t xml:space="preserve"> </w:t>
      </w:r>
      <w:r w:rsidR="005C6A3E" w:rsidRPr="002971C9">
        <w:rPr>
          <w:rFonts w:ascii="Arial" w:hAnsi="Arial" w:cs="Arial"/>
          <w:sz w:val="22"/>
          <w:szCs w:val="22"/>
        </w:rPr>
        <w:t>algorithm</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r>
      <w:r w:rsidR="0094067B" w:rsidRPr="002971C9">
        <w:rPr>
          <w:rFonts w:ascii="Arial" w:hAnsi="Arial" w:cs="Arial"/>
          <w:sz w:val="22"/>
          <w:szCs w:val="22"/>
        </w:rPr>
        <w:instrText xml:space="preserve"> ADDIN EN.CITE &lt;EndNote&gt;&lt;Cite&gt;&lt;Author&gt;Shen&lt;/Author&gt;&lt;Year&gt;2016&lt;/Year&gt;&lt;RecNum&gt;41&lt;/RecNum&gt;&lt;DisplayText&gt;(27)&lt;/DisplayText&gt;&lt;record&gt;&lt;rec-number&gt;41&lt;/rec-number&gt;&lt;foreign-keys&gt;&lt;key app="EN" db-id="0p0vzez5rds9sbetxtyps5r00xatxrae9szs" timestamp="1498159624"&gt;41&lt;/key&gt;&lt;/foreign-keys&gt;&lt;ref-type name="Journal Article"&gt;17&lt;/ref-type&gt;&lt;contributors&gt;&lt;authors&gt;&lt;author&gt;Shen, R.&lt;/author&gt;&lt;author&gt;Seshan, V. E.&lt;/author&gt;&lt;/authors&gt;&lt;/contributors&gt;&lt;auth-address&gt;Department of Epidemiology and Biostatistics, Memorial Sloan-Kettering Cancer Center, New York, NY 10065, USA shenr@mskcc.org.&amp;#xD;Department of Epidemiology and Biostatistics, Memorial Sloan-Kettering Cancer Center, New York, NY 10065, USA seshanv@mskcc.org.&lt;/auth-address&gt;&lt;titles&gt;&lt;title&gt;FACETS: allele-specific copy number and clonal heterogeneity analysis tool for high-throughput DNA sequencing&lt;/title&gt;&lt;secondary-title&gt;Nucleic Acids Res&lt;/secondary-title&gt;&lt;/titles&gt;&lt;periodical&gt;&lt;full-title&gt;Nucleic Acids Res&lt;/full-title&gt;&lt;/periodical&gt;&lt;pages&gt;e131&lt;/pages&gt;&lt;volume&gt;44&lt;/volume&gt;&lt;number&gt;16&lt;/number&gt;&lt;keywords&gt;&lt;keyword&gt;Adenocarcinoma/genetics&lt;/keyword&gt;&lt;keyword&gt;*Algorithms&lt;/keyword&gt;&lt;keyword&gt;*Alleles&lt;/keyword&gt;&lt;keyword&gt;Clone Cells&lt;/keyword&gt;&lt;keyword&gt;DNA Copy Number Variations/*genetics&lt;/keyword&gt;&lt;keyword&gt;Databases, Nucleic Acid&lt;/keyword&gt;&lt;keyword&gt;Exome/genetics&lt;/keyword&gt;&lt;keyword&gt;*Gene Dosage&lt;/keyword&gt;&lt;keyword&gt;*Genetic Heterogeneity&lt;/keyword&gt;&lt;keyword&gt;High-Throughput Nucleotide Sequencing/*methods&lt;/keyword&gt;&lt;keyword&gt;Humans&lt;/keyword&gt;&lt;keyword&gt;Loss of Heterozygosity/genetics&lt;/keyword&gt;&lt;keyword&gt;Lung Neoplasms/genetics&lt;/keyword&gt;&lt;keyword&gt;Sequence Analysis, DNA&lt;/keyword&gt;&lt;/keywords&gt;&lt;dates&gt;&lt;year&gt;2016&lt;/year&gt;&lt;pub-dates&gt;&lt;date&gt;Sep 19&lt;/date&gt;&lt;/pub-dates&gt;&lt;/dates&gt;&lt;isbn&gt;1362-4962 (Electronic)&amp;#xD;0305-1048 (Linking)&lt;/isbn&gt;&lt;accession-num&gt;27270079&lt;/accession-num&gt;&lt;urls&gt;&lt;related-urls&gt;&lt;url&gt;https://www.ncbi.nlm.nih.gov/pubmed/27270079&lt;/url&gt;&lt;/related-urls&gt;&lt;/urls&gt;&lt;custom2&gt;PMC5027494&lt;/custom2&gt;&lt;electronic-resource-num&gt;10.1093/nar/gkw520&lt;/electronic-resource-num&gt;&lt;/record&gt;&lt;/Cite&gt;&lt;/EndNote&gt;</w:instrText>
      </w:r>
      <w:r w:rsidR="00F16FCC" w:rsidRPr="002971C9">
        <w:rPr>
          <w:rFonts w:ascii="Arial" w:hAnsi="Arial" w:cs="Arial"/>
          <w:sz w:val="22"/>
          <w:szCs w:val="22"/>
        </w:rPr>
        <w:fldChar w:fldCharType="separate"/>
      </w:r>
      <w:r w:rsidR="0094067B" w:rsidRPr="002971C9">
        <w:rPr>
          <w:rFonts w:ascii="Arial" w:hAnsi="Arial" w:cs="Arial"/>
          <w:noProof/>
          <w:sz w:val="22"/>
          <w:szCs w:val="22"/>
        </w:rPr>
        <w:t>(27)</w:t>
      </w:r>
      <w:r w:rsidR="00F16FCC" w:rsidRPr="002971C9">
        <w:rPr>
          <w:rFonts w:ascii="Arial" w:hAnsi="Arial" w:cs="Arial"/>
          <w:sz w:val="22"/>
          <w:szCs w:val="22"/>
        </w:rPr>
        <w:fldChar w:fldCharType="end"/>
      </w:r>
      <w:r w:rsidR="00A727D0" w:rsidRPr="002971C9">
        <w:rPr>
          <w:rFonts w:ascii="Arial" w:hAnsi="Arial" w:cs="Arial"/>
          <w:sz w:val="22"/>
          <w:szCs w:val="22"/>
        </w:rPr>
        <w:t xml:space="preserve"> </w:t>
      </w:r>
      <w:r w:rsidR="007B6D3E" w:rsidRPr="002971C9">
        <w:rPr>
          <w:rFonts w:ascii="Arial" w:hAnsi="Arial" w:cs="Arial"/>
          <w:sz w:val="22"/>
          <w:szCs w:val="22"/>
        </w:rPr>
        <w:t>identified</w:t>
      </w:r>
      <w:r w:rsidR="00D23927" w:rsidRPr="002971C9">
        <w:rPr>
          <w:rFonts w:ascii="Arial" w:hAnsi="Arial" w:cs="Arial"/>
          <w:sz w:val="22"/>
          <w:szCs w:val="22"/>
        </w:rPr>
        <w:t xml:space="preserve"> three cases</w:t>
      </w:r>
      <w:r w:rsidRPr="002971C9">
        <w:rPr>
          <w:rFonts w:ascii="Arial" w:hAnsi="Arial" w:cs="Arial"/>
          <w:sz w:val="22"/>
          <w:szCs w:val="22"/>
        </w:rPr>
        <w:t xml:space="preserve"> </w:t>
      </w:r>
      <w:r w:rsidR="007B6D3E" w:rsidRPr="002971C9">
        <w:rPr>
          <w:rFonts w:ascii="Arial" w:hAnsi="Arial" w:cs="Arial"/>
          <w:sz w:val="22"/>
          <w:szCs w:val="22"/>
        </w:rPr>
        <w:t xml:space="preserve">with </w:t>
      </w:r>
      <w:r w:rsidRPr="002971C9">
        <w:rPr>
          <w:rFonts w:ascii="Arial" w:hAnsi="Arial" w:cs="Arial"/>
          <w:sz w:val="22"/>
          <w:szCs w:val="22"/>
        </w:rPr>
        <w:t xml:space="preserve">striking genome-wide LOH </w:t>
      </w:r>
      <w:r w:rsidR="00D23927" w:rsidRPr="002971C9">
        <w:rPr>
          <w:rFonts w:ascii="Arial" w:hAnsi="Arial" w:cs="Arial"/>
          <w:sz w:val="22"/>
          <w:szCs w:val="22"/>
        </w:rPr>
        <w:t xml:space="preserve">that </w:t>
      </w:r>
      <w:r w:rsidRPr="002971C9">
        <w:rPr>
          <w:rFonts w:ascii="Arial" w:hAnsi="Arial" w:cs="Arial"/>
          <w:sz w:val="22"/>
          <w:szCs w:val="22"/>
        </w:rPr>
        <w:t>affect</w:t>
      </w:r>
      <w:r w:rsidR="00D23927" w:rsidRPr="002971C9">
        <w:rPr>
          <w:rFonts w:ascii="Arial" w:hAnsi="Arial" w:cs="Arial"/>
          <w:sz w:val="22"/>
          <w:szCs w:val="22"/>
        </w:rPr>
        <w:t>ed</w:t>
      </w:r>
      <w:r w:rsidRPr="002971C9">
        <w:rPr>
          <w:rFonts w:ascii="Arial" w:hAnsi="Arial" w:cs="Arial"/>
          <w:sz w:val="22"/>
          <w:szCs w:val="22"/>
        </w:rPr>
        <w:t xml:space="preserve"> more than 80% of the genome</w:t>
      </w:r>
      <w:r w:rsidR="00BD3E5C" w:rsidRPr="002971C9">
        <w:rPr>
          <w:rFonts w:ascii="Arial" w:hAnsi="Arial" w:cs="Arial"/>
          <w:sz w:val="22"/>
          <w:szCs w:val="22"/>
        </w:rPr>
        <w:t xml:space="preserve">, which was confirmed in SNP6.0 copy number array data </w:t>
      </w:r>
      <w:r w:rsidRPr="002971C9">
        <w:rPr>
          <w:rFonts w:ascii="Arial" w:hAnsi="Arial" w:cs="Arial"/>
          <w:sz w:val="22"/>
          <w:szCs w:val="22"/>
        </w:rPr>
        <w:t>(</w:t>
      </w:r>
      <w:r w:rsidRPr="002971C9">
        <w:rPr>
          <w:rFonts w:ascii="Arial" w:hAnsi="Arial" w:cs="Arial"/>
          <w:b/>
          <w:sz w:val="22"/>
          <w:szCs w:val="22"/>
        </w:rPr>
        <w:t>Fig</w:t>
      </w:r>
      <w:r w:rsidR="0067323F" w:rsidRPr="002971C9">
        <w:rPr>
          <w:rFonts w:ascii="Arial" w:hAnsi="Arial" w:cs="Arial"/>
          <w:b/>
          <w:sz w:val="22"/>
          <w:szCs w:val="22"/>
        </w:rPr>
        <w:t>.</w:t>
      </w:r>
      <w:r w:rsidRPr="002971C9">
        <w:rPr>
          <w:rFonts w:ascii="Arial" w:hAnsi="Arial" w:cs="Arial"/>
          <w:b/>
          <w:sz w:val="22"/>
          <w:szCs w:val="22"/>
        </w:rPr>
        <w:t xml:space="preserve"> </w:t>
      </w:r>
      <w:r w:rsidR="005F07F4" w:rsidRPr="002971C9">
        <w:rPr>
          <w:rFonts w:ascii="Arial" w:hAnsi="Arial" w:cs="Arial"/>
          <w:b/>
          <w:sz w:val="22"/>
          <w:szCs w:val="22"/>
        </w:rPr>
        <w:t xml:space="preserve">3A </w:t>
      </w:r>
      <w:r w:rsidR="00C96C19" w:rsidRPr="002971C9">
        <w:rPr>
          <w:rFonts w:ascii="Arial" w:hAnsi="Arial" w:cs="Arial"/>
          <w:b/>
          <w:sz w:val="22"/>
          <w:szCs w:val="22"/>
        </w:rPr>
        <w:t xml:space="preserve">and </w:t>
      </w:r>
      <w:r w:rsidR="005F07F4" w:rsidRPr="002971C9">
        <w:rPr>
          <w:rFonts w:ascii="Arial" w:hAnsi="Arial" w:cs="Arial"/>
          <w:b/>
          <w:sz w:val="22"/>
          <w:szCs w:val="22"/>
        </w:rPr>
        <w:t>3B</w:t>
      </w:r>
      <w:r w:rsidR="00C96C19" w:rsidRPr="002971C9">
        <w:rPr>
          <w:rFonts w:ascii="Arial" w:hAnsi="Arial" w:cs="Arial"/>
          <w:b/>
          <w:sz w:val="22"/>
          <w:szCs w:val="22"/>
        </w:rPr>
        <w:t xml:space="preserve">, </w:t>
      </w:r>
      <w:r w:rsidR="002423F7" w:rsidRPr="002971C9">
        <w:rPr>
          <w:rFonts w:ascii="Arial" w:hAnsi="Arial" w:cs="Arial"/>
          <w:b/>
          <w:sz w:val="22"/>
          <w:szCs w:val="22"/>
        </w:rPr>
        <w:t xml:space="preserve">Supplementary Fig. </w:t>
      </w:r>
      <w:r w:rsidR="00383A96" w:rsidRPr="002971C9">
        <w:rPr>
          <w:rFonts w:ascii="Arial" w:hAnsi="Arial" w:cs="Arial"/>
          <w:b/>
          <w:sz w:val="22"/>
          <w:szCs w:val="22"/>
        </w:rPr>
        <w:t>S</w:t>
      </w:r>
      <w:r w:rsidR="00C96C19" w:rsidRPr="002971C9">
        <w:rPr>
          <w:rFonts w:ascii="Arial" w:hAnsi="Arial" w:cs="Arial"/>
          <w:b/>
          <w:sz w:val="22"/>
          <w:szCs w:val="22"/>
        </w:rPr>
        <w:t>2</w:t>
      </w:r>
      <w:r w:rsidR="00942001" w:rsidRPr="002971C9">
        <w:rPr>
          <w:rFonts w:ascii="Arial" w:hAnsi="Arial" w:cs="Arial"/>
          <w:b/>
          <w:sz w:val="22"/>
          <w:szCs w:val="22"/>
        </w:rPr>
        <w:t>E</w:t>
      </w:r>
      <w:r w:rsidR="00C96C19" w:rsidRPr="002971C9">
        <w:rPr>
          <w:rFonts w:ascii="Arial" w:hAnsi="Arial" w:cs="Arial"/>
          <w:b/>
          <w:sz w:val="22"/>
          <w:szCs w:val="22"/>
        </w:rPr>
        <w:t>-</w:t>
      </w:r>
      <w:r w:rsidR="00942001" w:rsidRPr="002971C9">
        <w:rPr>
          <w:rFonts w:ascii="Arial" w:hAnsi="Arial" w:cs="Arial"/>
          <w:b/>
          <w:sz w:val="22"/>
          <w:szCs w:val="22"/>
        </w:rPr>
        <w:t>G</w:t>
      </w:r>
      <w:r w:rsidRPr="002971C9">
        <w:rPr>
          <w:rFonts w:ascii="Arial" w:hAnsi="Arial" w:cs="Arial"/>
          <w:sz w:val="22"/>
          <w:szCs w:val="22"/>
        </w:rPr>
        <w:t>)</w:t>
      </w:r>
      <w:r w:rsidR="00C96C19" w:rsidRPr="002971C9">
        <w:rPr>
          <w:rFonts w:ascii="Arial" w:hAnsi="Arial" w:cs="Arial"/>
          <w:sz w:val="22"/>
          <w:szCs w:val="22"/>
        </w:rPr>
        <w:t xml:space="preserve">. </w:t>
      </w:r>
      <w:r w:rsidR="00E30E6D" w:rsidRPr="002971C9">
        <w:rPr>
          <w:rFonts w:ascii="Arial" w:hAnsi="Arial"/>
          <w:sz w:val="22"/>
        </w:rPr>
        <w:t>This phenomenon, well-described in acute lymphoblastic leukemia</w:t>
      </w:r>
      <w:r w:rsidR="009D7844" w:rsidRPr="002971C9">
        <w:rPr>
          <w:rFonts w:ascii="Arial" w:hAnsi="Arial"/>
          <w:sz w:val="22"/>
        </w:rPr>
        <w:t xml:space="preserve"> </w:t>
      </w:r>
      <w:r w:rsidR="00F16FCC" w:rsidRPr="002971C9">
        <w:rPr>
          <w:rFonts w:ascii="Arial" w:hAnsi="Arial"/>
          <w:sz w:val="22"/>
        </w:rPr>
        <w:fldChar w:fldCharType="begin">
          <w:fldData xml:space="preserve">PEVuZE5vdGU+PENpdGU+PEF1dGhvcj5Ib2xtZmVsZHQ8L0F1dGhvcj48WWVhcj4yMDEzPC9ZZWFy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</w:fldData>
        </w:fldChar>
      </w:r>
      <w:r w:rsidR="0094067B" w:rsidRPr="002971C9">
        <w:rPr>
          <w:rFonts w:ascii="Arial" w:hAnsi="Arial"/>
          <w:sz w:val="22"/>
        </w:rPr>
        <w:instrText xml:space="preserve"> ADDIN EN.CITE </w:instrText>
      </w:r>
      <w:r w:rsidR="0094067B" w:rsidRPr="002971C9">
        <w:rPr>
          <w:rFonts w:ascii="Arial" w:hAnsi="Arial"/>
          <w:sz w:val="22"/>
        </w:rPr>
        <w:fldChar w:fldCharType="begin">
          <w:fldData xml:space="preserve">PEVuZE5vdGU+PENpdGU+PEF1dGhvcj5Ib2xtZmVsZHQ8L0F1dGhvcj48WWVhcj4yMDEzPC9ZZWFy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</w:fldData>
        </w:fldChar>
      </w:r>
      <w:r w:rsidR="0094067B" w:rsidRPr="002971C9">
        <w:rPr>
          <w:rFonts w:ascii="Arial" w:hAnsi="Arial"/>
          <w:sz w:val="22"/>
        </w:rPr>
        <w:instrText xml:space="preserve"> ADDIN EN.CITE.DATA </w:instrText>
      </w:r>
      <w:r w:rsidR="0094067B" w:rsidRPr="002971C9">
        <w:rPr>
          <w:rFonts w:ascii="Arial" w:hAnsi="Arial"/>
          <w:sz w:val="22"/>
        </w:rPr>
      </w:r>
      <w:r w:rsidR="0094067B" w:rsidRPr="002971C9">
        <w:rPr>
          <w:rFonts w:ascii="Arial" w:hAnsi="Arial"/>
          <w:sz w:val="22"/>
        </w:rPr>
        <w:fldChar w:fldCharType="end"/>
      </w:r>
      <w:r w:rsidR="00F16FCC" w:rsidRPr="002971C9">
        <w:rPr>
          <w:rFonts w:ascii="Arial" w:hAnsi="Arial"/>
          <w:sz w:val="22"/>
        </w:rPr>
      </w:r>
      <w:r w:rsidR="00F16FCC" w:rsidRPr="002971C9">
        <w:rPr>
          <w:rFonts w:ascii="Arial" w:hAnsi="Arial"/>
          <w:sz w:val="22"/>
        </w:rPr>
        <w:fldChar w:fldCharType="separate"/>
      </w:r>
      <w:r w:rsidR="0094067B" w:rsidRPr="002971C9">
        <w:rPr>
          <w:rFonts w:ascii="Arial" w:hAnsi="Arial"/>
          <w:noProof/>
          <w:sz w:val="22"/>
        </w:rPr>
        <w:t>(28)</w:t>
      </w:r>
      <w:r w:rsidR="00F16FCC" w:rsidRPr="002971C9">
        <w:rPr>
          <w:rFonts w:ascii="Arial" w:hAnsi="Arial"/>
          <w:sz w:val="22"/>
        </w:rPr>
        <w:fldChar w:fldCharType="end"/>
      </w:r>
      <w:r w:rsidR="00E30E6D" w:rsidRPr="002971C9">
        <w:rPr>
          <w:rFonts w:ascii="Arial" w:hAnsi="Arial"/>
          <w:sz w:val="22"/>
        </w:rPr>
        <w:t xml:space="preserve">, </w:t>
      </w:r>
      <w:r w:rsidR="00BF0F79" w:rsidRPr="002971C9">
        <w:rPr>
          <w:rFonts w:ascii="Arial" w:hAnsi="Arial"/>
          <w:sz w:val="22"/>
        </w:rPr>
        <w:t>occurs when</w:t>
      </w:r>
      <w:r w:rsidR="00E30E6D" w:rsidRPr="002971C9">
        <w:rPr>
          <w:rFonts w:ascii="Arial" w:hAnsi="Arial"/>
          <w:sz w:val="22"/>
        </w:rPr>
        <w:t xml:space="preserve"> the </w:t>
      </w:r>
      <w:r w:rsidR="00BF0F79" w:rsidRPr="002971C9">
        <w:rPr>
          <w:rFonts w:ascii="Arial" w:hAnsi="Arial"/>
          <w:sz w:val="22"/>
        </w:rPr>
        <w:t xml:space="preserve">nascent </w:t>
      </w:r>
      <w:r w:rsidR="00E30E6D" w:rsidRPr="002971C9">
        <w:rPr>
          <w:rFonts w:ascii="Arial" w:hAnsi="Arial"/>
          <w:sz w:val="22"/>
        </w:rPr>
        <w:t xml:space="preserve">cancer </w:t>
      </w:r>
      <w:r w:rsidR="00BF0F79" w:rsidRPr="002971C9">
        <w:rPr>
          <w:rFonts w:ascii="Arial" w:hAnsi="Arial"/>
          <w:sz w:val="22"/>
        </w:rPr>
        <w:t>clone</w:t>
      </w:r>
      <w:r w:rsidR="00E30E6D" w:rsidRPr="002971C9">
        <w:rPr>
          <w:rFonts w:ascii="Arial" w:hAnsi="Arial"/>
          <w:sz w:val="22"/>
        </w:rPr>
        <w:t xml:space="preserve"> </w:t>
      </w:r>
      <w:r w:rsidR="00BF0F79" w:rsidRPr="002971C9">
        <w:rPr>
          <w:rFonts w:ascii="Arial" w:hAnsi="Arial"/>
          <w:sz w:val="22"/>
        </w:rPr>
        <w:t>loses one copy of nearly all chromosomes</w:t>
      </w:r>
      <w:r w:rsidR="00E30E6D" w:rsidRPr="002971C9">
        <w:rPr>
          <w:rFonts w:ascii="Arial" w:hAnsi="Arial"/>
          <w:sz w:val="22"/>
        </w:rPr>
        <w:t xml:space="preserve"> </w:t>
      </w:r>
      <w:r w:rsidR="00BF0F79" w:rsidRPr="002971C9">
        <w:rPr>
          <w:rFonts w:ascii="Arial" w:hAnsi="Arial"/>
          <w:sz w:val="22"/>
        </w:rPr>
        <w:t>(which we term ‘</w:t>
      </w:r>
      <w:r w:rsidR="00E30E6D" w:rsidRPr="002971C9">
        <w:rPr>
          <w:rFonts w:ascii="Arial" w:hAnsi="Arial"/>
          <w:sz w:val="22"/>
        </w:rPr>
        <w:t>genomic near-</w:t>
      </w:r>
      <w:proofErr w:type="spellStart"/>
      <w:r w:rsidR="00E30E6D" w:rsidRPr="002971C9">
        <w:rPr>
          <w:rFonts w:ascii="Arial" w:hAnsi="Arial"/>
          <w:sz w:val="22"/>
        </w:rPr>
        <w:t>haploidization</w:t>
      </w:r>
      <w:proofErr w:type="spellEnd"/>
      <w:r w:rsidR="00BF0F79" w:rsidRPr="002971C9">
        <w:rPr>
          <w:rFonts w:ascii="Arial" w:hAnsi="Arial"/>
          <w:sz w:val="22"/>
        </w:rPr>
        <w:t>’</w:t>
      </w:r>
      <w:r w:rsidR="00474E08" w:rsidRPr="002971C9">
        <w:rPr>
          <w:rFonts w:ascii="Arial" w:hAnsi="Arial"/>
          <w:sz w:val="22"/>
        </w:rPr>
        <w:t>, GNH</w:t>
      </w:r>
      <w:r w:rsidR="00BF0F79" w:rsidRPr="002971C9">
        <w:rPr>
          <w:rFonts w:ascii="Arial" w:hAnsi="Arial"/>
          <w:sz w:val="22"/>
        </w:rPr>
        <w:t>)</w:t>
      </w:r>
      <w:r w:rsidR="00AA6752" w:rsidRPr="002971C9">
        <w:rPr>
          <w:rFonts w:ascii="Arial" w:hAnsi="Arial"/>
          <w:sz w:val="22"/>
        </w:rPr>
        <w:t xml:space="preserve"> </w:t>
      </w:r>
      <w:r w:rsidR="00E30E6D" w:rsidRPr="002971C9">
        <w:rPr>
          <w:rFonts w:ascii="Arial" w:hAnsi="Arial"/>
          <w:sz w:val="22"/>
        </w:rPr>
        <w:t>followed by duplication of the remaining chromosomes.</w:t>
      </w:r>
      <w:r w:rsidR="00E30E6D" w:rsidRPr="002971C9">
        <w:rPr>
          <w:rFonts w:ascii="Arial" w:hAnsi="Arial" w:cs="Arial"/>
          <w:sz w:val="22"/>
          <w:szCs w:val="22"/>
        </w:rPr>
        <w:t xml:space="preserve"> </w:t>
      </w:r>
      <w:r w:rsidR="00535F03" w:rsidRPr="002971C9">
        <w:rPr>
          <w:rFonts w:ascii="Arial" w:hAnsi="Arial" w:cs="Arial"/>
          <w:sz w:val="22"/>
          <w:szCs w:val="22"/>
        </w:rPr>
        <w:t xml:space="preserve">To </w:t>
      </w:r>
      <w:r w:rsidR="00637A50" w:rsidRPr="002971C9">
        <w:rPr>
          <w:rFonts w:ascii="Arial" w:hAnsi="Arial" w:cs="Arial"/>
          <w:sz w:val="22"/>
          <w:szCs w:val="22"/>
        </w:rPr>
        <w:t xml:space="preserve">better </w:t>
      </w:r>
      <w:r w:rsidR="00535F03" w:rsidRPr="002971C9">
        <w:rPr>
          <w:rFonts w:ascii="Arial" w:hAnsi="Arial" w:cs="Arial"/>
          <w:sz w:val="22"/>
          <w:szCs w:val="22"/>
        </w:rPr>
        <w:t xml:space="preserve">assess </w:t>
      </w:r>
      <w:r w:rsidR="00637A50" w:rsidRPr="002971C9">
        <w:rPr>
          <w:rFonts w:ascii="Arial" w:hAnsi="Arial" w:cs="Arial"/>
          <w:sz w:val="22"/>
          <w:szCs w:val="22"/>
        </w:rPr>
        <w:t xml:space="preserve">the prevalence of </w:t>
      </w:r>
      <w:r w:rsidR="00535F03" w:rsidRPr="002971C9">
        <w:rPr>
          <w:rFonts w:ascii="Arial" w:hAnsi="Arial" w:cs="Arial"/>
          <w:sz w:val="22"/>
          <w:szCs w:val="22"/>
        </w:rPr>
        <w:t xml:space="preserve">this </w:t>
      </w:r>
      <w:r w:rsidR="00E30E6D" w:rsidRPr="002971C9">
        <w:rPr>
          <w:rFonts w:ascii="Arial" w:hAnsi="Arial"/>
          <w:sz w:val="22"/>
        </w:rPr>
        <w:t>unusual</w:t>
      </w:r>
      <w:r w:rsidR="00E30E6D" w:rsidRPr="002971C9">
        <w:rPr>
          <w:rFonts w:ascii="Arial" w:hAnsi="Arial" w:cs="Arial"/>
          <w:sz w:val="22"/>
          <w:szCs w:val="22"/>
        </w:rPr>
        <w:t xml:space="preserve"> </w:t>
      </w:r>
      <w:r w:rsidR="00E30E6D" w:rsidRPr="002971C9">
        <w:rPr>
          <w:rFonts w:ascii="Arial" w:hAnsi="Arial"/>
          <w:sz w:val="22"/>
        </w:rPr>
        <w:t>genomic phenomenon</w:t>
      </w:r>
      <w:r w:rsidR="00535F03" w:rsidRPr="002971C9">
        <w:rPr>
          <w:rFonts w:ascii="Arial" w:hAnsi="Arial" w:cs="Arial"/>
          <w:sz w:val="22"/>
          <w:szCs w:val="22"/>
        </w:rPr>
        <w:t xml:space="preserve"> in </w:t>
      </w:r>
      <w:r w:rsidR="00637A50" w:rsidRPr="002971C9">
        <w:rPr>
          <w:rFonts w:ascii="Arial" w:hAnsi="Arial" w:cs="Arial"/>
          <w:sz w:val="22"/>
          <w:szCs w:val="22"/>
        </w:rPr>
        <w:t>MPM</w:t>
      </w:r>
      <w:r w:rsidR="00B074F0" w:rsidRPr="002971C9">
        <w:rPr>
          <w:rFonts w:ascii="Arial" w:hAnsi="Arial" w:cs="Arial"/>
          <w:sz w:val="22"/>
          <w:szCs w:val="22"/>
        </w:rPr>
        <w:t xml:space="preserve">, we screened </w:t>
      </w:r>
      <w:r w:rsidR="00DE15DB" w:rsidRPr="002971C9">
        <w:rPr>
          <w:rFonts w:ascii="Arial" w:hAnsi="Arial" w:cs="Arial"/>
          <w:sz w:val="22"/>
          <w:szCs w:val="22"/>
        </w:rPr>
        <w:t xml:space="preserve">80 </w:t>
      </w:r>
      <w:r w:rsidR="00637A50" w:rsidRPr="002971C9">
        <w:rPr>
          <w:rFonts w:ascii="Arial" w:hAnsi="Arial" w:cs="Arial"/>
          <w:sz w:val="22"/>
          <w:szCs w:val="22"/>
        </w:rPr>
        <w:t xml:space="preserve">samples </w:t>
      </w:r>
      <w:r w:rsidR="00535F03" w:rsidRPr="002971C9">
        <w:rPr>
          <w:rFonts w:ascii="Arial" w:hAnsi="Arial" w:cs="Arial"/>
          <w:sz w:val="22"/>
          <w:szCs w:val="22"/>
        </w:rPr>
        <w:t xml:space="preserve">from a Japanese </w:t>
      </w:r>
      <w:r w:rsidR="00C51F78" w:rsidRPr="002971C9">
        <w:rPr>
          <w:rFonts w:ascii="Arial" w:hAnsi="Arial" w:cs="Arial"/>
          <w:sz w:val="22"/>
          <w:szCs w:val="22"/>
        </w:rPr>
        <w:t xml:space="preserve">International Cancer Genome Consortium (ICGC) </w:t>
      </w:r>
      <w:r w:rsidR="00CC05F6" w:rsidRPr="002971C9">
        <w:rPr>
          <w:rFonts w:ascii="Arial" w:hAnsi="Arial" w:cs="Arial"/>
          <w:sz w:val="22"/>
          <w:szCs w:val="22"/>
        </w:rPr>
        <w:t xml:space="preserve">MPM </w:t>
      </w:r>
      <w:r w:rsidR="00535F03" w:rsidRPr="002971C9">
        <w:rPr>
          <w:rFonts w:ascii="Arial" w:hAnsi="Arial" w:cs="Arial"/>
          <w:sz w:val="22"/>
          <w:szCs w:val="22"/>
        </w:rPr>
        <w:t>cohort</w:t>
      </w:r>
      <w:r w:rsidR="00F04859" w:rsidRPr="002971C9">
        <w:rPr>
          <w:rFonts w:ascii="Arial" w:hAnsi="Arial" w:cs="Arial"/>
          <w:sz w:val="22"/>
          <w:szCs w:val="22"/>
        </w:rPr>
        <w:t>, identifying two additional cases</w:t>
      </w:r>
      <w:r w:rsidR="00004BC0" w:rsidRPr="002971C9">
        <w:rPr>
          <w:rFonts w:ascii="Arial" w:hAnsi="Arial" w:cs="Arial"/>
          <w:sz w:val="22"/>
          <w:szCs w:val="22"/>
        </w:rPr>
        <w:t xml:space="preserve"> (</w:t>
      </w:r>
      <w:r w:rsidR="00004BC0" w:rsidRPr="002971C9">
        <w:rPr>
          <w:rFonts w:ascii="Arial" w:hAnsi="Arial" w:cs="Arial"/>
          <w:b/>
          <w:sz w:val="22"/>
          <w:szCs w:val="22"/>
        </w:rPr>
        <w:t xml:space="preserve">Fig </w:t>
      </w:r>
      <w:r w:rsidR="005F07F4" w:rsidRPr="002971C9">
        <w:rPr>
          <w:rFonts w:ascii="Arial" w:hAnsi="Arial" w:cs="Arial"/>
          <w:b/>
          <w:sz w:val="22"/>
          <w:szCs w:val="22"/>
        </w:rPr>
        <w:t>3B</w:t>
      </w:r>
      <w:r w:rsidR="00004BC0" w:rsidRPr="002971C9">
        <w:rPr>
          <w:rFonts w:ascii="Arial" w:hAnsi="Arial" w:cs="Arial"/>
          <w:sz w:val="22"/>
          <w:szCs w:val="22"/>
        </w:rPr>
        <w:t>)</w:t>
      </w:r>
      <w:r w:rsidR="00CA7E65" w:rsidRPr="002971C9">
        <w:rPr>
          <w:rFonts w:ascii="Arial" w:hAnsi="Arial" w:cs="Arial"/>
          <w:sz w:val="22"/>
          <w:szCs w:val="22"/>
        </w:rPr>
        <w:t>, representing a combined prevalence of 5/154 (3.2%)</w:t>
      </w:r>
      <w:r w:rsidR="00F04859" w:rsidRPr="002971C9">
        <w:rPr>
          <w:rFonts w:ascii="Arial" w:hAnsi="Arial" w:cs="Arial"/>
          <w:sz w:val="22"/>
          <w:szCs w:val="22"/>
        </w:rPr>
        <w:t xml:space="preserve">. </w:t>
      </w:r>
      <w:r w:rsidR="00B5115F" w:rsidRPr="002971C9">
        <w:rPr>
          <w:rFonts w:ascii="Arial" w:hAnsi="Arial" w:cs="Arial"/>
          <w:sz w:val="22"/>
          <w:szCs w:val="22"/>
        </w:rPr>
        <w:t>Neither</w:t>
      </w:r>
      <w:r w:rsidR="00535F03" w:rsidRPr="002971C9">
        <w:rPr>
          <w:rFonts w:ascii="Arial" w:hAnsi="Arial" w:cs="Arial"/>
          <w:sz w:val="22"/>
          <w:szCs w:val="22"/>
        </w:rPr>
        <w:t xml:space="preserve"> the three </w:t>
      </w:r>
      <w:r w:rsidR="00632345" w:rsidRPr="002971C9">
        <w:rPr>
          <w:rFonts w:ascii="Arial" w:hAnsi="Arial" w:cs="Arial"/>
          <w:sz w:val="22"/>
          <w:szCs w:val="22"/>
        </w:rPr>
        <w:t xml:space="preserve">TCGA </w:t>
      </w:r>
      <w:r w:rsidR="00535F03" w:rsidRPr="002971C9">
        <w:rPr>
          <w:rFonts w:ascii="Arial" w:hAnsi="Arial" w:cs="Arial"/>
          <w:sz w:val="22"/>
          <w:szCs w:val="22"/>
        </w:rPr>
        <w:t>cases, nor the two</w:t>
      </w:r>
      <w:r w:rsidR="00EE4FCD" w:rsidRPr="002971C9">
        <w:rPr>
          <w:rFonts w:ascii="Arial" w:hAnsi="Arial" w:cs="Arial"/>
          <w:sz w:val="22"/>
          <w:szCs w:val="22"/>
        </w:rPr>
        <w:t xml:space="preserve"> ICGC</w:t>
      </w:r>
      <w:r w:rsidR="00535F03" w:rsidRPr="002971C9">
        <w:rPr>
          <w:rFonts w:ascii="Arial" w:hAnsi="Arial" w:cs="Arial"/>
          <w:sz w:val="22"/>
          <w:szCs w:val="22"/>
        </w:rPr>
        <w:t xml:space="preserve"> cases, had deletions or point mutations </w:t>
      </w:r>
      <w:r w:rsidR="00EE4FCD" w:rsidRPr="002971C9">
        <w:rPr>
          <w:rFonts w:ascii="Arial" w:hAnsi="Arial" w:cs="Arial"/>
          <w:sz w:val="22"/>
          <w:szCs w:val="22"/>
        </w:rPr>
        <w:t xml:space="preserve">in </w:t>
      </w:r>
      <w:r w:rsidR="00535F03" w:rsidRPr="002971C9">
        <w:rPr>
          <w:rFonts w:ascii="Arial" w:hAnsi="Arial" w:cs="Arial"/>
          <w:i/>
          <w:sz w:val="22"/>
          <w:szCs w:val="22"/>
        </w:rPr>
        <w:t>BAP1</w:t>
      </w:r>
      <w:r w:rsidR="00535F03" w:rsidRPr="002971C9">
        <w:rPr>
          <w:rFonts w:ascii="Arial" w:hAnsi="Arial" w:cs="Arial"/>
          <w:sz w:val="22"/>
          <w:szCs w:val="22"/>
        </w:rPr>
        <w:t xml:space="preserve">, </w:t>
      </w:r>
      <w:r w:rsidR="00535F03" w:rsidRPr="002971C9">
        <w:rPr>
          <w:rFonts w:ascii="Arial" w:hAnsi="Arial" w:cs="Arial"/>
          <w:i/>
          <w:sz w:val="22"/>
          <w:szCs w:val="22"/>
        </w:rPr>
        <w:t>PBRM1</w:t>
      </w:r>
      <w:r w:rsidR="00535F03" w:rsidRPr="002971C9">
        <w:rPr>
          <w:rFonts w:ascii="Arial" w:hAnsi="Arial" w:cs="Arial"/>
          <w:sz w:val="22"/>
          <w:szCs w:val="22"/>
        </w:rPr>
        <w:t xml:space="preserve"> or </w:t>
      </w:r>
      <w:r w:rsidR="00535F03" w:rsidRPr="002971C9">
        <w:rPr>
          <w:rFonts w:ascii="Arial" w:hAnsi="Arial" w:cs="Arial"/>
          <w:i/>
          <w:sz w:val="22"/>
          <w:szCs w:val="22"/>
        </w:rPr>
        <w:t>SETD2</w:t>
      </w:r>
      <w:r w:rsidR="00535F03" w:rsidRPr="002971C9">
        <w:rPr>
          <w:rFonts w:ascii="Arial" w:hAnsi="Arial" w:cs="Arial"/>
          <w:sz w:val="22"/>
          <w:szCs w:val="22"/>
        </w:rPr>
        <w:t xml:space="preserve">. </w:t>
      </w:r>
      <w:r w:rsidR="00F04859" w:rsidRPr="002971C9">
        <w:rPr>
          <w:rFonts w:ascii="Arial" w:hAnsi="Arial" w:cs="Arial"/>
          <w:sz w:val="22"/>
          <w:szCs w:val="22"/>
        </w:rPr>
        <w:t>Remarkably, a</w:t>
      </w:r>
      <w:r w:rsidR="00535F03" w:rsidRPr="002971C9">
        <w:rPr>
          <w:rFonts w:ascii="Arial" w:hAnsi="Arial" w:cs="Arial"/>
          <w:sz w:val="22"/>
          <w:szCs w:val="22"/>
        </w:rPr>
        <w:t xml:space="preserve">ll </w:t>
      </w:r>
      <w:r w:rsidR="00EE4FCD" w:rsidRPr="002971C9">
        <w:rPr>
          <w:rFonts w:ascii="Arial" w:hAnsi="Arial" w:cs="Arial"/>
          <w:sz w:val="22"/>
          <w:szCs w:val="22"/>
        </w:rPr>
        <w:t xml:space="preserve">5 </w:t>
      </w:r>
      <w:r w:rsidR="00535F03" w:rsidRPr="002971C9">
        <w:rPr>
          <w:rFonts w:ascii="Arial" w:hAnsi="Arial" w:cs="Arial"/>
          <w:sz w:val="22"/>
          <w:szCs w:val="22"/>
        </w:rPr>
        <w:t xml:space="preserve">cases had </w:t>
      </w:r>
      <w:r w:rsidR="00F04859" w:rsidRPr="002971C9">
        <w:rPr>
          <w:rFonts w:ascii="Arial" w:hAnsi="Arial" w:cs="Arial"/>
          <w:sz w:val="22"/>
          <w:szCs w:val="22"/>
        </w:rPr>
        <w:t>inactivating point mutations</w:t>
      </w:r>
      <w:r w:rsidR="00B5115F" w:rsidRPr="002971C9">
        <w:rPr>
          <w:rFonts w:ascii="Arial" w:hAnsi="Arial" w:cs="Arial"/>
          <w:sz w:val="22"/>
          <w:szCs w:val="22"/>
        </w:rPr>
        <w:t xml:space="preserve"> in,</w:t>
      </w:r>
      <w:r w:rsidR="00F04859" w:rsidRPr="002971C9">
        <w:rPr>
          <w:rFonts w:ascii="Arial" w:hAnsi="Arial" w:cs="Arial"/>
          <w:sz w:val="22"/>
          <w:szCs w:val="22"/>
        </w:rPr>
        <w:t xml:space="preserve"> or homozygous deletion </w:t>
      </w:r>
      <w:r w:rsidR="00B5115F" w:rsidRPr="002971C9">
        <w:rPr>
          <w:rFonts w:ascii="Arial" w:hAnsi="Arial" w:cs="Arial"/>
          <w:sz w:val="22"/>
          <w:szCs w:val="22"/>
        </w:rPr>
        <w:t>of</w:t>
      </w:r>
      <w:r w:rsidR="002A204C" w:rsidRPr="002971C9">
        <w:rPr>
          <w:rFonts w:ascii="Arial" w:hAnsi="Arial" w:cs="Arial"/>
          <w:sz w:val="22"/>
          <w:szCs w:val="22"/>
        </w:rPr>
        <w:t>,</w:t>
      </w:r>
      <w:r w:rsidR="00B5115F" w:rsidRPr="002971C9">
        <w:rPr>
          <w:rFonts w:ascii="Arial" w:hAnsi="Arial" w:cs="Arial"/>
          <w:sz w:val="22"/>
          <w:szCs w:val="22"/>
        </w:rPr>
        <w:t xml:space="preserve"> </w:t>
      </w:r>
      <w:r w:rsidR="00F04859" w:rsidRPr="002971C9">
        <w:rPr>
          <w:rFonts w:ascii="Arial" w:hAnsi="Arial" w:cs="Arial"/>
          <w:i/>
          <w:sz w:val="22"/>
          <w:szCs w:val="22"/>
        </w:rPr>
        <w:t>SETDB1</w:t>
      </w:r>
      <w:r w:rsidR="00F04859" w:rsidRPr="002971C9">
        <w:rPr>
          <w:rFonts w:ascii="Arial" w:hAnsi="Arial" w:cs="Arial"/>
          <w:sz w:val="22"/>
          <w:szCs w:val="22"/>
        </w:rPr>
        <w:t xml:space="preserve">, </w:t>
      </w:r>
      <w:r w:rsidR="00637A50" w:rsidRPr="002971C9">
        <w:rPr>
          <w:rFonts w:ascii="Arial" w:hAnsi="Arial" w:cs="Arial"/>
          <w:sz w:val="22"/>
          <w:szCs w:val="22"/>
        </w:rPr>
        <w:t xml:space="preserve">which encodes a histone methyltransferase involved in gene silencing, </w:t>
      </w:r>
      <w:r w:rsidR="00F04859" w:rsidRPr="002971C9">
        <w:rPr>
          <w:rFonts w:ascii="Arial" w:hAnsi="Arial" w:cs="Arial"/>
          <w:sz w:val="22"/>
          <w:szCs w:val="22"/>
        </w:rPr>
        <w:t xml:space="preserve">representing the only </w:t>
      </w:r>
      <w:r w:rsidR="00F04859" w:rsidRPr="002971C9">
        <w:rPr>
          <w:rFonts w:ascii="Arial" w:hAnsi="Arial" w:cs="Arial"/>
          <w:i/>
          <w:sz w:val="22"/>
          <w:szCs w:val="22"/>
        </w:rPr>
        <w:t>SETDB1</w:t>
      </w:r>
      <w:r w:rsidR="00F04859" w:rsidRPr="002971C9">
        <w:rPr>
          <w:rFonts w:ascii="Arial" w:hAnsi="Arial" w:cs="Arial"/>
          <w:sz w:val="22"/>
          <w:szCs w:val="22"/>
        </w:rPr>
        <w:t>-mutated MPM</w:t>
      </w:r>
      <w:r w:rsidR="005F07F4" w:rsidRPr="002971C9">
        <w:rPr>
          <w:rFonts w:ascii="Arial" w:hAnsi="Arial" w:cs="Arial"/>
          <w:sz w:val="22"/>
          <w:szCs w:val="22"/>
        </w:rPr>
        <w:t>s</w:t>
      </w:r>
      <w:r w:rsidR="00F04859" w:rsidRPr="002971C9">
        <w:rPr>
          <w:rFonts w:ascii="Arial" w:hAnsi="Arial" w:cs="Arial"/>
          <w:sz w:val="22"/>
          <w:szCs w:val="22"/>
        </w:rPr>
        <w:t xml:space="preserve"> in the combined TCGA-ICGC cohort. Addit</w:t>
      </w:r>
      <w:r w:rsidR="00637A50" w:rsidRPr="002971C9">
        <w:rPr>
          <w:rFonts w:ascii="Arial" w:hAnsi="Arial" w:cs="Arial"/>
          <w:sz w:val="22"/>
          <w:szCs w:val="22"/>
        </w:rPr>
        <w:t>i</w:t>
      </w:r>
      <w:r w:rsidR="00F04859" w:rsidRPr="002971C9">
        <w:rPr>
          <w:rFonts w:ascii="Arial" w:hAnsi="Arial" w:cs="Arial"/>
          <w:sz w:val="22"/>
          <w:szCs w:val="22"/>
        </w:rPr>
        <w:t>onally, 4</w:t>
      </w:r>
      <w:r w:rsidR="005E029D" w:rsidRPr="002971C9">
        <w:rPr>
          <w:rFonts w:ascii="Arial" w:hAnsi="Arial" w:cs="Arial"/>
          <w:sz w:val="22"/>
          <w:szCs w:val="22"/>
        </w:rPr>
        <w:t xml:space="preserve"> of </w:t>
      </w:r>
      <w:r w:rsidR="00F04859" w:rsidRPr="002971C9">
        <w:rPr>
          <w:rFonts w:ascii="Arial" w:hAnsi="Arial" w:cs="Arial"/>
          <w:sz w:val="22"/>
          <w:szCs w:val="22"/>
        </w:rPr>
        <w:t xml:space="preserve">5 cases </w:t>
      </w:r>
      <w:r w:rsidR="0097490D" w:rsidRPr="002971C9">
        <w:rPr>
          <w:rFonts w:ascii="Arial" w:hAnsi="Arial" w:cs="Arial"/>
          <w:sz w:val="22"/>
          <w:szCs w:val="22"/>
        </w:rPr>
        <w:t xml:space="preserve">with </w:t>
      </w:r>
      <w:r w:rsidR="00E30E6D" w:rsidRPr="002971C9">
        <w:rPr>
          <w:rFonts w:ascii="Arial" w:hAnsi="Arial" w:cs="Arial"/>
          <w:sz w:val="22"/>
          <w:szCs w:val="22"/>
        </w:rPr>
        <w:t xml:space="preserve">evidence of </w:t>
      </w:r>
      <w:r w:rsidR="00474E08" w:rsidRPr="002971C9">
        <w:rPr>
          <w:rFonts w:ascii="Arial" w:hAnsi="Arial"/>
          <w:sz w:val="22"/>
        </w:rPr>
        <w:t>GNH</w:t>
      </w:r>
      <w:r w:rsidR="00CD0579" w:rsidRPr="002971C9">
        <w:rPr>
          <w:rFonts w:ascii="Arial" w:hAnsi="Arial"/>
          <w:sz w:val="22"/>
        </w:rPr>
        <w:t xml:space="preserve"> </w:t>
      </w:r>
      <w:r w:rsidR="00F04859" w:rsidRPr="002971C9">
        <w:rPr>
          <w:rFonts w:ascii="Arial" w:hAnsi="Arial" w:cs="Arial"/>
          <w:sz w:val="22"/>
          <w:szCs w:val="22"/>
        </w:rPr>
        <w:t xml:space="preserve">had </w:t>
      </w:r>
      <w:r w:rsidR="00535F03" w:rsidRPr="002971C9">
        <w:rPr>
          <w:rFonts w:ascii="Arial" w:hAnsi="Arial" w:cs="Arial"/>
          <w:sz w:val="22"/>
          <w:szCs w:val="22"/>
        </w:rPr>
        <w:t xml:space="preserve">driver mutations in </w:t>
      </w:r>
      <w:r w:rsidR="00535F03" w:rsidRPr="002971C9">
        <w:rPr>
          <w:rFonts w:ascii="Arial" w:hAnsi="Arial" w:cs="Arial"/>
          <w:i/>
          <w:sz w:val="22"/>
          <w:szCs w:val="22"/>
        </w:rPr>
        <w:t>TP53</w:t>
      </w:r>
      <w:r w:rsidR="00535F03" w:rsidRPr="002971C9">
        <w:rPr>
          <w:rFonts w:ascii="Arial" w:hAnsi="Arial" w:cs="Arial"/>
          <w:sz w:val="22"/>
          <w:szCs w:val="22"/>
        </w:rPr>
        <w:t xml:space="preserve">. </w:t>
      </w:r>
      <w:r w:rsidR="00C10394" w:rsidRPr="002971C9">
        <w:rPr>
          <w:rFonts w:ascii="Arial" w:hAnsi="Arial" w:cs="Arial"/>
          <w:sz w:val="22"/>
          <w:szCs w:val="22"/>
        </w:rPr>
        <w:t>Although near-haploid cases have been reported in other cancers (e.g. acute lymphoblastic leukemia, chondrosarcoma</w:t>
      </w:r>
      <w:r w:rsidR="00564258" w:rsidRPr="002971C9">
        <w:rPr>
          <w:rFonts w:ascii="Arial" w:hAnsi="Arial" w:cs="Arial"/>
          <w:sz w:val="22"/>
          <w:szCs w:val="22"/>
        </w:rPr>
        <w:t>, adrenocortical carcinoma</w:t>
      </w:r>
      <w:r w:rsidR="00C10394" w:rsidRPr="002971C9">
        <w:rPr>
          <w:rFonts w:ascii="Arial" w:hAnsi="Arial" w:cs="Arial"/>
          <w:sz w:val="22"/>
          <w:szCs w:val="22"/>
        </w:rPr>
        <w:t xml:space="preserve">), the strong association of </w:t>
      </w:r>
      <w:r w:rsidR="00C10394" w:rsidRPr="002971C9">
        <w:rPr>
          <w:rFonts w:ascii="Arial" w:hAnsi="Arial" w:cs="Arial"/>
          <w:i/>
          <w:sz w:val="22"/>
          <w:szCs w:val="22"/>
        </w:rPr>
        <w:t>TP53</w:t>
      </w:r>
      <w:r w:rsidR="00C10394" w:rsidRPr="002971C9">
        <w:rPr>
          <w:rFonts w:ascii="Arial" w:hAnsi="Arial" w:cs="Arial"/>
          <w:sz w:val="22"/>
          <w:szCs w:val="22"/>
        </w:rPr>
        <w:t xml:space="preserve"> and </w:t>
      </w:r>
      <w:r w:rsidR="00C10394" w:rsidRPr="002971C9">
        <w:rPr>
          <w:rFonts w:ascii="Arial" w:hAnsi="Arial" w:cs="Arial"/>
          <w:i/>
          <w:sz w:val="22"/>
          <w:szCs w:val="22"/>
        </w:rPr>
        <w:t>SETDB1</w:t>
      </w:r>
      <w:r w:rsidR="00C10394" w:rsidRPr="002971C9">
        <w:rPr>
          <w:rFonts w:ascii="Arial" w:hAnsi="Arial" w:cs="Arial"/>
          <w:sz w:val="22"/>
          <w:szCs w:val="22"/>
        </w:rPr>
        <w:t xml:space="preserve"> co-mutation with </w:t>
      </w:r>
      <w:r w:rsidR="000849C3" w:rsidRPr="002971C9">
        <w:rPr>
          <w:rFonts w:ascii="Arial" w:hAnsi="Arial" w:cs="Arial"/>
          <w:sz w:val="22"/>
          <w:szCs w:val="22"/>
        </w:rPr>
        <w:t>widespread LOH</w:t>
      </w:r>
      <w:r w:rsidR="00C10394" w:rsidRPr="002971C9">
        <w:rPr>
          <w:rFonts w:ascii="Arial" w:hAnsi="Arial" w:cs="Arial"/>
          <w:sz w:val="22"/>
          <w:szCs w:val="22"/>
        </w:rPr>
        <w:t xml:space="preserve"> has not been previously </w:t>
      </w:r>
      <w:r w:rsidR="00596A12" w:rsidRPr="002971C9">
        <w:rPr>
          <w:rFonts w:ascii="Arial" w:hAnsi="Arial" w:cs="Arial"/>
          <w:sz w:val="22"/>
          <w:szCs w:val="22"/>
        </w:rPr>
        <w:t>report</w:t>
      </w:r>
      <w:r w:rsidR="00C10394" w:rsidRPr="002971C9">
        <w:rPr>
          <w:rFonts w:ascii="Arial" w:hAnsi="Arial" w:cs="Arial"/>
          <w:sz w:val="22"/>
          <w:szCs w:val="22"/>
        </w:rPr>
        <w:t xml:space="preserve">ed in </w:t>
      </w:r>
      <w:r w:rsidR="000849C3" w:rsidRPr="002971C9">
        <w:rPr>
          <w:rFonts w:ascii="Arial" w:hAnsi="Arial" w:cs="Arial"/>
          <w:sz w:val="22"/>
          <w:szCs w:val="22"/>
        </w:rPr>
        <w:t xml:space="preserve">other </w:t>
      </w:r>
      <w:r w:rsidR="00C10394" w:rsidRPr="002971C9">
        <w:rPr>
          <w:rFonts w:ascii="Arial" w:hAnsi="Arial" w:cs="Arial"/>
          <w:sz w:val="22"/>
          <w:szCs w:val="22"/>
        </w:rPr>
        <w:t>cancer</w:t>
      </w:r>
      <w:r w:rsidR="000849C3" w:rsidRPr="002971C9">
        <w:rPr>
          <w:rFonts w:ascii="Arial" w:hAnsi="Arial" w:cs="Arial"/>
          <w:sz w:val="22"/>
          <w:szCs w:val="22"/>
        </w:rPr>
        <w:t>s</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PEVuZE5vdGU+PENpdGU+PEF1dGhvcj5Ib2xtZmVsZHQ8L0F1dGhvcj48WWVhcj4yMDEzPC9ZZWFy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PEVuZE5vdGU+PENpdGU+PEF1dGhvcj5Ib2xtZmVsZHQ8L0F1dGhvcj48WWVhcj4yMDEzPC9ZZWFy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(28,29)</w:t>
      </w:r>
      <w:r w:rsidR="00F16FCC" w:rsidRPr="002971C9">
        <w:rPr>
          <w:rFonts w:ascii="Arial" w:hAnsi="Arial" w:cs="Arial"/>
          <w:sz w:val="22"/>
          <w:szCs w:val="22"/>
        </w:rPr>
        <w:fldChar w:fldCharType="end"/>
      </w:r>
      <w:r w:rsidR="00C10394" w:rsidRPr="002971C9">
        <w:rPr>
          <w:rFonts w:ascii="Arial" w:hAnsi="Arial" w:cs="Arial"/>
          <w:sz w:val="22"/>
          <w:szCs w:val="22"/>
        </w:rPr>
        <w:t xml:space="preserve">. </w:t>
      </w:r>
    </w:p>
    <w:p w14:paraId="7BC54068" w14:textId="77777777" w:rsidR="00553501" w:rsidRPr="002971C9" w:rsidRDefault="00553501" w:rsidP="00474E08">
      <w:pPr>
        <w:spacing w:line="360" w:lineRule="auto"/>
        <w:ind w:firstLine="720"/>
        <w:jc w:val="both"/>
        <w:rPr>
          <w:rFonts w:ascii="Arial" w:hAnsi="Arial" w:cs="Arial"/>
          <w:sz w:val="22"/>
          <w:szCs w:val="22"/>
        </w:rPr>
      </w:pPr>
    </w:p>
    <w:p w14:paraId="5944CE7D" w14:textId="649DD0FD" w:rsidR="00685605" w:rsidRPr="002971C9" w:rsidRDefault="00AC132D" w:rsidP="0021484A">
      <w:pPr>
        <w:spacing w:line="360" w:lineRule="auto"/>
        <w:ind w:firstLine="720"/>
        <w:jc w:val="both"/>
        <w:rPr>
          <w:rFonts w:ascii="Arial" w:hAnsi="Arial" w:cs="Arial"/>
          <w:sz w:val="22"/>
          <w:szCs w:val="22"/>
        </w:rPr>
      </w:pPr>
      <w:r w:rsidRPr="002971C9">
        <w:rPr>
          <w:rFonts w:ascii="Arial" w:hAnsi="Arial" w:cs="Arial"/>
          <w:sz w:val="22"/>
          <w:szCs w:val="22"/>
        </w:rPr>
        <w:t xml:space="preserve">To further define the </w:t>
      </w:r>
      <w:r w:rsidR="00CA7E65" w:rsidRPr="002971C9">
        <w:rPr>
          <w:rFonts w:ascii="Arial" w:hAnsi="Arial" w:cs="Arial"/>
          <w:sz w:val="22"/>
          <w:szCs w:val="22"/>
        </w:rPr>
        <w:t xml:space="preserve">clinical </w:t>
      </w:r>
      <w:r w:rsidRPr="002971C9">
        <w:rPr>
          <w:rFonts w:ascii="Arial" w:hAnsi="Arial" w:cs="Arial"/>
          <w:sz w:val="22"/>
          <w:szCs w:val="22"/>
        </w:rPr>
        <w:t xml:space="preserve">features of this novel subset, we </w:t>
      </w:r>
      <w:r w:rsidR="00481CDE" w:rsidRPr="002971C9">
        <w:rPr>
          <w:rFonts w:ascii="Arial" w:hAnsi="Arial" w:cs="Arial"/>
          <w:sz w:val="22"/>
          <w:szCs w:val="22"/>
        </w:rPr>
        <w:t>obtained data on</w:t>
      </w:r>
      <w:r w:rsidRPr="002971C9">
        <w:rPr>
          <w:rFonts w:ascii="Arial" w:hAnsi="Arial" w:cs="Arial"/>
          <w:sz w:val="22"/>
          <w:szCs w:val="22"/>
        </w:rPr>
        <w:t xml:space="preserve"> 16 additional cases </w:t>
      </w:r>
      <w:r w:rsidR="00EE4FCD" w:rsidRPr="002971C9">
        <w:rPr>
          <w:rFonts w:ascii="Arial" w:hAnsi="Arial" w:cs="Arial"/>
          <w:sz w:val="22"/>
          <w:szCs w:val="22"/>
        </w:rPr>
        <w:t>with</w:t>
      </w:r>
      <w:r w:rsidRPr="002971C9">
        <w:rPr>
          <w:rFonts w:ascii="Arial" w:hAnsi="Arial" w:cs="Arial"/>
          <w:sz w:val="22"/>
          <w:szCs w:val="22"/>
        </w:rPr>
        <w:t xml:space="preserve"> near-haploid karyotypes </w:t>
      </w:r>
      <w:r w:rsidR="00EE4FCD" w:rsidRPr="002971C9">
        <w:rPr>
          <w:rFonts w:ascii="Arial" w:hAnsi="Arial" w:cs="Arial"/>
          <w:sz w:val="22"/>
          <w:szCs w:val="22"/>
        </w:rPr>
        <w:t xml:space="preserve">from </w:t>
      </w:r>
      <w:r w:rsidRPr="002971C9">
        <w:rPr>
          <w:rFonts w:ascii="Arial" w:hAnsi="Arial" w:cs="Arial"/>
          <w:sz w:val="22"/>
          <w:szCs w:val="22"/>
        </w:rPr>
        <w:t>a large independent series of MPM studied by cytogenetic analysis of short-term primary cultures (</w:t>
      </w:r>
      <w:r w:rsidR="00024D6D" w:rsidRPr="002971C9">
        <w:rPr>
          <w:rFonts w:ascii="Arial" w:hAnsi="Arial"/>
          <w:b/>
          <w:sz w:val="22"/>
        </w:rPr>
        <w:t>Supplementary Section</w:t>
      </w:r>
      <w:r w:rsidR="00313E43" w:rsidRPr="002971C9">
        <w:rPr>
          <w:rFonts w:ascii="Arial" w:hAnsi="Arial"/>
          <w:b/>
          <w:sz w:val="22"/>
        </w:rPr>
        <w:t xml:space="preserve"> 2.2</w:t>
      </w:r>
      <w:r w:rsidR="00FB35EB" w:rsidRPr="002971C9">
        <w:rPr>
          <w:rFonts w:ascii="Arial" w:hAnsi="Arial" w:cs="Arial"/>
          <w:sz w:val="22"/>
          <w:szCs w:val="22"/>
        </w:rPr>
        <w:t xml:space="preserve">; </w:t>
      </w:r>
      <w:r w:rsidR="00313E43" w:rsidRPr="002971C9">
        <w:rPr>
          <w:rFonts w:ascii="Arial" w:hAnsi="Arial" w:cs="Arial"/>
          <w:sz w:val="22"/>
          <w:szCs w:val="22"/>
        </w:rPr>
        <w:t xml:space="preserve">Note: </w:t>
      </w:r>
      <w:r w:rsidR="00FB35EB" w:rsidRPr="002971C9">
        <w:rPr>
          <w:rFonts w:ascii="Arial" w:hAnsi="Arial" w:cs="Arial"/>
          <w:sz w:val="22"/>
          <w:szCs w:val="22"/>
        </w:rPr>
        <w:t xml:space="preserve">cytogenetic analysis </w:t>
      </w:r>
      <w:r w:rsidR="00313E43" w:rsidRPr="002971C9">
        <w:rPr>
          <w:rFonts w:ascii="Arial" w:hAnsi="Arial" w:cs="Arial"/>
          <w:sz w:val="22"/>
          <w:szCs w:val="22"/>
        </w:rPr>
        <w:t xml:space="preserve">can only identify </w:t>
      </w:r>
      <w:r w:rsidR="00CD0579" w:rsidRPr="002971C9">
        <w:rPr>
          <w:rFonts w:ascii="Arial" w:hAnsi="Arial"/>
          <w:sz w:val="22"/>
        </w:rPr>
        <w:t>genomic near-</w:t>
      </w:r>
      <w:proofErr w:type="spellStart"/>
      <w:r w:rsidR="00CD0579" w:rsidRPr="002971C9">
        <w:rPr>
          <w:rFonts w:ascii="Arial" w:hAnsi="Arial"/>
          <w:sz w:val="22"/>
        </w:rPr>
        <w:t>haploidi</w:t>
      </w:r>
      <w:r w:rsidR="007E24E8" w:rsidRPr="002971C9">
        <w:rPr>
          <w:rFonts w:ascii="Arial" w:hAnsi="Arial"/>
          <w:sz w:val="22"/>
        </w:rPr>
        <w:t>z</w:t>
      </w:r>
      <w:r w:rsidR="00CD0579" w:rsidRPr="002971C9">
        <w:rPr>
          <w:rFonts w:ascii="Arial" w:hAnsi="Arial"/>
          <w:sz w:val="22"/>
        </w:rPr>
        <w:t>ation</w:t>
      </w:r>
      <w:proofErr w:type="spellEnd"/>
      <w:r w:rsidR="00CD0579" w:rsidRPr="002971C9">
        <w:rPr>
          <w:rFonts w:ascii="Arial" w:hAnsi="Arial"/>
          <w:sz w:val="22"/>
        </w:rPr>
        <w:t xml:space="preserve"> </w:t>
      </w:r>
      <w:r w:rsidR="00FB35EB" w:rsidRPr="002971C9">
        <w:rPr>
          <w:rFonts w:ascii="Arial" w:hAnsi="Arial" w:cs="Arial"/>
          <w:sz w:val="22"/>
          <w:szCs w:val="22"/>
        </w:rPr>
        <w:t>cases which have not undergone genome duplication</w:t>
      </w:r>
      <w:r w:rsidRPr="002971C9">
        <w:rPr>
          <w:rFonts w:ascii="Arial" w:hAnsi="Arial" w:cs="Arial"/>
          <w:sz w:val="22"/>
          <w:szCs w:val="22"/>
        </w:rPr>
        <w:t xml:space="preserve">). </w:t>
      </w:r>
      <w:r w:rsidR="0004661D" w:rsidRPr="002971C9">
        <w:rPr>
          <w:rFonts w:ascii="Arial" w:hAnsi="Arial" w:cs="Arial"/>
          <w:sz w:val="22"/>
          <w:szCs w:val="22"/>
        </w:rPr>
        <w:t xml:space="preserve">Although most of the genome </w:t>
      </w:r>
      <w:r w:rsidR="007B6D3E" w:rsidRPr="002971C9">
        <w:rPr>
          <w:rFonts w:ascii="Arial" w:hAnsi="Arial" w:cs="Arial"/>
          <w:sz w:val="22"/>
          <w:szCs w:val="22"/>
        </w:rPr>
        <w:t xml:space="preserve">in our 5 cases </w:t>
      </w:r>
      <w:r w:rsidR="0004661D" w:rsidRPr="002971C9">
        <w:rPr>
          <w:rFonts w:ascii="Arial" w:hAnsi="Arial" w:cs="Arial"/>
          <w:sz w:val="22"/>
          <w:szCs w:val="22"/>
        </w:rPr>
        <w:t>showed LOH, chromosomes 5 and 7 strikingly retained heterozygosity (</w:t>
      </w:r>
      <w:r w:rsidR="0004661D" w:rsidRPr="002971C9">
        <w:rPr>
          <w:rFonts w:ascii="Arial" w:hAnsi="Arial" w:cs="Arial"/>
          <w:b/>
          <w:sz w:val="22"/>
          <w:szCs w:val="22"/>
        </w:rPr>
        <w:t xml:space="preserve">Fig. </w:t>
      </w:r>
      <w:r w:rsidR="005F07F4" w:rsidRPr="002971C9">
        <w:rPr>
          <w:rFonts w:ascii="Arial" w:hAnsi="Arial" w:cs="Arial"/>
          <w:b/>
          <w:sz w:val="22"/>
          <w:szCs w:val="22"/>
        </w:rPr>
        <w:t>3B</w:t>
      </w:r>
      <w:r w:rsidR="0004661D" w:rsidRPr="002971C9">
        <w:rPr>
          <w:rFonts w:ascii="Arial" w:hAnsi="Arial" w:cs="Arial"/>
          <w:sz w:val="22"/>
          <w:szCs w:val="22"/>
        </w:rPr>
        <w:t>)</w:t>
      </w:r>
      <w:r w:rsidR="007B6D3E" w:rsidRPr="002971C9">
        <w:rPr>
          <w:rFonts w:ascii="Arial" w:hAnsi="Arial" w:cs="Arial"/>
          <w:sz w:val="22"/>
          <w:szCs w:val="22"/>
        </w:rPr>
        <w:t>.</w:t>
      </w:r>
      <w:r w:rsidR="0004661D" w:rsidRPr="002971C9">
        <w:rPr>
          <w:rFonts w:ascii="Arial" w:hAnsi="Arial" w:cs="Arial"/>
          <w:sz w:val="22"/>
          <w:szCs w:val="22"/>
        </w:rPr>
        <w:t xml:space="preserve"> </w:t>
      </w:r>
      <w:r w:rsidR="007B6D3E" w:rsidRPr="002971C9">
        <w:rPr>
          <w:rFonts w:ascii="Arial" w:hAnsi="Arial" w:cs="Arial"/>
          <w:sz w:val="22"/>
          <w:szCs w:val="22"/>
        </w:rPr>
        <w:t xml:space="preserve">These two chromosomes </w:t>
      </w:r>
      <w:r w:rsidR="0004661D" w:rsidRPr="002971C9">
        <w:rPr>
          <w:rFonts w:ascii="Arial" w:hAnsi="Arial" w:cs="Arial"/>
          <w:sz w:val="22"/>
          <w:szCs w:val="22"/>
        </w:rPr>
        <w:t>also remained disomic in the cases with near-haploid karyotypes in the independent cytogenetic series (</w:t>
      </w:r>
      <w:r w:rsidR="0004661D" w:rsidRPr="002971C9">
        <w:rPr>
          <w:rFonts w:ascii="Arial" w:hAnsi="Arial" w:cs="Arial"/>
          <w:b/>
          <w:sz w:val="22"/>
          <w:szCs w:val="22"/>
        </w:rPr>
        <w:t>Supplementary</w:t>
      </w:r>
      <w:r w:rsidR="0004661D" w:rsidRPr="002971C9">
        <w:rPr>
          <w:rFonts w:ascii="Arial" w:hAnsi="Arial" w:cs="Arial"/>
          <w:sz w:val="22"/>
          <w:szCs w:val="22"/>
        </w:rPr>
        <w:t xml:space="preserve"> </w:t>
      </w:r>
      <w:r w:rsidR="0004661D" w:rsidRPr="002971C9">
        <w:rPr>
          <w:rFonts w:ascii="Arial" w:hAnsi="Arial" w:cs="Arial"/>
          <w:b/>
          <w:sz w:val="22"/>
          <w:szCs w:val="22"/>
        </w:rPr>
        <w:t>Table S3</w:t>
      </w:r>
      <w:r w:rsidR="0004661D" w:rsidRPr="002971C9">
        <w:rPr>
          <w:rFonts w:ascii="Arial" w:hAnsi="Arial" w:cs="Arial"/>
          <w:sz w:val="22"/>
          <w:szCs w:val="22"/>
        </w:rPr>
        <w:t xml:space="preserve">). </w:t>
      </w:r>
      <w:r w:rsidRPr="002971C9">
        <w:rPr>
          <w:rFonts w:ascii="Arial" w:hAnsi="Arial" w:cs="Arial"/>
          <w:sz w:val="22"/>
          <w:szCs w:val="22"/>
        </w:rPr>
        <w:t xml:space="preserve">Based on this combined set of 21 near-haploid MPM, a distinctive profile of genomic and clinical features emerged, demarcating a novel molecular subtype of MPM. </w:t>
      </w:r>
      <w:r w:rsidR="005E6AC1" w:rsidRPr="002971C9">
        <w:rPr>
          <w:rFonts w:ascii="Arial" w:hAnsi="Arial" w:cs="Arial"/>
          <w:sz w:val="22"/>
          <w:szCs w:val="22"/>
        </w:rPr>
        <w:t>Strikingly, most p</w:t>
      </w:r>
      <w:r w:rsidR="00535F03" w:rsidRPr="002971C9">
        <w:rPr>
          <w:rFonts w:ascii="Arial" w:hAnsi="Arial" w:cs="Arial"/>
          <w:sz w:val="22"/>
          <w:szCs w:val="22"/>
        </w:rPr>
        <w:t xml:space="preserve">atients with </w:t>
      </w:r>
      <w:r w:rsidR="00F04859" w:rsidRPr="002971C9">
        <w:rPr>
          <w:rFonts w:ascii="Arial" w:hAnsi="Arial" w:cs="Arial"/>
          <w:sz w:val="22"/>
          <w:szCs w:val="22"/>
        </w:rPr>
        <w:t>MPM</w:t>
      </w:r>
      <w:r w:rsidR="00535F03" w:rsidRPr="002971C9">
        <w:rPr>
          <w:rFonts w:ascii="Arial" w:hAnsi="Arial" w:cs="Arial"/>
          <w:sz w:val="22"/>
          <w:szCs w:val="22"/>
        </w:rPr>
        <w:t xml:space="preserve"> </w:t>
      </w:r>
      <w:r w:rsidR="00CD0579" w:rsidRPr="002971C9">
        <w:rPr>
          <w:rFonts w:ascii="Arial" w:hAnsi="Arial" w:cs="Arial"/>
          <w:sz w:val="22"/>
          <w:szCs w:val="22"/>
        </w:rPr>
        <w:t xml:space="preserve">showing </w:t>
      </w:r>
      <w:r w:rsidR="00CD0579" w:rsidRPr="002971C9">
        <w:rPr>
          <w:rFonts w:ascii="Arial" w:hAnsi="Arial"/>
          <w:sz w:val="22"/>
        </w:rPr>
        <w:t>genomic near-</w:t>
      </w:r>
      <w:proofErr w:type="spellStart"/>
      <w:r w:rsidR="00CD0579" w:rsidRPr="002971C9">
        <w:rPr>
          <w:rFonts w:ascii="Arial" w:hAnsi="Arial"/>
          <w:sz w:val="22"/>
        </w:rPr>
        <w:t>haploidi</w:t>
      </w:r>
      <w:r w:rsidR="007E24E8" w:rsidRPr="002971C9">
        <w:rPr>
          <w:rFonts w:ascii="Arial" w:hAnsi="Arial"/>
          <w:sz w:val="22"/>
        </w:rPr>
        <w:t>z</w:t>
      </w:r>
      <w:r w:rsidR="00CD0579" w:rsidRPr="002971C9">
        <w:rPr>
          <w:rFonts w:ascii="Arial" w:hAnsi="Arial"/>
          <w:sz w:val="22"/>
        </w:rPr>
        <w:t>ation</w:t>
      </w:r>
      <w:proofErr w:type="spellEnd"/>
      <w:r w:rsidR="00CD0579" w:rsidRPr="002971C9">
        <w:rPr>
          <w:rFonts w:ascii="Arial" w:hAnsi="Arial"/>
          <w:sz w:val="22"/>
        </w:rPr>
        <w:t xml:space="preserve"> </w:t>
      </w:r>
      <w:r w:rsidR="00535F03" w:rsidRPr="002971C9">
        <w:rPr>
          <w:rFonts w:ascii="Arial" w:hAnsi="Arial" w:cs="Arial"/>
          <w:sz w:val="22"/>
          <w:szCs w:val="22"/>
        </w:rPr>
        <w:t xml:space="preserve">were </w:t>
      </w:r>
      <w:r w:rsidR="00B12516" w:rsidRPr="002971C9">
        <w:rPr>
          <w:rFonts w:ascii="Arial" w:hAnsi="Arial" w:cs="Arial"/>
          <w:sz w:val="22"/>
          <w:szCs w:val="22"/>
        </w:rPr>
        <w:t xml:space="preserve">female </w:t>
      </w:r>
      <w:r w:rsidR="00535F03" w:rsidRPr="002971C9">
        <w:rPr>
          <w:rFonts w:ascii="Arial" w:hAnsi="Arial" w:cs="Arial"/>
          <w:sz w:val="22"/>
          <w:szCs w:val="22"/>
        </w:rPr>
        <w:t>(</w:t>
      </w:r>
      <w:proofErr w:type="gramStart"/>
      <w:r w:rsidR="00535F03" w:rsidRPr="002971C9">
        <w:rPr>
          <w:rFonts w:ascii="Arial" w:hAnsi="Arial" w:cs="Arial"/>
          <w:sz w:val="22"/>
          <w:szCs w:val="22"/>
        </w:rPr>
        <w:t>M:F</w:t>
      </w:r>
      <w:proofErr w:type="gramEnd"/>
      <w:r w:rsidR="008D5264" w:rsidRPr="002971C9">
        <w:rPr>
          <w:rFonts w:ascii="Arial" w:hAnsi="Arial" w:cs="Arial"/>
          <w:sz w:val="22"/>
          <w:szCs w:val="22"/>
        </w:rPr>
        <w:t xml:space="preserve">=1:4), </w:t>
      </w:r>
      <w:r w:rsidR="00535F03" w:rsidRPr="002971C9">
        <w:rPr>
          <w:rFonts w:ascii="Arial" w:hAnsi="Arial" w:cs="Arial"/>
          <w:sz w:val="22"/>
          <w:szCs w:val="22"/>
        </w:rPr>
        <w:t xml:space="preserve">in </w:t>
      </w:r>
      <w:r w:rsidR="005E6AC1" w:rsidRPr="002971C9">
        <w:rPr>
          <w:rFonts w:ascii="Arial" w:hAnsi="Arial" w:cs="Arial"/>
          <w:sz w:val="22"/>
          <w:szCs w:val="22"/>
        </w:rPr>
        <w:t xml:space="preserve">sharp </w:t>
      </w:r>
      <w:r w:rsidR="00535F03" w:rsidRPr="002971C9">
        <w:rPr>
          <w:rFonts w:ascii="Arial" w:hAnsi="Arial" w:cs="Arial"/>
          <w:sz w:val="22"/>
          <w:szCs w:val="22"/>
        </w:rPr>
        <w:t xml:space="preserve">contrast to </w:t>
      </w:r>
      <w:r w:rsidR="00F04859" w:rsidRPr="002971C9">
        <w:rPr>
          <w:rFonts w:ascii="Arial" w:hAnsi="Arial" w:cs="Arial"/>
          <w:sz w:val="22"/>
          <w:szCs w:val="22"/>
        </w:rPr>
        <w:t xml:space="preserve">the </w:t>
      </w:r>
      <w:r w:rsidR="00EE4FCD" w:rsidRPr="002971C9">
        <w:rPr>
          <w:rFonts w:ascii="Arial" w:hAnsi="Arial" w:cs="Arial"/>
          <w:sz w:val="22"/>
          <w:szCs w:val="22"/>
        </w:rPr>
        <w:t xml:space="preserve">overall </w:t>
      </w:r>
      <w:r w:rsidR="00DE15DB" w:rsidRPr="002971C9">
        <w:rPr>
          <w:rFonts w:ascii="Arial" w:hAnsi="Arial" w:cs="Arial"/>
          <w:sz w:val="22"/>
          <w:szCs w:val="22"/>
        </w:rPr>
        <w:t>TCGA</w:t>
      </w:r>
      <w:r w:rsidR="00756870" w:rsidRPr="002971C9">
        <w:rPr>
          <w:rFonts w:ascii="Arial" w:hAnsi="Arial" w:cs="Arial"/>
          <w:sz w:val="22"/>
          <w:szCs w:val="22"/>
        </w:rPr>
        <w:t>-ICGC</w:t>
      </w:r>
      <w:r w:rsidR="008D5264" w:rsidRPr="002971C9">
        <w:rPr>
          <w:rFonts w:ascii="Arial" w:hAnsi="Arial" w:cs="Arial"/>
          <w:sz w:val="22"/>
          <w:szCs w:val="22"/>
        </w:rPr>
        <w:t xml:space="preserve"> </w:t>
      </w:r>
      <w:r w:rsidR="00F04859" w:rsidRPr="002971C9">
        <w:rPr>
          <w:rFonts w:ascii="Arial" w:hAnsi="Arial" w:cs="Arial"/>
          <w:sz w:val="22"/>
          <w:szCs w:val="22"/>
        </w:rPr>
        <w:t xml:space="preserve">MPM </w:t>
      </w:r>
      <w:r w:rsidR="008D5264" w:rsidRPr="002971C9">
        <w:rPr>
          <w:rFonts w:ascii="Arial" w:hAnsi="Arial" w:cs="Arial"/>
          <w:sz w:val="22"/>
          <w:szCs w:val="22"/>
        </w:rPr>
        <w:t>cohort</w:t>
      </w:r>
      <w:r w:rsidR="00BB2723" w:rsidRPr="002971C9">
        <w:rPr>
          <w:rFonts w:ascii="Arial" w:hAnsi="Arial" w:cs="Arial"/>
          <w:sz w:val="22"/>
          <w:szCs w:val="22"/>
        </w:rPr>
        <w:t>,</w:t>
      </w:r>
      <w:r w:rsidR="008D5264" w:rsidRPr="002971C9">
        <w:rPr>
          <w:rFonts w:ascii="Arial" w:hAnsi="Arial" w:cs="Arial"/>
          <w:sz w:val="22"/>
          <w:szCs w:val="22"/>
        </w:rPr>
        <w:t xml:space="preserve"> </w:t>
      </w:r>
      <w:r w:rsidR="005E6AC1" w:rsidRPr="002971C9">
        <w:rPr>
          <w:rFonts w:ascii="Arial" w:hAnsi="Arial" w:cs="Arial"/>
          <w:sz w:val="22"/>
          <w:szCs w:val="22"/>
        </w:rPr>
        <w:t xml:space="preserve">where males greatly </w:t>
      </w:r>
      <w:r w:rsidR="006C2555" w:rsidRPr="002971C9">
        <w:rPr>
          <w:rFonts w:ascii="Arial" w:hAnsi="Arial" w:cs="Arial"/>
          <w:sz w:val="22"/>
          <w:szCs w:val="22"/>
        </w:rPr>
        <w:lastRenderedPageBreak/>
        <w:t>predominated</w:t>
      </w:r>
      <w:r w:rsidR="00535F03" w:rsidRPr="002971C9">
        <w:rPr>
          <w:rFonts w:ascii="Arial" w:hAnsi="Arial" w:cs="Arial"/>
          <w:sz w:val="22"/>
          <w:szCs w:val="22"/>
        </w:rPr>
        <w:t xml:space="preserve"> (M:F</w:t>
      </w:r>
      <w:r w:rsidR="00ED3AE3" w:rsidRPr="002971C9">
        <w:rPr>
          <w:rFonts w:ascii="Arial" w:hAnsi="Arial" w:cs="Arial"/>
          <w:sz w:val="22"/>
          <w:szCs w:val="22"/>
        </w:rPr>
        <w:t>&gt;4</w:t>
      </w:r>
      <w:r w:rsidR="00F07BCC" w:rsidRPr="002971C9">
        <w:rPr>
          <w:rFonts w:ascii="Arial" w:hAnsi="Arial" w:cs="Arial"/>
          <w:sz w:val="22"/>
          <w:szCs w:val="22"/>
        </w:rPr>
        <w:t>:</w:t>
      </w:r>
      <w:r w:rsidR="00ED3AE3" w:rsidRPr="002971C9">
        <w:rPr>
          <w:rFonts w:ascii="Arial" w:hAnsi="Arial" w:cs="Arial"/>
          <w:sz w:val="22"/>
          <w:szCs w:val="22"/>
        </w:rPr>
        <w:t>1; p&lt;0.01, Fisher’s exact test</w:t>
      </w:r>
      <w:r w:rsidR="00F07BCC" w:rsidRPr="002971C9">
        <w:rPr>
          <w:rFonts w:ascii="Arial" w:hAnsi="Arial" w:cs="Arial"/>
          <w:sz w:val="22"/>
          <w:szCs w:val="22"/>
        </w:rPr>
        <w:t xml:space="preserve">). </w:t>
      </w:r>
      <w:r w:rsidR="00460F7C" w:rsidRPr="002971C9">
        <w:rPr>
          <w:rFonts w:ascii="Arial" w:hAnsi="Arial" w:cs="Arial"/>
          <w:sz w:val="22"/>
          <w:szCs w:val="22"/>
        </w:rPr>
        <w:t>N</w:t>
      </w:r>
      <w:r w:rsidR="00A2589E" w:rsidRPr="002971C9">
        <w:rPr>
          <w:rFonts w:ascii="Arial" w:hAnsi="Arial" w:cs="Arial"/>
          <w:sz w:val="22"/>
          <w:szCs w:val="22"/>
        </w:rPr>
        <w:t>o difference in distribution of histological types was</w:t>
      </w:r>
      <w:r w:rsidR="00D86155" w:rsidRPr="002971C9">
        <w:rPr>
          <w:rFonts w:ascii="Arial" w:hAnsi="Arial" w:cs="Arial"/>
          <w:sz w:val="22"/>
          <w:szCs w:val="22"/>
        </w:rPr>
        <w:t xml:space="preserve"> observed in </w:t>
      </w:r>
      <w:r w:rsidR="00474E08" w:rsidRPr="002971C9">
        <w:rPr>
          <w:rFonts w:ascii="Arial" w:hAnsi="Arial" w:cs="Arial"/>
          <w:sz w:val="22"/>
          <w:szCs w:val="22"/>
        </w:rPr>
        <w:t xml:space="preserve">the </w:t>
      </w:r>
      <w:r w:rsidR="00474E08" w:rsidRPr="002971C9">
        <w:rPr>
          <w:rFonts w:ascii="Arial" w:hAnsi="Arial"/>
          <w:sz w:val="22"/>
        </w:rPr>
        <w:t>GNH</w:t>
      </w:r>
      <w:r w:rsidR="00CD0579" w:rsidRPr="002971C9">
        <w:rPr>
          <w:rFonts w:ascii="Arial" w:hAnsi="Arial"/>
          <w:sz w:val="22"/>
        </w:rPr>
        <w:t xml:space="preserve"> </w:t>
      </w:r>
      <w:r w:rsidR="00D86155" w:rsidRPr="002971C9">
        <w:rPr>
          <w:rFonts w:ascii="Arial" w:hAnsi="Arial" w:cs="Arial"/>
          <w:sz w:val="22"/>
          <w:szCs w:val="22"/>
        </w:rPr>
        <w:t>subset.</w:t>
      </w:r>
      <w:r w:rsidR="00A2589E" w:rsidRPr="002971C9">
        <w:rPr>
          <w:rFonts w:ascii="Arial" w:hAnsi="Arial" w:cs="Arial"/>
          <w:sz w:val="22"/>
          <w:szCs w:val="22"/>
        </w:rPr>
        <w:t xml:space="preserve"> </w:t>
      </w:r>
    </w:p>
    <w:p w14:paraId="3FB2833A" w14:textId="77777777" w:rsidR="00401FF9" w:rsidRPr="002971C9" w:rsidRDefault="00401FF9" w:rsidP="0021484A">
      <w:pPr>
        <w:spacing w:line="360" w:lineRule="auto"/>
        <w:ind w:firstLine="720"/>
        <w:jc w:val="both"/>
        <w:rPr>
          <w:rFonts w:ascii="Arial" w:hAnsi="Arial" w:cs="Arial"/>
          <w:sz w:val="22"/>
          <w:szCs w:val="22"/>
        </w:rPr>
      </w:pPr>
    </w:p>
    <w:p w14:paraId="3E611E8A" w14:textId="03625848" w:rsidR="00535F03" w:rsidRPr="002971C9" w:rsidRDefault="00535F03" w:rsidP="0021484A">
      <w:pPr>
        <w:spacing w:line="360" w:lineRule="auto"/>
        <w:ind w:firstLine="720"/>
        <w:jc w:val="both"/>
        <w:rPr>
          <w:rFonts w:ascii="Arial" w:hAnsi="Arial" w:cs="Arial"/>
          <w:sz w:val="22"/>
          <w:szCs w:val="22"/>
        </w:rPr>
      </w:pPr>
      <w:r w:rsidRPr="002971C9">
        <w:rPr>
          <w:rFonts w:ascii="Arial" w:hAnsi="Arial" w:cs="Arial"/>
          <w:sz w:val="22"/>
          <w:szCs w:val="22"/>
        </w:rPr>
        <w:t xml:space="preserve">Since </w:t>
      </w:r>
      <w:r w:rsidR="002B2623" w:rsidRPr="002971C9">
        <w:rPr>
          <w:rFonts w:ascii="Arial" w:hAnsi="Arial" w:cs="Arial"/>
          <w:sz w:val="22"/>
          <w:szCs w:val="22"/>
        </w:rPr>
        <w:t xml:space="preserve">MPM </w:t>
      </w:r>
      <w:r w:rsidRPr="002971C9">
        <w:rPr>
          <w:rFonts w:ascii="Arial" w:hAnsi="Arial" w:cs="Arial"/>
          <w:sz w:val="22"/>
          <w:szCs w:val="22"/>
        </w:rPr>
        <w:t xml:space="preserve">with </w:t>
      </w:r>
      <w:r w:rsidR="00AA6752" w:rsidRPr="002971C9">
        <w:rPr>
          <w:rFonts w:ascii="Arial" w:hAnsi="Arial" w:cs="Arial"/>
          <w:sz w:val="22"/>
          <w:szCs w:val="22"/>
        </w:rPr>
        <w:t xml:space="preserve">evidence of </w:t>
      </w:r>
      <w:r w:rsidR="00474E08" w:rsidRPr="002971C9">
        <w:rPr>
          <w:rFonts w:ascii="Arial" w:hAnsi="Arial"/>
          <w:sz w:val="22"/>
        </w:rPr>
        <w:t>GNH</w:t>
      </w:r>
      <w:r w:rsidR="00CD0579" w:rsidRPr="002971C9">
        <w:rPr>
          <w:rFonts w:ascii="Arial" w:hAnsi="Arial"/>
          <w:sz w:val="22"/>
        </w:rPr>
        <w:t xml:space="preserve"> </w:t>
      </w:r>
      <w:r w:rsidRPr="002971C9">
        <w:rPr>
          <w:rFonts w:ascii="Arial" w:hAnsi="Arial" w:cs="Arial"/>
          <w:sz w:val="22"/>
          <w:szCs w:val="22"/>
        </w:rPr>
        <w:t>have typically undergone a genome-doubling event, we were able to assess the timing of th</w:t>
      </w:r>
      <w:r w:rsidR="00C51F78" w:rsidRPr="002971C9">
        <w:rPr>
          <w:rFonts w:ascii="Arial" w:hAnsi="Arial" w:cs="Arial"/>
          <w:sz w:val="22"/>
          <w:szCs w:val="22"/>
        </w:rPr>
        <w:t>is relative to point mutations</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PEVuZE5vdGU+PENpdGU+PEF1dGhvcj5OaWstWmFpbmFsPC9BdXRob3I+PFllYXI+MjAxMjwvWWVh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PEVuZE5vdGU+PENpdGU+PEF1dGhvcj5OaWstWmFpbmFsPC9BdXRob3I+PFllYXI+MjAxMjwvWWVh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(30,31)</w:t>
      </w:r>
      <w:r w:rsidR="00F16FCC" w:rsidRPr="002971C9">
        <w:rPr>
          <w:rFonts w:ascii="Arial" w:hAnsi="Arial" w:cs="Arial"/>
          <w:sz w:val="22"/>
          <w:szCs w:val="22"/>
        </w:rPr>
        <w:fldChar w:fldCharType="end"/>
      </w:r>
      <w:r w:rsidRPr="002971C9">
        <w:rPr>
          <w:rFonts w:ascii="Arial" w:hAnsi="Arial" w:cs="Arial"/>
          <w:sz w:val="22"/>
          <w:szCs w:val="22"/>
        </w:rPr>
        <w:t xml:space="preserve">. Essentially, mutations </w:t>
      </w:r>
      <w:r w:rsidR="00CC05F6" w:rsidRPr="002971C9">
        <w:rPr>
          <w:rFonts w:ascii="Arial" w:hAnsi="Arial" w:cs="Arial"/>
          <w:sz w:val="22"/>
          <w:szCs w:val="22"/>
        </w:rPr>
        <w:t xml:space="preserve">acquired </w:t>
      </w:r>
      <w:r w:rsidRPr="002971C9">
        <w:rPr>
          <w:rFonts w:ascii="Arial" w:hAnsi="Arial" w:cs="Arial"/>
          <w:sz w:val="22"/>
          <w:szCs w:val="22"/>
        </w:rPr>
        <w:t xml:space="preserve">before genome duplication would be present on both copies of the duplicated chromosome, whereas those occurring after would be </w:t>
      </w:r>
      <w:r w:rsidR="00460F7C" w:rsidRPr="002971C9">
        <w:rPr>
          <w:rFonts w:ascii="Arial" w:hAnsi="Arial" w:cs="Arial"/>
          <w:sz w:val="22"/>
          <w:szCs w:val="22"/>
        </w:rPr>
        <w:t>heterozygous</w:t>
      </w:r>
      <w:r w:rsidRPr="002971C9">
        <w:rPr>
          <w:rFonts w:ascii="Arial" w:hAnsi="Arial" w:cs="Arial"/>
          <w:sz w:val="22"/>
          <w:szCs w:val="22"/>
        </w:rPr>
        <w:t xml:space="preserve">. In all three TCGA cases with </w:t>
      </w:r>
      <w:r w:rsidR="00CD0579" w:rsidRPr="002971C9">
        <w:rPr>
          <w:rFonts w:ascii="Arial" w:hAnsi="Arial"/>
          <w:sz w:val="22"/>
        </w:rPr>
        <w:t>genomic near-</w:t>
      </w:r>
      <w:proofErr w:type="spellStart"/>
      <w:r w:rsidR="00CD0579" w:rsidRPr="002971C9">
        <w:rPr>
          <w:rFonts w:ascii="Arial" w:hAnsi="Arial"/>
          <w:sz w:val="22"/>
        </w:rPr>
        <w:t>haploidi</w:t>
      </w:r>
      <w:r w:rsidR="007E24E8" w:rsidRPr="002971C9">
        <w:rPr>
          <w:rFonts w:ascii="Arial" w:hAnsi="Arial"/>
          <w:sz w:val="22"/>
        </w:rPr>
        <w:t>z</w:t>
      </w:r>
      <w:r w:rsidR="00CD0579" w:rsidRPr="002971C9">
        <w:rPr>
          <w:rFonts w:ascii="Arial" w:hAnsi="Arial"/>
          <w:sz w:val="22"/>
        </w:rPr>
        <w:t>ation</w:t>
      </w:r>
      <w:proofErr w:type="spellEnd"/>
      <w:r w:rsidRPr="002971C9">
        <w:rPr>
          <w:rFonts w:ascii="Arial" w:hAnsi="Arial" w:cs="Arial"/>
          <w:sz w:val="22"/>
          <w:szCs w:val="22"/>
        </w:rPr>
        <w:t xml:space="preserve">, the majority of the point mutations were present on both copies of duplicated chromosomes, suggesting the genome duplication occurred relatively late </w:t>
      </w:r>
      <w:r w:rsidR="002053C2" w:rsidRPr="002971C9">
        <w:rPr>
          <w:rFonts w:ascii="Arial" w:hAnsi="Arial" w:cs="Arial"/>
          <w:sz w:val="22"/>
          <w:szCs w:val="22"/>
        </w:rPr>
        <w:t xml:space="preserve">in </w:t>
      </w:r>
      <w:r w:rsidRPr="002971C9">
        <w:rPr>
          <w:rFonts w:ascii="Arial" w:hAnsi="Arial" w:cs="Arial"/>
          <w:sz w:val="22"/>
          <w:szCs w:val="22"/>
        </w:rPr>
        <w:t xml:space="preserve">the evolution of the </w:t>
      </w:r>
      <w:r w:rsidR="00E96FCC" w:rsidRPr="002971C9">
        <w:rPr>
          <w:rFonts w:ascii="Arial" w:hAnsi="Arial" w:cs="Arial"/>
          <w:sz w:val="22"/>
          <w:szCs w:val="22"/>
        </w:rPr>
        <w:t>cancer</w:t>
      </w:r>
      <w:r w:rsidRPr="002971C9">
        <w:rPr>
          <w:rFonts w:ascii="Arial" w:hAnsi="Arial" w:cs="Arial"/>
          <w:sz w:val="22"/>
          <w:szCs w:val="22"/>
        </w:rPr>
        <w:t xml:space="preserve">. In three cases, the </w:t>
      </w:r>
      <w:r w:rsidRPr="002971C9">
        <w:rPr>
          <w:rFonts w:ascii="Arial" w:hAnsi="Arial" w:cs="Arial"/>
          <w:i/>
          <w:sz w:val="22"/>
          <w:szCs w:val="22"/>
        </w:rPr>
        <w:t>TP53</w:t>
      </w:r>
      <w:r w:rsidRPr="002971C9">
        <w:rPr>
          <w:rFonts w:ascii="Arial" w:hAnsi="Arial" w:cs="Arial"/>
          <w:sz w:val="22"/>
          <w:szCs w:val="22"/>
        </w:rPr>
        <w:t xml:space="preserve"> driver mutation </w:t>
      </w:r>
      <w:r w:rsidR="00782241" w:rsidRPr="002971C9">
        <w:rPr>
          <w:rFonts w:ascii="Arial" w:hAnsi="Arial" w:cs="Arial"/>
          <w:sz w:val="22"/>
          <w:szCs w:val="22"/>
        </w:rPr>
        <w:t>was</w:t>
      </w:r>
      <w:r w:rsidR="00241585" w:rsidRPr="002971C9">
        <w:rPr>
          <w:rFonts w:ascii="Arial" w:hAnsi="Arial" w:cs="Arial"/>
          <w:sz w:val="22"/>
          <w:szCs w:val="22"/>
        </w:rPr>
        <w:t xml:space="preserve"> </w:t>
      </w:r>
      <w:r w:rsidRPr="002971C9">
        <w:rPr>
          <w:rFonts w:ascii="Arial" w:hAnsi="Arial" w:cs="Arial"/>
          <w:sz w:val="22"/>
          <w:szCs w:val="22"/>
        </w:rPr>
        <w:t xml:space="preserve">homozygous, suggesting it occurred before genome doubling. In contrast, the </w:t>
      </w:r>
      <w:r w:rsidRPr="002971C9">
        <w:rPr>
          <w:rFonts w:ascii="Arial" w:hAnsi="Arial" w:cs="Arial"/>
          <w:i/>
          <w:sz w:val="22"/>
          <w:szCs w:val="22"/>
        </w:rPr>
        <w:t>SETDB1</w:t>
      </w:r>
      <w:r w:rsidRPr="002971C9">
        <w:rPr>
          <w:rFonts w:ascii="Arial" w:hAnsi="Arial" w:cs="Arial"/>
          <w:sz w:val="22"/>
          <w:szCs w:val="22"/>
        </w:rPr>
        <w:t xml:space="preserve"> mutations were present on only one of the two copies of chromosome 1 in two of the three cases, suggesting they occur</w:t>
      </w:r>
      <w:r w:rsidR="005E68A6" w:rsidRPr="002971C9">
        <w:rPr>
          <w:rFonts w:ascii="Arial" w:hAnsi="Arial" w:cs="Arial"/>
          <w:sz w:val="22"/>
          <w:szCs w:val="22"/>
        </w:rPr>
        <w:t>red</w:t>
      </w:r>
      <w:r w:rsidRPr="002971C9">
        <w:rPr>
          <w:rFonts w:ascii="Arial" w:hAnsi="Arial" w:cs="Arial"/>
          <w:sz w:val="22"/>
          <w:szCs w:val="22"/>
        </w:rPr>
        <w:t xml:space="preserve"> </w:t>
      </w:r>
      <w:r w:rsidR="00460F7C" w:rsidRPr="002971C9">
        <w:rPr>
          <w:rFonts w:ascii="Arial" w:hAnsi="Arial" w:cs="Arial"/>
          <w:sz w:val="22"/>
          <w:szCs w:val="22"/>
        </w:rPr>
        <w:t>after</w:t>
      </w:r>
      <w:r w:rsidRPr="002971C9">
        <w:rPr>
          <w:rFonts w:ascii="Arial" w:hAnsi="Arial" w:cs="Arial"/>
          <w:sz w:val="22"/>
          <w:szCs w:val="22"/>
        </w:rPr>
        <w:t xml:space="preserve"> </w:t>
      </w:r>
      <w:r w:rsidR="002053C2" w:rsidRPr="002971C9">
        <w:rPr>
          <w:rFonts w:ascii="Arial" w:hAnsi="Arial" w:cs="Arial"/>
          <w:sz w:val="22"/>
          <w:szCs w:val="22"/>
        </w:rPr>
        <w:t>LOH</w:t>
      </w:r>
      <w:r w:rsidRPr="002971C9">
        <w:rPr>
          <w:rFonts w:ascii="Arial" w:hAnsi="Arial" w:cs="Arial"/>
          <w:sz w:val="22"/>
          <w:szCs w:val="22"/>
        </w:rPr>
        <w:t xml:space="preserve"> and genome duplication</w:t>
      </w:r>
      <w:r w:rsidR="00E96FCC" w:rsidRPr="002971C9">
        <w:rPr>
          <w:rFonts w:ascii="Arial" w:hAnsi="Arial" w:cs="Arial"/>
          <w:sz w:val="22"/>
          <w:szCs w:val="22"/>
        </w:rPr>
        <w:t xml:space="preserve"> (</w:t>
      </w:r>
      <w:r w:rsidR="00E96FCC" w:rsidRPr="002971C9">
        <w:rPr>
          <w:rFonts w:ascii="Arial" w:hAnsi="Arial" w:cs="Arial"/>
          <w:b/>
          <w:sz w:val="22"/>
          <w:szCs w:val="22"/>
        </w:rPr>
        <w:t>Fig</w:t>
      </w:r>
      <w:r w:rsidR="0067323F" w:rsidRPr="002971C9">
        <w:rPr>
          <w:rFonts w:ascii="Arial" w:hAnsi="Arial" w:cs="Arial"/>
          <w:b/>
          <w:sz w:val="22"/>
          <w:szCs w:val="22"/>
        </w:rPr>
        <w:t>.</w:t>
      </w:r>
      <w:r w:rsidR="00E96FCC" w:rsidRPr="002971C9">
        <w:rPr>
          <w:rFonts w:ascii="Arial" w:hAnsi="Arial" w:cs="Arial"/>
          <w:b/>
          <w:sz w:val="22"/>
          <w:szCs w:val="22"/>
        </w:rPr>
        <w:t xml:space="preserve"> </w:t>
      </w:r>
      <w:r w:rsidR="00ED3AE3" w:rsidRPr="002971C9">
        <w:rPr>
          <w:rFonts w:ascii="Arial" w:hAnsi="Arial" w:cs="Arial"/>
          <w:b/>
          <w:sz w:val="22"/>
          <w:szCs w:val="22"/>
        </w:rPr>
        <w:t>3D</w:t>
      </w:r>
      <w:r w:rsidR="009C6C51" w:rsidRPr="002971C9">
        <w:rPr>
          <w:rFonts w:ascii="Arial" w:hAnsi="Arial" w:cs="Arial"/>
          <w:sz w:val="22"/>
          <w:szCs w:val="22"/>
        </w:rPr>
        <w:t>)</w:t>
      </w:r>
      <w:r w:rsidRPr="002971C9">
        <w:rPr>
          <w:rFonts w:ascii="Arial" w:hAnsi="Arial" w:cs="Arial"/>
          <w:sz w:val="22"/>
          <w:szCs w:val="22"/>
        </w:rPr>
        <w:t>.</w:t>
      </w:r>
      <w:r w:rsidR="00EC56BB" w:rsidRPr="002971C9">
        <w:rPr>
          <w:rFonts w:ascii="Arial" w:hAnsi="Arial" w:cs="Arial"/>
          <w:sz w:val="22"/>
          <w:szCs w:val="22"/>
        </w:rPr>
        <w:t xml:space="preserve"> Overall, these data suggest a model in which</w:t>
      </w:r>
      <w:r w:rsidR="00110734" w:rsidRPr="002971C9">
        <w:rPr>
          <w:rFonts w:ascii="Arial" w:hAnsi="Arial" w:cs="Arial"/>
          <w:sz w:val="22"/>
          <w:szCs w:val="22"/>
        </w:rPr>
        <w:t xml:space="preserve"> </w:t>
      </w:r>
      <w:r w:rsidR="00110734" w:rsidRPr="002971C9">
        <w:rPr>
          <w:rFonts w:ascii="Arial" w:hAnsi="Arial" w:cs="Arial"/>
          <w:i/>
          <w:sz w:val="22"/>
          <w:szCs w:val="22"/>
        </w:rPr>
        <w:t xml:space="preserve">TP53 </w:t>
      </w:r>
      <w:r w:rsidR="00110734" w:rsidRPr="002971C9">
        <w:rPr>
          <w:rFonts w:ascii="Arial" w:hAnsi="Arial" w:cs="Arial"/>
          <w:sz w:val="22"/>
          <w:szCs w:val="22"/>
        </w:rPr>
        <w:t xml:space="preserve">mutations occur early, </w:t>
      </w:r>
      <w:r w:rsidR="00637A50" w:rsidRPr="002971C9">
        <w:rPr>
          <w:rFonts w:ascii="Arial" w:hAnsi="Arial" w:cs="Arial"/>
          <w:sz w:val="22"/>
          <w:szCs w:val="22"/>
        </w:rPr>
        <w:t xml:space="preserve">and </w:t>
      </w:r>
      <w:r w:rsidR="00110734" w:rsidRPr="002971C9">
        <w:rPr>
          <w:rFonts w:ascii="Arial" w:hAnsi="Arial" w:cs="Arial"/>
          <w:sz w:val="22"/>
          <w:szCs w:val="22"/>
        </w:rPr>
        <w:t xml:space="preserve">presumably </w:t>
      </w:r>
      <w:r w:rsidR="00637A50" w:rsidRPr="002971C9">
        <w:rPr>
          <w:rFonts w:ascii="Arial" w:hAnsi="Arial" w:cs="Arial"/>
          <w:sz w:val="22"/>
          <w:szCs w:val="22"/>
        </w:rPr>
        <w:t xml:space="preserve">permit </w:t>
      </w:r>
      <w:r w:rsidR="00110734" w:rsidRPr="002971C9">
        <w:rPr>
          <w:rFonts w:ascii="Arial" w:hAnsi="Arial" w:cs="Arial"/>
          <w:sz w:val="22"/>
          <w:szCs w:val="22"/>
        </w:rPr>
        <w:t>the steady (or catastrophic) loss of chromosomes. It seems likely that genome reduplication occurs after achieving near</w:t>
      </w:r>
      <w:r w:rsidR="00632345" w:rsidRPr="002971C9">
        <w:rPr>
          <w:rFonts w:ascii="Arial" w:hAnsi="Arial" w:cs="Arial"/>
          <w:sz w:val="22"/>
          <w:szCs w:val="22"/>
        </w:rPr>
        <w:t>-</w:t>
      </w:r>
      <w:proofErr w:type="spellStart"/>
      <w:r w:rsidR="00110734" w:rsidRPr="002971C9">
        <w:rPr>
          <w:rFonts w:ascii="Arial" w:hAnsi="Arial" w:cs="Arial"/>
          <w:sz w:val="22"/>
          <w:szCs w:val="22"/>
        </w:rPr>
        <w:t>haploidy</w:t>
      </w:r>
      <w:proofErr w:type="spellEnd"/>
      <w:r w:rsidR="00110734" w:rsidRPr="002971C9">
        <w:rPr>
          <w:rFonts w:ascii="Arial" w:hAnsi="Arial" w:cs="Arial"/>
          <w:sz w:val="22"/>
          <w:szCs w:val="22"/>
        </w:rPr>
        <w:t xml:space="preserve">, with </w:t>
      </w:r>
      <w:proofErr w:type="spellStart"/>
      <w:r w:rsidR="004F75F4" w:rsidRPr="002971C9">
        <w:rPr>
          <w:rFonts w:ascii="Arial" w:hAnsi="Arial" w:cs="Arial"/>
          <w:sz w:val="22"/>
          <w:szCs w:val="22"/>
        </w:rPr>
        <w:t>haploinsufficiency</w:t>
      </w:r>
      <w:proofErr w:type="spellEnd"/>
      <w:r w:rsidR="004F75F4" w:rsidRPr="002971C9">
        <w:rPr>
          <w:rFonts w:ascii="Arial" w:hAnsi="Arial" w:cs="Arial"/>
          <w:sz w:val="22"/>
          <w:szCs w:val="22"/>
        </w:rPr>
        <w:t xml:space="preserve"> of</w:t>
      </w:r>
      <w:r w:rsidR="00110734" w:rsidRPr="002971C9">
        <w:rPr>
          <w:rFonts w:ascii="Arial" w:hAnsi="Arial" w:cs="Arial"/>
          <w:sz w:val="22"/>
          <w:szCs w:val="22"/>
        </w:rPr>
        <w:t xml:space="preserve"> </w:t>
      </w:r>
      <w:r w:rsidR="00110734" w:rsidRPr="002971C9">
        <w:rPr>
          <w:rFonts w:ascii="Arial" w:hAnsi="Arial" w:cs="Arial"/>
          <w:i/>
          <w:sz w:val="22"/>
          <w:szCs w:val="22"/>
        </w:rPr>
        <w:t>SETDB1</w:t>
      </w:r>
      <w:r w:rsidR="00110734" w:rsidRPr="002971C9">
        <w:rPr>
          <w:rFonts w:ascii="Arial" w:hAnsi="Arial" w:cs="Arial"/>
          <w:sz w:val="22"/>
          <w:szCs w:val="22"/>
        </w:rPr>
        <w:t xml:space="preserve"> </w:t>
      </w:r>
      <w:r w:rsidR="00AE514F" w:rsidRPr="002971C9">
        <w:rPr>
          <w:rFonts w:ascii="Arial" w:hAnsi="Arial" w:cs="Arial"/>
          <w:sz w:val="22"/>
          <w:szCs w:val="22"/>
        </w:rPr>
        <w:t>arising</w:t>
      </w:r>
      <w:r w:rsidR="00110734" w:rsidRPr="002971C9">
        <w:rPr>
          <w:rFonts w:ascii="Arial" w:hAnsi="Arial" w:cs="Arial"/>
          <w:sz w:val="22"/>
          <w:szCs w:val="22"/>
        </w:rPr>
        <w:t xml:space="preserve"> late</w:t>
      </w:r>
      <w:r w:rsidR="009B5961" w:rsidRPr="002971C9">
        <w:rPr>
          <w:rFonts w:ascii="Arial" w:hAnsi="Arial" w:cs="Arial"/>
          <w:sz w:val="22"/>
          <w:szCs w:val="22"/>
        </w:rPr>
        <w:t>r</w:t>
      </w:r>
      <w:r w:rsidR="00110734" w:rsidRPr="002971C9">
        <w:rPr>
          <w:rFonts w:ascii="Arial" w:hAnsi="Arial" w:cs="Arial"/>
          <w:sz w:val="22"/>
          <w:szCs w:val="22"/>
        </w:rPr>
        <w:t xml:space="preserve">. </w:t>
      </w:r>
    </w:p>
    <w:p w14:paraId="2EDD5F23" w14:textId="77777777" w:rsidR="00C61D59" w:rsidRPr="002971C9" w:rsidRDefault="00C61D59" w:rsidP="00C61D59">
      <w:pPr>
        <w:spacing w:line="360" w:lineRule="auto"/>
        <w:jc w:val="both"/>
        <w:rPr>
          <w:rFonts w:ascii="Times" w:hAnsi="Times" w:cs="Times New Roman"/>
          <w:sz w:val="20"/>
          <w:szCs w:val="20"/>
        </w:rPr>
      </w:pPr>
    </w:p>
    <w:p w14:paraId="7D9794BB" w14:textId="77777777" w:rsidR="00535F03" w:rsidRPr="002971C9" w:rsidRDefault="00535F03" w:rsidP="0021484A">
      <w:pPr>
        <w:spacing w:line="360" w:lineRule="auto"/>
        <w:jc w:val="both"/>
        <w:outlineLvl w:val="0"/>
        <w:rPr>
          <w:rFonts w:ascii="Times" w:hAnsi="Times" w:cs="Times New Roman"/>
          <w:i/>
          <w:sz w:val="18"/>
          <w:szCs w:val="20"/>
        </w:rPr>
      </w:pPr>
      <w:r w:rsidRPr="002971C9">
        <w:rPr>
          <w:rFonts w:ascii="Arial" w:hAnsi="Arial" w:cs="Arial"/>
          <w:b/>
          <w:bCs/>
          <w:i/>
          <w:szCs w:val="28"/>
        </w:rPr>
        <w:t xml:space="preserve">Integrative </w:t>
      </w:r>
      <w:r w:rsidR="00622AAE" w:rsidRPr="002971C9">
        <w:rPr>
          <w:rFonts w:ascii="Arial" w:hAnsi="Arial" w:cs="Arial"/>
          <w:b/>
          <w:bCs/>
          <w:i/>
          <w:szCs w:val="28"/>
        </w:rPr>
        <w:t>Multi-</w:t>
      </w:r>
      <w:r w:rsidR="00FF1925" w:rsidRPr="002971C9">
        <w:rPr>
          <w:rFonts w:ascii="Arial" w:hAnsi="Arial" w:cs="Arial"/>
          <w:b/>
          <w:bCs/>
          <w:i/>
          <w:szCs w:val="28"/>
        </w:rPr>
        <w:t xml:space="preserve">Platform </w:t>
      </w:r>
      <w:r w:rsidRPr="002971C9">
        <w:rPr>
          <w:rFonts w:ascii="Arial" w:hAnsi="Arial" w:cs="Arial"/>
          <w:b/>
          <w:bCs/>
          <w:i/>
          <w:szCs w:val="28"/>
        </w:rPr>
        <w:t xml:space="preserve">Analysis </w:t>
      </w:r>
      <w:r w:rsidR="00825F2B" w:rsidRPr="002971C9">
        <w:rPr>
          <w:rFonts w:ascii="Arial" w:hAnsi="Arial" w:cs="Arial"/>
          <w:b/>
          <w:bCs/>
          <w:i/>
          <w:szCs w:val="28"/>
        </w:rPr>
        <w:t xml:space="preserve">Defines Novel Prognostic Subsets </w:t>
      </w:r>
    </w:p>
    <w:p w14:paraId="3B31D407" w14:textId="77777777" w:rsidR="009E7AA4" w:rsidRPr="002971C9" w:rsidRDefault="009E7AA4" w:rsidP="0021484A">
      <w:pPr>
        <w:spacing w:line="360" w:lineRule="auto"/>
        <w:jc w:val="both"/>
        <w:rPr>
          <w:rFonts w:ascii="Times" w:hAnsi="Times" w:cs="Times New Roman"/>
          <w:sz w:val="20"/>
          <w:szCs w:val="20"/>
        </w:rPr>
      </w:pPr>
    </w:p>
    <w:p w14:paraId="019FE165" w14:textId="608A3DAC" w:rsidR="00626A34" w:rsidRPr="002971C9" w:rsidRDefault="00637A50" w:rsidP="0021484A">
      <w:pPr>
        <w:spacing w:line="360" w:lineRule="auto"/>
        <w:ind w:firstLine="720"/>
        <w:jc w:val="both"/>
        <w:rPr>
          <w:rFonts w:ascii="Arial" w:hAnsi="Arial" w:cs="Arial"/>
          <w:sz w:val="22"/>
          <w:szCs w:val="22"/>
        </w:rPr>
      </w:pPr>
      <w:r w:rsidRPr="002971C9">
        <w:rPr>
          <w:rFonts w:ascii="Arial" w:hAnsi="Arial" w:cs="Arial"/>
          <w:sz w:val="22"/>
          <w:szCs w:val="22"/>
        </w:rPr>
        <w:t>While the current classification of MPM into</w:t>
      </w:r>
      <w:r w:rsidR="00CB4E5E" w:rsidRPr="002971C9">
        <w:rPr>
          <w:rFonts w:ascii="Arial" w:hAnsi="Arial" w:cs="Arial"/>
          <w:sz w:val="22"/>
          <w:szCs w:val="22"/>
        </w:rPr>
        <w:t xml:space="preserve"> epithelioid, </w:t>
      </w:r>
      <w:proofErr w:type="spellStart"/>
      <w:r w:rsidR="00CB4E5E" w:rsidRPr="002971C9">
        <w:rPr>
          <w:rFonts w:ascii="Arial" w:hAnsi="Arial" w:cs="Arial"/>
          <w:sz w:val="22"/>
          <w:szCs w:val="22"/>
        </w:rPr>
        <w:t>sarcomatoid</w:t>
      </w:r>
      <w:proofErr w:type="spellEnd"/>
      <w:r w:rsidR="00CB4E5E" w:rsidRPr="002971C9">
        <w:rPr>
          <w:rFonts w:ascii="Arial" w:hAnsi="Arial" w:cs="Arial"/>
          <w:sz w:val="22"/>
          <w:szCs w:val="22"/>
        </w:rPr>
        <w:t xml:space="preserve"> and biphasic </w:t>
      </w:r>
      <w:proofErr w:type="spellStart"/>
      <w:r w:rsidR="0004661D" w:rsidRPr="002971C9">
        <w:rPr>
          <w:rFonts w:ascii="Arial" w:hAnsi="Arial" w:cs="Arial"/>
          <w:sz w:val="22"/>
          <w:szCs w:val="22"/>
        </w:rPr>
        <w:t>histologies</w:t>
      </w:r>
      <w:proofErr w:type="spellEnd"/>
      <w:r w:rsidR="0004661D" w:rsidRPr="002971C9">
        <w:rPr>
          <w:rFonts w:ascii="Arial" w:hAnsi="Arial" w:cs="Arial"/>
          <w:sz w:val="22"/>
          <w:szCs w:val="22"/>
        </w:rPr>
        <w:t xml:space="preserve"> </w:t>
      </w:r>
      <w:r w:rsidR="00797714" w:rsidRPr="002971C9">
        <w:rPr>
          <w:rFonts w:ascii="Arial" w:hAnsi="Arial" w:cs="Arial"/>
          <w:sz w:val="22"/>
          <w:szCs w:val="22"/>
        </w:rPr>
        <w:t xml:space="preserve">is </w:t>
      </w:r>
      <w:proofErr w:type="spellStart"/>
      <w:r w:rsidR="00CB4E5E" w:rsidRPr="002971C9">
        <w:rPr>
          <w:rFonts w:ascii="Arial" w:hAnsi="Arial" w:cs="Arial"/>
          <w:sz w:val="22"/>
          <w:szCs w:val="22"/>
        </w:rPr>
        <w:t>prognostic</w:t>
      </w:r>
      <w:r w:rsidR="00797714" w:rsidRPr="002971C9">
        <w:rPr>
          <w:rFonts w:ascii="Arial" w:hAnsi="Arial" w:cs="Arial"/>
          <w:sz w:val="22"/>
          <w:szCs w:val="22"/>
        </w:rPr>
        <w:t>ally</w:t>
      </w:r>
      <w:proofErr w:type="spellEnd"/>
      <w:r w:rsidR="00CB4E5E" w:rsidRPr="002971C9">
        <w:rPr>
          <w:rFonts w:ascii="Arial" w:hAnsi="Arial" w:cs="Arial"/>
          <w:sz w:val="22"/>
          <w:szCs w:val="22"/>
        </w:rPr>
        <w:t xml:space="preserve"> </w:t>
      </w:r>
      <w:r w:rsidR="00797714" w:rsidRPr="002971C9">
        <w:rPr>
          <w:rFonts w:ascii="Arial" w:hAnsi="Arial" w:cs="Arial"/>
          <w:sz w:val="22"/>
          <w:szCs w:val="22"/>
        </w:rPr>
        <w:t>useful</w:t>
      </w:r>
      <w:r w:rsidR="00CB4E5E" w:rsidRPr="002971C9">
        <w:rPr>
          <w:rFonts w:ascii="Arial" w:hAnsi="Arial" w:cs="Arial"/>
          <w:sz w:val="22"/>
          <w:szCs w:val="22"/>
        </w:rPr>
        <w:t xml:space="preserve">, </w:t>
      </w:r>
      <w:r w:rsidR="00FD48EE" w:rsidRPr="002971C9">
        <w:rPr>
          <w:rFonts w:ascii="Arial" w:hAnsi="Arial" w:cs="Arial"/>
          <w:sz w:val="22"/>
          <w:szCs w:val="22"/>
        </w:rPr>
        <w:t xml:space="preserve">there remains </w:t>
      </w:r>
      <w:r w:rsidR="000701C6" w:rsidRPr="002971C9">
        <w:rPr>
          <w:rFonts w:ascii="Arial" w:hAnsi="Arial" w:cs="Arial"/>
          <w:sz w:val="22"/>
          <w:szCs w:val="22"/>
        </w:rPr>
        <w:t>variability in clinical features and patient outcomes</w:t>
      </w:r>
      <w:r w:rsidR="00CC05F6" w:rsidRPr="002971C9">
        <w:rPr>
          <w:rFonts w:ascii="Arial" w:hAnsi="Arial" w:cs="Arial"/>
          <w:sz w:val="22"/>
          <w:szCs w:val="22"/>
        </w:rPr>
        <w:t xml:space="preserve"> </w:t>
      </w:r>
      <w:r w:rsidR="000701C6" w:rsidRPr="002971C9">
        <w:rPr>
          <w:rFonts w:ascii="Arial" w:hAnsi="Arial" w:cs="Arial"/>
          <w:sz w:val="22"/>
          <w:szCs w:val="22"/>
        </w:rPr>
        <w:t xml:space="preserve">within histological </w:t>
      </w:r>
      <w:r w:rsidR="00FD48EE" w:rsidRPr="002971C9">
        <w:rPr>
          <w:rFonts w:ascii="Arial" w:hAnsi="Arial" w:cs="Arial"/>
          <w:sz w:val="22"/>
          <w:szCs w:val="22"/>
        </w:rPr>
        <w:t>subtypes</w:t>
      </w:r>
      <w:r w:rsidR="000701C6" w:rsidRPr="002971C9">
        <w:rPr>
          <w:rFonts w:ascii="Arial" w:hAnsi="Arial" w:cs="Arial"/>
          <w:sz w:val="22"/>
          <w:szCs w:val="22"/>
        </w:rPr>
        <w:t xml:space="preserve">. </w:t>
      </w:r>
      <w:r w:rsidR="00F562DF" w:rsidRPr="002971C9">
        <w:rPr>
          <w:rFonts w:ascii="Arial" w:hAnsi="Arial" w:cs="Arial"/>
          <w:sz w:val="22"/>
          <w:szCs w:val="22"/>
        </w:rPr>
        <w:t>Previous analyses</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PEVuZE5vdGU+PENpdGU+PEF1dGhvcj5CdWVubzwvQXV0aG9yPjxZZWFyPjIwMTY8L1llYXI+PFJl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PEVuZE5vdGU+PENpdGU+PEF1dGhvcj5CdWVubzwvQXV0aG9yPjxZZWFyPjIwMTY8L1llYXI+PFJl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(5,7)</w:t>
      </w:r>
      <w:r w:rsidR="00F16FCC" w:rsidRPr="002971C9">
        <w:rPr>
          <w:rFonts w:ascii="Arial" w:hAnsi="Arial" w:cs="Arial"/>
          <w:sz w:val="22"/>
          <w:szCs w:val="22"/>
        </w:rPr>
        <w:fldChar w:fldCharType="end"/>
      </w:r>
      <w:r w:rsidR="00F562DF" w:rsidRPr="002971C9">
        <w:rPr>
          <w:rFonts w:ascii="Arial" w:hAnsi="Arial" w:cs="Arial"/>
          <w:sz w:val="22"/>
          <w:szCs w:val="22"/>
        </w:rPr>
        <w:t xml:space="preserve"> based on mRNA </w:t>
      </w:r>
      <w:r w:rsidR="00F007F4" w:rsidRPr="002971C9">
        <w:rPr>
          <w:rFonts w:ascii="Arial" w:hAnsi="Arial" w:cs="Arial"/>
          <w:sz w:val="22"/>
          <w:szCs w:val="22"/>
        </w:rPr>
        <w:t xml:space="preserve">expression </w:t>
      </w:r>
      <w:r w:rsidR="00F562DF" w:rsidRPr="002971C9">
        <w:rPr>
          <w:rFonts w:ascii="Arial" w:hAnsi="Arial" w:cs="Arial"/>
          <w:sz w:val="22"/>
          <w:szCs w:val="22"/>
        </w:rPr>
        <w:t>alone have defined unsupervised clusters largely recapitulating these histologic distinctions.</w:t>
      </w:r>
      <w:r w:rsidR="0093425C" w:rsidRPr="002971C9">
        <w:rPr>
          <w:rFonts w:ascii="Arial" w:hAnsi="Arial" w:cs="Arial"/>
          <w:sz w:val="22"/>
          <w:szCs w:val="22"/>
        </w:rPr>
        <w:t xml:space="preserve"> </w:t>
      </w:r>
      <w:r w:rsidR="00B54273" w:rsidRPr="002971C9">
        <w:rPr>
          <w:rFonts w:ascii="Arial" w:hAnsi="Arial" w:cs="Arial"/>
          <w:sz w:val="22"/>
          <w:szCs w:val="22"/>
        </w:rPr>
        <w:t>To find out</w:t>
      </w:r>
      <w:r w:rsidR="000701C6" w:rsidRPr="002971C9">
        <w:rPr>
          <w:rFonts w:ascii="Arial" w:hAnsi="Arial" w:cs="Arial"/>
          <w:sz w:val="22"/>
          <w:szCs w:val="22"/>
        </w:rPr>
        <w:t xml:space="preserve"> whether multi-platform molecular profiling might provide additional resolution to define </w:t>
      </w:r>
      <w:r w:rsidR="0045521C" w:rsidRPr="002971C9">
        <w:rPr>
          <w:rFonts w:ascii="Arial" w:hAnsi="Arial" w:cs="Arial"/>
          <w:sz w:val="22"/>
          <w:szCs w:val="22"/>
        </w:rPr>
        <w:t>prognostic subsets</w:t>
      </w:r>
      <w:r w:rsidR="000701C6" w:rsidRPr="002971C9">
        <w:rPr>
          <w:rFonts w:ascii="Arial" w:hAnsi="Arial" w:cs="Arial"/>
          <w:sz w:val="22"/>
          <w:szCs w:val="22"/>
        </w:rPr>
        <w:t xml:space="preserve"> of MPM</w:t>
      </w:r>
      <w:r w:rsidR="00B54273" w:rsidRPr="002971C9">
        <w:rPr>
          <w:rFonts w:ascii="Arial" w:hAnsi="Arial" w:cs="Arial"/>
          <w:sz w:val="22"/>
          <w:szCs w:val="22"/>
        </w:rPr>
        <w:t xml:space="preserve">, we </w:t>
      </w:r>
      <w:r w:rsidR="00CE653D" w:rsidRPr="002971C9">
        <w:rPr>
          <w:rFonts w:ascii="Arial" w:hAnsi="Arial" w:cs="Arial"/>
          <w:sz w:val="22"/>
          <w:szCs w:val="22"/>
        </w:rPr>
        <w:t xml:space="preserve">performed </w:t>
      </w:r>
      <w:r w:rsidR="00CE653D" w:rsidRPr="002971C9">
        <w:rPr>
          <w:rFonts w:ascii="Arial" w:hAnsi="Arial"/>
          <w:sz w:val="22"/>
        </w:rPr>
        <w:t>i</w:t>
      </w:r>
      <w:r w:rsidR="00535F03" w:rsidRPr="002971C9">
        <w:rPr>
          <w:rFonts w:ascii="Arial" w:hAnsi="Arial"/>
          <w:sz w:val="22"/>
        </w:rPr>
        <w:t>ntegrative clustering</w:t>
      </w:r>
      <w:r w:rsidR="00535F03" w:rsidRPr="002971C9">
        <w:rPr>
          <w:rFonts w:ascii="Arial" w:hAnsi="Arial" w:cs="Arial"/>
          <w:sz w:val="22"/>
          <w:szCs w:val="22"/>
        </w:rPr>
        <w:t xml:space="preserve"> across multiple </w:t>
      </w:r>
      <w:r w:rsidR="00B57BD3" w:rsidRPr="002971C9">
        <w:rPr>
          <w:rFonts w:ascii="Arial" w:hAnsi="Arial" w:cs="Arial"/>
          <w:sz w:val="22"/>
          <w:szCs w:val="22"/>
        </w:rPr>
        <w:t xml:space="preserve">assay </w:t>
      </w:r>
      <w:r w:rsidR="00535F03" w:rsidRPr="002971C9">
        <w:rPr>
          <w:rFonts w:ascii="Arial" w:hAnsi="Arial" w:cs="Arial"/>
          <w:sz w:val="22"/>
          <w:szCs w:val="22"/>
        </w:rPr>
        <w:t xml:space="preserve">platforms using </w:t>
      </w:r>
      <w:r w:rsidR="00CE653D" w:rsidRPr="002971C9">
        <w:rPr>
          <w:rFonts w:ascii="Arial" w:hAnsi="Arial" w:cs="Arial"/>
          <w:sz w:val="22"/>
          <w:szCs w:val="22"/>
        </w:rPr>
        <w:t xml:space="preserve">two algorithms: </w:t>
      </w:r>
      <w:proofErr w:type="spellStart"/>
      <w:r w:rsidR="00535F03" w:rsidRPr="002971C9">
        <w:rPr>
          <w:rFonts w:ascii="Arial" w:hAnsi="Arial" w:cs="Arial"/>
          <w:sz w:val="22"/>
          <w:szCs w:val="22"/>
        </w:rPr>
        <w:t>iCluster</w:t>
      </w:r>
      <w:proofErr w:type="spellEnd"/>
      <w:r w:rsidR="009D7844" w:rsidRPr="002971C9">
        <w:rPr>
          <w:rFonts w:ascii="Arial" w:hAnsi="Arial" w:cs="Arial"/>
          <w:sz w:val="22"/>
          <w:szCs w:val="22"/>
        </w:rPr>
        <w:t xml:space="preserve"> </w:t>
      </w:r>
      <w:r w:rsidR="00F16FCC" w:rsidRPr="002971C9">
        <w:rPr>
          <w:rFonts w:ascii="Arial" w:hAnsi="Arial" w:cs="Arial"/>
          <w:sz w:val="22"/>
          <w:szCs w:val="22"/>
        </w:rPr>
        <w:fldChar w:fldCharType="begin"/>
      </w:r>
      <w:r w:rsidR="0094067B" w:rsidRPr="002971C9">
        <w:rPr>
          <w:rFonts w:ascii="Arial" w:hAnsi="Arial" w:cs="Arial"/>
          <w:sz w:val="22"/>
          <w:szCs w:val="22"/>
        </w:rPr>
        <w:instrText xml:space="preserve"> ADDIN EN.CITE &lt;EndNote&gt;&lt;Cite&gt;&lt;Author&gt;Shen&lt;/Author&gt;&lt;Year&gt;2009&lt;/Year&gt;&lt;RecNum&gt;48&lt;/RecNum&gt;&lt;DisplayText&gt;(32)&lt;/DisplayText&gt;&lt;record&gt;&lt;rec-number&gt;48&lt;/rec-number&gt;&lt;foreign-keys&gt;&lt;key app="EN" db-id="0p0vzez5rds9sbetxtyps5r00xatxrae9szs" timestamp="1498160001"&gt;48&lt;/key&gt;&lt;/foreign-keys&gt;&lt;ref-type name="Journal Article"&gt;17&lt;/ref-type&gt;&lt;contributors&gt;&lt;authors&gt;&lt;author&gt;Shen, R.&lt;/author&gt;&lt;author&gt;Olshen, A. B.&lt;/author&gt;&lt;author&gt;Ladanyi, M.&lt;/author&gt;&lt;/authors&gt;&lt;/contributors&gt;&lt;auth-address&gt;Department of Epidemiology and Biostatistics, Memorial Sloan-Kettering Cancer Center, New York, NY, USA. shenr@mskcc.org&lt;/auth-address&gt;&lt;titles&gt;&lt;title&gt;Integrative clustering of multiple genomic data types using a joint latent variable model with application to breast and lung cancer subtype analysis&lt;/title&gt;&lt;secondary-title&gt;Bioinformatics&lt;/secondary-title&gt;&lt;/titles&gt;&lt;periodical&gt;&lt;full-title&gt;Bioinformatics&lt;/full-title&gt;&lt;/periodical&gt;&lt;pages&gt;2906-12&lt;/pages&gt;&lt;volume&gt;25&lt;/volume&gt;&lt;number&gt;22&lt;/number&gt;&lt;keywords&gt;&lt;keyword&gt;Algorithms&lt;/keyword&gt;&lt;keyword&gt;Breast Neoplasms/*classification/genetics&lt;/keyword&gt;&lt;keyword&gt;Cluster Analysis&lt;/keyword&gt;&lt;keyword&gt;Computational Biology/*methods&lt;/keyword&gt;&lt;keyword&gt;DNA Copy Number Variations&lt;/keyword&gt;&lt;keyword&gt;Databases, Genetic&lt;/keyword&gt;&lt;keyword&gt;Female&lt;/keyword&gt;&lt;keyword&gt;Gene Expression Profiling/methods&lt;/keyword&gt;&lt;keyword&gt;Humans&lt;/keyword&gt;&lt;keyword&gt;Lung Neoplasms/*classification/genetics&lt;/keyword&gt;&lt;keyword&gt;*Models, Statistical&lt;/keyword&gt;&lt;/keywords&gt;&lt;dates&gt;&lt;year&gt;2009&lt;/year&gt;&lt;pub-dates&gt;&lt;date&gt;Nov 15&lt;/date&gt;&lt;/pub-dates&gt;&lt;/dates&gt;&lt;isbn&gt;1367-4811 (Electronic)&amp;#xD;1367-4803 (Linking)&lt;/isbn&gt;&lt;accession-num&gt;19759197&lt;/accession-num&gt;&lt;urls&gt;&lt;related-urls&gt;&lt;url&gt;https://www.ncbi.nlm.nih.gov/pubmed/19759197&lt;/url&gt;&lt;/related-urls&gt;&lt;/urls&gt;&lt;custom2&gt;PMC2800366&lt;/custom2&gt;&lt;electronic-resource-num&gt;10.1093/bioinformatics/btp543&lt;/electronic-resource-num&gt;&lt;/record&gt;&lt;/Cite&gt;&lt;/EndNote&gt;</w:instrText>
      </w:r>
      <w:r w:rsidR="00F16FCC" w:rsidRPr="002971C9">
        <w:rPr>
          <w:rFonts w:ascii="Arial" w:hAnsi="Arial" w:cs="Arial"/>
          <w:sz w:val="22"/>
          <w:szCs w:val="22"/>
        </w:rPr>
        <w:fldChar w:fldCharType="separate"/>
      </w:r>
      <w:r w:rsidR="0094067B" w:rsidRPr="002971C9">
        <w:rPr>
          <w:rFonts w:ascii="Arial" w:hAnsi="Arial" w:cs="Arial"/>
          <w:noProof/>
          <w:sz w:val="22"/>
          <w:szCs w:val="22"/>
        </w:rPr>
        <w:t>(32)</w:t>
      </w:r>
      <w:r w:rsidR="00F16FCC" w:rsidRPr="002971C9">
        <w:rPr>
          <w:rFonts w:ascii="Arial" w:hAnsi="Arial" w:cs="Arial"/>
          <w:sz w:val="22"/>
          <w:szCs w:val="22"/>
        </w:rPr>
        <w:fldChar w:fldCharType="end"/>
      </w:r>
      <w:r w:rsidR="00C51F78" w:rsidRPr="002971C9">
        <w:rPr>
          <w:rFonts w:ascii="Arial" w:hAnsi="Arial" w:cs="Arial"/>
          <w:sz w:val="22"/>
          <w:szCs w:val="22"/>
        </w:rPr>
        <w:t xml:space="preserve"> </w:t>
      </w:r>
      <w:r w:rsidR="00CE653D" w:rsidRPr="002971C9">
        <w:rPr>
          <w:rFonts w:ascii="Arial" w:hAnsi="Arial" w:cs="Arial"/>
          <w:sz w:val="22"/>
          <w:szCs w:val="22"/>
        </w:rPr>
        <w:t>and PARADIGM</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r>
      <w:r w:rsidR="0094067B" w:rsidRPr="002971C9">
        <w:rPr>
          <w:rFonts w:ascii="Arial" w:hAnsi="Arial" w:cs="Arial"/>
          <w:sz w:val="22"/>
          <w:szCs w:val="22"/>
        </w:rPr>
        <w:instrText xml:space="preserve"> ADDIN EN.CITE &lt;EndNote&gt;&lt;Cite&gt;&lt;Author&gt;Vaske&lt;/Author&gt;&lt;Year&gt;2010&lt;/Year&gt;&lt;RecNum&gt;50&lt;/RecNum&gt;&lt;DisplayText&gt;(33)&lt;/DisplayText&gt;&lt;record&gt;&lt;rec-number&gt;50&lt;/rec-number&gt;&lt;foreign-keys&gt;&lt;key app="EN" db-id="0p0vzez5rds9sbetxtyps5r00xatxrae9szs" timestamp="1498161130"&gt;50&lt;/key&gt;&lt;/foreign-keys&gt;&lt;ref-type name="Journal Article"&gt;17&lt;/ref-type&gt;&lt;contributors&gt;&lt;authors&gt;&lt;author&gt;Vaske, C. J.&lt;/author&gt;&lt;author&gt;Benz, S. C.&lt;/author&gt;&lt;author&gt;Sanborn, J. Z.&lt;/author&gt;&lt;author&gt;Earl, D.&lt;/author&gt;&lt;author&gt;Szeto, C.&lt;/author&gt;&lt;author&gt;Zhu, J.&lt;/author&gt;&lt;author&gt;Haussler, D.&lt;/author&gt;&lt;author&gt;Stuart, J. M.&lt;/author&gt;&lt;/authors&gt;&lt;/contributors&gt;&lt;auth-address&gt;Howard Hughes Medical Institute, UC Santa Cruz, CA, USA.&lt;/auth-address&gt;&lt;titles&gt;&lt;title&gt;Inference of patient-specific pathway activities from multi-dimensional cancer genomics data using PARADIGM&lt;/title&gt;&lt;secondary-title&gt;Bioinformatics&lt;/secondary-title&gt;&lt;/titles&gt;&lt;periodical&gt;&lt;full-title&gt;Bioinformatics&lt;/full-title&gt;&lt;/periodical&gt;&lt;pages&gt;i237-45&lt;/pages&gt;&lt;volume&gt;26&lt;/volume&gt;&lt;number&gt;12&lt;/number&gt;&lt;keywords&gt;&lt;keyword&gt;Breast Neoplasms/genetics&lt;/keyword&gt;&lt;keyword&gt;DNA Copy Number Variations&lt;/keyword&gt;&lt;keyword&gt;Female&lt;/keyword&gt;&lt;keyword&gt;Gene Expression Profiling/methods&lt;/keyword&gt;&lt;keyword&gt;Genomics/*methods&lt;/keyword&gt;&lt;keyword&gt;Glioblastoma/genetics&lt;/keyword&gt;&lt;keyword&gt;Humans&lt;/keyword&gt;&lt;keyword&gt;Neoplasms/*genetics&lt;/keyword&gt;&lt;keyword&gt;*Software&lt;/keyword&gt;&lt;/keywords&gt;&lt;dates&gt;&lt;year&gt;2010&lt;/year&gt;&lt;pub-dates&gt;&lt;date&gt;Jun 15&lt;/date&gt;&lt;/pub-dates&gt;&lt;/dates&gt;&lt;isbn&gt;1367-4811 (Electronic)&amp;#xD;1367-4803 (Linking)&lt;/isbn&gt;&lt;accession-num&gt;20529912&lt;/accession-num&gt;&lt;urls&gt;&lt;related-urls&gt;&lt;url&gt;https://www.ncbi.nlm.nih.gov/pubmed/20529912&lt;/url&gt;&lt;/related-urls&gt;&lt;/urls&gt;&lt;custom2&gt;PMC2881367&lt;/custom2&gt;&lt;electronic-resource-num&gt;10.1093/bioinformatics/btq182&lt;/electronic-resource-num&gt;&lt;/record&gt;&lt;/Cite&gt;&lt;/EndNote&gt;</w:instrText>
      </w:r>
      <w:r w:rsidR="00F16FCC" w:rsidRPr="002971C9">
        <w:rPr>
          <w:rFonts w:ascii="Arial" w:hAnsi="Arial" w:cs="Arial"/>
          <w:sz w:val="22"/>
          <w:szCs w:val="22"/>
        </w:rPr>
        <w:fldChar w:fldCharType="separate"/>
      </w:r>
      <w:r w:rsidR="0094067B" w:rsidRPr="002971C9">
        <w:rPr>
          <w:rFonts w:ascii="Arial" w:hAnsi="Arial" w:cs="Arial"/>
          <w:noProof/>
          <w:sz w:val="22"/>
          <w:szCs w:val="22"/>
        </w:rPr>
        <w:t>(33)</w:t>
      </w:r>
      <w:r w:rsidR="00F16FCC" w:rsidRPr="002971C9">
        <w:rPr>
          <w:rFonts w:ascii="Arial" w:hAnsi="Arial" w:cs="Arial"/>
          <w:sz w:val="22"/>
          <w:szCs w:val="22"/>
        </w:rPr>
        <w:fldChar w:fldCharType="end"/>
      </w:r>
      <w:r w:rsidR="00CE653D" w:rsidRPr="002971C9">
        <w:rPr>
          <w:rFonts w:ascii="Arial" w:hAnsi="Arial" w:cs="Arial"/>
          <w:sz w:val="22"/>
          <w:szCs w:val="22"/>
        </w:rPr>
        <w:t>.</w:t>
      </w:r>
      <w:r w:rsidR="00535F03" w:rsidRPr="002971C9">
        <w:rPr>
          <w:rFonts w:ascii="Arial" w:hAnsi="Arial" w:cs="Arial"/>
          <w:sz w:val="22"/>
          <w:szCs w:val="22"/>
        </w:rPr>
        <w:t xml:space="preserve"> </w:t>
      </w:r>
      <w:r w:rsidR="00CE653D" w:rsidRPr="002971C9">
        <w:rPr>
          <w:rFonts w:ascii="Arial" w:hAnsi="Arial" w:cs="Arial"/>
          <w:sz w:val="22"/>
          <w:szCs w:val="22"/>
        </w:rPr>
        <w:t>Both identified</w:t>
      </w:r>
      <w:r w:rsidR="00535F03" w:rsidRPr="002971C9">
        <w:rPr>
          <w:rFonts w:ascii="Arial" w:hAnsi="Arial" w:cs="Arial"/>
          <w:sz w:val="22"/>
          <w:szCs w:val="22"/>
        </w:rPr>
        <w:t xml:space="preserve"> four distinct integrated subtypes of MPM</w:t>
      </w:r>
      <w:r w:rsidR="0077621F" w:rsidRPr="002971C9">
        <w:rPr>
          <w:rFonts w:ascii="Arial" w:hAnsi="Arial" w:cs="Arial"/>
          <w:sz w:val="22"/>
          <w:szCs w:val="22"/>
        </w:rPr>
        <w:t>. T</w:t>
      </w:r>
      <w:r w:rsidR="005E05FD" w:rsidRPr="002971C9">
        <w:rPr>
          <w:rFonts w:ascii="Arial" w:hAnsi="Arial" w:cs="Arial"/>
          <w:sz w:val="22"/>
          <w:szCs w:val="22"/>
        </w:rPr>
        <w:t>here was a strong</w:t>
      </w:r>
      <w:r w:rsidR="00CE653D" w:rsidRPr="002971C9">
        <w:rPr>
          <w:rFonts w:ascii="Arial" w:hAnsi="Arial" w:cs="Arial"/>
          <w:sz w:val="22"/>
          <w:szCs w:val="22"/>
        </w:rPr>
        <w:t xml:space="preserve"> concordance in subtype </w:t>
      </w:r>
      <w:r w:rsidR="0045521C" w:rsidRPr="002971C9">
        <w:rPr>
          <w:rFonts w:ascii="Arial" w:hAnsi="Arial" w:cs="Arial"/>
          <w:sz w:val="22"/>
          <w:szCs w:val="22"/>
        </w:rPr>
        <w:t xml:space="preserve">assignments </w:t>
      </w:r>
      <w:r w:rsidR="00CE653D" w:rsidRPr="002971C9">
        <w:rPr>
          <w:rFonts w:ascii="Arial" w:hAnsi="Arial" w:cs="Arial"/>
          <w:sz w:val="22"/>
          <w:szCs w:val="22"/>
        </w:rPr>
        <w:t>between the two algorithms (</w:t>
      </w:r>
      <w:r w:rsidR="00CE653D" w:rsidRPr="002971C9">
        <w:rPr>
          <w:rFonts w:ascii="Arial" w:hAnsi="Arial" w:cs="Arial"/>
          <w:b/>
          <w:sz w:val="22"/>
          <w:szCs w:val="22"/>
        </w:rPr>
        <w:t>Fig</w:t>
      </w:r>
      <w:r w:rsidR="0067323F" w:rsidRPr="002971C9">
        <w:rPr>
          <w:rFonts w:ascii="Arial" w:hAnsi="Arial" w:cs="Arial"/>
          <w:b/>
          <w:sz w:val="22"/>
          <w:szCs w:val="22"/>
        </w:rPr>
        <w:t>.</w:t>
      </w:r>
      <w:r w:rsidR="00CE653D" w:rsidRPr="002971C9">
        <w:rPr>
          <w:rFonts w:ascii="Arial" w:hAnsi="Arial" w:cs="Arial"/>
          <w:b/>
          <w:sz w:val="22"/>
          <w:szCs w:val="22"/>
        </w:rPr>
        <w:t xml:space="preserve"> </w:t>
      </w:r>
      <w:r w:rsidR="0015084C" w:rsidRPr="002971C9">
        <w:rPr>
          <w:rFonts w:ascii="Arial" w:hAnsi="Arial" w:cs="Arial"/>
          <w:b/>
          <w:sz w:val="22"/>
          <w:szCs w:val="22"/>
        </w:rPr>
        <w:t>4A</w:t>
      </w:r>
      <w:r w:rsidR="00CE653D" w:rsidRPr="002971C9">
        <w:rPr>
          <w:rFonts w:ascii="Arial" w:hAnsi="Arial" w:cs="Arial"/>
          <w:sz w:val="22"/>
          <w:szCs w:val="22"/>
        </w:rPr>
        <w:t>)</w:t>
      </w:r>
      <w:r w:rsidR="00E851D1" w:rsidRPr="002971C9">
        <w:rPr>
          <w:rFonts w:ascii="Arial" w:hAnsi="Arial" w:cs="Arial"/>
          <w:sz w:val="22"/>
          <w:szCs w:val="22"/>
        </w:rPr>
        <w:t xml:space="preserve">, especially for the best </w:t>
      </w:r>
      <w:r w:rsidR="00025638" w:rsidRPr="002971C9">
        <w:rPr>
          <w:rFonts w:ascii="Arial" w:hAnsi="Arial" w:cs="Arial"/>
          <w:sz w:val="22"/>
          <w:szCs w:val="22"/>
        </w:rPr>
        <w:t>(</w:t>
      </w:r>
      <w:r w:rsidR="007B6D3E" w:rsidRPr="002971C9">
        <w:rPr>
          <w:rFonts w:ascii="Arial" w:hAnsi="Arial" w:cs="Arial"/>
          <w:sz w:val="22"/>
          <w:szCs w:val="22"/>
        </w:rPr>
        <w:t xml:space="preserve">cluster </w:t>
      </w:r>
      <w:r w:rsidR="00025638" w:rsidRPr="002971C9">
        <w:rPr>
          <w:rFonts w:ascii="Arial" w:hAnsi="Arial" w:cs="Arial"/>
          <w:sz w:val="22"/>
          <w:szCs w:val="22"/>
        </w:rPr>
        <w:t xml:space="preserve">1) </w:t>
      </w:r>
      <w:r w:rsidR="00E851D1" w:rsidRPr="002971C9">
        <w:rPr>
          <w:rFonts w:ascii="Arial" w:hAnsi="Arial" w:cs="Arial"/>
          <w:sz w:val="22"/>
          <w:szCs w:val="22"/>
        </w:rPr>
        <w:t xml:space="preserve">and worst </w:t>
      </w:r>
      <w:r w:rsidR="00025638" w:rsidRPr="002971C9">
        <w:rPr>
          <w:rFonts w:ascii="Arial" w:hAnsi="Arial" w:cs="Arial"/>
          <w:sz w:val="22"/>
          <w:szCs w:val="22"/>
        </w:rPr>
        <w:t>(</w:t>
      </w:r>
      <w:r w:rsidR="007B6D3E" w:rsidRPr="002971C9">
        <w:rPr>
          <w:rFonts w:ascii="Arial" w:hAnsi="Arial" w:cs="Arial"/>
          <w:sz w:val="22"/>
          <w:szCs w:val="22"/>
        </w:rPr>
        <w:t xml:space="preserve">cluster </w:t>
      </w:r>
      <w:r w:rsidR="00025638" w:rsidRPr="002971C9">
        <w:rPr>
          <w:rFonts w:ascii="Arial" w:hAnsi="Arial" w:cs="Arial"/>
          <w:sz w:val="22"/>
          <w:szCs w:val="22"/>
        </w:rPr>
        <w:t xml:space="preserve">4) </w:t>
      </w:r>
      <w:r w:rsidR="00E851D1" w:rsidRPr="002971C9">
        <w:rPr>
          <w:rFonts w:ascii="Arial" w:hAnsi="Arial" w:cs="Arial"/>
          <w:sz w:val="22"/>
          <w:szCs w:val="22"/>
        </w:rPr>
        <w:t>prognosis clusters</w:t>
      </w:r>
      <w:r w:rsidR="00B54273" w:rsidRPr="002971C9">
        <w:rPr>
          <w:rFonts w:ascii="Arial" w:hAnsi="Arial" w:cs="Arial"/>
          <w:sz w:val="22"/>
          <w:szCs w:val="22"/>
        </w:rPr>
        <w:t xml:space="preserve">, indicating that </w:t>
      </w:r>
      <w:r w:rsidR="005E05FD" w:rsidRPr="002971C9">
        <w:rPr>
          <w:rFonts w:ascii="Arial" w:hAnsi="Arial" w:cs="Arial"/>
          <w:sz w:val="22"/>
          <w:szCs w:val="22"/>
        </w:rPr>
        <w:t>integration of molecular data</w:t>
      </w:r>
      <w:r w:rsidR="002053C2" w:rsidRPr="002971C9">
        <w:rPr>
          <w:rFonts w:ascii="Arial" w:hAnsi="Arial" w:cs="Arial"/>
          <w:sz w:val="22"/>
          <w:szCs w:val="22"/>
        </w:rPr>
        <w:t xml:space="preserve"> </w:t>
      </w:r>
      <w:r w:rsidR="00B54273" w:rsidRPr="002971C9">
        <w:rPr>
          <w:rFonts w:ascii="Arial" w:hAnsi="Arial" w:cs="Arial"/>
          <w:sz w:val="22"/>
          <w:szCs w:val="22"/>
        </w:rPr>
        <w:t>can</w:t>
      </w:r>
      <w:r w:rsidR="00622AAE" w:rsidRPr="002971C9">
        <w:rPr>
          <w:rFonts w:ascii="Arial" w:hAnsi="Arial" w:cs="Arial"/>
          <w:sz w:val="22"/>
          <w:szCs w:val="22"/>
        </w:rPr>
        <w:t xml:space="preserve"> </w:t>
      </w:r>
      <w:r w:rsidR="005E05FD" w:rsidRPr="002971C9">
        <w:rPr>
          <w:rFonts w:ascii="Arial" w:hAnsi="Arial" w:cs="Arial"/>
          <w:sz w:val="22"/>
          <w:szCs w:val="22"/>
        </w:rPr>
        <w:t xml:space="preserve">identify distinct </w:t>
      </w:r>
      <w:r w:rsidR="00F31899" w:rsidRPr="002971C9">
        <w:rPr>
          <w:rFonts w:ascii="Arial" w:hAnsi="Arial" w:cs="Arial"/>
          <w:sz w:val="22"/>
          <w:szCs w:val="22"/>
        </w:rPr>
        <w:t>sub</w:t>
      </w:r>
      <w:r w:rsidR="005E05FD" w:rsidRPr="002971C9">
        <w:rPr>
          <w:rFonts w:ascii="Arial" w:hAnsi="Arial" w:cs="Arial"/>
          <w:sz w:val="22"/>
          <w:szCs w:val="22"/>
        </w:rPr>
        <w:t>groups of MPM</w:t>
      </w:r>
      <w:r w:rsidR="00F31899" w:rsidRPr="002971C9">
        <w:rPr>
          <w:rFonts w:ascii="Arial" w:hAnsi="Arial" w:cs="Arial"/>
          <w:sz w:val="22"/>
          <w:szCs w:val="22"/>
        </w:rPr>
        <w:t>,</w:t>
      </w:r>
      <w:r w:rsidR="005E05FD" w:rsidRPr="002971C9">
        <w:rPr>
          <w:rFonts w:ascii="Arial" w:hAnsi="Arial" w:cs="Arial"/>
          <w:sz w:val="22"/>
          <w:szCs w:val="22"/>
        </w:rPr>
        <w:t xml:space="preserve"> </w:t>
      </w:r>
      <w:r w:rsidR="00E851D1" w:rsidRPr="002971C9">
        <w:rPr>
          <w:rFonts w:ascii="Arial" w:hAnsi="Arial" w:cs="Arial"/>
          <w:sz w:val="22"/>
          <w:szCs w:val="22"/>
        </w:rPr>
        <w:t xml:space="preserve">independent of the specific statistical methodology. Survival was significantly different across the 4 clusters (P&lt;0.0001 for </w:t>
      </w:r>
      <w:r w:rsidR="00C51F78" w:rsidRPr="002971C9">
        <w:rPr>
          <w:rFonts w:ascii="Arial" w:hAnsi="Arial" w:cs="Arial"/>
          <w:sz w:val="22"/>
          <w:szCs w:val="22"/>
        </w:rPr>
        <w:t xml:space="preserve">either </w:t>
      </w:r>
      <w:r w:rsidR="00E851D1" w:rsidRPr="002971C9">
        <w:rPr>
          <w:rFonts w:ascii="Arial" w:hAnsi="Arial" w:cs="Arial"/>
          <w:sz w:val="22"/>
          <w:szCs w:val="22"/>
        </w:rPr>
        <w:t>algorithm</w:t>
      </w:r>
      <w:r w:rsidR="00F31899" w:rsidRPr="002971C9">
        <w:rPr>
          <w:rFonts w:ascii="Arial" w:hAnsi="Arial" w:cs="Arial"/>
          <w:sz w:val="22"/>
          <w:szCs w:val="22"/>
        </w:rPr>
        <w:t xml:space="preserve">; </w:t>
      </w:r>
      <w:r w:rsidR="00F31899" w:rsidRPr="002971C9">
        <w:rPr>
          <w:rFonts w:ascii="Arial" w:hAnsi="Arial" w:cs="Arial"/>
          <w:b/>
          <w:sz w:val="22"/>
          <w:szCs w:val="22"/>
        </w:rPr>
        <w:t>Fig</w:t>
      </w:r>
      <w:r w:rsidR="0067323F" w:rsidRPr="002971C9">
        <w:rPr>
          <w:rFonts w:ascii="Arial" w:hAnsi="Arial" w:cs="Arial"/>
          <w:b/>
          <w:sz w:val="22"/>
          <w:szCs w:val="22"/>
        </w:rPr>
        <w:t>.</w:t>
      </w:r>
      <w:r w:rsidR="00F31899" w:rsidRPr="002971C9">
        <w:rPr>
          <w:rFonts w:ascii="Arial" w:hAnsi="Arial" w:cs="Arial"/>
          <w:b/>
          <w:sz w:val="22"/>
          <w:szCs w:val="22"/>
        </w:rPr>
        <w:t xml:space="preserve"> </w:t>
      </w:r>
      <w:r w:rsidR="0015084C" w:rsidRPr="002971C9">
        <w:rPr>
          <w:rFonts w:ascii="Arial" w:hAnsi="Arial" w:cs="Arial"/>
          <w:b/>
          <w:sz w:val="22"/>
          <w:szCs w:val="22"/>
        </w:rPr>
        <w:t>4B</w:t>
      </w:r>
      <w:r w:rsidR="00C51F78" w:rsidRPr="002971C9">
        <w:rPr>
          <w:rFonts w:ascii="Arial" w:hAnsi="Arial" w:cs="Arial"/>
          <w:sz w:val="22"/>
          <w:szCs w:val="22"/>
        </w:rPr>
        <w:t xml:space="preserve">, </w:t>
      </w:r>
      <w:r w:rsidR="0010370E" w:rsidRPr="002971C9">
        <w:rPr>
          <w:rFonts w:ascii="Arial" w:hAnsi="Arial" w:cs="Arial"/>
          <w:b/>
          <w:sz w:val="22"/>
          <w:szCs w:val="22"/>
        </w:rPr>
        <w:t>Supplementary Fig</w:t>
      </w:r>
      <w:r w:rsidR="0067323F" w:rsidRPr="002971C9">
        <w:rPr>
          <w:rFonts w:ascii="Arial" w:hAnsi="Arial" w:cs="Arial"/>
          <w:b/>
          <w:sz w:val="22"/>
          <w:szCs w:val="22"/>
        </w:rPr>
        <w:t>.</w:t>
      </w:r>
      <w:r w:rsidR="0010370E" w:rsidRPr="002971C9">
        <w:rPr>
          <w:rFonts w:ascii="Arial" w:hAnsi="Arial" w:cs="Arial"/>
          <w:b/>
          <w:sz w:val="22"/>
          <w:szCs w:val="22"/>
        </w:rPr>
        <w:t xml:space="preserve"> </w:t>
      </w:r>
      <w:r w:rsidR="0056436E" w:rsidRPr="002971C9">
        <w:rPr>
          <w:rFonts w:ascii="Arial" w:hAnsi="Arial" w:cs="Arial"/>
          <w:b/>
          <w:sz w:val="22"/>
          <w:szCs w:val="22"/>
        </w:rPr>
        <w:t>7B</w:t>
      </w:r>
      <w:r w:rsidR="00E851D1" w:rsidRPr="002971C9">
        <w:rPr>
          <w:rFonts w:ascii="Arial" w:hAnsi="Arial" w:cs="Arial"/>
          <w:sz w:val="22"/>
          <w:szCs w:val="22"/>
        </w:rPr>
        <w:t>). This survival difference remained</w:t>
      </w:r>
      <w:r w:rsidR="00573946" w:rsidRPr="002971C9">
        <w:rPr>
          <w:rFonts w:ascii="Arial" w:hAnsi="Arial" w:cs="Arial"/>
          <w:sz w:val="22"/>
          <w:szCs w:val="22"/>
        </w:rPr>
        <w:t xml:space="preserve"> significant (P=0.008</w:t>
      </w:r>
      <w:r w:rsidR="00E851D1" w:rsidRPr="002971C9">
        <w:rPr>
          <w:rFonts w:ascii="Arial" w:hAnsi="Arial" w:cs="Arial"/>
          <w:sz w:val="22"/>
          <w:szCs w:val="22"/>
        </w:rPr>
        <w:t xml:space="preserve">) after adjusting for histology (epithelioid vs. </w:t>
      </w:r>
      <w:r w:rsidR="00E851D1" w:rsidRPr="002971C9">
        <w:rPr>
          <w:rFonts w:ascii="Arial" w:hAnsi="Arial" w:cs="Arial"/>
          <w:sz w:val="22"/>
          <w:szCs w:val="22"/>
        </w:rPr>
        <w:lastRenderedPageBreak/>
        <w:t>non-epithelioid</w:t>
      </w:r>
      <w:r w:rsidR="00CB2CF0" w:rsidRPr="002971C9">
        <w:rPr>
          <w:rFonts w:ascii="Arial" w:hAnsi="Arial" w:cs="Arial"/>
          <w:sz w:val="22"/>
          <w:szCs w:val="22"/>
        </w:rPr>
        <w:t>)</w:t>
      </w:r>
      <w:r w:rsidR="00194CB7" w:rsidRPr="002971C9">
        <w:rPr>
          <w:rFonts w:ascii="Arial" w:hAnsi="Arial" w:cs="Arial"/>
          <w:sz w:val="22"/>
          <w:szCs w:val="22"/>
        </w:rPr>
        <w:t xml:space="preserve"> </w:t>
      </w:r>
      <w:r w:rsidR="00E851D1" w:rsidRPr="002971C9">
        <w:rPr>
          <w:rFonts w:ascii="Arial" w:hAnsi="Arial" w:cs="Arial"/>
          <w:sz w:val="22"/>
          <w:szCs w:val="22"/>
        </w:rPr>
        <w:t xml:space="preserve">and </w:t>
      </w:r>
      <w:r w:rsidR="00E851D1" w:rsidRPr="002971C9">
        <w:rPr>
          <w:rFonts w:ascii="Arial" w:hAnsi="Arial" w:cs="Arial"/>
          <w:i/>
          <w:sz w:val="22"/>
          <w:szCs w:val="22"/>
        </w:rPr>
        <w:t>CDKN2A</w:t>
      </w:r>
      <w:r w:rsidR="00E851D1" w:rsidRPr="002971C9">
        <w:rPr>
          <w:rFonts w:ascii="Arial" w:hAnsi="Arial" w:cs="Arial"/>
          <w:sz w:val="22"/>
          <w:szCs w:val="22"/>
        </w:rPr>
        <w:t xml:space="preserve"> homozygous deletion</w:t>
      </w:r>
      <w:r w:rsidR="00CB2CF0" w:rsidRPr="002971C9">
        <w:rPr>
          <w:rFonts w:ascii="Arial" w:hAnsi="Arial" w:cs="Arial"/>
          <w:b/>
          <w:sz w:val="22"/>
          <w:szCs w:val="22"/>
        </w:rPr>
        <w:t xml:space="preserve"> (Fig. 4C</w:t>
      </w:r>
      <w:r w:rsidR="00CB2CF0" w:rsidRPr="002971C9">
        <w:rPr>
          <w:rFonts w:ascii="Arial" w:hAnsi="Arial" w:cs="Arial"/>
          <w:sz w:val="22"/>
          <w:szCs w:val="22"/>
        </w:rPr>
        <w:t>)</w:t>
      </w:r>
      <w:r w:rsidR="00E851D1" w:rsidRPr="002971C9">
        <w:rPr>
          <w:rFonts w:ascii="Arial" w:hAnsi="Arial" w:cs="Arial"/>
          <w:sz w:val="22"/>
          <w:szCs w:val="22"/>
        </w:rPr>
        <w:t xml:space="preserve">, </w:t>
      </w:r>
      <w:r w:rsidR="00C51F78" w:rsidRPr="002971C9">
        <w:rPr>
          <w:rFonts w:ascii="Arial" w:hAnsi="Arial" w:cs="Arial"/>
          <w:sz w:val="22"/>
          <w:szCs w:val="22"/>
        </w:rPr>
        <w:t>a</w:t>
      </w:r>
      <w:r w:rsidR="00E851D1" w:rsidRPr="002971C9">
        <w:rPr>
          <w:rFonts w:ascii="Arial" w:hAnsi="Arial" w:cs="Arial"/>
          <w:sz w:val="22"/>
          <w:szCs w:val="22"/>
        </w:rPr>
        <w:t xml:space="preserve"> known </w:t>
      </w:r>
      <w:r w:rsidR="00B54273" w:rsidRPr="002971C9">
        <w:rPr>
          <w:rFonts w:ascii="Arial" w:hAnsi="Arial" w:cs="Arial"/>
          <w:sz w:val="22"/>
          <w:szCs w:val="22"/>
        </w:rPr>
        <w:t xml:space="preserve">molecular </w:t>
      </w:r>
      <w:r w:rsidR="00E851D1" w:rsidRPr="002971C9">
        <w:rPr>
          <w:rFonts w:ascii="Arial" w:hAnsi="Arial" w:cs="Arial"/>
          <w:sz w:val="22"/>
          <w:szCs w:val="22"/>
        </w:rPr>
        <w:t>prognostic factor in MPM</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PEVuZE5vdGU+PENpdGU+PEF1dGhvcj5Mb3Blei1SaW9zPC9BdXRob3I+PFllYXI+MjAwNjwvWWVh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PEVuZE5vdGU+PENpdGU+PEF1dGhvcj5Mb3Blei1SaW9zPC9BdXRob3I+PFllYXI+MjAwNjwvWWVh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(14,15)</w:t>
      </w:r>
      <w:r w:rsidR="00F16FCC" w:rsidRPr="002971C9">
        <w:rPr>
          <w:rFonts w:ascii="Arial" w:hAnsi="Arial" w:cs="Arial"/>
          <w:sz w:val="22"/>
          <w:szCs w:val="22"/>
        </w:rPr>
        <w:fldChar w:fldCharType="end"/>
      </w:r>
      <w:r w:rsidR="00E851D1" w:rsidRPr="002971C9">
        <w:rPr>
          <w:rFonts w:ascii="Arial" w:hAnsi="Arial" w:cs="Arial"/>
          <w:sz w:val="22"/>
          <w:szCs w:val="22"/>
        </w:rPr>
        <w:t xml:space="preserve">. </w:t>
      </w:r>
      <w:r w:rsidR="00CB2CF0" w:rsidRPr="002971C9">
        <w:rPr>
          <w:rFonts w:ascii="Arial" w:hAnsi="Arial" w:cs="Arial"/>
          <w:sz w:val="22"/>
          <w:szCs w:val="22"/>
        </w:rPr>
        <w:t xml:space="preserve">While they did provide additional independent prognostic information, the </w:t>
      </w:r>
      <w:proofErr w:type="spellStart"/>
      <w:r w:rsidR="00CB2CF0" w:rsidRPr="002971C9">
        <w:rPr>
          <w:rFonts w:ascii="Arial" w:hAnsi="Arial" w:cs="Arial"/>
          <w:sz w:val="22"/>
          <w:szCs w:val="22"/>
        </w:rPr>
        <w:t>iClusters</w:t>
      </w:r>
      <w:proofErr w:type="spellEnd"/>
      <w:r w:rsidR="00CB2CF0" w:rsidRPr="002971C9">
        <w:rPr>
          <w:rFonts w:ascii="Arial" w:hAnsi="Arial" w:cs="Arial"/>
          <w:sz w:val="22"/>
          <w:szCs w:val="22"/>
        </w:rPr>
        <w:t xml:space="preserve"> nonetheless did show correlation with consensus histology (p=0.002), with </w:t>
      </w:r>
      <w:proofErr w:type="spellStart"/>
      <w:r w:rsidR="00CB2CF0" w:rsidRPr="002971C9">
        <w:rPr>
          <w:rFonts w:ascii="Arial" w:hAnsi="Arial" w:cs="Arial"/>
          <w:sz w:val="22"/>
          <w:szCs w:val="22"/>
        </w:rPr>
        <w:t>iCluster</w:t>
      </w:r>
      <w:proofErr w:type="spellEnd"/>
      <w:r w:rsidR="00CB2CF0" w:rsidRPr="002971C9">
        <w:rPr>
          <w:rFonts w:ascii="Arial" w:hAnsi="Arial" w:cs="Arial"/>
          <w:sz w:val="22"/>
          <w:szCs w:val="22"/>
        </w:rPr>
        <w:t xml:space="preserve"> cluster 1 being enriched for epithelioid histology (similar finding for Paradigm cluster 1), but showed no significant correlation with clinical variables such as T stage, N stage, asbestos exposure history, or smoking (Supplementary Table 4</w:t>
      </w:r>
      <w:r w:rsidR="006B2DB9" w:rsidRPr="002971C9">
        <w:rPr>
          <w:rFonts w:ascii="Arial" w:hAnsi="Arial" w:cs="Arial"/>
          <w:sz w:val="22"/>
          <w:szCs w:val="22"/>
        </w:rPr>
        <w:t>B</w:t>
      </w:r>
      <w:r w:rsidR="00CB2CF0" w:rsidRPr="002971C9">
        <w:rPr>
          <w:rFonts w:ascii="Arial" w:hAnsi="Arial" w:cs="Arial"/>
          <w:sz w:val="22"/>
          <w:szCs w:val="22"/>
        </w:rPr>
        <w:t xml:space="preserve">).  </w:t>
      </w:r>
      <w:r w:rsidR="00427780" w:rsidRPr="002971C9">
        <w:rPr>
          <w:rFonts w:ascii="Arial" w:hAnsi="Arial" w:cs="Arial"/>
          <w:sz w:val="22"/>
          <w:szCs w:val="22"/>
        </w:rPr>
        <w:t>Molecularly, these tumors had low SCNA</w:t>
      </w:r>
      <w:r w:rsidR="00CC05F6" w:rsidRPr="002971C9">
        <w:rPr>
          <w:rFonts w:ascii="Arial" w:hAnsi="Arial" w:cs="Arial"/>
          <w:sz w:val="22"/>
          <w:szCs w:val="22"/>
        </w:rPr>
        <w:t>,</w:t>
      </w:r>
      <w:r w:rsidR="00427780" w:rsidRPr="002971C9">
        <w:rPr>
          <w:rFonts w:ascii="Arial" w:hAnsi="Arial" w:cs="Arial"/>
          <w:sz w:val="22"/>
          <w:szCs w:val="22"/>
        </w:rPr>
        <w:t xml:space="preserve"> relatively few </w:t>
      </w:r>
      <w:r w:rsidR="00427780" w:rsidRPr="002971C9">
        <w:rPr>
          <w:rFonts w:ascii="Arial" w:hAnsi="Arial" w:cs="Arial"/>
          <w:i/>
          <w:sz w:val="22"/>
          <w:szCs w:val="22"/>
        </w:rPr>
        <w:t>CDKN2A</w:t>
      </w:r>
      <w:r w:rsidR="00427780" w:rsidRPr="002971C9">
        <w:rPr>
          <w:rFonts w:ascii="Arial" w:hAnsi="Arial" w:cs="Arial"/>
          <w:sz w:val="22"/>
          <w:szCs w:val="22"/>
        </w:rPr>
        <w:t xml:space="preserve"> homozygous deletions (11%), and a high level of methylation. All but one (95%) had </w:t>
      </w:r>
      <w:r w:rsidR="00427780" w:rsidRPr="002971C9">
        <w:rPr>
          <w:rFonts w:ascii="Arial" w:hAnsi="Arial" w:cs="Arial"/>
          <w:i/>
          <w:sz w:val="22"/>
          <w:szCs w:val="22"/>
        </w:rPr>
        <w:t>BAP1</w:t>
      </w:r>
      <w:r w:rsidR="00427780" w:rsidRPr="002971C9">
        <w:rPr>
          <w:rFonts w:ascii="Arial" w:hAnsi="Arial" w:cs="Arial"/>
          <w:sz w:val="22"/>
          <w:szCs w:val="22"/>
        </w:rPr>
        <w:t xml:space="preserve"> alterations: 26% had homozygous deletions and 53% had heterozygous loss with mutations.</w:t>
      </w:r>
    </w:p>
    <w:p w14:paraId="6D9692CA" w14:textId="77777777" w:rsidR="00553501" w:rsidRPr="002971C9" w:rsidRDefault="00553501" w:rsidP="00626A34">
      <w:pPr>
        <w:spacing w:line="360" w:lineRule="auto"/>
        <w:ind w:firstLine="720"/>
        <w:jc w:val="both"/>
        <w:rPr>
          <w:rFonts w:ascii="Arial" w:hAnsi="Arial" w:cs="Arial"/>
          <w:sz w:val="22"/>
          <w:szCs w:val="22"/>
        </w:rPr>
      </w:pPr>
    </w:p>
    <w:p w14:paraId="448A4AF1" w14:textId="2FC322BF" w:rsidR="00194CB7" w:rsidRPr="002971C9" w:rsidRDefault="00CC05F6" w:rsidP="00AE514F">
      <w:pPr>
        <w:spacing w:line="360" w:lineRule="auto"/>
        <w:ind w:firstLine="720"/>
        <w:jc w:val="both"/>
        <w:rPr>
          <w:rFonts w:ascii="Arial" w:hAnsi="Arial" w:cs="Arial"/>
          <w:sz w:val="22"/>
          <w:szCs w:val="22"/>
        </w:rPr>
      </w:pPr>
      <w:r w:rsidRPr="002971C9">
        <w:rPr>
          <w:rFonts w:ascii="Arial" w:hAnsi="Arial" w:cs="Arial"/>
          <w:sz w:val="22"/>
          <w:szCs w:val="22"/>
        </w:rPr>
        <w:t>T</w:t>
      </w:r>
      <w:r w:rsidR="00E851D1" w:rsidRPr="002971C9">
        <w:rPr>
          <w:rFonts w:ascii="Arial" w:hAnsi="Arial" w:cs="Arial"/>
          <w:sz w:val="22"/>
          <w:szCs w:val="22"/>
        </w:rPr>
        <w:t xml:space="preserve">he </w:t>
      </w:r>
      <w:r w:rsidR="00143E55" w:rsidRPr="002971C9">
        <w:rPr>
          <w:rFonts w:ascii="Arial" w:hAnsi="Arial" w:cs="Arial"/>
          <w:sz w:val="22"/>
          <w:szCs w:val="22"/>
        </w:rPr>
        <w:t>poor prognosis cluster</w:t>
      </w:r>
      <w:r w:rsidR="00703E31" w:rsidRPr="002971C9">
        <w:rPr>
          <w:rFonts w:ascii="Arial" w:hAnsi="Arial" w:cs="Arial"/>
          <w:sz w:val="22"/>
          <w:szCs w:val="22"/>
        </w:rPr>
        <w:t xml:space="preserve"> (</w:t>
      </w:r>
      <w:proofErr w:type="spellStart"/>
      <w:r w:rsidR="007B6D3E" w:rsidRPr="002971C9">
        <w:rPr>
          <w:rFonts w:ascii="Arial" w:hAnsi="Arial" w:cs="Arial"/>
          <w:sz w:val="22"/>
          <w:szCs w:val="22"/>
        </w:rPr>
        <w:t>cluster</w:t>
      </w:r>
      <w:proofErr w:type="spellEnd"/>
      <w:r w:rsidR="007B6D3E" w:rsidRPr="002971C9">
        <w:rPr>
          <w:rFonts w:ascii="Arial" w:hAnsi="Arial" w:cs="Arial"/>
          <w:sz w:val="22"/>
          <w:szCs w:val="22"/>
        </w:rPr>
        <w:t xml:space="preserve"> </w:t>
      </w:r>
      <w:r w:rsidR="00AE1D5E" w:rsidRPr="002971C9">
        <w:rPr>
          <w:rFonts w:ascii="Arial" w:hAnsi="Arial" w:cs="Arial"/>
          <w:sz w:val="22"/>
          <w:szCs w:val="22"/>
        </w:rPr>
        <w:t xml:space="preserve">4; </w:t>
      </w:r>
      <w:r w:rsidR="00703E31" w:rsidRPr="002971C9">
        <w:rPr>
          <w:rFonts w:ascii="Arial" w:hAnsi="Arial" w:cs="Arial"/>
          <w:sz w:val="22"/>
          <w:szCs w:val="22"/>
        </w:rPr>
        <w:t>red)</w:t>
      </w:r>
      <w:r w:rsidR="00F31899" w:rsidRPr="002971C9">
        <w:rPr>
          <w:rFonts w:ascii="Arial" w:hAnsi="Arial" w:cs="Arial"/>
          <w:sz w:val="22"/>
          <w:szCs w:val="22"/>
        </w:rPr>
        <w:t xml:space="preserve"> </w:t>
      </w:r>
      <w:r w:rsidRPr="002971C9">
        <w:rPr>
          <w:rFonts w:ascii="Arial" w:hAnsi="Arial" w:cs="Arial"/>
          <w:sz w:val="22"/>
          <w:szCs w:val="22"/>
        </w:rPr>
        <w:t>had a</w:t>
      </w:r>
      <w:r w:rsidR="000701C6" w:rsidRPr="002971C9">
        <w:rPr>
          <w:rFonts w:ascii="Arial" w:hAnsi="Arial" w:cs="Arial"/>
          <w:sz w:val="22"/>
          <w:szCs w:val="22"/>
        </w:rPr>
        <w:t xml:space="preserve"> high score for epithelial-mesenchymal transition (</w:t>
      </w:r>
      <w:r w:rsidR="00535F03" w:rsidRPr="002971C9">
        <w:rPr>
          <w:rFonts w:ascii="Arial" w:hAnsi="Arial" w:cs="Arial"/>
          <w:sz w:val="22"/>
          <w:szCs w:val="22"/>
        </w:rPr>
        <w:t>EMT</w:t>
      </w:r>
      <w:r w:rsidR="000701C6" w:rsidRPr="002971C9">
        <w:rPr>
          <w:rFonts w:ascii="Arial" w:hAnsi="Arial" w:cs="Arial"/>
          <w:sz w:val="22"/>
          <w:szCs w:val="22"/>
        </w:rPr>
        <w:t xml:space="preserve">) based on gene </w:t>
      </w:r>
      <w:r w:rsidR="00F007F4" w:rsidRPr="002971C9">
        <w:rPr>
          <w:rFonts w:ascii="Arial" w:hAnsi="Arial" w:cs="Arial"/>
          <w:sz w:val="22"/>
          <w:szCs w:val="22"/>
        </w:rPr>
        <w:t xml:space="preserve">expression </w:t>
      </w:r>
      <w:r w:rsidR="00535F03" w:rsidRPr="002971C9">
        <w:rPr>
          <w:rFonts w:ascii="Arial" w:hAnsi="Arial" w:cs="Arial"/>
          <w:sz w:val="22"/>
          <w:szCs w:val="22"/>
        </w:rPr>
        <w:t>(</w:t>
      </w:r>
      <w:r w:rsidR="00535F03" w:rsidRPr="002971C9">
        <w:rPr>
          <w:rFonts w:ascii="Arial" w:hAnsi="Arial"/>
          <w:i/>
          <w:sz w:val="22"/>
        </w:rPr>
        <w:t>P</w:t>
      </w:r>
      <w:r w:rsidR="00535F03" w:rsidRPr="002971C9">
        <w:rPr>
          <w:rFonts w:ascii="Arial" w:hAnsi="Arial" w:cs="Arial"/>
          <w:sz w:val="22"/>
          <w:szCs w:val="22"/>
        </w:rPr>
        <w:t>&lt;0.001</w:t>
      </w:r>
      <w:r w:rsidR="00C707AC" w:rsidRPr="002971C9">
        <w:rPr>
          <w:rFonts w:ascii="Arial" w:hAnsi="Arial" w:cs="Arial"/>
          <w:sz w:val="22"/>
          <w:szCs w:val="22"/>
        </w:rPr>
        <w:t xml:space="preserve">; </w:t>
      </w:r>
      <w:r w:rsidR="000A71AE" w:rsidRPr="002971C9">
        <w:rPr>
          <w:rFonts w:ascii="Arial" w:hAnsi="Arial" w:cs="Arial"/>
          <w:b/>
          <w:sz w:val="22"/>
          <w:szCs w:val="22"/>
        </w:rPr>
        <w:t>Figs</w:t>
      </w:r>
      <w:r w:rsidR="00D64D0C" w:rsidRPr="002971C9">
        <w:rPr>
          <w:rFonts w:ascii="Arial" w:hAnsi="Arial" w:cs="Arial"/>
          <w:b/>
          <w:sz w:val="22"/>
          <w:szCs w:val="22"/>
        </w:rPr>
        <w:t>.</w:t>
      </w:r>
      <w:r w:rsidR="000A71AE" w:rsidRPr="002971C9">
        <w:rPr>
          <w:rFonts w:ascii="Arial" w:hAnsi="Arial" w:cs="Arial"/>
          <w:b/>
          <w:sz w:val="22"/>
          <w:szCs w:val="22"/>
        </w:rPr>
        <w:t xml:space="preserve"> </w:t>
      </w:r>
      <w:r w:rsidR="0015084C" w:rsidRPr="002971C9">
        <w:rPr>
          <w:rFonts w:ascii="Arial" w:hAnsi="Arial" w:cs="Arial"/>
          <w:b/>
          <w:sz w:val="22"/>
          <w:szCs w:val="22"/>
        </w:rPr>
        <w:t xml:space="preserve">4D </w:t>
      </w:r>
      <w:r w:rsidR="000A71AE" w:rsidRPr="002971C9">
        <w:rPr>
          <w:rFonts w:ascii="Arial" w:hAnsi="Arial" w:cs="Arial"/>
          <w:b/>
          <w:sz w:val="22"/>
          <w:szCs w:val="22"/>
        </w:rPr>
        <w:t>and</w:t>
      </w:r>
      <w:r w:rsidR="00C707AC" w:rsidRPr="002971C9">
        <w:rPr>
          <w:rFonts w:ascii="Arial" w:hAnsi="Arial"/>
          <w:sz w:val="22"/>
        </w:rPr>
        <w:t xml:space="preserve"> </w:t>
      </w:r>
      <w:r w:rsidR="0015084C" w:rsidRPr="002971C9">
        <w:rPr>
          <w:rFonts w:ascii="Arial" w:hAnsi="Arial" w:cs="Arial"/>
          <w:b/>
          <w:sz w:val="22"/>
          <w:szCs w:val="22"/>
        </w:rPr>
        <w:t>7A</w:t>
      </w:r>
      <w:r w:rsidR="00535F03" w:rsidRPr="002971C9">
        <w:rPr>
          <w:rFonts w:ascii="Arial" w:hAnsi="Arial" w:cs="Arial"/>
          <w:sz w:val="22"/>
          <w:szCs w:val="22"/>
        </w:rPr>
        <w:t xml:space="preserve">), </w:t>
      </w:r>
      <w:r w:rsidR="000701C6" w:rsidRPr="002971C9">
        <w:rPr>
          <w:rFonts w:ascii="Arial" w:hAnsi="Arial" w:cs="Arial"/>
          <w:sz w:val="22"/>
          <w:szCs w:val="22"/>
        </w:rPr>
        <w:t xml:space="preserve">which was distinguished by </w:t>
      </w:r>
      <w:r w:rsidR="00535F03" w:rsidRPr="002971C9">
        <w:rPr>
          <w:rFonts w:ascii="Arial" w:hAnsi="Arial" w:cs="Arial"/>
          <w:sz w:val="22"/>
          <w:szCs w:val="22"/>
        </w:rPr>
        <w:t xml:space="preserve">high </w:t>
      </w:r>
      <w:r w:rsidR="00F007F4" w:rsidRPr="002971C9">
        <w:rPr>
          <w:rFonts w:ascii="Arial" w:hAnsi="Arial" w:cs="Arial"/>
          <w:sz w:val="22"/>
          <w:szCs w:val="22"/>
        </w:rPr>
        <w:t xml:space="preserve">mRNA expression </w:t>
      </w:r>
      <w:r w:rsidR="00535F03" w:rsidRPr="002971C9">
        <w:rPr>
          <w:rFonts w:ascii="Arial" w:hAnsi="Arial" w:cs="Arial"/>
          <w:sz w:val="22"/>
          <w:szCs w:val="22"/>
        </w:rPr>
        <w:t xml:space="preserve">of </w:t>
      </w:r>
      <w:r w:rsidR="00535F03" w:rsidRPr="002971C9">
        <w:rPr>
          <w:rFonts w:ascii="Arial" w:hAnsi="Arial" w:cs="Arial"/>
          <w:i/>
          <w:sz w:val="22"/>
          <w:szCs w:val="22"/>
        </w:rPr>
        <w:t>VIM</w:t>
      </w:r>
      <w:r w:rsidR="007337AA" w:rsidRPr="002971C9">
        <w:rPr>
          <w:rFonts w:ascii="Arial" w:hAnsi="Arial" w:cs="Arial"/>
          <w:sz w:val="22"/>
          <w:szCs w:val="22"/>
        </w:rPr>
        <w:t>,</w:t>
      </w:r>
      <w:r w:rsidR="00535F03" w:rsidRPr="002971C9">
        <w:rPr>
          <w:rFonts w:ascii="Arial" w:hAnsi="Arial" w:cs="Arial"/>
          <w:sz w:val="22"/>
          <w:szCs w:val="22"/>
        </w:rPr>
        <w:t xml:space="preserve"> </w:t>
      </w:r>
      <w:r w:rsidR="00535F03" w:rsidRPr="002971C9">
        <w:rPr>
          <w:rFonts w:ascii="Arial" w:hAnsi="Arial" w:cs="Arial"/>
          <w:i/>
          <w:sz w:val="22"/>
          <w:szCs w:val="22"/>
        </w:rPr>
        <w:t>PECAM1</w:t>
      </w:r>
      <w:r w:rsidR="007337AA" w:rsidRPr="002971C9">
        <w:rPr>
          <w:rFonts w:ascii="Arial" w:hAnsi="Arial" w:cs="Arial"/>
          <w:sz w:val="22"/>
          <w:szCs w:val="22"/>
        </w:rPr>
        <w:t xml:space="preserve"> and </w:t>
      </w:r>
      <w:r w:rsidR="007337AA" w:rsidRPr="002971C9">
        <w:rPr>
          <w:rFonts w:ascii="Arial" w:hAnsi="Arial" w:cs="Arial"/>
          <w:i/>
          <w:sz w:val="22"/>
          <w:szCs w:val="22"/>
        </w:rPr>
        <w:t>TGFB1</w:t>
      </w:r>
      <w:r w:rsidR="00632345" w:rsidRPr="002971C9">
        <w:rPr>
          <w:rFonts w:ascii="Arial" w:hAnsi="Arial" w:cs="Arial"/>
          <w:sz w:val="22"/>
          <w:szCs w:val="22"/>
        </w:rPr>
        <w:t>,</w:t>
      </w:r>
      <w:r w:rsidR="00535F03" w:rsidRPr="002971C9">
        <w:rPr>
          <w:rFonts w:ascii="Arial" w:hAnsi="Arial" w:cs="Arial"/>
          <w:sz w:val="22"/>
          <w:szCs w:val="22"/>
        </w:rPr>
        <w:t xml:space="preserve"> and </w:t>
      </w:r>
      <w:r w:rsidR="000701C6" w:rsidRPr="002971C9">
        <w:rPr>
          <w:rFonts w:ascii="Arial" w:hAnsi="Arial" w:cs="Arial"/>
          <w:sz w:val="22"/>
          <w:szCs w:val="22"/>
        </w:rPr>
        <w:t>low</w:t>
      </w:r>
      <w:r w:rsidR="00535F03" w:rsidRPr="002971C9">
        <w:rPr>
          <w:rFonts w:ascii="Arial" w:hAnsi="Arial" w:cs="Arial"/>
          <w:sz w:val="22"/>
          <w:szCs w:val="22"/>
        </w:rPr>
        <w:t xml:space="preserve"> </w:t>
      </w:r>
      <w:r w:rsidR="00F31899" w:rsidRPr="002971C9">
        <w:rPr>
          <w:rFonts w:ascii="Arial" w:hAnsi="Arial" w:cs="Arial"/>
          <w:sz w:val="22"/>
          <w:szCs w:val="22"/>
        </w:rPr>
        <w:t>miR</w:t>
      </w:r>
      <w:r w:rsidR="00535F03" w:rsidRPr="002971C9">
        <w:rPr>
          <w:rFonts w:ascii="Arial" w:hAnsi="Arial" w:cs="Arial"/>
          <w:sz w:val="22"/>
          <w:szCs w:val="22"/>
        </w:rPr>
        <w:t xml:space="preserve">-200 family </w:t>
      </w:r>
      <w:r w:rsidR="00F007F4" w:rsidRPr="002971C9">
        <w:rPr>
          <w:rFonts w:ascii="Arial" w:hAnsi="Arial" w:cs="Arial"/>
          <w:sz w:val="22"/>
          <w:szCs w:val="22"/>
        </w:rPr>
        <w:t>expression</w:t>
      </w:r>
      <w:r w:rsidR="00535F03" w:rsidRPr="002971C9">
        <w:rPr>
          <w:rFonts w:ascii="Arial" w:hAnsi="Arial" w:cs="Arial"/>
          <w:sz w:val="22"/>
          <w:szCs w:val="22"/>
        </w:rPr>
        <w:t xml:space="preserve">. </w:t>
      </w:r>
      <w:r w:rsidR="00AA6752" w:rsidRPr="002971C9">
        <w:rPr>
          <w:rFonts w:ascii="Arial" w:hAnsi="Arial" w:cs="Arial"/>
          <w:sz w:val="22"/>
          <w:szCs w:val="22"/>
        </w:rPr>
        <w:t xml:space="preserve">These </w:t>
      </w:r>
      <w:r w:rsidR="00535F03" w:rsidRPr="002971C9">
        <w:rPr>
          <w:rFonts w:ascii="Arial" w:hAnsi="Arial" w:cs="Arial"/>
          <w:sz w:val="22"/>
          <w:szCs w:val="22"/>
        </w:rPr>
        <w:t xml:space="preserve">tumors </w:t>
      </w:r>
      <w:r w:rsidR="00AA6752" w:rsidRPr="002971C9">
        <w:rPr>
          <w:rFonts w:ascii="Arial" w:hAnsi="Arial" w:cs="Arial"/>
          <w:sz w:val="22"/>
          <w:szCs w:val="22"/>
        </w:rPr>
        <w:t xml:space="preserve">also </w:t>
      </w:r>
      <w:r w:rsidR="00535F03" w:rsidRPr="002971C9">
        <w:rPr>
          <w:rFonts w:ascii="Arial" w:hAnsi="Arial" w:cs="Arial"/>
          <w:sz w:val="22"/>
          <w:szCs w:val="22"/>
        </w:rPr>
        <w:t xml:space="preserve">displayed </w:t>
      </w:r>
      <w:r w:rsidR="004C7A6D" w:rsidRPr="002971C9">
        <w:rPr>
          <w:rFonts w:ascii="Arial" w:hAnsi="Arial" w:cs="Arial"/>
          <w:i/>
          <w:sz w:val="22"/>
          <w:szCs w:val="22"/>
        </w:rPr>
        <w:t>MSLN</w:t>
      </w:r>
      <w:r w:rsidR="004C7A6D" w:rsidRPr="002971C9">
        <w:rPr>
          <w:rFonts w:ascii="Arial" w:hAnsi="Arial" w:cs="Arial"/>
          <w:sz w:val="22"/>
          <w:szCs w:val="22"/>
        </w:rPr>
        <w:t xml:space="preserve"> </w:t>
      </w:r>
      <w:r w:rsidR="00535F03" w:rsidRPr="002971C9">
        <w:rPr>
          <w:rFonts w:ascii="Arial" w:hAnsi="Arial" w:cs="Arial"/>
          <w:sz w:val="22"/>
          <w:szCs w:val="22"/>
        </w:rPr>
        <w:t xml:space="preserve">promoter methylation and </w:t>
      </w:r>
      <w:r w:rsidR="004C7A6D" w:rsidRPr="002971C9">
        <w:rPr>
          <w:rFonts w:ascii="Arial" w:hAnsi="Arial" w:cs="Arial"/>
          <w:sz w:val="22"/>
          <w:szCs w:val="22"/>
        </w:rPr>
        <w:t xml:space="preserve">consequent </w:t>
      </w:r>
      <w:r w:rsidR="000701C6" w:rsidRPr="002971C9">
        <w:rPr>
          <w:rFonts w:ascii="Arial" w:hAnsi="Arial" w:cs="Arial"/>
          <w:sz w:val="22"/>
          <w:szCs w:val="22"/>
        </w:rPr>
        <w:t xml:space="preserve">low </w:t>
      </w:r>
      <w:r w:rsidR="00F007F4" w:rsidRPr="002971C9">
        <w:rPr>
          <w:rFonts w:ascii="Arial" w:hAnsi="Arial" w:cs="Arial"/>
          <w:sz w:val="22"/>
          <w:szCs w:val="22"/>
        </w:rPr>
        <w:t>mRNA expression</w:t>
      </w:r>
      <w:r w:rsidR="000701C6" w:rsidRPr="002971C9">
        <w:rPr>
          <w:rFonts w:ascii="Arial" w:hAnsi="Arial" w:cs="Arial"/>
          <w:sz w:val="22"/>
          <w:szCs w:val="22"/>
        </w:rPr>
        <w:t xml:space="preserve"> </w:t>
      </w:r>
      <w:r w:rsidR="00535F03" w:rsidRPr="002971C9">
        <w:rPr>
          <w:rFonts w:ascii="Arial" w:hAnsi="Arial" w:cs="Arial"/>
          <w:sz w:val="22"/>
          <w:szCs w:val="22"/>
        </w:rPr>
        <w:t xml:space="preserve">of </w:t>
      </w:r>
      <w:proofErr w:type="spellStart"/>
      <w:r w:rsidR="007337AA" w:rsidRPr="002971C9">
        <w:rPr>
          <w:rFonts w:ascii="Arial" w:hAnsi="Arial" w:cs="Arial"/>
          <w:sz w:val="22"/>
          <w:szCs w:val="22"/>
        </w:rPr>
        <w:t>mesothelin</w:t>
      </w:r>
      <w:proofErr w:type="spellEnd"/>
      <w:r w:rsidR="007337AA" w:rsidRPr="002971C9">
        <w:rPr>
          <w:rFonts w:ascii="Arial" w:hAnsi="Arial" w:cs="Arial"/>
          <w:sz w:val="22"/>
          <w:szCs w:val="22"/>
        </w:rPr>
        <w:t xml:space="preserve">, a </w:t>
      </w:r>
      <w:r w:rsidR="00535F03" w:rsidRPr="002971C9">
        <w:rPr>
          <w:rFonts w:ascii="Arial" w:hAnsi="Arial" w:cs="Arial"/>
          <w:sz w:val="22"/>
          <w:szCs w:val="22"/>
        </w:rPr>
        <w:t xml:space="preserve">marker </w:t>
      </w:r>
      <w:r w:rsidR="007337AA" w:rsidRPr="002971C9">
        <w:rPr>
          <w:rFonts w:ascii="Arial" w:hAnsi="Arial" w:cs="Arial"/>
          <w:sz w:val="22"/>
          <w:szCs w:val="22"/>
        </w:rPr>
        <w:t xml:space="preserve">of </w:t>
      </w:r>
      <w:r w:rsidR="000701C6" w:rsidRPr="002971C9">
        <w:rPr>
          <w:rFonts w:ascii="Arial" w:hAnsi="Arial" w:cs="Arial"/>
          <w:sz w:val="22"/>
          <w:szCs w:val="22"/>
        </w:rPr>
        <w:t xml:space="preserve">differentiated </w:t>
      </w:r>
      <w:r w:rsidR="007337AA" w:rsidRPr="002971C9">
        <w:rPr>
          <w:rFonts w:ascii="Arial" w:hAnsi="Arial" w:cs="Arial"/>
          <w:sz w:val="22"/>
          <w:szCs w:val="22"/>
        </w:rPr>
        <w:t>mesothelial cells</w:t>
      </w:r>
      <w:r w:rsidR="00E41A5D" w:rsidRPr="002971C9">
        <w:rPr>
          <w:rFonts w:ascii="Arial" w:hAnsi="Arial" w:cs="Arial"/>
          <w:sz w:val="22"/>
          <w:szCs w:val="22"/>
        </w:rPr>
        <w:t xml:space="preserve">, as </w:t>
      </w:r>
      <w:r w:rsidR="00540631" w:rsidRPr="002971C9">
        <w:rPr>
          <w:rFonts w:ascii="Arial" w:hAnsi="Arial" w:cs="Arial"/>
          <w:sz w:val="22"/>
          <w:szCs w:val="22"/>
        </w:rPr>
        <w:t xml:space="preserve">noted previously in </w:t>
      </w:r>
      <w:proofErr w:type="spellStart"/>
      <w:r w:rsidR="00540631" w:rsidRPr="002971C9">
        <w:rPr>
          <w:rFonts w:ascii="Arial" w:hAnsi="Arial" w:cs="Arial"/>
          <w:sz w:val="22"/>
          <w:szCs w:val="22"/>
        </w:rPr>
        <w:t>sarcomatoid</w:t>
      </w:r>
      <w:proofErr w:type="spellEnd"/>
      <w:r w:rsidR="00540631" w:rsidRPr="002971C9">
        <w:rPr>
          <w:rFonts w:ascii="Arial" w:hAnsi="Arial" w:cs="Arial"/>
          <w:sz w:val="22"/>
          <w:szCs w:val="22"/>
        </w:rPr>
        <w:t xml:space="preserve"> MPM and the </w:t>
      </w:r>
      <w:proofErr w:type="spellStart"/>
      <w:r w:rsidR="00540631" w:rsidRPr="002971C9">
        <w:rPr>
          <w:rFonts w:ascii="Arial" w:hAnsi="Arial" w:cs="Arial"/>
          <w:sz w:val="22"/>
          <w:szCs w:val="22"/>
        </w:rPr>
        <w:t>sarcomatoid</w:t>
      </w:r>
      <w:proofErr w:type="spellEnd"/>
      <w:r w:rsidR="00540631" w:rsidRPr="002971C9">
        <w:rPr>
          <w:rFonts w:ascii="Arial" w:hAnsi="Arial" w:cs="Arial"/>
          <w:sz w:val="22"/>
          <w:szCs w:val="22"/>
        </w:rPr>
        <w:t xml:space="preserve"> components of biphasic MPM</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PEVuZE5vdGU+PENpdGU+PEF1dGhvcj5EYWNpYzwvQXV0aG9yPjxZZWFyPjIwMDg8L1llYXI+PFJl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PEVuZE5vdGU+PENpdGU+PEF1dGhvcj5EYWNpYzwvQXV0aG9yPjxZZWFyPjIwMDg8L1llYXI+PFJl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(15,34)</w:t>
      </w:r>
      <w:r w:rsidR="00F16FCC" w:rsidRPr="002971C9">
        <w:rPr>
          <w:rFonts w:ascii="Arial" w:hAnsi="Arial" w:cs="Arial"/>
          <w:sz w:val="22"/>
          <w:szCs w:val="22"/>
        </w:rPr>
        <w:fldChar w:fldCharType="end"/>
      </w:r>
      <w:r w:rsidR="00535F03" w:rsidRPr="002971C9">
        <w:rPr>
          <w:rFonts w:ascii="Arial" w:hAnsi="Arial" w:cs="Arial"/>
          <w:sz w:val="22"/>
          <w:szCs w:val="22"/>
        </w:rPr>
        <w:t xml:space="preserve">. </w:t>
      </w:r>
      <w:r w:rsidR="00535F03" w:rsidRPr="002971C9">
        <w:rPr>
          <w:rFonts w:ascii="Arial" w:hAnsi="Arial"/>
          <w:sz w:val="22"/>
        </w:rPr>
        <w:t xml:space="preserve">Overall, </w:t>
      </w:r>
      <w:r w:rsidR="006E625A" w:rsidRPr="002971C9">
        <w:rPr>
          <w:rFonts w:ascii="Arial" w:hAnsi="Arial"/>
          <w:sz w:val="22"/>
        </w:rPr>
        <w:t xml:space="preserve">this poor prognosis cluster also showed enrichment of </w:t>
      </w:r>
      <w:r w:rsidR="006E625A" w:rsidRPr="002971C9">
        <w:rPr>
          <w:rFonts w:ascii="Arial" w:hAnsi="Arial"/>
          <w:i/>
          <w:sz w:val="22"/>
        </w:rPr>
        <w:t>LATS2</w:t>
      </w:r>
      <w:r w:rsidR="006E625A" w:rsidRPr="002971C9">
        <w:rPr>
          <w:rFonts w:ascii="Arial" w:hAnsi="Arial"/>
          <w:sz w:val="22"/>
        </w:rPr>
        <w:t xml:space="preserve"> mutations (30% compared to 4% in the rest of the cohort) and </w:t>
      </w:r>
      <w:r w:rsidR="006E625A" w:rsidRPr="002971C9">
        <w:rPr>
          <w:rFonts w:ascii="Arial" w:hAnsi="Arial"/>
          <w:i/>
          <w:sz w:val="22"/>
        </w:rPr>
        <w:t>CDKN2A</w:t>
      </w:r>
      <w:r w:rsidR="006E625A" w:rsidRPr="002971C9">
        <w:rPr>
          <w:rFonts w:ascii="Arial" w:hAnsi="Arial"/>
          <w:sz w:val="22"/>
        </w:rPr>
        <w:t xml:space="preserve"> homozygous deletion</w:t>
      </w:r>
      <w:r w:rsidR="007B6D3E" w:rsidRPr="002971C9">
        <w:rPr>
          <w:rFonts w:ascii="Arial" w:hAnsi="Arial"/>
          <w:sz w:val="22"/>
        </w:rPr>
        <w:t>s</w:t>
      </w:r>
      <w:r w:rsidR="006E625A" w:rsidRPr="002971C9">
        <w:rPr>
          <w:rFonts w:ascii="Arial" w:hAnsi="Arial"/>
          <w:sz w:val="22"/>
        </w:rPr>
        <w:t xml:space="preserve"> (66%</w:t>
      </w:r>
      <w:r w:rsidR="006E625A" w:rsidRPr="002971C9">
        <w:rPr>
          <w:rFonts w:ascii="Arial" w:hAnsi="Arial"/>
          <w:i/>
          <w:sz w:val="22"/>
        </w:rPr>
        <w:t xml:space="preserve">). </w:t>
      </w:r>
      <w:r w:rsidR="009B631D" w:rsidRPr="002971C9">
        <w:rPr>
          <w:rFonts w:ascii="Arial" w:hAnsi="Arial" w:cs="Arial"/>
          <w:sz w:val="22"/>
          <w:szCs w:val="22"/>
        </w:rPr>
        <w:t>Moreover, this cluster showed</w:t>
      </w:r>
      <w:r w:rsidR="00703E31" w:rsidRPr="002971C9">
        <w:rPr>
          <w:rFonts w:ascii="Arial" w:hAnsi="Arial" w:cs="Arial"/>
          <w:sz w:val="22"/>
          <w:szCs w:val="22"/>
        </w:rPr>
        <w:t xml:space="preserve"> </w:t>
      </w:r>
      <w:r w:rsidR="00756917" w:rsidRPr="002971C9">
        <w:rPr>
          <w:rFonts w:ascii="Arial" w:hAnsi="Arial" w:cs="Arial"/>
          <w:sz w:val="22"/>
          <w:szCs w:val="22"/>
        </w:rPr>
        <w:t>higher</w:t>
      </w:r>
      <w:r w:rsidR="00703E31" w:rsidRPr="002971C9">
        <w:rPr>
          <w:rFonts w:ascii="Arial" w:hAnsi="Arial" w:cs="Arial"/>
          <w:sz w:val="22"/>
          <w:szCs w:val="22"/>
        </w:rPr>
        <w:t xml:space="preserve"> </w:t>
      </w:r>
      <w:r w:rsidR="00703E31" w:rsidRPr="002971C9">
        <w:rPr>
          <w:rFonts w:ascii="Arial" w:hAnsi="Arial" w:cs="Arial"/>
          <w:i/>
          <w:sz w:val="22"/>
          <w:szCs w:val="22"/>
        </w:rPr>
        <w:t>AURKA</w:t>
      </w:r>
      <w:r w:rsidR="00703E31" w:rsidRPr="002971C9">
        <w:rPr>
          <w:rFonts w:ascii="Arial" w:hAnsi="Arial" w:cs="Arial"/>
          <w:sz w:val="22"/>
          <w:szCs w:val="22"/>
        </w:rPr>
        <w:t xml:space="preserve"> mRNA </w:t>
      </w:r>
      <w:r w:rsidR="00F007F4" w:rsidRPr="002971C9">
        <w:rPr>
          <w:rFonts w:ascii="Arial" w:hAnsi="Arial" w:cs="Arial"/>
          <w:sz w:val="22"/>
          <w:szCs w:val="22"/>
        </w:rPr>
        <w:t>expression</w:t>
      </w:r>
      <w:r w:rsidR="00703E31" w:rsidRPr="002971C9">
        <w:rPr>
          <w:rFonts w:ascii="Arial" w:hAnsi="Arial" w:cs="Arial"/>
          <w:sz w:val="22"/>
          <w:szCs w:val="22"/>
        </w:rPr>
        <w:t xml:space="preserve">, higher leukocyte fraction </w:t>
      </w:r>
      <w:r w:rsidR="009B631D" w:rsidRPr="002971C9">
        <w:rPr>
          <w:rFonts w:ascii="Arial" w:hAnsi="Arial" w:cs="Arial"/>
          <w:sz w:val="22"/>
          <w:szCs w:val="22"/>
        </w:rPr>
        <w:t>(</w:t>
      </w:r>
      <w:r w:rsidR="00703E31" w:rsidRPr="002971C9">
        <w:rPr>
          <w:rFonts w:ascii="Arial" w:hAnsi="Arial" w:cs="Arial"/>
          <w:sz w:val="22"/>
          <w:szCs w:val="22"/>
        </w:rPr>
        <w:t>based on methylation</w:t>
      </w:r>
      <w:r w:rsidR="009B631D" w:rsidRPr="002971C9">
        <w:rPr>
          <w:rFonts w:ascii="Arial" w:hAnsi="Arial" w:cs="Arial"/>
          <w:sz w:val="22"/>
          <w:szCs w:val="22"/>
        </w:rPr>
        <w:t>)</w:t>
      </w:r>
      <w:r w:rsidR="00703E31" w:rsidRPr="002971C9">
        <w:rPr>
          <w:rFonts w:ascii="Arial" w:hAnsi="Arial" w:cs="Arial"/>
          <w:sz w:val="22"/>
          <w:szCs w:val="22"/>
        </w:rPr>
        <w:t xml:space="preserve">, and elevated </w:t>
      </w:r>
      <w:r w:rsidR="00FB35EB" w:rsidRPr="002971C9">
        <w:rPr>
          <w:rFonts w:ascii="Arial" w:hAnsi="Arial" w:cs="Arial"/>
          <w:sz w:val="22"/>
          <w:szCs w:val="22"/>
        </w:rPr>
        <w:t xml:space="preserve">mRNA </w:t>
      </w:r>
      <w:r w:rsidR="00F007F4" w:rsidRPr="002971C9">
        <w:rPr>
          <w:rFonts w:ascii="Arial" w:hAnsi="Arial" w:cs="Arial"/>
          <w:sz w:val="22"/>
          <w:szCs w:val="22"/>
        </w:rPr>
        <w:t xml:space="preserve">expression </w:t>
      </w:r>
      <w:r w:rsidR="00FB35EB" w:rsidRPr="002971C9">
        <w:rPr>
          <w:rFonts w:ascii="Arial" w:hAnsi="Arial" w:cs="Arial"/>
          <w:sz w:val="22"/>
          <w:szCs w:val="22"/>
        </w:rPr>
        <w:t>of</w:t>
      </w:r>
      <w:r w:rsidR="00703E31" w:rsidRPr="002971C9">
        <w:rPr>
          <w:rFonts w:ascii="Arial" w:hAnsi="Arial" w:cs="Arial"/>
          <w:sz w:val="22"/>
          <w:szCs w:val="22"/>
        </w:rPr>
        <w:t xml:space="preserve"> </w:t>
      </w:r>
      <w:r w:rsidR="005A5494" w:rsidRPr="002971C9">
        <w:rPr>
          <w:rFonts w:ascii="Arial" w:hAnsi="Arial" w:cs="Arial"/>
          <w:sz w:val="22"/>
          <w:szCs w:val="22"/>
        </w:rPr>
        <w:t>E2F targets, G2M checkpoints</w:t>
      </w:r>
      <w:r w:rsidR="00703E31" w:rsidRPr="002971C9">
        <w:rPr>
          <w:rFonts w:ascii="Arial" w:hAnsi="Arial" w:cs="Arial"/>
          <w:sz w:val="22"/>
          <w:szCs w:val="22"/>
        </w:rPr>
        <w:t xml:space="preserve">, </w:t>
      </w:r>
      <w:r w:rsidR="005A5494" w:rsidRPr="002971C9">
        <w:rPr>
          <w:rFonts w:ascii="Arial" w:hAnsi="Arial" w:cs="Arial"/>
          <w:sz w:val="22"/>
          <w:szCs w:val="22"/>
        </w:rPr>
        <w:t xml:space="preserve">and </w:t>
      </w:r>
      <w:r w:rsidR="00703E31" w:rsidRPr="002971C9">
        <w:rPr>
          <w:rFonts w:ascii="Arial" w:hAnsi="Arial" w:cs="Arial"/>
          <w:sz w:val="22"/>
          <w:szCs w:val="22"/>
        </w:rPr>
        <w:t>DNA damage response</w:t>
      </w:r>
      <w:r w:rsidR="009B631D" w:rsidRPr="002971C9">
        <w:rPr>
          <w:rFonts w:ascii="Arial" w:hAnsi="Arial" w:cs="Arial"/>
          <w:sz w:val="22"/>
          <w:szCs w:val="22"/>
        </w:rPr>
        <w:t xml:space="preserve"> genes</w:t>
      </w:r>
      <w:r w:rsidR="005A5494" w:rsidRPr="002971C9">
        <w:rPr>
          <w:rFonts w:ascii="Arial" w:hAnsi="Arial" w:cs="Arial"/>
          <w:sz w:val="22"/>
          <w:szCs w:val="22"/>
        </w:rPr>
        <w:t>. PI3K-</w:t>
      </w:r>
      <w:r w:rsidR="00F31899" w:rsidRPr="002971C9">
        <w:rPr>
          <w:rFonts w:ascii="Arial" w:hAnsi="Arial" w:cs="Arial"/>
          <w:sz w:val="22"/>
          <w:szCs w:val="22"/>
        </w:rPr>
        <w:t xml:space="preserve">mTOR </w:t>
      </w:r>
      <w:r w:rsidR="00703E31" w:rsidRPr="002971C9">
        <w:rPr>
          <w:rFonts w:ascii="Arial" w:hAnsi="Arial" w:cs="Arial"/>
          <w:sz w:val="22"/>
          <w:szCs w:val="22"/>
        </w:rPr>
        <w:t>and RAS/MAPK signaling</w:t>
      </w:r>
      <w:r w:rsidR="005A5494" w:rsidRPr="002971C9">
        <w:rPr>
          <w:rFonts w:ascii="Arial" w:hAnsi="Arial" w:cs="Arial"/>
          <w:sz w:val="22"/>
          <w:szCs w:val="22"/>
        </w:rPr>
        <w:t xml:space="preserve"> </w:t>
      </w:r>
      <w:r w:rsidR="007B6D3E" w:rsidRPr="002971C9">
        <w:rPr>
          <w:rFonts w:ascii="Arial" w:hAnsi="Arial" w:cs="Arial"/>
          <w:sz w:val="22"/>
          <w:szCs w:val="22"/>
        </w:rPr>
        <w:t xml:space="preserve">was </w:t>
      </w:r>
      <w:r w:rsidR="005A5494" w:rsidRPr="002971C9">
        <w:rPr>
          <w:rFonts w:ascii="Arial" w:hAnsi="Arial" w:cs="Arial"/>
          <w:sz w:val="22"/>
          <w:szCs w:val="22"/>
        </w:rPr>
        <w:t>upregulated,</w:t>
      </w:r>
      <w:r w:rsidR="00703E31" w:rsidRPr="002971C9">
        <w:rPr>
          <w:rFonts w:ascii="Arial" w:hAnsi="Arial" w:cs="Arial"/>
          <w:sz w:val="22"/>
          <w:szCs w:val="22"/>
        </w:rPr>
        <w:t xml:space="preserve"> </w:t>
      </w:r>
      <w:r w:rsidR="00756917" w:rsidRPr="002971C9">
        <w:rPr>
          <w:rFonts w:ascii="Arial" w:hAnsi="Arial" w:cs="Arial"/>
          <w:sz w:val="22"/>
          <w:szCs w:val="22"/>
        </w:rPr>
        <w:t>based on</w:t>
      </w:r>
      <w:r w:rsidR="00703E31" w:rsidRPr="002971C9">
        <w:rPr>
          <w:rFonts w:ascii="Arial" w:hAnsi="Arial" w:cs="Arial"/>
          <w:sz w:val="22"/>
          <w:szCs w:val="22"/>
        </w:rPr>
        <w:t xml:space="preserve"> both mRNA and protein </w:t>
      </w:r>
      <w:r w:rsidR="00F007F4" w:rsidRPr="002971C9">
        <w:rPr>
          <w:rFonts w:ascii="Arial" w:hAnsi="Arial" w:cs="Arial"/>
          <w:sz w:val="22"/>
          <w:szCs w:val="22"/>
        </w:rPr>
        <w:t xml:space="preserve">expression </w:t>
      </w:r>
      <w:r w:rsidR="00F31899" w:rsidRPr="002971C9">
        <w:rPr>
          <w:rFonts w:ascii="Arial" w:hAnsi="Arial" w:cs="Arial"/>
          <w:sz w:val="22"/>
          <w:szCs w:val="22"/>
        </w:rPr>
        <w:t>(</w:t>
      </w:r>
      <w:r w:rsidR="00F31899" w:rsidRPr="002971C9">
        <w:rPr>
          <w:rFonts w:ascii="Arial" w:hAnsi="Arial" w:cs="Arial"/>
          <w:b/>
          <w:sz w:val="22"/>
          <w:szCs w:val="22"/>
        </w:rPr>
        <w:t>Supplementary Fig</w:t>
      </w:r>
      <w:r w:rsidR="00D64D0C" w:rsidRPr="002971C9">
        <w:rPr>
          <w:rFonts w:ascii="Arial" w:hAnsi="Arial" w:cs="Arial"/>
          <w:b/>
          <w:sz w:val="22"/>
          <w:szCs w:val="22"/>
        </w:rPr>
        <w:t>.</w:t>
      </w:r>
      <w:r w:rsidR="00F31899" w:rsidRPr="002971C9">
        <w:rPr>
          <w:rFonts w:ascii="Arial" w:hAnsi="Arial" w:cs="Arial"/>
          <w:b/>
          <w:sz w:val="22"/>
          <w:szCs w:val="22"/>
        </w:rPr>
        <w:t xml:space="preserve"> </w:t>
      </w:r>
      <w:r w:rsidR="0056436E" w:rsidRPr="002971C9">
        <w:rPr>
          <w:rFonts w:ascii="Arial" w:hAnsi="Arial" w:cs="Arial"/>
          <w:b/>
          <w:sz w:val="22"/>
          <w:szCs w:val="22"/>
        </w:rPr>
        <w:t>7C</w:t>
      </w:r>
      <w:r w:rsidR="00F31899" w:rsidRPr="002971C9">
        <w:rPr>
          <w:rFonts w:ascii="Arial" w:hAnsi="Arial" w:cs="Arial"/>
          <w:sz w:val="22"/>
          <w:szCs w:val="22"/>
        </w:rPr>
        <w:t>)</w:t>
      </w:r>
      <w:r w:rsidR="00703E31" w:rsidRPr="002971C9">
        <w:rPr>
          <w:rFonts w:ascii="Arial" w:hAnsi="Arial" w:cs="Arial"/>
          <w:sz w:val="22"/>
          <w:szCs w:val="22"/>
        </w:rPr>
        <w:t>. Additionally, several miRNAs were differentially expressed between the good and poor prognostic cluster</w:t>
      </w:r>
      <w:r w:rsidR="005A5494" w:rsidRPr="002971C9">
        <w:rPr>
          <w:rFonts w:ascii="Arial" w:hAnsi="Arial" w:cs="Arial"/>
          <w:sz w:val="22"/>
          <w:szCs w:val="22"/>
        </w:rPr>
        <w:t>s</w:t>
      </w:r>
      <w:r w:rsidR="00756917" w:rsidRPr="002971C9">
        <w:rPr>
          <w:rFonts w:ascii="Arial" w:hAnsi="Arial" w:cs="Arial"/>
          <w:sz w:val="22"/>
          <w:szCs w:val="22"/>
        </w:rPr>
        <w:t>,</w:t>
      </w:r>
      <w:r w:rsidR="00703E31" w:rsidRPr="002971C9">
        <w:rPr>
          <w:rFonts w:ascii="Arial" w:hAnsi="Arial" w:cs="Arial"/>
          <w:sz w:val="22"/>
          <w:szCs w:val="22"/>
        </w:rPr>
        <w:t xml:space="preserve"> includ</w:t>
      </w:r>
      <w:r w:rsidR="00756917" w:rsidRPr="002971C9">
        <w:rPr>
          <w:rFonts w:ascii="Arial" w:hAnsi="Arial" w:cs="Arial"/>
          <w:sz w:val="22"/>
          <w:szCs w:val="22"/>
        </w:rPr>
        <w:t>ing</w:t>
      </w:r>
      <w:r w:rsidR="00703E31" w:rsidRPr="002971C9">
        <w:rPr>
          <w:rFonts w:ascii="Arial" w:hAnsi="Arial" w:cs="Arial"/>
          <w:sz w:val="22"/>
          <w:szCs w:val="22"/>
        </w:rPr>
        <w:t xml:space="preserve"> miR-193a-3p</w:t>
      </w:r>
      <w:r w:rsidR="00D0660E" w:rsidRPr="002971C9">
        <w:rPr>
          <w:rFonts w:ascii="Arial" w:hAnsi="Arial" w:cs="Arial"/>
          <w:sz w:val="22"/>
          <w:szCs w:val="22"/>
        </w:rPr>
        <w:t>,</w:t>
      </w:r>
      <w:r w:rsidR="00703E31" w:rsidRPr="002971C9">
        <w:rPr>
          <w:rFonts w:ascii="Arial" w:hAnsi="Arial" w:cs="Arial"/>
          <w:sz w:val="22"/>
          <w:szCs w:val="22"/>
        </w:rPr>
        <w:t xml:space="preserve"> which has been proposed as a potential tumor suppressor</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PEVuZE5vdGU+PENpdGU+PEF1dGhvcj5XaWxsaWFtczwvQXV0aG9yPjxZZWFyPjIwMTU8L1llYXI+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PEVuZE5vdGU+PENpdGU+PEF1dGhvcj5XaWxsaWFtczwvQXV0aG9yPjxZZWFyPjIwMTU8L1llYXI+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(35)</w:t>
      </w:r>
      <w:r w:rsidR="00F16FCC" w:rsidRPr="002971C9">
        <w:rPr>
          <w:rFonts w:ascii="Arial" w:hAnsi="Arial" w:cs="Arial"/>
          <w:sz w:val="22"/>
          <w:szCs w:val="22"/>
        </w:rPr>
        <w:fldChar w:fldCharType="end"/>
      </w:r>
      <w:r w:rsidR="00703E31" w:rsidRPr="002971C9">
        <w:rPr>
          <w:rFonts w:ascii="Arial" w:hAnsi="Arial" w:cs="Arial"/>
          <w:sz w:val="22"/>
          <w:szCs w:val="22"/>
        </w:rPr>
        <w:t>.</w:t>
      </w:r>
      <w:r w:rsidR="004C7A6D" w:rsidRPr="002971C9">
        <w:rPr>
          <w:rFonts w:ascii="Arial" w:hAnsi="Arial" w:cs="Arial"/>
          <w:sz w:val="22"/>
          <w:szCs w:val="22"/>
        </w:rPr>
        <w:t xml:space="preserve"> </w:t>
      </w:r>
      <w:r w:rsidR="00791ECD" w:rsidRPr="002971C9">
        <w:rPr>
          <w:rFonts w:ascii="Arial" w:hAnsi="Arial" w:cs="Arial"/>
          <w:sz w:val="22"/>
          <w:szCs w:val="22"/>
        </w:rPr>
        <w:t xml:space="preserve">Finally, a comparison of immune gene </w:t>
      </w:r>
      <w:r w:rsidR="00F007F4" w:rsidRPr="002971C9">
        <w:rPr>
          <w:rFonts w:ascii="Arial" w:hAnsi="Arial" w:cs="Arial"/>
          <w:sz w:val="22"/>
          <w:szCs w:val="22"/>
        </w:rPr>
        <w:t>mRNA expression</w:t>
      </w:r>
      <w:r w:rsidR="00791ECD" w:rsidRPr="002971C9">
        <w:rPr>
          <w:rFonts w:ascii="Arial" w:hAnsi="Arial" w:cs="Arial"/>
          <w:sz w:val="22"/>
          <w:szCs w:val="22"/>
        </w:rPr>
        <w:t xml:space="preserve"> signatures </w:t>
      </w:r>
      <w:r w:rsidR="00F16FCC" w:rsidRPr="002971C9">
        <w:rPr>
          <w:rFonts w:ascii="Arial" w:hAnsi="Arial" w:cs="Arial"/>
          <w:sz w:val="22"/>
          <w:szCs w:val="22"/>
        </w:rPr>
        <w:fldChar w:fldCharType="begin">
          <w:fldData xml:space="preserve">PEVuZE5vdGU+PENpdGU+PEF1dGhvcj5CaW5kZWE8L0F1dGhvcj48WWVhcj4yMDEzPC9ZZWFyPjxS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PEVuZE5vdGU+PENpdGU+PEF1dGhvcj5CaW5kZWE8L0F1dGhvcj48WWVhcj4yMDEzPC9ZZWFyPjxS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(36)</w:t>
      </w:r>
      <w:r w:rsidR="00F16FCC" w:rsidRPr="002971C9">
        <w:rPr>
          <w:rFonts w:ascii="Arial" w:hAnsi="Arial" w:cs="Arial"/>
          <w:sz w:val="22"/>
          <w:szCs w:val="22"/>
        </w:rPr>
        <w:fldChar w:fldCharType="end"/>
      </w:r>
      <w:r w:rsidR="00791ECD" w:rsidRPr="002971C9">
        <w:rPr>
          <w:rFonts w:ascii="Arial" w:hAnsi="Arial" w:cs="Arial"/>
          <w:sz w:val="22"/>
          <w:szCs w:val="22"/>
        </w:rPr>
        <w:t xml:space="preserve"> across the four clusters revealed a significantly higher score for the Th2 cell signature in the poor prognosis </w:t>
      </w:r>
      <w:r w:rsidR="007B6D3E" w:rsidRPr="002971C9">
        <w:rPr>
          <w:rFonts w:ascii="Arial" w:hAnsi="Arial" w:cs="Arial"/>
          <w:sz w:val="22"/>
          <w:szCs w:val="22"/>
        </w:rPr>
        <w:t xml:space="preserve">Cluster </w:t>
      </w:r>
      <w:r w:rsidR="00791ECD" w:rsidRPr="002971C9">
        <w:rPr>
          <w:rFonts w:ascii="Arial" w:hAnsi="Arial" w:cs="Arial"/>
          <w:sz w:val="22"/>
          <w:szCs w:val="22"/>
        </w:rPr>
        <w:t>4 compared to the other clusters (</w:t>
      </w:r>
      <w:r w:rsidR="00791ECD" w:rsidRPr="002971C9">
        <w:rPr>
          <w:rFonts w:ascii="Arial" w:hAnsi="Arial" w:cs="Arial"/>
          <w:b/>
          <w:sz w:val="22"/>
          <w:szCs w:val="22"/>
        </w:rPr>
        <w:t xml:space="preserve">Fig. </w:t>
      </w:r>
      <w:r w:rsidR="000B03E8" w:rsidRPr="002971C9">
        <w:rPr>
          <w:rFonts w:ascii="Arial" w:hAnsi="Arial" w:cs="Arial"/>
          <w:b/>
          <w:sz w:val="22"/>
          <w:szCs w:val="22"/>
        </w:rPr>
        <w:t>4E</w:t>
      </w:r>
      <w:r w:rsidR="006B2DB9" w:rsidRPr="002971C9">
        <w:rPr>
          <w:rFonts w:ascii="Arial" w:hAnsi="Arial" w:cs="Arial"/>
          <w:b/>
          <w:sz w:val="22"/>
          <w:szCs w:val="22"/>
        </w:rPr>
        <w:t>, Supplementary Table S4A</w:t>
      </w:r>
      <w:r w:rsidR="00791ECD" w:rsidRPr="002971C9">
        <w:rPr>
          <w:rFonts w:ascii="Arial" w:hAnsi="Arial" w:cs="Arial"/>
          <w:sz w:val="22"/>
          <w:szCs w:val="22"/>
        </w:rPr>
        <w:t xml:space="preserve">). </w:t>
      </w:r>
      <w:r w:rsidR="003A40DC" w:rsidRPr="002971C9">
        <w:rPr>
          <w:rFonts w:ascii="Arial" w:hAnsi="Arial" w:cs="Arial"/>
          <w:sz w:val="22"/>
          <w:szCs w:val="22"/>
        </w:rPr>
        <w:t>Coincidentally, it has been reported that Th2 cytokines secreted by immune cells upon exposure to asbestos may promote MPM</w:t>
      </w:r>
      <w:r w:rsidR="004D7341" w:rsidRPr="002971C9">
        <w:rPr>
          <w:rFonts w:ascii="Arial" w:hAnsi="Arial" w:cs="Arial"/>
          <w:sz w:val="22"/>
          <w:szCs w:val="22"/>
        </w:rPr>
        <w:t xml:space="preserve"> </w:t>
      </w:r>
      <w:r w:rsidR="00F16FCC" w:rsidRPr="002971C9">
        <w:rPr>
          <w:rFonts w:ascii="Arial" w:hAnsi="Arial" w:cs="Arial"/>
          <w:sz w:val="22"/>
          <w:szCs w:val="22"/>
        </w:rPr>
        <w:fldChar w:fldCharType="begin"/>
      </w:r>
      <w:r w:rsidR="0094067B" w:rsidRPr="002971C9">
        <w:rPr>
          <w:rFonts w:ascii="Arial" w:hAnsi="Arial" w:cs="Arial"/>
          <w:sz w:val="22"/>
          <w:szCs w:val="22"/>
        </w:rPr>
        <w:instrText xml:space="preserve"> ADDIN EN.CITE &lt;EndNote&gt;&lt;Cite&gt;&lt;Author&gt;Maki&lt;/Author&gt;&lt;Year&gt;2016&lt;/Year&gt;&lt;RecNum&gt;3&lt;/RecNum&gt;&lt;DisplayText&gt;(37)&lt;/DisplayText&gt;&lt;record&gt;&lt;rec-number&gt;3&lt;/rec-number&gt;&lt;foreign-keys&gt;&lt;key app="EN" db-id="zvevxxdejppz9xest25xxtfdvp2dr9xvrvaw" timestamp="1523461782"&gt;3&lt;/key&gt;&lt;/foreign-keys&gt;&lt;ref-type name="Journal Article"&gt;17&lt;/ref-type&gt;&lt;contributors&gt;&lt;authors&gt;&lt;author&gt;Maki, Y.&lt;/author&gt;&lt;author&gt;Nishimura, Y.&lt;/author&gt;&lt;author&gt;Toyooka, S.&lt;/author&gt;&lt;author&gt;Soh, J.&lt;/author&gt;&lt;author&gt;Tsukuda, K.&lt;/author&gt;&lt;author&gt;Shien, K.&lt;/author&gt;&lt;author&gt;Furukawa, M.&lt;/author&gt;&lt;author&gt;Muraoka, T.&lt;/author&gt;&lt;author&gt;Ueno, T.&lt;/author&gt;&lt;author&gt;Tanaka, N.&lt;/author&gt;&lt;author&gt;Yamamoto, H.&lt;/author&gt;&lt;author&gt;Asano, H.&lt;/author&gt;&lt;author&gt;Maeda, M.&lt;/author&gt;&lt;author&gt;Kumagai-Takei, N.&lt;/author&gt;&lt;author&gt;Lee, S.&lt;/author&gt;&lt;author&gt;Matsuzaki, H.&lt;/author&gt;&lt;author&gt;Otsuki, T.&lt;/author&gt;&lt;author&gt;Miyoshi, S.&lt;/author&gt;&lt;/authors&gt;&lt;/contributors&gt;&lt;auth-address&gt;Department of General Thoracic Surgery, Okayama University Graduate School of Medicine, Dentistry and Pharmaceutical Sciences, Okayama 700-8558, Japan.&amp;#xD;Department of Hygiene, Kawasaki Medical School, Kurashiki, Okayama 701-0192, Japan.&lt;/auth-address&gt;&lt;titles&gt;&lt;title&gt;The proliferative effects of asbestos-exposed peripheral blood mononuclear cells on mesothelial cells&lt;/title&gt;&lt;secondary-title&gt;Oncol Lett&lt;/secondary-title&gt;&lt;/titles&gt;&lt;periodical&gt;&lt;full-title&gt;Oncol Lett&lt;/full-title&gt;&lt;/periodical&gt;&lt;pages&gt;3308-3316&lt;/pages&gt;&lt;volume&gt;11&lt;/volume&gt;&lt;number&gt;5&lt;/number&gt;&lt;keywords&gt;&lt;keyword&gt;T-cell&lt;/keyword&gt;&lt;keyword&gt;Th2 cytokines&lt;/keyword&gt;&lt;keyword&gt;asbestos&lt;/keyword&gt;&lt;keyword&gt;mesothelial cells&lt;/keyword&gt;&lt;keyword&gt;mesothelioma&lt;/keyword&gt;&lt;keyword&gt;peripheral blood mononuclear cells&lt;/keyword&gt;&lt;/keywords&gt;&lt;dates&gt;&lt;year&gt;2016&lt;/year&gt;&lt;pub-dates&gt;&lt;date&gt;May&lt;/date&gt;&lt;/pub-dates&gt;&lt;/dates&gt;&lt;isbn&gt;1792-1074 (Print)&amp;#xD;1792-1074 (Linking)&lt;/isbn&gt;&lt;accession-num&gt;27123108&lt;/accession-num&gt;&lt;urls&gt;&lt;related-urls&gt;&lt;url&gt;https://www.ncbi.nlm.nih.gov/pubmed/27123108&lt;/url&gt;&lt;/related-urls&gt;&lt;/urls&gt;&lt;custom2&gt;PMC4840842&lt;/custom2&gt;&lt;electronic-resource-num&gt;10.3892/ol.2016.4412&lt;/electronic-resource-num&gt;&lt;/record&gt;&lt;/Cite&gt;&lt;/EndNote&gt;</w:instrText>
      </w:r>
      <w:r w:rsidR="00F16FCC" w:rsidRPr="002971C9">
        <w:rPr>
          <w:rFonts w:ascii="Arial" w:hAnsi="Arial" w:cs="Arial"/>
          <w:sz w:val="22"/>
          <w:szCs w:val="22"/>
        </w:rPr>
        <w:fldChar w:fldCharType="separate"/>
      </w:r>
      <w:r w:rsidR="0094067B" w:rsidRPr="002971C9">
        <w:rPr>
          <w:rFonts w:ascii="Arial" w:hAnsi="Arial" w:cs="Arial"/>
          <w:noProof/>
          <w:sz w:val="22"/>
          <w:szCs w:val="22"/>
        </w:rPr>
        <w:t>(37)</w:t>
      </w:r>
      <w:r w:rsidR="00F16FCC" w:rsidRPr="002971C9">
        <w:rPr>
          <w:rFonts w:ascii="Arial" w:hAnsi="Arial" w:cs="Arial"/>
          <w:sz w:val="22"/>
          <w:szCs w:val="22"/>
        </w:rPr>
        <w:fldChar w:fldCharType="end"/>
      </w:r>
      <w:r w:rsidR="004D7341" w:rsidRPr="002971C9">
        <w:rPr>
          <w:rFonts w:ascii="Arial" w:hAnsi="Arial" w:cs="Arial"/>
          <w:sz w:val="22"/>
          <w:szCs w:val="22"/>
        </w:rPr>
        <w:t>.</w:t>
      </w:r>
      <w:r w:rsidR="003A40DC" w:rsidRPr="002971C9">
        <w:rPr>
          <w:rFonts w:ascii="Arial" w:hAnsi="Arial" w:cs="Arial"/>
          <w:sz w:val="22"/>
          <w:szCs w:val="22"/>
        </w:rPr>
        <w:t xml:space="preserve"> </w:t>
      </w:r>
      <w:r w:rsidR="00791ECD" w:rsidRPr="002971C9">
        <w:rPr>
          <w:rFonts w:ascii="Arial" w:hAnsi="Arial" w:cs="Arial"/>
          <w:sz w:val="22"/>
          <w:szCs w:val="22"/>
        </w:rPr>
        <w:t xml:space="preserve">The analyses of other immune signatures are shown in </w:t>
      </w:r>
      <w:r w:rsidR="00791ECD" w:rsidRPr="002971C9">
        <w:rPr>
          <w:rFonts w:ascii="Arial" w:hAnsi="Arial" w:cs="Arial"/>
          <w:b/>
          <w:sz w:val="22"/>
          <w:szCs w:val="22"/>
        </w:rPr>
        <w:t xml:space="preserve">Supplementary Fig. </w:t>
      </w:r>
      <w:r w:rsidR="00C028C7" w:rsidRPr="002971C9">
        <w:rPr>
          <w:rFonts w:ascii="Arial" w:hAnsi="Arial" w:cs="Arial"/>
          <w:b/>
          <w:sz w:val="22"/>
          <w:szCs w:val="22"/>
        </w:rPr>
        <w:t>5E</w:t>
      </w:r>
      <w:r w:rsidR="00791ECD" w:rsidRPr="002971C9">
        <w:rPr>
          <w:rFonts w:ascii="Arial" w:hAnsi="Arial" w:cs="Arial"/>
          <w:sz w:val="22"/>
          <w:szCs w:val="22"/>
        </w:rPr>
        <w:t>.</w:t>
      </w:r>
    </w:p>
    <w:p w14:paraId="0869D2CD" w14:textId="77777777" w:rsidR="008A747B" w:rsidRPr="002971C9" w:rsidRDefault="008A747B" w:rsidP="0021484A">
      <w:pPr>
        <w:spacing w:line="360" w:lineRule="auto"/>
        <w:ind w:firstLine="720"/>
        <w:jc w:val="both"/>
        <w:rPr>
          <w:rFonts w:ascii="Times" w:hAnsi="Times" w:cs="Times New Roman"/>
          <w:sz w:val="20"/>
          <w:szCs w:val="20"/>
        </w:rPr>
      </w:pPr>
    </w:p>
    <w:p w14:paraId="5EC8AE61" w14:textId="0ADA30AD" w:rsidR="006719CF" w:rsidRPr="002971C9" w:rsidRDefault="001E3177" w:rsidP="009D7844">
      <w:pPr>
        <w:spacing w:line="360" w:lineRule="auto"/>
        <w:ind w:firstLine="720"/>
        <w:jc w:val="both"/>
        <w:rPr>
          <w:rFonts w:ascii="Arial" w:hAnsi="Arial" w:cs="Arial"/>
          <w:sz w:val="22"/>
          <w:szCs w:val="22"/>
        </w:rPr>
      </w:pPr>
      <w:r w:rsidRPr="002971C9">
        <w:rPr>
          <w:rFonts w:ascii="Arial" w:hAnsi="Arial" w:cs="Arial"/>
          <w:sz w:val="22"/>
          <w:szCs w:val="22"/>
        </w:rPr>
        <w:lastRenderedPageBreak/>
        <w:t xml:space="preserve">While </w:t>
      </w:r>
      <w:r w:rsidR="002E2CD5" w:rsidRPr="002971C9">
        <w:rPr>
          <w:rFonts w:ascii="Arial" w:hAnsi="Arial" w:cs="Arial"/>
          <w:sz w:val="22"/>
          <w:szCs w:val="22"/>
        </w:rPr>
        <w:t xml:space="preserve">biphasic and </w:t>
      </w:r>
      <w:proofErr w:type="spellStart"/>
      <w:r w:rsidR="002E2CD5" w:rsidRPr="002971C9">
        <w:rPr>
          <w:rFonts w:ascii="Arial" w:hAnsi="Arial" w:cs="Arial"/>
          <w:sz w:val="22"/>
          <w:szCs w:val="22"/>
        </w:rPr>
        <w:t>sarcomatoid</w:t>
      </w:r>
      <w:proofErr w:type="spellEnd"/>
      <w:r w:rsidR="002E2CD5" w:rsidRPr="002971C9">
        <w:rPr>
          <w:rFonts w:ascii="Arial" w:hAnsi="Arial" w:cs="Arial"/>
          <w:sz w:val="22"/>
          <w:szCs w:val="22"/>
        </w:rPr>
        <w:t xml:space="preserve"> MPM </w:t>
      </w:r>
      <w:r w:rsidR="00CC05F6" w:rsidRPr="002971C9">
        <w:rPr>
          <w:rFonts w:ascii="Arial" w:hAnsi="Arial" w:cs="Arial"/>
          <w:sz w:val="22"/>
          <w:szCs w:val="22"/>
        </w:rPr>
        <w:t>are</w:t>
      </w:r>
      <w:r w:rsidR="007800FE" w:rsidRPr="002971C9">
        <w:rPr>
          <w:rFonts w:ascii="Arial" w:hAnsi="Arial" w:cs="Arial"/>
          <w:sz w:val="22"/>
          <w:szCs w:val="22"/>
        </w:rPr>
        <w:t xml:space="preserve"> </w:t>
      </w:r>
      <w:r w:rsidR="002E2CD5" w:rsidRPr="002971C9">
        <w:rPr>
          <w:rFonts w:ascii="Arial" w:hAnsi="Arial" w:cs="Arial"/>
          <w:sz w:val="22"/>
          <w:szCs w:val="22"/>
        </w:rPr>
        <w:t xml:space="preserve">more </w:t>
      </w:r>
      <w:r w:rsidR="0042394A" w:rsidRPr="002971C9">
        <w:rPr>
          <w:rFonts w:ascii="Arial" w:hAnsi="Arial" w:cs="Arial"/>
          <w:sz w:val="22"/>
          <w:szCs w:val="22"/>
        </w:rPr>
        <w:t>aggressive</w:t>
      </w:r>
      <w:r w:rsidRPr="002971C9">
        <w:rPr>
          <w:rFonts w:ascii="Arial" w:hAnsi="Arial" w:cs="Arial"/>
          <w:sz w:val="22"/>
          <w:szCs w:val="22"/>
        </w:rPr>
        <w:t xml:space="preserve">, there remains a need </w:t>
      </w:r>
      <w:r w:rsidR="00CF2A4D" w:rsidRPr="002971C9">
        <w:rPr>
          <w:rFonts w:ascii="Arial" w:hAnsi="Arial" w:cs="Arial"/>
          <w:sz w:val="22"/>
          <w:szCs w:val="22"/>
        </w:rPr>
        <w:t>for improved risk stratification of</w:t>
      </w:r>
      <w:r w:rsidRPr="002971C9">
        <w:rPr>
          <w:rFonts w:ascii="Arial" w:hAnsi="Arial" w:cs="Arial"/>
          <w:sz w:val="22"/>
          <w:szCs w:val="22"/>
        </w:rPr>
        <w:t xml:space="preserve"> epithelioid MPM</w:t>
      </w:r>
      <w:r w:rsidR="00092E62" w:rsidRPr="002971C9">
        <w:rPr>
          <w:rFonts w:ascii="Arial" w:hAnsi="Arial" w:cs="Arial"/>
          <w:sz w:val="22"/>
          <w:szCs w:val="22"/>
        </w:rPr>
        <w:t>, for which clinical outcomes are more heterogeneous</w:t>
      </w:r>
      <w:r w:rsidR="002E2CD5" w:rsidRPr="002971C9">
        <w:rPr>
          <w:rFonts w:ascii="Arial" w:hAnsi="Arial" w:cs="Arial"/>
          <w:sz w:val="22"/>
          <w:szCs w:val="22"/>
        </w:rPr>
        <w:t>.</w:t>
      </w:r>
      <w:r w:rsidRPr="002971C9">
        <w:rPr>
          <w:rFonts w:ascii="Arial" w:hAnsi="Arial" w:cs="Arial"/>
          <w:sz w:val="22"/>
          <w:szCs w:val="22"/>
        </w:rPr>
        <w:t xml:space="preserve"> </w:t>
      </w:r>
      <w:r w:rsidR="00825F2B" w:rsidRPr="002971C9">
        <w:rPr>
          <w:rFonts w:ascii="Arial" w:hAnsi="Arial" w:cs="Arial"/>
          <w:sz w:val="22"/>
          <w:szCs w:val="22"/>
        </w:rPr>
        <w:t>Therefore</w:t>
      </w:r>
      <w:r w:rsidR="002E2CD5" w:rsidRPr="002971C9">
        <w:rPr>
          <w:rFonts w:ascii="Arial" w:hAnsi="Arial" w:cs="Arial"/>
          <w:sz w:val="22"/>
          <w:szCs w:val="22"/>
        </w:rPr>
        <w:t>, w</w:t>
      </w:r>
      <w:r w:rsidR="00535F03" w:rsidRPr="002971C9">
        <w:rPr>
          <w:rFonts w:ascii="Arial" w:hAnsi="Arial" w:cs="Arial"/>
          <w:sz w:val="22"/>
          <w:szCs w:val="22"/>
        </w:rPr>
        <w:t>e</w:t>
      </w:r>
      <w:r w:rsidR="002E2CD5" w:rsidRPr="002971C9">
        <w:rPr>
          <w:rFonts w:ascii="Arial" w:hAnsi="Arial" w:cs="Arial"/>
          <w:sz w:val="22"/>
          <w:szCs w:val="22"/>
        </w:rPr>
        <w:t xml:space="preserve"> </w:t>
      </w:r>
      <w:r w:rsidR="00535F03" w:rsidRPr="002971C9">
        <w:rPr>
          <w:rFonts w:ascii="Arial" w:hAnsi="Arial" w:cs="Arial"/>
          <w:sz w:val="22"/>
          <w:szCs w:val="22"/>
        </w:rPr>
        <w:t xml:space="preserve">conducted an integrative clustering analysis </w:t>
      </w:r>
      <w:r w:rsidR="002E2CD5" w:rsidRPr="002971C9">
        <w:rPr>
          <w:rFonts w:ascii="Arial" w:hAnsi="Arial" w:cs="Arial"/>
          <w:sz w:val="22"/>
          <w:szCs w:val="22"/>
        </w:rPr>
        <w:t xml:space="preserve">restricted to </w:t>
      </w:r>
      <w:r w:rsidR="00535F03" w:rsidRPr="002971C9">
        <w:rPr>
          <w:rFonts w:ascii="Arial" w:hAnsi="Arial" w:cs="Arial"/>
          <w:sz w:val="22"/>
          <w:szCs w:val="22"/>
        </w:rPr>
        <w:t xml:space="preserve">epithelioid </w:t>
      </w:r>
      <w:r w:rsidR="002E2CD5" w:rsidRPr="002971C9">
        <w:rPr>
          <w:rFonts w:ascii="Arial" w:hAnsi="Arial" w:cs="Arial"/>
          <w:sz w:val="22"/>
          <w:szCs w:val="22"/>
        </w:rPr>
        <w:t>MPM</w:t>
      </w:r>
      <w:r w:rsidR="00535F03" w:rsidRPr="002971C9">
        <w:rPr>
          <w:rFonts w:ascii="Arial" w:hAnsi="Arial" w:cs="Arial"/>
          <w:sz w:val="22"/>
          <w:szCs w:val="22"/>
        </w:rPr>
        <w:t xml:space="preserve">. </w:t>
      </w:r>
      <w:r w:rsidR="002E2CD5" w:rsidRPr="002971C9">
        <w:rPr>
          <w:rFonts w:ascii="Arial" w:hAnsi="Arial" w:cs="Arial"/>
          <w:sz w:val="22"/>
          <w:szCs w:val="22"/>
        </w:rPr>
        <w:t>T</w:t>
      </w:r>
      <w:r w:rsidR="00535F03" w:rsidRPr="002971C9">
        <w:rPr>
          <w:rFonts w:ascii="Arial" w:hAnsi="Arial" w:cs="Arial"/>
          <w:sz w:val="22"/>
          <w:szCs w:val="22"/>
        </w:rPr>
        <w:t>he results for the 4-cluster epithelioid-only solution were highly similar to the 4-cluster all-MPM solution</w:t>
      </w:r>
      <w:r w:rsidR="002E2CD5" w:rsidRPr="002971C9">
        <w:rPr>
          <w:rFonts w:ascii="Arial" w:hAnsi="Arial" w:cs="Arial"/>
          <w:sz w:val="22"/>
          <w:szCs w:val="22"/>
        </w:rPr>
        <w:t xml:space="preserve"> (</w:t>
      </w:r>
      <w:r w:rsidR="002E2CD5" w:rsidRPr="002971C9">
        <w:rPr>
          <w:rFonts w:ascii="Arial" w:hAnsi="Arial" w:cs="Arial"/>
          <w:b/>
          <w:sz w:val="22"/>
          <w:szCs w:val="22"/>
        </w:rPr>
        <w:t>Fig</w:t>
      </w:r>
      <w:r w:rsidR="00D64D0C" w:rsidRPr="002971C9">
        <w:rPr>
          <w:rFonts w:ascii="Arial" w:hAnsi="Arial" w:cs="Arial"/>
          <w:b/>
          <w:sz w:val="22"/>
          <w:szCs w:val="22"/>
        </w:rPr>
        <w:t>.</w:t>
      </w:r>
      <w:r w:rsidR="002E2CD5" w:rsidRPr="002971C9">
        <w:rPr>
          <w:rFonts w:ascii="Arial" w:hAnsi="Arial" w:cs="Arial"/>
          <w:b/>
          <w:sz w:val="22"/>
          <w:szCs w:val="22"/>
        </w:rPr>
        <w:t xml:space="preserve"> </w:t>
      </w:r>
      <w:r w:rsidR="000B03E8" w:rsidRPr="002971C9">
        <w:rPr>
          <w:rFonts w:ascii="Arial" w:hAnsi="Arial" w:cs="Arial"/>
          <w:b/>
          <w:sz w:val="22"/>
          <w:szCs w:val="22"/>
        </w:rPr>
        <w:t>5A</w:t>
      </w:r>
      <w:r w:rsidR="002E2CD5" w:rsidRPr="002971C9">
        <w:rPr>
          <w:rFonts w:ascii="Arial" w:hAnsi="Arial" w:cs="Arial"/>
          <w:sz w:val="22"/>
          <w:szCs w:val="22"/>
        </w:rPr>
        <w:t>)</w:t>
      </w:r>
      <w:r w:rsidR="00535F03" w:rsidRPr="002971C9">
        <w:rPr>
          <w:rFonts w:ascii="Arial" w:hAnsi="Arial" w:cs="Arial"/>
          <w:sz w:val="22"/>
          <w:szCs w:val="22"/>
        </w:rPr>
        <w:t>, with</w:t>
      </w:r>
      <w:r w:rsidR="00092E62" w:rsidRPr="002971C9">
        <w:rPr>
          <w:rFonts w:ascii="Arial" w:hAnsi="Arial" w:cs="Arial"/>
          <w:sz w:val="22"/>
          <w:szCs w:val="22"/>
        </w:rPr>
        <w:t xml:space="preserve"> only</w:t>
      </w:r>
      <w:r w:rsidR="00535F03" w:rsidRPr="002971C9">
        <w:rPr>
          <w:rFonts w:ascii="Arial" w:hAnsi="Arial" w:cs="Arial"/>
          <w:sz w:val="22"/>
          <w:szCs w:val="22"/>
        </w:rPr>
        <w:t xml:space="preserve"> 7 of the </w:t>
      </w:r>
      <w:r w:rsidR="00FB35EB" w:rsidRPr="002971C9">
        <w:rPr>
          <w:rFonts w:ascii="Arial" w:hAnsi="Arial" w:cs="Arial"/>
          <w:sz w:val="22"/>
          <w:szCs w:val="22"/>
        </w:rPr>
        <w:t xml:space="preserve">52 </w:t>
      </w:r>
      <w:r w:rsidR="00535F03" w:rsidRPr="002971C9">
        <w:rPr>
          <w:rFonts w:ascii="Arial" w:hAnsi="Arial" w:cs="Arial"/>
          <w:sz w:val="22"/>
          <w:szCs w:val="22"/>
        </w:rPr>
        <w:t xml:space="preserve">epithelioid samples reassigned to other clusters. This stability indicates that the features driving the all-MPM clustering are </w:t>
      </w:r>
      <w:r w:rsidR="00025638" w:rsidRPr="002971C9">
        <w:rPr>
          <w:rFonts w:ascii="Arial" w:hAnsi="Arial" w:cs="Arial"/>
          <w:sz w:val="22"/>
          <w:szCs w:val="22"/>
        </w:rPr>
        <w:t>largely independent of</w:t>
      </w:r>
      <w:r w:rsidR="00535F03" w:rsidRPr="002971C9">
        <w:rPr>
          <w:rFonts w:ascii="Arial" w:hAnsi="Arial" w:cs="Arial"/>
          <w:sz w:val="22"/>
          <w:szCs w:val="22"/>
        </w:rPr>
        <w:t xml:space="preserve"> histology. </w:t>
      </w:r>
      <w:r w:rsidR="00CC05F6" w:rsidRPr="002971C9">
        <w:rPr>
          <w:rFonts w:ascii="Arial" w:hAnsi="Arial" w:cs="Arial"/>
          <w:sz w:val="22"/>
          <w:szCs w:val="22"/>
        </w:rPr>
        <w:t>T</w:t>
      </w:r>
      <w:r w:rsidR="00535F03" w:rsidRPr="002971C9">
        <w:rPr>
          <w:rFonts w:ascii="Arial" w:hAnsi="Arial" w:cs="Arial"/>
          <w:sz w:val="22"/>
          <w:szCs w:val="22"/>
        </w:rPr>
        <w:t xml:space="preserve">he epithelioid-only </w:t>
      </w:r>
      <w:r w:rsidR="00CC05F6" w:rsidRPr="002971C9">
        <w:rPr>
          <w:rFonts w:ascii="Arial" w:hAnsi="Arial" w:cs="Arial"/>
          <w:sz w:val="22"/>
          <w:szCs w:val="22"/>
        </w:rPr>
        <w:t xml:space="preserve">clusters </w:t>
      </w:r>
      <w:r w:rsidR="00535F03" w:rsidRPr="002971C9">
        <w:rPr>
          <w:rFonts w:ascii="Arial" w:hAnsi="Arial" w:cs="Arial"/>
          <w:sz w:val="22"/>
          <w:szCs w:val="22"/>
        </w:rPr>
        <w:t xml:space="preserve">share many of the features </w:t>
      </w:r>
      <w:r w:rsidR="00632345" w:rsidRPr="002971C9">
        <w:rPr>
          <w:rFonts w:ascii="Arial" w:hAnsi="Arial" w:cs="Arial"/>
          <w:sz w:val="22"/>
          <w:szCs w:val="22"/>
        </w:rPr>
        <w:t xml:space="preserve">defining </w:t>
      </w:r>
      <w:r w:rsidR="00535F03" w:rsidRPr="002971C9">
        <w:rPr>
          <w:rFonts w:ascii="Arial" w:hAnsi="Arial" w:cs="Arial"/>
          <w:sz w:val="22"/>
          <w:szCs w:val="22"/>
        </w:rPr>
        <w:t xml:space="preserve">the corresponding clusters in the all-MPM solution </w:t>
      </w:r>
      <w:r w:rsidR="009E014F" w:rsidRPr="002971C9">
        <w:rPr>
          <w:rFonts w:ascii="Arial" w:hAnsi="Arial" w:cs="Arial"/>
          <w:sz w:val="22"/>
          <w:szCs w:val="22"/>
        </w:rPr>
        <w:t>(</w:t>
      </w:r>
      <w:r w:rsidR="009E014F" w:rsidRPr="002971C9">
        <w:rPr>
          <w:rFonts w:ascii="Arial" w:hAnsi="Arial" w:cs="Arial"/>
          <w:b/>
          <w:sz w:val="22"/>
          <w:szCs w:val="22"/>
        </w:rPr>
        <w:t>Fig</w:t>
      </w:r>
      <w:r w:rsidR="00D64D0C" w:rsidRPr="002971C9">
        <w:rPr>
          <w:rFonts w:ascii="Arial" w:hAnsi="Arial" w:cs="Arial"/>
          <w:b/>
          <w:sz w:val="22"/>
          <w:szCs w:val="22"/>
        </w:rPr>
        <w:t>.</w:t>
      </w:r>
      <w:r w:rsidR="009E014F" w:rsidRPr="002971C9">
        <w:rPr>
          <w:rFonts w:ascii="Arial" w:hAnsi="Arial" w:cs="Arial"/>
          <w:b/>
          <w:sz w:val="22"/>
          <w:szCs w:val="22"/>
        </w:rPr>
        <w:t xml:space="preserve"> </w:t>
      </w:r>
      <w:r w:rsidR="000B03E8" w:rsidRPr="002971C9">
        <w:rPr>
          <w:rFonts w:ascii="Arial" w:hAnsi="Arial" w:cs="Arial"/>
          <w:b/>
          <w:sz w:val="22"/>
          <w:szCs w:val="22"/>
        </w:rPr>
        <w:t>5B</w:t>
      </w:r>
      <w:r w:rsidR="009E014F" w:rsidRPr="002971C9">
        <w:rPr>
          <w:rFonts w:ascii="Arial" w:hAnsi="Arial" w:cs="Arial"/>
          <w:sz w:val="22"/>
          <w:szCs w:val="22"/>
        </w:rPr>
        <w:t>)</w:t>
      </w:r>
      <w:r w:rsidR="00535F03" w:rsidRPr="002971C9">
        <w:rPr>
          <w:rFonts w:ascii="Arial" w:hAnsi="Arial" w:cs="Arial"/>
          <w:sz w:val="22"/>
          <w:szCs w:val="22"/>
        </w:rPr>
        <w:t xml:space="preserve">. </w:t>
      </w:r>
      <w:r w:rsidR="00A47E5E" w:rsidRPr="002971C9">
        <w:rPr>
          <w:rFonts w:ascii="Arial" w:hAnsi="Arial" w:cs="Arial"/>
          <w:sz w:val="22"/>
          <w:szCs w:val="22"/>
        </w:rPr>
        <w:t>The</w:t>
      </w:r>
      <w:r w:rsidR="00535F03" w:rsidRPr="002971C9">
        <w:rPr>
          <w:rFonts w:ascii="Arial" w:hAnsi="Arial" w:cs="Arial"/>
          <w:sz w:val="22"/>
          <w:szCs w:val="22"/>
        </w:rPr>
        <w:t xml:space="preserve"> </w:t>
      </w:r>
      <w:r w:rsidR="00A47E5E" w:rsidRPr="002971C9">
        <w:rPr>
          <w:rFonts w:ascii="Arial" w:hAnsi="Arial" w:cs="Arial"/>
          <w:sz w:val="22"/>
          <w:szCs w:val="22"/>
        </w:rPr>
        <w:t xml:space="preserve">survival analysis also paralleled </w:t>
      </w:r>
      <w:r w:rsidR="00535F03" w:rsidRPr="002971C9">
        <w:rPr>
          <w:rFonts w:ascii="Arial" w:hAnsi="Arial" w:cs="Arial"/>
          <w:sz w:val="22"/>
          <w:szCs w:val="22"/>
        </w:rPr>
        <w:t xml:space="preserve">the all-MPM solution, with cluster </w:t>
      </w:r>
      <w:r w:rsidR="00F817A2" w:rsidRPr="002971C9">
        <w:rPr>
          <w:rFonts w:ascii="Arial" w:hAnsi="Arial" w:cs="Arial"/>
          <w:sz w:val="22"/>
          <w:szCs w:val="22"/>
        </w:rPr>
        <w:t xml:space="preserve">1 </w:t>
      </w:r>
      <w:r w:rsidR="00535F03" w:rsidRPr="002971C9">
        <w:rPr>
          <w:rFonts w:ascii="Arial" w:hAnsi="Arial" w:cs="Arial"/>
          <w:sz w:val="22"/>
          <w:szCs w:val="22"/>
        </w:rPr>
        <w:t xml:space="preserve">having the best outcomes and cluster </w:t>
      </w:r>
      <w:r w:rsidR="00F817A2" w:rsidRPr="002971C9">
        <w:rPr>
          <w:rFonts w:ascii="Arial" w:hAnsi="Arial" w:cs="Arial"/>
          <w:sz w:val="22"/>
          <w:szCs w:val="22"/>
        </w:rPr>
        <w:t xml:space="preserve">4 </w:t>
      </w:r>
      <w:r w:rsidR="00535F03" w:rsidRPr="002971C9">
        <w:rPr>
          <w:rFonts w:ascii="Arial" w:hAnsi="Arial" w:cs="Arial"/>
          <w:sz w:val="22"/>
          <w:szCs w:val="22"/>
        </w:rPr>
        <w:t>having the worst</w:t>
      </w:r>
      <w:r w:rsidR="009E014F" w:rsidRPr="002971C9">
        <w:rPr>
          <w:rFonts w:ascii="Arial" w:hAnsi="Arial" w:cs="Arial"/>
          <w:sz w:val="22"/>
          <w:szCs w:val="22"/>
        </w:rPr>
        <w:t xml:space="preserve"> (</w:t>
      </w:r>
      <w:r w:rsidR="009E014F" w:rsidRPr="002971C9">
        <w:rPr>
          <w:rFonts w:ascii="Arial" w:hAnsi="Arial" w:cs="Arial"/>
          <w:b/>
          <w:sz w:val="22"/>
          <w:szCs w:val="22"/>
        </w:rPr>
        <w:t>Fig</w:t>
      </w:r>
      <w:r w:rsidR="00D64D0C" w:rsidRPr="002971C9">
        <w:rPr>
          <w:rFonts w:ascii="Arial" w:hAnsi="Arial" w:cs="Arial"/>
          <w:b/>
          <w:sz w:val="22"/>
          <w:szCs w:val="22"/>
        </w:rPr>
        <w:t>.</w:t>
      </w:r>
      <w:r w:rsidR="009E014F" w:rsidRPr="002971C9">
        <w:rPr>
          <w:rFonts w:ascii="Arial" w:hAnsi="Arial" w:cs="Arial"/>
          <w:b/>
          <w:sz w:val="22"/>
          <w:szCs w:val="22"/>
        </w:rPr>
        <w:t xml:space="preserve"> </w:t>
      </w:r>
      <w:r w:rsidR="000B03E8" w:rsidRPr="002971C9">
        <w:rPr>
          <w:rFonts w:ascii="Arial" w:hAnsi="Arial" w:cs="Arial"/>
          <w:b/>
          <w:sz w:val="22"/>
          <w:szCs w:val="22"/>
        </w:rPr>
        <w:t>5C</w:t>
      </w:r>
      <w:r w:rsidR="009E014F" w:rsidRPr="002971C9">
        <w:rPr>
          <w:rFonts w:ascii="Arial" w:hAnsi="Arial" w:cs="Arial"/>
          <w:sz w:val="22"/>
          <w:szCs w:val="22"/>
        </w:rPr>
        <w:t>)</w:t>
      </w:r>
      <w:r w:rsidR="00535F03" w:rsidRPr="002971C9">
        <w:rPr>
          <w:rFonts w:ascii="Arial" w:hAnsi="Arial" w:cs="Arial"/>
          <w:sz w:val="22"/>
          <w:szCs w:val="22"/>
        </w:rPr>
        <w:t>.</w:t>
      </w:r>
      <w:r w:rsidR="005A22FD" w:rsidRPr="002971C9">
        <w:rPr>
          <w:rFonts w:ascii="Arial" w:hAnsi="Arial" w:cs="Arial"/>
          <w:sz w:val="22"/>
          <w:szCs w:val="22"/>
        </w:rPr>
        <w:t xml:space="preserve"> </w:t>
      </w:r>
      <w:r w:rsidR="009E014F" w:rsidRPr="002971C9">
        <w:rPr>
          <w:rFonts w:ascii="Arial" w:hAnsi="Arial" w:cs="Arial"/>
          <w:sz w:val="22"/>
          <w:szCs w:val="22"/>
        </w:rPr>
        <w:t xml:space="preserve">PARADIGM </w:t>
      </w:r>
      <w:r w:rsidR="005A22FD" w:rsidRPr="002971C9">
        <w:rPr>
          <w:rFonts w:ascii="Arial" w:hAnsi="Arial" w:cs="Arial"/>
          <w:sz w:val="22"/>
          <w:szCs w:val="22"/>
        </w:rPr>
        <w:t xml:space="preserve">analysis </w:t>
      </w:r>
      <w:r w:rsidR="009E014F" w:rsidRPr="002971C9">
        <w:rPr>
          <w:rFonts w:ascii="Arial" w:hAnsi="Arial" w:cs="Arial"/>
          <w:sz w:val="22"/>
          <w:szCs w:val="22"/>
        </w:rPr>
        <w:t xml:space="preserve">of the epithelioid-only subset confirmed upregulation of </w:t>
      </w:r>
      <w:r w:rsidR="009E014F" w:rsidRPr="002971C9">
        <w:rPr>
          <w:rFonts w:ascii="Arial" w:hAnsi="Arial"/>
          <w:i/>
          <w:sz w:val="22"/>
        </w:rPr>
        <w:t>AURKA</w:t>
      </w:r>
      <w:r w:rsidR="009E014F" w:rsidRPr="002971C9">
        <w:rPr>
          <w:rFonts w:ascii="Arial" w:hAnsi="Arial" w:cs="Arial"/>
          <w:sz w:val="22"/>
          <w:szCs w:val="22"/>
        </w:rPr>
        <w:t xml:space="preserve"> </w:t>
      </w:r>
      <w:r w:rsidR="00F007F4" w:rsidRPr="002971C9">
        <w:rPr>
          <w:rFonts w:ascii="Arial" w:hAnsi="Arial" w:cs="Arial"/>
          <w:sz w:val="22"/>
          <w:szCs w:val="22"/>
        </w:rPr>
        <w:t xml:space="preserve">mRNA expression </w:t>
      </w:r>
      <w:r w:rsidR="009E014F" w:rsidRPr="002971C9">
        <w:rPr>
          <w:rFonts w:ascii="Arial" w:hAnsi="Arial" w:cs="Arial"/>
          <w:sz w:val="22"/>
          <w:szCs w:val="22"/>
        </w:rPr>
        <w:t>in the poor prognosis</w:t>
      </w:r>
      <w:r w:rsidR="0011554E" w:rsidRPr="002971C9">
        <w:rPr>
          <w:rFonts w:ascii="Arial" w:hAnsi="Arial" w:cs="Arial"/>
          <w:sz w:val="22"/>
          <w:szCs w:val="22"/>
        </w:rPr>
        <w:t xml:space="preserve"> epithelioid-only</w:t>
      </w:r>
      <w:r w:rsidR="009E014F" w:rsidRPr="002971C9">
        <w:rPr>
          <w:rFonts w:ascii="Arial" w:hAnsi="Arial" w:cs="Arial"/>
          <w:sz w:val="22"/>
          <w:szCs w:val="22"/>
        </w:rPr>
        <w:t xml:space="preserve"> </w:t>
      </w:r>
      <w:r w:rsidR="0011554E" w:rsidRPr="002971C9">
        <w:rPr>
          <w:rFonts w:ascii="Arial" w:hAnsi="Arial" w:cs="Arial"/>
          <w:sz w:val="22"/>
          <w:szCs w:val="22"/>
        </w:rPr>
        <w:t>c</w:t>
      </w:r>
      <w:r w:rsidR="009E014F" w:rsidRPr="002971C9">
        <w:rPr>
          <w:rFonts w:ascii="Arial" w:hAnsi="Arial" w:cs="Arial"/>
          <w:sz w:val="22"/>
          <w:szCs w:val="22"/>
        </w:rPr>
        <w:t>luster 4</w:t>
      </w:r>
      <w:r w:rsidR="00AE5DDC" w:rsidRPr="002971C9">
        <w:rPr>
          <w:rFonts w:ascii="Arial" w:hAnsi="Arial" w:cs="Arial"/>
          <w:sz w:val="22"/>
          <w:szCs w:val="22"/>
        </w:rPr>
        <w:t xml:space="preserve"> (</w:t>
      </w:r>
      <w:r w:rsidR="00AE5DDC" w:rsidRPr="002971C9">
        <w:rPr>
          <w:rFonts w:ascii="Arial" w:hAnsi="Arial" w:cs="Arial"/>
          <w:b/>
          <w:sz w:val="22"/>
          <w:szCs w:val="22"/>
        </w:rPr>
        <w:t>Fig</w:t>
      </w:r>
      <w:r w:rsidR="00D64D0C" w:rsidRPr="002971C9">
        <w:rPr>
          <w:rFonts w:ascii="Arial" w:hAnsi="Arial" w:cs="Arial"/>
          <w:b/>
          <w:sz w:val="22"/>
          <w:szCs w:val="22"/>
        </w:rPr>
        <w:t>.</w:t>
      </w:r>
      <w:r w:rsidR="00AE5DDC" w:rsidRPr="002971C9">
        <w:rPr>
          <w:rFonts w:ascii="Arial" w:hAnsi="Arial" w:cs="Arial"/>
          <w:b/>
          <w:sz w:val="22"/>
          <w:szCs w:val="22"/>
        </w:rPr>
        <w:t xml:space="preserve"> </w:t>
      </w:r>
      <w:r w:rsidR="000B03E8" w:rsidRPr="002971C9">
        <w:rPr>
          <w:rFonts w:ascii="Arial" w:hAnsi="Arial" w:cs="Arial"/>
          <w:b/>
          <w:sz w:val="22"/>
          <w:szCs w:val="22"/>
        </w:rPr>
        <w:t>5D</w:t>
      </w:r>
      <w:r w:rsidR="0011554E" w:rsidRPr="002971C9">
        <w:rPr>
          <w:rFonts w:ascii="Arial" w:hAnsi="Arial" w:cs="Arial"/>
          <w:sz w:val="22"/>
          <w:szCs w:val="22"/>
        </w:rPr>
        <w:t>)</w:t>
      </w:r>
      <w:r w:rsidR="005A22FD" w:rsidRPr="002971C9">
        <w:rPr>
          <w:rFonts w:ascii="Arial" w:hAnsi="Arial" w:cs="Arial"/>
          <w:sz w:val="22"/>
          <w:szCs w:val="22"/>
        </w:rPr>
        <w:t>, corroborating the results from the all-MPM analysis</w:t>
      </w:r>
      <w:r w:rsidR="009E014F" w:rsidRPr="002971C9">
        <w:rPr>
          <w:rFonts w:ascii="Arial" w:hAnsi="Arial" w:cs="Arial"/>
          <w:sz w:val="22"/>
          <w:szCs w:val="22"/>
        </w:rPr>
        <w:t>.</w:t>
      </w:r>
    </w:p>
    <w:p w14:paraId="53D6AA03" w14:textId="77777777" w:rsidR="00553501" w:rsidRPr="002971C9" w:rsidRDefault="00553501" w:rsidP="00553501">
      <w:pPr>
        <w:spacing w:line="360" w:lineRule="auto"/>
        <w:jc w:val="both"/>
        <w:rPr>
          <w:rFonts w:ascii="Arial" w:hAnsi="Arial" w:cs="Arial"/>
          <w:sz w:val="22"/>
          <w:szCs w:val="22"/>
        </w:rPr>
      </w:pPr>
    </w:p>
    <w:p w14:paraId="6D4508B5" w14:textId="64F72316" w:rsidR="007800FE" w:rsidRPr="002971C9" w:rsidRDefault="00825F2B" w:rsidP="00C61D59">
      <w:pPr>
        <w:spacing w:line="360" w:lineRule="auto"/>
        <w:ind w:firstLine="720"/>
        <w:jc w:val="both"/>
        <w:rPr>
          <w:rFonts w:ascii="Arial" w:eastAsia="Times New Roman" w:hAnsi="Arial" w:cs="Arial"/>
          <w:sz w:val="22"/>
          <w:szCs w:val="20"/>
        </w:rPr>
      </w:pPr>
      <w:r w:rsidRPr="002971C9">
        <w:rPr>
          <w:rFonts w:ascii="Arial" w:hAnsi="Arial" w:cs="Arial"/>
          <w:bCs/>
          <w:sz w:val="22"/>
          <w:szCs w:val="22"/>
        </w:rPr>
        <w:t>Finally, we</w:t>
      </w:r>
      <w:r w:rsidR="0045521C" w:rsidRPr="002971C9">
        <w:rPr>
          <w:rFonts w:ascii="Arial" w:hAnsi="Arial" w:cs="Arial"/>
          <w:sz w:val="22"/>
          <w:szCs w:val="22"/>
        </w:rPr>
        <w:t xml:space="preserve"> </w:t>
      </w:r>
      <w:r w:rsidR="00066578" w:rsidRPr="002971C9">
        <w:rPr>
          <w:rFonts w:ascii="Arial" w:hAnsi="Arial" w:cs="Arial"/>
          <w:sz w:val="22"/>
          <w:szCs w:val="22"/>
        </w:rPr>
        <w:t xml:space="preserve">sought </w:t>
      </w:r>
      <w:r w:rsidR="00535F03" w:rsidRPr="002971C9">
        <w:rPr>
          <w:rFonts w:ascii="Arial" w:hAnsi="Arial" w:cs="Arial"/>
          <w:sz w:val="22"/>
          <w:szCs w:val="22"/>
        </w:rPr>
        <w:t xml:space="preserve">to </w:t>
      </w:r>
      <w:r w:rsidR="0045521C" w:rsidRPr="002971C9">
        <w:rPr>
          <w:rFonts w:ascii="Arial" w:hAnsi="Arial" w:cs="Arial"/>
          <w:sz w:val="22"/>
          <w:szCs w:val="22"/>
        </w:rPr>
        <w:t xml:space="preserve">independently </w:t>
      </w:r>
      <w:r w:rsidR="00535F03" w:rsidRPr="002971C9">
        <w:rPr>
          <w:rFonts w:ascii="Arial" w:hAnsi="Arial" w:cs="Arial"/>
          <w:sz w:val="22"/>
          <w:szCs w:val="22"/>
        </w:rPr>
        <w:t xml:space="preserve">validate the </w:t>
      </w:r>
      <w:r w:rsidR="00066578" w:rsidRPr="002971C9">
        <w:rPr>
          <w:rFonts w:ascii="Arial" w:hAnsi="Arial" w:cs="Arial"/>
          <w:sz w:val="22"/>
          <w:szCs w:val="22"/>
        </w:rPr>
        <w:t>clinical correlations</w:t>
      </w:r>
      <w:r w:rsidR="00535F03" w:rsidRPr="002971C9">
        <w:rPr>
          <w:rFonts w:ascii="Arial" w:hAnsi="Arial" w:cs="Arial"/>
          <w:sz w:val="22"/>
          <w:szCs w:val="22"/>
        </w:rPr>
        <w:t xml:space="preserve"> of</w:t>
      </w:r>
      <w:r w:rsidR="008A747B" w:rsidRPr="002971C9">
        <w:rPr>
          <w:rFonts w:ascii="Arial" w:hAnsi="Arial" w:cs="Arial"/>
          <w:sz w:val="22"/>
          <w:szCs w:val="22"/>
        </w:rPr>
        <w:t xml:space="preserve"> </w:t>
      </w:r>
      <w:r w:rsidR="00066578" w:rsidRPr="002971C9">
        <w:rPr>
          <w:rFonts w:ascii="Arial" w:hAnsi="Arial" w:cs="Arial"/>
          <w:sz w:val="22"/>
          <w:szCs w:val="22"/>
        </w:rPr>
        <w:t xml:space="preserve">clusters identified in </w:t>
      </w:r>
      <w:r w:rsidR="00213D0C" w:rsidRPr="002971C9">
        <w:rPr>
          <w:rFonts w:ascii="Arial" w:hAnsi="Arial" w:cs="Arial"/>
          <w:sz w:val="22"/>
          <w:szCs w:val="22"/>
        </w:rPr>
        <w:t xml:space="preserve">the TCGA epithelioid cases </w:t>
      </w:r>
      <w:r w:rsidR="0045521C" w:rsidRPr="002971C9">
        <w:rPr>
          <w:rFonts w:ascii="Arial" w:hAnsi="Arial" w:cs="Arial"/>
          <w:sz w:val="22"/>
          <w:szCs w:val="22"/>
        </w:rPr>
        <w:t xml:space="preserve">using </w:t>
      </w:r>
      <w:r w:rsidR="00F007F4" w:rsidRPr="002971C9">
        <w:rPr>
          <w:rFonts w:ascii="Arial" w:hAnsi="Arial" w:cs="Arial"/>
          <w:sz w:val="22"/>
          <w:szCs w:val="22"/>
        </w:rPr>
        <w:t>mRNA expression</w:t>
      </w:r>
      <w:r w:rsidR="00535F03" w:rsidRPr="002971C9">
        <w:rPr>
          <w:rFonts w:ascii="Arial" w:hAnsi="Arial" w:cs="Arial"/>
          <w:sz w:val="22"/>
          <w:szCs w:val="22"/>
        </w:rPr>
        <w:t xml:space="preserve"> profiles</w:t>
      </w:r>
      <w:r w:rsidR="00213D0C" w:rsidRPr="002971C9">
        <w:rPr>
          <w:rFonts w:ascii="Arial" w:hAnsi="Arial" w:cs="Arial"/>
          <w:sz w:val="22"/>
          <w:szCs w:val="22"/>
        </w:rPr>
        <w:t xml:space="preserve"> from two </w:t>
      </w:r>
      <w:r w:rsidR="0045521C" w:rsidRPr="002971C9">
        <w:rPr>
          <w:rFonts w:ascii="Arial" w:hAnsi="Arial" w:cs="Arial"/>
          <w:sz w:val="22"/>
          <w:szCs w:val="22"/>
        </w:rPr>
        <w:t xml:space="preserve">published </w:t>
      </w:r>
      <w:r w:rsidR="00213D0C" w:rsidRPr="002971C9">
        <w:rPr>
          <w:rFonts w:ascii="Arial" w:hAnsi="Arial" w:cs="Arial"/>
          <w:sz w:val="22"/>
          <w:szCs w:val="22"/>
        </w:rPr>
        <w:t>studies:</w:t>
      </w:r>
      <w:r w:rsidR="00535F03" w:rsidRPr="002971C9">
        <w:rPr>
          <w:rFonts w:ascii="Arial" w:hAnsi="Arial" w:cs="Arial"/>
          <w:sz w:val="22"/>
          <w:szCs w:val="22"/>
        </w:rPr>
        <w:t xml:space="preserve"> 211 </w:t>
      </w:r>
      <w:r w:rsidR="0045521C" w:rsidRPr="002971C9">
        <w:rPr>
          <w:rFonts w:ascii="Arial" w:hAnsi="Arial" w:cs="Arial"/>
          <w:sz w:val="22"/>
          <w:szCs w:val="22"/>
        </w:rPr>
        <w:t xml:space="preserve">MPM </w:t>
      </w:r>
      <w:r w:rsidR="00213D0C" w:rsidRPr="002971C9">
        <w:rPr>
          <w:rFonts w:ascii="Arial" w:hAnsi="Arial" w:cs="Arial"/>
          <w:sz w:val="22"/>
          <w:szCs w:val="22"/>
        </w:rPr>
        <w:t>analy</w:t>
      </w:r>
      <w:r w:rsidR="00632345" w:rsidRPr="002971C9">
        <w:rPr>
          <w:rFonts w:ascii="Arial" w:hAnsi="Arial" w:cs="Arial"/>
          <w:sz w:val="22"/>
          <w:szCs w:val="22"/>
        </w:rPr>
        <w:t>z</w:t>
      </w:r>
      <w:r w:rsidR="00213D0C" w:rsidRPr="002971C9">
        <w:rPr>
          <w:rFonts w:ascii="Arial" w:hAnsi="Arial" w:cs="Arial"/>
          <w:sz w:val="22"/>
          <w:szCs w:val="22"/>
        </w:rPr>
        <w:t>ed by</w:t>
      </w:r>
      <w:r w:rsidR="00535F03" w:rsidRPr="002971C9">
        <w:rPr>
          <w:rFonts w:ascii="Arial" w:hAnsi="Arial" w:cs="Arial"/>
          <w:sz w:val="22"/>
          <w:szCs w:val="22"/>
        </w:rPr>
        <w:t xml:space="preserve"> RNA-seq</w:t>
      </w:r>
      <w:r w:rsidR="00213D0C" w:rsidRPr="002971C9">
        <w:rPr>
          <w:rFonts w:ascii="Arial" w:hAnsi="Arial" w:cs="Arial"/>
          <w:sz w:val="22"/>
          <w:szCs w:val="22"/>
        </w:rPr>
        <w:t>uencing</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PEVuZE5vdGU+PENpdGU+PEF1dGhvcj5CdWVubzwvQXV0aG9yPjxZZWFyPjIwMTY8L1llYXI+PFJl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PEVuZE5vdGU+PENpdGU+PEF1dGhvcj5CdWVubzwvQXV0aG9yPjxZZWFyPjIwMTY8L1llYXI+PFJl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(5)</w:t>
      </w:r>
      <w:r w:rsidR="00F16FCC" w:rsidRPr="002971C9">
        <w:rPr>
          <w:rFonts w:ascii="Arial" w:hAnsi="Arial" w:cs="Arial"/>
          <w:sz w:val="22"/>
          <w:szCs w:val="22"/>
        </w:rPr>
        <w:fldChar w:fldCharType="end"/>
      </w:r>
      <w:r w:rsidR="00535F03" w:rsidRPr="002971C9">
        <w:rPr>
          <w:rFonts w:ascii="Arial" w:hAnsi="Arial" w:cs="Arial"/>
          <w:sz w:val="22"/>
          <w:szCs w:val="22"/>
        </w:rPr>
        <w:t xml:space="preserve"> </w:t>
      </w:r>
      <w:r w:rsidR="00213D0C" w:rsidRPr="002971C9">
        <w:rPr>
          <w:rFonts w:ascii="Arial" w:hAnsi="Arial" w:cs="Arial"/>
          <w:iCs/>
          <w:sz w:val="22"/>
          <w:szCs w:val="22"/>
        </w:rPr>
        <w:t xml:space="preserve">and 52 </w:t>
      </w:r>
      <w:r w:rsidR="00E10F05" w:rsidRPr="002971C9">
        <w:rPr>
          <w:rFonts w:ascii="Arial" w:hAnsi="Arial" w:cs="Arial"/>
          <w:iCs/>
          <w:sz w:val="22"/>
          <w:szCs w:val="22"/>
        </w:rPr>
        <w:t xml:space="preserve">MPM </w:t>
      </w:r>
      <w:r w:rsidR="00213D0C" w:rsidRPr="002971C9">
        <w:rPr>
          <w:rFonts w:ascii="Arial" w:hAnsi="Arial" w:cs="Arial"/>
          <w:iCs/>
          <w:sz w:val="22"/>
          <w:szCs w:val="22"/>
        </w:rPr>
        <w:t>samples analy</w:t>
      </w:r>
      <w:r w:rsidR="00632345" w:rsidRPr="002971C9">
        <w:rPr>
          <w:rFonts w:ascii="Arial" w:hAnsi="Arial" w:cs="Arial"/>
          <w:iCs/>
          <w:sz w:val="22"/>
          <w:szCs w:val="22"/>
        </w:rPr>
        <w:t>z</w:t>
      </w:r>
      <w:r w:rsidR="00213D0C" w:rsidRPr="002971C9">
        <w:rPr>
          <w:rFonts w:ascii="Arial" w:hAnsi="Arial" w:cs="Arial"/>
          <w:iCs/>
          <w:sz w:val="22"/>
          <w:szCs w:val="22"/>
        </w:rPr>
        <w:t xml:space="preserve">ed by </w:t>
      </w:r>
      <w:r w:rsidR="00F007F4" w:rsidRPr="002971C9">
        <w:rPr>
          <w:rFonts w:ascii="Arial" w:hAnsi="Arial" w:cs="Arial"/>
          <w:iCs/>
          <w:sz w:val="22"/>
          <w:szCs w:val="22"/>
        </w:rPr>
        <w:t>mRNA expression</w:t>
      </w:r>
      <w:r w:rsidR="002A204C" w:rsidRPr="002971C9">
        <w:rPr>
          <w:rFonts w:ascii="Arial" w:hAnsi="Arial" w:cs="Arial"/>
          <w:iCs/>
          <w:sz w:val="22"/>
          <w:szCs w:val="22"/>
        </w:rPr>
        <w:t xml:space="preserve"> </w:t>
      </w:r>
      <w:r w:rsidR="00213D0C" w:rsidRPr="002971C9">
        <w:rPr>
          <w:rFonts w:ascii="Arial" w:hAnsi="Arial" w:cs="Arial"/>
          <w:iCs/>
          <w:sz w:val="22"/>
          <w:szCs w:val="22"/>
        </w:rPr>
        <w:t>microarrays</w:t>
      </w:r>
      <w:r w:rsidR="009D7844" w:rsidRPr="002971C9">
        <w:rPr>
          <w:rFonts w:ascii="Arial" w:hAnsi="Arial" w:cs="Arial"/>
          <w:iCs/>
          <w:sz w:val="22"/>
          <w:szCs w:val="22"/>
        </w:rPr>
        <w:t xml:space="preserve"> </w:t>
      </w:r>
      <w:r w:rsidR="00F16FCC" w:rsidRPr="002971C9">
        <w:rPr>
          <w:rFonts w:ascii="Arial" w:hAnsi="Arial" w:cs="Arial"/>
          <w:iCs/>
          <w:sz w:val="22"/>
          <w:szCs w:val="22"/>
        </w:rPr>
        <w:fldChar w:fldCharType="begin">
          <w:fldData xml:space="preserve">PEVuZE5vdGU+PENpdGU+PEF1dGhvcj5Mb3Blei1SaW9zPC9BdXRob3I+PFllYXI+MjAwNjwvWWVh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</w:fldData>
        </w:fldChar>
      </w:r>
      <w:r w:rsidR="00776E2A" w:rsidRPr="002971C9">
        <w:rPr>
          <w:rFonts w:ascii="Arial" w:hAnsi="Arial" w:cs="Arial"/>
          <w:iCs/>
          <w:sz w:val="22"/>
          <w:szCs w:val="22"/>
        </w:rPr>
        <w:instrText xml:space="preserve"> ADDIN EN.CITE </w:instrText>
      </w:r>
      <w:r w:rsidR="00776E2A" w:rsidRPr="002971C9">
        <w:rPr>
          <w:rFonts w:ascii="Arial" w:hAnsi="Arial" w:cs="Arial"/>
          <w:iCs/>
          <w:sz w:val="22"/>
          <w:szCs w:val="22"/>
        </w:rPr>
        <w:fldChar w:fldCharType="begin">
          <w:fldData xml:space="preserve">PEVuZE5vdGU+PENpdGU+PEF1dGhvcj5Mb3Blei1SaW9zPC9BdXRob3I+PFllYXI+MjAwNjwvWWVh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</w:fldData>
        </w:fldChar>
      </w:r>
      <w:r w:rsidR="00776E2A" w:rsidRPr="002971C9">
        <w:rPr>
          <w:rFonts w:ascii="Arial" w:hAnsi="Arial" w:cs="Arial"/>
          <w:iCs/>
          <w:sz w:val="22"/>
          <w:szCs w:val="22"/>
        </w:rPr>
        <w:instrText xml:space="preserve"> ADDIN EN.CITE.DATA </w:instrText>
      </w:r>
      <w:r w:rsidR="00776E2A" w:rsidRPr="002971C9">
        <w:rPr>
          <w:rFonts w:ascii="Arial" w:hAnsi="Arial" w:cs="Arial"/>
          <w:iCs/>
          <w:sz w:val="22"/>
          <w:szCs w:val="22"/>
        </w:rPr>
      </w:r>
      <w:r w:rsidR="00776E2A" w:rsidRPr="002971C9">
        <w:rPr>
          <w:rFonts w:ascii="Arial" w:hAnsi="Arial" w:cs="Arial"/>
          <w:iCs/>
          <w:sz w:val="22"/>
          <w:szCs w:val="22"/>
        </w:rPr>
        <w:fldChar w:fldCharType="end"/>
      </w:r>
      <w:r w:rsidR="00F16FCC" w:rsidRPr="002971C9">
        <w:rPr>
          <w:rFonts w:ascii="Arial" w:hAnsi="Arial" w:cs="Arial"/>
          <w:iCs/>
          <w:sz w:val="22"/>
          <w:szCs w:val="22"/>
        </w:rPr>
      </w:r>
      <w:r w:rsidR="00F16FCC" w:rsidRPr="002971C9">
        <w:rPr>
          <w:rFonts w:ascii="Arial" w:hAnsi="Arial" w:cs="Arial"/>
          <w:iCs/>
          <w:sz w:val="22"/>
          <w:szCs w:val="22"/>
        </w:rPr>
        <w:fldChar w:fldCharType="separate"/>
      </w:r>
      <w:r w:rsidR="00776E2A" w:rsidRPr="002971C9">
        <w:rPr>
          <w:rFonts w:ascii="Arial" w:hAnsi="Arial" w:cs="Arial"/>
          <w:iCs/>
          <w:noProof/>
          <w:sz w:val="22"/>
          <w:szCs w:val="22"/>
        </w:rPr>
        <w:t>(14)</w:t>
      </w:r>
      <w:r w:rsidR="00F16FCC" w:rsidRPr="002971C9">
        <w:rPr>
          <w:rFonts w:ascii="Arial" w:hAnsi="Arial" w:cs="Arial"/>
          <w:iCs/>
          <w:sz w:val="22"/>
          <w:szCs w:val="22"/>
        </w:rPr>
        <w:fldChar w:fldCharType="end"/>
      </w:r>
      <w:r w:rsidR="00474EC5" w:rsidRPr="002971C9">
        <w:rPr>
          <w:rFonts w:ascii="Arial" w:hAnsi="Arial" w:cs="Arial"/>
          <w:iCs/>
          <w:sz w:val="22"/>
          <w:szCs w:val="22"/>
        </w:rPr>
        <w:t>.</w:t>
      </w:r>
      <w:r w:rsidR="00535F03" w:rsidRPr="002971C9">
        <w:rPr>
          <w:rFonts w:ascii="Arial" w:hAnsi="Arial" w:cs="Arial"/>
          <w:sz w:val="22"/>
          <w:szCs w:val="22"/>
        </w:rPr>
        <w:t xml:space="preserve"> Specifically, we assigned each </w:t>
      </w:r>
      <w:r w:rsidR="00F007F4" w:rsidRPr="002971C9">
        <w:rPr>
          <w:rFonts w:ascii="Arial" w:hAnsi="Arial" w:cs="Arial"/>
          <w:sz w:val="22"/>
          <w:szCs w:val="22"/>
        </w:rPr>
        <w:t xml:space="preserve">mRNA expression </w:t>
      </w:r>
      <w:r w:rsidR="00535F03" w:rsidRPr="002971C9">
        <w:rPr>
          <w:rFonts w:ascii="Arial" w:hAnsi="Arial" w:cs="Arial"/>
          <w:sz w:val="22"/>
          <w:szCs w:val="22"/>
        </w:rPr>
        <w:t>profile to one of</w:t>
      </w:r>
      <w:r w:rsidR="00F817A2" w:rsidRPr="002971C9">
        <w:rPr>
          <w:rFonts w:ascii="Arial" w:hAnsi="Arial" w:cs="Arial"/>
          <w:sz w:val="22"/>
          <w:szCs w:val="22"/>
        </w:rPr>
        <w:t xml:space="preserve"> the</w:t>
      </w:r>
      <w:r w:rsidR="00535F03" w:rsidRPr="002971C9">
        <w:rPr>
          <w:rFonts w:ascii="Arial" w:hAnsi="Arial" w:cs="Arial"/>
          <w:sz w:val="22"/>
          <w:szCs w:val="22"/>
        </w:rPr>
        <w:t xml:space="preserve"> </w:t>
      </w:r>
      <w:r w:rsidR="00213D0C" w:rsidRPr="002971C9">
        <w:rPr>
          <w:rFonts w:ascii="Arial" w:hAnsi="Arial" w:cs="Arial"/>
          <w:sz w:val="22"/>
          <w:szCs w:val="22"/>
        </w:rPr>
        <w:t>integrative c</w:t>
      </w:r>
      <w:r w:rsidR="00535F03" w:rsidRPr="002971C9">
        <w:rPr>
          <w:rFonts w:ascii="Arial" w:hAnsi="Arial" w:cs="Arial"/>
          <w:sz w:val="22"/>
          <w:szCs w:val="22"/>
        </w:rPr>
        <w:t xml:space="preserve">lusters based on the </w:t>
      </w:r>
      <w:r w:rsidR="00213D0C" w:rsidRPr="002971C9">
        <w:rPr>
          <w:rFonts w:ascii="Arial" w:hAnsi="Arial" w:cs="Arial"/>
          <w:sz w:val="22"/>
          <w:szCs w:val="22"/>
        </w:rPr>
        <w:t>rules derived from the TCGA mRNA data</w:t>
      </w:r>
      <w:r w:rsidR="0010370E" w:rsidRPr="002971C9">
        <w:rPr>
          <w:rFonts w:ascii="Arial" w:hAnsi="Arial" w:cs="Arial"/>
          <w:sz w:val="22"/>
          <w:szCs w:val="22"/>
        </w:rPr>
        <w:t>set</w:t>
      </w:r>
      <w:r w:rsidR="00213D0C" w:rsidRPr="002971C9">
        <w:rPr>
          <w:rFonts w:ascii="Arial" w:hAnsi="Arial" w:cs="Arial"/>
          <w:sz w:val="22"/>
          <w:szCs w:val="22"/>
        </w:rPr>
        <w:t>. For the larger validation cohort (</w:t>
      </w:r>
      <w:r w:rsidR="009D7844" w:rsidRPr="002971C9">
        <w:rPr>
          <w:rFonts w:ascii="Arial" w:hAnsi="Arial" w:cs="Arial"/>
          <w:sz w:val="22"/>
          <w:szCs w:val="22"/>
        </w:rPr>
        <w:t xml:space="preserve">henceforth referred to as </w:t>
      </w:r>
      <w:r w:rsidR="00F817A2" w:rsidRPr="002971C9">
        <w:rPr>
          <w:rFonts w:ascii="Arial" w:hAnsi="Arial" w:cs="Arial"/>
          <w:sz w:val="22"/>
          <w:szCs w:val="22"/>
        </w:rPr>
        <w:t>Bueno</w:t>
      </w:r>
      <w:r w:rsidR="00213D0C" w:rsidRPr="002971C9">
        <w:rPr>
          <w:rFonts w:ascii="Arial" w:hAnsi="Arial" w:cs="Arial"/>
          <w:sz w:val="22"/>
          <w:szCs w:val="22"/>
        </w:rPr>
        <w:t xml:space="preserve">), we restricted </w:t>
      </w:r>
      <w:r w:rsidR="0042394A" w:rsidRPr="002971C9">
        <w:rPr>
          <w:rFonts w:ascii="Arial" w:hAnsi="Arial" w:cs="Arial"/>
          <w:sz w:val="22"/>
          <w:szCs w:val="22"/>
        </w:rPr>
        <w:t xml:space="preserve">our analysis </w:t>
      </w:r>
      <w:r w:rsidR="00535F03" w:rsidRPr="002971C9">
        <w:rPr>
          <w:rFonts w:ascii="Arial" w:hAnsi="Arial" w:cs="Arial"/>
          <w:sz w:val="22"/>
          <w:szCs w:val="22"/>
        </w:rPr>
        <w:t xml:space="preserve">to epithelioid samples and </w:t>
      </w:r>
      <w:r w:rsidR="00213D0C" w:rsidRPr="002971C9">
        <w:rPr>
          <w:rFonts w:ascii="Arial" w:hAnsi="Arial" w:cs="Arial"/>
          <w:sz w:val="22"/>
          <w:szCs w:val="22"/>
        </w:rPr>
        <w:t>used</w:t>
      </w:r>
      <w:r w:rsidR="00535F03" w:rsidRPr="002971C9">
        <w:rPr>
          <w:rFonts w:ascii="Arial" w:hAnsi="Arial" w:cs="Arial"/>
          <w:sz w:val="22"/>
          <w:szCs w:val="22"/>
        </w:rPr>
        <w:t xml:space="preserve"> the epithelioid-only gene signature to </w:t>
      </w:r>
      <w:r w:rsidR="00632345" w:rsidRPr="002971C9">
        <w:rPr>
          <w:rFonts w:ascii="Arial" w:hAnsi="Arial" w:cs="Arial"/>
          <w:sz w:val="22"/>
          <w:szCs w:val="22"/>
        </w:rPr>
        <w:t xml:space="preserve">cluster </w:t>
      </w:r>
      <w:r w:rsidR="00535F03" w:rsidRPr="002971C9">
        <w:rPr>
          <w:rFonts w:ascii="Arial" w:hAnsi="Arial" w:cs="Arial"/>
          <w:sz w:val="22"/>
          <w:szCs w:val="22"/>
        </w:rPr>
        <w:t xml:space="preserve">samples. </w:t>
      </w:r>
      <w:r w:rsidR="008A747B" w:rsidRPr="002971C9">
        <w:rPr>
          <w:rFonts w:ascii="Arial" w:hAnsi="Arial" w:cs="Arial"/>
          <w:sz w:val="22"/>
          <w:szCs w:val="22"/>
        </w:rPr>
        <w:t>W</w:t>
      </w:r>
      <w:r w:rsidR="00535F03" w:rsidRPr="002971C9">
        <w:rPr>
          <w:rFonts w:ascii="Arial" w:hAnsi="Arial" w:cs="Arial"/>
          <w:sz w:val="22"/>
          <w:szCs w:val="22"/>
        </w:rPr>
        <w:t xml:space="preserve">e found </w:t>
      </w:r>
      <w:r w:rsidR="005A22FD" w:rsidRPr="002971C9">
        <w:rPr>
          <w:rFonts w:ascii="Arial" w:hAnsi="Arial" w:cs="Arial"/>
          <w:sz w:val="22"/>
          <w:szCs w:val="22"/>
        </w:rPr>
        <w:t xml:space="preserve">that the epithelioid-only samples </w:t>
      </w:r>
      <w:r w:rsidR="0010370E" w:rsidRPr="002971C9">
        <w:rPr>
          <w:rFonts w:ascii="Arial" w:hAnsi="Arial" w:cs="Arial"/>
          <w:sz w:val="22"/>
          <w:szCs w:val="22"/>
        </w:rPr>
        <w:t xml:space="preserve">assigned to </w:t>
      </w:r>
      <w:proofErr w:type="spellStart"/>
      <w:r w:rsidR="0010370E" w:rsidRPr="002971C9">
        <w:rPr>
          <w:rFonts w:ascii="Arial" w:hAnsi="Arial" w:cs="Arial"/>
          <w:sz w:val="22"/>
          <w:szCs w:val="22"/>
        </w:rPr>
        <w:t>iCluster</w:t>
      </w:r>
      <w:proofErr w:type="spellEnd"/>
      <w:r w:rsidR="0010370E" w:rsidRPr="002971C9">
        <w:rPr>
          <w:rFonts w:ascii="Arial" w:hAnsi="Arial" w:cs="Arial"/>
          <w:sz w:val="22"/>
          <w:szCs w:val="22"/>
        </w:rPr>
        <w:t xml:space="preserve"> 1 (good prognosis) had </w:t>
      </w:r>
      <w:r w:rsidR="00535F03" w:rsidRPr="002971C9">
        <w:rPr>
          <w:rFonts w:ascii="Arial" w:hAnsi="Arial" w:cs="Arial"/>
          <w:sz w:val="22"/>
          <w:szCs w:val="22"/>
        </w:rPr>
        <w:t>significant</w:t>
      </w:r>
      <w:r w:rsidR="0010370E" w:rsidRPr="002971C9">
        <w:rPr>
          <w:rFonts w:ascii="Arial" w:hAnsi="Arial" w:cs="Arial"/>
          <w:sz w:val="22"/>
          <w:szCs w:val="22"/>
        </w:rPr>
        <w:t>ly</w:t>
      </w:r>
      <w:r w:rsidR="00140368" w:rsidRPr="002971C9">
        <w:rPr>
          <w:rFonts w:ascii="Arial" w:hAnsi="Arial" w:cs="Arial"/>
          <w:sz w:val="22"/>
          <w:szCs w:val="22"/>
        </w:rPr>
        <w:t xml:space="preserve"> better survival, even after </w:t>
      </w:r>
      <w:r w:rsidR="00535F03" w:rsidRPr="002971C9">
        <w:rPr>
          <w:rFonts w:ascii="Arial" w:hAnsi="Arial" w:cs="Arial"/>
          <w:sz w:val="22"/>
          <w:szCs w:val="22"/>
        </w:rPr>
        <w:t>adjusting for age (</w:t>
      </w:r>
      <w:r w:rsidR="00D97A17" w:rsidRPr="002971C9">
        <w:rPr>
          <w:rFonts w:ascii="Arial" w:hAnsi="Arial"/>
          <w:i/>
          <w:sz w:val="22"/>
        </w:rPr>
        <w:t>P</w:t>
      </w:r>
      <w:r w:rsidR="00140368" w:rsidRPr="002971C9">
        <w:rPr>
          <w:rFonts w:ascii="Arial" w:hAnsi="Arial" w:cs="Arial"/>
          <w:sz w:val="22"/>
          <w:szCs w:val="22"/>
        </w:rPr>
        <w:t>=</w:t>
      </w:r>
      <w:r w:rsidR="001B609D" w:rsidRPr="002971C9">
        <w:rPr>
          <w:rFonts w:ascii="Arial" w:hAnsi="Arial" w:cs="Arial"/>
          <w:sz w:val="22"/>
          <w:szCs w:val="22"/>
        </w:rPr>
        <w:t xml:space="preserve"> </w:t>
      </w:r>
      <w:r w:rsidR="004E7C0A" w:rsidRPr="002971C9">
        <w:rPr>
          <w:rFonts w:ascii="Arial" w:hAnsi="Arial" w:cs="Arial"/>
          <w:sz w:val="22"/>
          <w:szCs w:val="22"/>
        </w:rPr>
        <w:t>3.</w:t>
      </w:r>
      <w:r w:rsidR="00D64D0C" w:rsidRPr="002971C9">
        <w:rPr>
          <w:rFonts w:ascii="Arial" w:hAnsi="Arial" w:cs="Arial"/>
          <w:sz w:val="22"/>
          <w:szCs w:val="22"/>
        </w:rPr>
        <w:t>9</w:t>
      </w:r>
      <w:r w:rsidR="00D97A17" w:rsidRPr="002971C9">
        <w:rPr>
          <w:rFonts w:ascii="Arial" w:hAnsi="Arial" w:cs="Arial"/>
          <w:sz w:val="22"/>
          <w:szCs w:val="22"/>
        </w:rPr>
        <w:t>x</w:t>
      </w:r>
      <w:r w:rsidR="004E7C0A" w:rsidRPr="002971C9">
        <w:rPr>
          <w:rFonts w:ascii="Arial" w:hAnsi="Arial" w:cs="Arial"/>
          <w:sz w:val="22"/>
          <w:szCs w:val="22"/>
        </w:rPr>
        <w:t>10</w:t>
      </w:r>
      <w:r w:rsidR="004E7C0A" w:rsidRPr="002971C9">
        <w:rPr>
          <w:rFonts w:ascii="Arial" w:hAnsi="Arial" w:cs="Arial"/>
          <w:sz w:val="22"/>
          <w:szCs w:val="22"/>
          <w:vertAlign w:val="superscript"/>
        </w:rPr>
        <w:t>-4</w:t>
      </w:r>
      <w:r w:rsidR="00140368" w:rsidRPr="002971C9">
        <w:rPr>
          <w:rFonts w:ascii="Arial" w:hAnsi="Arial" w:cs="Arial"/>
          <w:sz w:val="22"/>
          <w:szCs w:val="22"/>
        </w:rPr>
        <w:t xml:space="preserve">; </w:t>
      </w:r>
      <w:r w:rsidR="00535F03" w:rsidRPr="002971C9">
        <w:rPr>
          <w:rFonts w:ascii="Arial" w:hAnsi="Arial" w:cs="Arial"/>
          <w:b/>
          <w:sz w:val="22"/>
          <w:szCs w:val="22"/>
        </w:rPr>
        <w:t>Fi</w:t>
      </w:r>
      <w:r w:rsidR="0010370E" w:rsidRPr="002971C9">
        <w:rPr>
          <w:rFonts w:ascii="Arial" w:hAnsi="Arial" w:cs="Arial"/>
          <w:b/>
          <w:sz w:val="22"/>
          <w:szCs w:val="22"/>
        </w:rPr>
        <w:t>g</w:t>
      </w:r>
      <w:r w:rsidR="00D64D0C" w:rsidRPr="002971C9">
        <w:rPr>
          <w:rFonts w:ascii="Arial" w:hAnsi="Arial" w:cs="Arial"/>
          <w:b/>
          <w:sz w:val="22"/>
          <w:szCs w:val="22"/>
        </w:rPr>
        <w:t>.</w:t>
      </w:r>
      <w:r w:rsidR="0010370E" w:rsidRPr="002971C9">
        <w:rPr>
          <w:rFonts w:ascii="Arial" w:hAnsi="Arial" w:cs="Arial"/>
          <w:b/>
          <w:sz w:val="22"/>
          <w:szCs w:val="22"/>
        </w:rPr>
        <w:t xml:space="preserve"> </w:t>
      </w:r>
      <w:r w:rsidR="000B03E8" w:rsidRPr="002971C9">
        <w:rPr>
          <w:rFonts w:ascii="Arial" w:hAnsi="Arial" w:cs="Arial"/>
          <w:b/>
          <w:sz w:val="22"/>
          <w:szCs w:val="22"/>
        </w:rPr>
        <w:t xml:space="preserve">5E </w:t>
      </w:r>
      <w:r w:rsidR="0010370E" w:rsidRPr="002971C9">
        <w:rPr>
          <w:rFonts w:ascii="Arial" w:hAnsi="Arial" w:cs="Arial"/>
          <w:b/>
          <w:sz w:val="22"/>
          <w:szCs w:val="22"/>
        </w:rPr>
        <w:t>and</w:t>
      </w:r>
      <w:r w:rsidR="000A6D85" w:rsidRPr="002971C9">
        <w:rPr>
          <w:rFonts w:ascii="Arial" w:hAnsi="Arial" w:cs="Arial"/>
          <w:b/>
          <w:sz w:val="22"/>
          <w:szCs w:val="22"/>
        </w:rPr>
        <w:t xml:space="preserve"> Supplementary Fig.</w:t>
      </w:r>
      <w:r w:rsidR="0010370E" w:rsidRPr="002971C9">
        <w:rPr>
          <w:rFonts w:ascii="Arial" w:hAnsi="Arial" w:cs="Arial"/>
          <w:b/>
          <w:sz w:val="22"/>
          <w:szCs w:val="22"/>
        </w:rPr>
        <w:t xml:space="preserve"> </w:t>
      </w:r>
      <w:r w:rsidR="0056436E" w:rsidRPr="002971C9">
        <w:rPr>
          <w:rFonts w:ascii="Arial" w:hAnsi="Arial" w:cs="Arial"/>
          <w:b/>
          <w:sz w:val="22"/>
          <w:szCs w:val="22"/>
        </w:rPr>
        <w:t>S6C</w:t>
      </w:r>
      <w:r w:rsidR="00535F03" w:rsidRPr="002971C9">
        <w:rPr>
          <w:rFonts w:ascii="Arial" w:hAnsi="Arial" w:cs="Arial"/>
          <w:sz w:val="22"/>
          <w:szCs w:val="22"/>
        </w:rPr>
        <w:t xml:space="preserve">). </w:t>
      </w:r>
      <w:r w:rsidR="00140368" w:rsidRPr="002971C9">
        <w:rPr>
          <w:rFonts w:ascii="Arial" w:hAnsi="Arial" w:cs="Arial"/>
          <w:sz w:val="22"/>
          <w:szCs w:val="22"/>
        </w:rPr>
        <w:t xml:space="preserve">In the smaller </w:t>
      </w:r>
      <w:r w:rsidR="00E10F05" w:rsidRPr="002971C9">
        <w:rPr>
          <w:rFonts w:ascii="Arial" w:hAnsi="Arial" w:cs="Arial"/>
          <w:sz w:val="22"/>
          <w:szCs w:val="22"/>
        </w:rPr>
        <w:t>cohort (</w:t>
      </w:r>
      <w:r w:rsidR="009D7844" w:rsidRPr="002971C9">
        <w:rPr>
          <w:rFonts w:ascii="Arial" w:hAnsi="Arial" w:cs="Arial"/>
          <w:sz w:val="22"/>
          <w:szCs w:val="22"/>
        </w:rPr>
        <w:t xml:space="preserve">referred to as </w:t>
      </w:r>
      <w:r w:rsidR="00E10F05" w:rsidRPr="002971C9">
        <w:rPr>
          <w:rFonts w:ascii="Arial" w:hAnsi="Arial" w:cs="Arial"/>
          <w:sz w:val="22"/>
          <w:szCs w:val="22"/>
        </w:rPr>
        <w:t>Lopez-Rios)</w:t>
      </w:r>
      <w:r w:rsidR="00140368" w:rsidRPr="002971C9">
        <w:rPr>
          <w:rFonts w:ascii="Arial" w:hAnsi="Arial" w:cs="Arial"/>
          <w:sz w:val="22"/>
          <w:szCs w:val="22"/>
        </w:rPr>
        <w:t xml:space="preserve">, patient numbers were too small to split by histology. </w:t>
      </w:r>
      <w:r w:rsidR="002A204C" w:rsidRPr="002971C9">
        <w:rPr>
          <w:rFonts w:ascii="Arial" w:hAnsi="Arial" w:cs="Arial"/>
          <w:sz w:val="22"/>
          <w:szCs w:val="22"/>
        </w:rPr>
        <w:t>However</w:t>
      </w:r>
      <w:r w:rsidR="00A47E5E" w:rsidRPr="002971C9">
        <w:rPr>
          <w:rFonts w:ascii="Arial" w:hAnsi="Arial" w:cs="Arial"/>
          <w:sz w:val="22"/>
          <w:szCs w:val="22"/>
        </w:rPr>
        <w:t xml:space="preserve">, this </w:t>
      </w:r>
      <w:r w:rsidR="00CC05F6" w:rsidRPr="002971C9">
        <w:rPr>
          <w:rFonts w:ascii="Arial" w:hAnsi="Arial" w:cs="Arial"/>
          <w:sz w:val="22"/>
          <w:szCs w:val="22"/>
        </w:rPr>
        <w:t xml:space="preserve">analysis </w:t>
      </w:r>
      <w:r w:rsidR="00A47E5E" w:rsidRPr="002971C9">
        <w:rPr>
          <w:rFonts w:ascii="Arial" w:hAnsi="Arial" w:cs="Arial"/>
          <w:sz w:val="22"/>
          <w:szCs w:val="22"/>
        </w:rPr>
        <w:t xml:space="preserve">provided independent validation of the survival differences </w:t>
      </w:r>
      <w:r w:rsidR="00FB4A95" w:rsidRPr="002971C9">
        <w:rPr>
          <w:rFonts w:ascii="Arial" w:eastAsia="Times New Roman" w:hAnsi="Arial" w:cs="Arial"/>
          <w:sz w:val="22"/>
          <w:szCs w:val="20"/>
        </w:rPr>
        <w:t xml:space="preserve">for the </w:t>
      </w:r>
      <w:r w:rsidR="00CC05F6" w:rsidRPr="002971C9">
        <w:rPr>
          <w:rFonts w:ascii="Arial" w:eastAsia="Times New Roman" w:hAnsi="Arial" w:cs="Arial"/>
          <w:sz w:val="22"/>
          <w:szCs w:val="20"/>
        </w:rPr>
        <w:t xml:space="preserve">four all-MPM </w:t>
      </w:r>
      <w:r w:rsidR="00FB4A95" w:rsidRPr="002971C9">
        <w:rPr>
          <w:rFonts w:ascii="Arial" w:eastAsia="Times New Roman" w:hAnsi="Arial" w:cs="Arial"/>
          <w:sz w:val="22"/>
          <w:szCs w:val="20"/>
        </w:rPr>
        <w:t>clusters (</w:t>
      </w:r>
      <w:r w:rsidR="00D97A17" w:rsidRPr="002971C9">
        <w:rPr>
          <w:rFonts w:ascii="Arial" w:hAnsi="Arial"/>
          <w:i/>
          <w:sz w:val="22"/>
        </w:rPr>
        <w:t>P</w:t>
      </w:r>
      <w:r w:rsidR="004E7C0A" w:rsidRPr="002971C9">
        <w:rPr>
          <w:rFonts w:ascii="Arial" w:eastAsia="Times New Roman" w:hAnsi="Arial" w:cs="Arial"/>
          <w:sz w:val="22"/>
          <w:szCs w:val="20"/>
        </w:rPr>
        <w:t xml:space="preserve">=0.01; </w:t>
      </w:r>
      <w:r w:rsidR="000A6D85" w:rsidRPr="002971C9">
        <w:rPr>
          <w:rFonts w:ascii="Arial" w:eastAsia="Times New Roman" w:hAnsi="Arial" w:cs="Arial"/>
          <w:b/>
          <w:sz w:val="22"/>
          <w:szCs w:val="20"/>
        </w:rPr>
        <w:t>Supplementary</w:t>
      </w:r>
      <w:r w:rsidR="000A6D85" w:rsidRPr="002971C9">
        <w:rPr>
          <w:rFonts w:ascii="Arial" w:eastAsia="Times New Roman" w:hAnsi="Arial" w:cs="Arial"/>
          <w:sz w:val="22"/>
          <w:szCs w:val="20"/>
        </w:rPr>
        <w:t xml:space="preserve"> </w:t>
      </w:r>
      <w:r w:rsidR="00383A96" w:rsidRPr="002971C9">
        <w:rPr>
          <w:rFonts w:ascii="Arial" w:eastAsia="Times New Roman" w:hAnsi="Arial" w:cs="Arial"/>
          <w:b/>
          <w:sz w:val="22"/>
          <w:szCs w:val="20"/>
        </w:rPr>
        <w:t>Fig</w:t>
      </w:r>
      <w:r w:rsidR="00D64D0C" w:rsidRPr="002971C9">
        <w:rPr>
          <w:rFonts w:ascii="Arial" w:eastAsia="Times New Roman" w:hAnsi="Arial" w:cs="Arial"/>
          <w:b/>
          <w:sz w:val="22"/>
          <w:szCs w:val="20"/>
        </w:rPr>
        <w:t>.</w:t>
      </w:r>
      <w:r w:rsidR="00383A96" w:rsidRPr="002971C9">
        <w:rPr>
          <w:rFonts w:ascii="Arial" w:eastAsia="Times New Roman" w:hAnsi="Arial" w:cs="Arial"/>
          <w:sz w:val="22"/>
          <w:szCs w:val="20"/>
        </w:rPr>
        <w:t xml:space="preserve"> </w:t>
      </w:r>
      <w:r w:rsidR="0056436E" w:rsidRPr="002971C9">
        <w:rPr>
          <w:rFonts w:ascii="Arial" w:eastAsia="Times New Roman" w:hAnsi="Arial" w:cs="Arial"/>
          <w:b/>
          <w:sz w:val="22"/>
          <w:szCs w:val="20"/>
        </w:rPr>
        <w:t>S6F</w:t>
      </w:r>
      <w:r w:rsidR="00FB4A95" w:rsidRPr="002971C9">
        <w:rPr>
          <w:rFonts w:ascii="Arial" w:eastAsia="Times New Roman" w:hAnsi="Arial" w:cs="Arial"/>
          <w:sz w:val="22"/>
          <w:szCs w:val="20"/>
        </w:rPr>
        <w:t>)</w:t>
      </w:r>
      <w:r w:rsidR="00140368" w:rsidRPr="002971C9">
        <w:rPr>
          <w:rFonts w:ascii="Arial" w:eastAsia="Times New Roman" w:hAnsi="Arial" w:cs="Arial"/>
          <w:sz w:val="22"/>
          <w:szCs w:val="20"/>
        </w:rPr>
        <w:t>.</w:t>
      </w:r>
      <w:r w:rsidR="00FB4A95" w:rsidRPr="002971C9">
        <w:rPr>
          <w:rFonts w:ascii="Arial" w:eastAsia="Times New Roman" w:hAnsi="Arial" w:cs="Arial"/>
          <w:sz w:val="22"/>
          <w:szCs w:val="20"/>
        </w:rPr>
        <w:t xml:space="preserve"> </w:t>
      </w:r>
      <w:r w:rsidR="00140368" w:rsidRPr="002971C9">
        <w:rPr>
          <w:rFonts w:ascii="Arial" w:eastAsia="Times New Roman" w:hAnsi="Arial" w:cs="Arial"/>
          <w:sz w:val="22"/>
          <w:szCs w:val="20"/>
        </w:rPr>
        <w:t xml:space="preserve">Taken together, these </w:t>
      </w:r>
      <w:r w:rsidR="0010370E" w:rsidRPr="002971C9">
        <w:rPr>
          <w:rFonts w:ascii="Arial" w:eastAsia="Times New Roman" w:hAnsi="Arial" w:cs="Arial"/>
          <w:sz w:val="22"/>
          <w:szCs w:val="20"/>
        </w:rPr>
        <w:t xml:space="preserve">results </w:t>
      </w:r>
      <w:r w:rsidR="00A47E5E" w:rsidRPr="002971C9">
        <w:rPr>
          <w:rFonts w:ascii="Arial" w:eastAsia="Times New Roman" w:hAnsi="Arial" w:cs="Arial"/>
          <w:sz w:val="22"/>
          <w:szCs w:val="20"/>
        </w:rPr>
        <w:t>suggest</w:t>
      </w:r>
      <w:r w:rsidR="00751B7F" w:rsidRPr="002971C9">
        <w:rPr>
          <w:rFonts w:ascii="Arial" w:eastAsia="Times New Roman" w:hAnsi="Arial" w:cs="Arial"/>
          <w:sz w:val="22"/>
          <w:szCs w:val="20"/>
        </w:rPr>
        <w:t xml:space="preserve"> that </w:t>
      </w:r>
      <w:r w:rsidR="0045521C" w:rsidRPr="002971C9">
        <w:rPr>
          <w:rFonts w:ascii="Arial" w:eastAsia="Times New Roman" w:hAnsi="Arial" w:cs="Arial"/>
          <w:sz w:val="22"/>
          <w:szCs w:val="20"/>
        </w:rPr>
        <w:t xml:space="preserve">the </w:t>
      </w:r>
      <w:proofErr w:type="spellStart"/>
      <w:r w:rsidR="0045521C" w:rsidRPr="002971C9">
        <w:rPr>
          <w:rFonts w:ascii="Arial" w:eastAsia="Times New Roman" w:hAnsi="Arial" w:cs="Arial"/>
          <w:sz w:val="22"/>
          <w:szCs w:val="20"/>
        </w:rPr>
        <w:t>prognostically</w:t>
      </w:r>
      <w:proofErr w:type="spellEnd"/>
      <w:r w:rsidR="0045521C" w:rsidRPr="002971C9">
        <w:rPr>
          <w:rFonts w:ascii="Arial" w:eastAsia="Times New Roman" w:hAnsi="Arial" w:cs="Arial"/>
          <w:sz w:val="22"/>
          <w:szCs w:val="20"/>
        </w:rPr>
        <w:t xml:space="preserve"> relevant </w:t>
      </w:r>
      <w:r w:rsidR="00751B7F" w:rsidRPr="002971C9">
        <w:rPr>
          <w:rFonts w:ascii="Arial" w:eastAsia="Times New Roman" w:hAnsi="Arial" w:cs="Arial"/>
          <w:sz w:val="22"/>
          <w:szCs w:val="20"/>
        </w:rPr>
        <w:t xml:space="preserve">molecular </w:t>
      </w:r>
      <w:r w:rsidR="0045521C" w:rsidRPr="002971C9">
        <w:rPr>
          <w:rFonts w:ascii="Arial" w:eastAsia="Times New Roman" w:hAnsi="Arial" w:cs="Arial"/>
          <w:sz w:val="22"/>
          <w:szCs w:val="20"/>
        </w:rPr>
        <w:t xml:space="preserve">profiles defined by our analysis are robust </w:t>
      </w:r>
      <w:r w:rsidR="00A47E5E" w:rsidRPr="002971C9">
        <w:rPr>
          <w:rFonts w:ascii="Arial" w:eastAsia="Times New Roman" w:hAnsi="Arial" w:cs="Arial"/>
          <w:sz w:val="22"/>
          <w:szCs w:val="20"/>
        </w:rPr>
        <w:t>and reproducible</w:t>
      </w:r>
      <w:r w:rsidR="00632345" w:rsidRPr="002971C9">
        <w:rPr>
          <w:rFonts w:ascii="Arial" w:eastAsia="Times New Roman" w:hAnsi="Arial" w:cs="Arial"/>
          <w:sz w:val="22"/>
          <w:szCs w:val="20"/>
        </w:rPr>
        <w:t>,</w:t>
      </w:r>
      <w:r w:rsidR="00A47E5E" w:rsidRPr="002971C9">
        <w:rPr>
          <w:rFonts w:ascii="Arial" w:eastAsia="Times New Roman" w:hAnsi="Arial" w:cs="Arial"/>
          <w:sz w:val="22"/>
          <w:szCs w:val="20"/>
        </w:rPr>
        <w:t xml:space="preserve"> </w:t>
      </w:r>
      <w:r w:rsidR="0045521C" w:rsidRPr="002971C9">
        <w:rPr>
          <w:rFonts w:ascii="Arial" w:eastAsia="Times New Roman" w:hAnsi="Arial" w:cs="Arial"/>
          <w:sz w:val="22"/>
          <w:szCs w:val="20"/>
        </w:rPr>
        <w:t>and could be potentially used to improve risk stratification of patients with epithelioid MPM.</w:t>
      </w:r>
      <w:r w:rsidR="00140368" w:rsidRPr="002971C9">
        <w:rPr>
          <w:rFonts w:ascii="Arial" w:eastAsia="Times New Roman" w:hAnsi="Arial" w:cs="Arial"/>
          <w:sz w:val="22"/>
          <w:szCs w:val="20"/>
        </w:rPr>
        <w:t xml:space="preserve"> </w:t>
      </w:r>
      <w:r w:rsidR="007800FE" w:rsidRPr="002971C9">
        <w:rPr>
          <w:rFonts w:ascii="Arial" w:eastAsia="Times New Roman" w:hAnsi="Arial" w:cs="Arial"/>
          <w:sz w:val="22"/>
          <w:szCs w:val="20"/>
        </w:rPr>
        <w:t xml:space="preserve">The core </w:t>
      </w:r>
      <w:r w:rsidR="0022442A" w:rsidRPr="002971C9">
        <w:rPr>
          <w:rFonts w:ascii="Arial" w:eastAsia="Times New Roman" w:hAnsi="Arial" w:cs="Arial"/>
          <w:sz w:val="22"/>
          <w:szCs w:val="20"/>
        </w:rPr>
        <w:t xml:space="preserve">mRNA </w:t>
      </w:r>
      <w:r w:rsidR="007800FE" w:rsidRPr="002971C9">
        <w:rPr>
          <w:rFonts w:ascii="Arial" w:eastAsia="Times New Roman" w:hAnsi="Arial" w:cs="Arial"/>
          <w:sz w:val="22"/>
          <w:szCs w:val="20"/>
        </w:rPr>
        <w:t xml:space="preserve">gene lists are provided in </w:t>
      </w:r>
      <w:r w:rsidR="007800FE" w:rsidRPr="002971C9">
        <w:rPr>
          <w:rFonts w:ascii="Arial" w:eastAsia="Times New Roman" w:hAnsi="Arial" w:cs="Arial"/>
          <w:b/>
          <w:sz w:val="22"/>
          <w:szCs w:val="20"/>
        </w:rPr>
        <w:t>Supplement</w:t>
      </w:r>
      <w:r w:rsidR="00632345" w:rsidRPr="002971C9">
        <w:rPr>
          <w:rFonts w:ascii="Arial" w:eastAsia="Times New Roman" w:hAnsi="Arial" w:cs="Arial"/>
          <w:b/>
          <w:sz w:val="22"/>
          <w:szCs w:val="20"/>
        </w:rPr>
        <w:t xml:space="preserve">ary Table </w:t>
      </w:r>
      <w:r w:rsidR="00FF456A" w:rsidRPr="002971C9">
        <w:rPr>
          <w:rFonts w:ascii="Arial" w:eastAsia="Times New Roman" w:hAnsi="Arial" w:cs="Arial"/>
          <w:b/>
          <w:sz w:val="22"/>
          <w:szCs w:val="20"/>
        </w:rPr>
        <w:t>4</w:t>
      </w:r>
      <w:r w:rsidR="006B2DB9" w:rsidRPr="002971C9">
        <w:rPr>
          <w:rFonts w:ascii="Arial" w:eastAsia="Times New Roman" w:hAnsi="Arial" w:cs="Arial"/>
          <w:b/>
          <w:sz w:val="22"/>
          <w:szCs w:val="20"/>
        </w:rPr>
        <w:t>C-G</w:t>
      </w:r>
      <w:r w:rsidR="0022442A" w:rsidRPr="002971C9">
        <w:rPr>
          <w:rFonts w:ascii="Arial" w:eastAsia="Times New Roman" w:hAnsi="Arial" w:cs="Arial"/>
          <w:b/>
          <w:sz w:val="22"/>
          <w:szCs w:val="20"/>
        </w:rPr>
        <w:t xml:space="preserve"> </w:t>
      </w:r>
      <w:r w:rsidR="0022442A" w:rsidRPr="002971C9">
        <w:rPr>
          <w:rFonts w:ascii="Arial" w:eastAsia="Times New Roman" w:hAnsi="Arial" w:cs="Arial"/>
          <w:sz w:val="22"/>
          <w:szCs w:val="20"/>
        </w:rPr>
        <w:t>which also include</w:t>
      </w:r>
      <w:r w:rsidR="0022442A" w:rsidRPr="002971C9">
        <w:rPr>
          <w:rFonts w:ascii="Arial" w:eastAsia="Times New Roman" w:hAnsi="Arial" w:cs="Arial"/>
          <w:b/>
          <w:sz w:val="22"/>
          <w:szCs w:val="20"/>
        </w:rPr>
        <w:t xml:space="preserve"> </w:t>
      </w:r>
      <w:r w:rsidR="0022442A" w:rsidRPr="002971C9">
        <w:rPr>
          <w:rFonts w:ascii="Arial" w:eastAsia="Times New Roman" w:hAnsi="Arial" w:cs="Arial"/>
          <w:sz w:val="22"/>
          <w:szCs w:val="20"/>
        </w:rPr>
        <w:t xml:space="preserve">reduced classifiers based on methylation, </w:t>
      </w:r>
      <w:proofErr w:type="spellStart"/>
      <w:r w:rsidR="0022442A" w:rsidRPr="002971C9">
        <w:rPr>
          <w:rFonts w:ascii="Arial" w:eastAsia="Times New Roman" w:hAnsi="Arial" w:cs="Arial"/>
          <w:sz w:val="22"/>
          <w:szCs w:val="20"/>
        </w:rPr>
        <w:t>lncRNA</w:t>
      </w:r>
      <w:proofErr w:type="spellEnd"/>
      <w:r w:rsidR="0022442A" w:rsidRPr="002971C9">
        <w:rPr>
          <w:rFonts w:ascii="Arial" w:eastAsia="Times New Roman" w:hAnsi="Arial" w:cs="Arial"/>
          <w:sz w:val="22"/>
          <w:szCs w:val="20"/>
        </w:rPr>
        <w:t>, miRNA, and a reduced classifier combining mRNA and methylation data to facilitate practical application of these data and independent validation of these clusters.</w:t>
      </w:r>
    </w:p>
    <w:p w14:paraId="0C6BFCDF" w14:textId="77777777" w:rsidR="007800FE" w:rsidRPr="002971C9" w:rsidRDefault="007800FE" w:rsidP="00C61D59">
      <w:pPr>
        <w:spacing w:line="360" w:lineRule="auto"/>
        <w:ind w:firstLine="720"/>
        <w:jc w:val="both"/>
        <w:rPr>
          <w:rFonts w:ascii="Arial" w:eastAsia="Times New Roman" w:hAnsi="Arial" w:cs="Arial"/>
          <w:sz w:val="22"/>
          <w:szCs w:val="20"/>
        </w:rPr>
      </w:pPr>
    </w:p>
    <w:p w14:paraId="509F554A" w14:textId="5BC4D1C9" w:rsidR="00474EC5" w:rsidRPr="002971C9" w:rsidRDefault="00AE37EB" w:rsidP="00457D73">
      <w:pPr>
        <w:rPr>
          <w:rFonts w:ascii="Arial" w:eastAsia="Times New Roman" w:hAnsi="Arial" w:cs="Arial"/>
          <w:b/>
          <w:i/>
          <w:szCs w:val="28"/>
        </w:rPr>
      </w:pPr>
      <w:r w:rsidRPr="002971C9">
        <w:rPr>
          <w:rFonts w:ascii="Arial" w:eastAsia="Times New Roman" w:hAnsi="Arial" w:cs="Arial"/>
          <w:b/>
          <w:i/>
          <w:szCs w:val="28"/>
        </w:rPr>
        <w:br w:type="page"/>
      </w:r>
      <w:r w:rsidR="007800FE" w:rsidRPr="002971C9">
        <w:rPr>
          <w:rFonts w:ascii="Arial" w:eastAsia="Times New Roman" w:hAnsi="Arial" w:cs="Arial"/>
          <w:b/>
          <w:i/>
          <w:szCs w:val="28"/>
        </w:rPr>
        <w:lastRenderedPageBreak/>
        <w:t xml:space="preserve">Analysis of </w:t>
      </w:r>
      <w:r w:rsidR="007800FE" w:rsidRPr="002971C9">
        <w:rPr>
          <w:rFonts w:ascii="Arial" w:hAnsi="Arial" w:cs="Arial"/>
          <w:b/>
          <w:i/>
          <w:szCs w:val="28"/>
        </w:rPr>
        <w:t>noncoding RNAs in MPM</w:t>
      </w:r>
    </w:p>
    <w:p w14:paraId="0B97D745" w14:textId="77777777" w:rsidR="000A6C6A" w:rsidRPr="002971C9" w:rsidRDefault="000A6C6A" w:rsidP="0021484A">
      <w:pPr>
        <w:spacing w:line="360" w:lineRule="auto"/>
        <w:jc w:val="both"/>
        <w:rPr>
          <w:rFonts w:ascii="Times" w:hAnsi="Times" w:cs="Times New Roman"/>
          <w:sz w:val="20"/>
          <w:szCs w:val="20"/>
        </w:rPr>
      </w:pPr>
    </w:p>
    <w:p w14:paraId="5B2A2E4F" w14:textId="7668D541" w:rsidR="00437D63" w:rsidRPr="002971C9" w:rsidRDefault="00F5054A" w:rsidP="008069B7">
      <w:pPr>
        <w:spacing w:line="360" w:lineRule="auto"/>
        <w:ind w:firstLine="720"/>
        <w:jc w:val="both"/>
        <w:rPr>
          <w:rFonts w:ascii="Arial" w:hAnsi="Arial" w:cs="Arial"/>
          <w:sz w:val="22"/>
          <w:szCs w:val="22"/>
        </w:rPr>
      </w:pPr>
      <w:r w:rsidRPr="002971C9">
        <w:rPr>
          <w:rFonts w:ascii="Arial" w:hAnsi="Arial" w:cs="Arial"/>
          <w:sz w:val="22"/>
          <w:szCs w:val="22"/>
        </w:rPr>
        <w:t xml:space="preserve">We next </w:t>
      </w:r>
      <w:r w:rsidR="007B2C49" w:rsidRPr="002971C9">
        <w:rPr>
          <w:rFonts w:ascii="Arial" w:hAnsi="Arial" w:cs="Arial"/>
          <w:sz w:val="22"/>
          <w:szCs w:val="22"/>
        </w:rPr>
        <w:t>assessed two types of noncoding RNAs</w:t>
      </w:r>
      <w:r w:rsidR="00D40823" w:rsidRPr="002971C9">
        <w:rPr>
          <w:rFonts w:ascii="Arial" w:hAnsi="Arial" w:cs="Arial"/>
          <w:sz w:val="22"/>
          <w:szCs w:val="22"/>
        </w:rPr>
        <w:t xml:space="preserve"> </w:t>
      </w:r>
      <w:r w:rsidRPr="002971C9">
        <w:rPr>
          <w:rFonts w:ascii="Arial" w:hAnsi="Arial" w:cs="Arial"/>
          <w:sz w:val="22"/>
          <w:szCs w:val="22"/>
        </w:rPr>
        <w:t xml:space="preserve">not extensively studied in MPM </w:t>
      </w:r>
      <w:r w:rsidR="00D40823" w:rsidRPr="002971C9">
        <w:rPr>
          <w:rFonts w:ascii="Arial" w:hAnsi="Arial" w:cs="Arial"/>
          <w:sz w:val="22"/>
          <w:szCs w:val="22"/>
        </w:rPr>
        <w:t xml:space="preserve">that may </w:t>
      </w:r>
      <w:r w:rsidRPr="002971C9">
        <w:rPr>
          <w:rFonts w:ascii="Arial" w:hAnsi="Arial" w:cs="Arial"/>
          <w:sz w:val="22"/>
          <w:szCs w:val="22"/>
        </w:rPr>
        <w:t xml:space="preserve">also </w:t>
      </w:r>
      <w:r w:rsidR="00AC0E53" w:rsidRPr="002971C9">
        <w:rPr>
          <w:rFonts w:ascii="Arial" w:hAnsi="Arial" w:cs="Arial"/>
          <w:sz w:val="22"/>
          <w:szCs w:val="22"/>
        </w:rPr>
        <w:t xml:space="preserve">represent a source of robust </w:t>
      </w:r>
      <w:r w:rsidR="00D40823" w:rsidRPr="002971C9">
        <w:rPr>
          <w:rFonts w:ascii="Arial" w:hAnsi="Arial" w:cs="Arial"/>
          <w:sz w:val="22"/>
          <w:szCs w:val="22"/>
        </w:rPr>
        <w:t>biomarkers</w:t>
      </w:r>
      <w:r w:rsidR="007B2C49" w:rsidRPr="002971C9">
        <w:rPr>
          <w:rFonts w:ascii="Arial" w:hAnsi="Arial" w:cs="Arial"/>
          <w:sz w:val="22"/>
          <w:szCs w:val="22"/>
        </w:rPr>
        <w:t xml:space="preserve">: </w:t>
      </w:r>
      <w:proofErr w:type="spellStart"/>
      <w:r w:rsidR="007B2C49" w:rsidRPr="002971C9">
        <w:rPr>
          <w:rFonts w:ascii="Arial" w:hAnsi="Arial" w:cs="Arial"/>
          <w:sz w:val="22"/>
          <w:szCs w:val="22"/>
        </w:rPr>
        <w:t>lncRNAs</w:t>
      </w:r>
      <w:proofErr w:type="spellEnd"/>
      <w:r w:rsidR="007B2C49" w:rsidRPr="002971C9">
        <w:rPr>
          <w:rFonts w:ascii="Arial" w:hAnsi="Arial" w:cs="Arial"/>
          <w:sz w:val="22"/>
          <w:szCs w:val="22"/>
        </w:rPr>
        <w:t xml:space="preserve">, which </w:t>
      </w:r>
      <w:r w:rsidR="000849C3" w:rsidRPr="002971C9">
        <w:rPr>
          <w:rFonts w:ascii="Arial" w:hAnsi="Arial" w:cs="Arial"/>
          <w:sz w:val="22"/>
          <w:szCs w:val="22"/>
        </w:rPr>
        <w:t xml:space="preserve">often </w:t>
      </w:r>
      <w:r w:rsidR="00C04FD8" w:rsidRPr="002971C9">
        <w:rPr>
          <w:rFonts w:ascii="Arial" w:hAnsi="Arial" w:cs="Arial"/>
          <w:sz w:val="22"/>
          <w:szCs w:val="22"/>
        </w:rPr>
        <w:t xml:space="preserve">show higher </w:t>
      </w:r>
      <w:r w:rsidR="00F007F4" w:rsidRPr="002971C9">
        <w:rPr>
          <w:rFonts w:ascii="Arial" w:hAnsi="Arial" w:cs="Arial"/>
          <w:sz w:val="22"/>
          <w:szCs w:val="22"/>
        </w:rPr>
        <w:t xml:space="preserve">expression </w:t>
      </w:r>
      <w:r w:rsidR="007B2C49" w:rsidRPr="002971C9">
        <w:rPr>
          <w:rFonts w:ascii="Arial" w:hAnsi="Arial" w:cs="Arial"/>
          <w:sz w:val="22"/>
          <w:szCs w:val="22"/>
        </w:rPr>
        <w:t>specific</w:t>
      </w:r>
      <w:r w:rsidR="00C04FD8" w:rsidRPr="002971C9">
        <w:rPr>
          <w:rFonts w:ascii="Arial" w:hAnsi="Arial" w:cs="Arial"/>
          <w:sz w:val="22"/>
          <w:szCs w:val="22"/>
        </w:rPr>
        <w:t>ity for cell type</w:t>
      </w:r>
      <w:r w:rsidR="007B2C49" w:rsidRPr="002971C9">
        <w:rPr>
          <w:rFonts w:ascii="Arial" w:hAnsi="Arial" w:cs="Arial"/>
          <w:sz w:val="22"/>
          <w:szCs w:val="22"/>
        </w:rPr>
        <w:t xml:space="preserve"> </w:t>
      </w:r>
      <w:r w:rsidR="00B36828" w:rsidRPr="002971C9">
        <w:rPr>
          <w:rFonts w:ascii="Arial" w:hAnsi="Arial" w:cs="Arial"/>
          <w:sz w:val="22"/>
          <w:szCs w:val="22"/>
        </w:rPr>
        <w:t>than coding genes</w:t>
      </w:r>
      <w:r w:rsidR="007B2C49" w:rsidRPr="002971C9">
        <w:rPr>
          <w:rFonts w:ascii="Arial" w:hAnsi="Arial" w:cs="Arial"/>
          <w:sz w:val="22"/>
          <w:szCs w:val="22"/>
        </w:rPr>
        <w:t>, and miRNAs</w:t>
      </w:r>
      <w:r w:rsidR="0076278C" w:rsidRPr="002971C9">
        <w:rPr>
          <w:rFonts w:ascii="Arial" w:hAnsi="Arial" w:cs="Arial"/>
          <w:sz w:val="22"/>
          <w:szCs w:val="22"/>
        </w:rPr>
        <w:t xml:space="preserve">, </w:t>
      </w:r>
      <w:r w:rsidR="00D40823" w:rsidRPr="002971C9">
        <w:rPr>
          <w:rFonts w:ascii="Arial" w:hAnsi="Arial" w:cs="Arial"/>
          <w:sz w:val="22"/>
          <w:szCs w:val="22"/>
        </w:rPr>
        <w:t>which are relatively stable in biological fluids</w:t>
      </w:r>
      <w:r w:rsidR="001F73F1" w:rsidRPr="002971C9">
        <w:rPr>
          <w:rFonts w:ascii="Arial" w:hAnsi="Arial" w:cs="Arial"/>
          <w:sz w:val="22"/>
          <w:szCs w:val="22"/>
        </w:rPr>
        <w:t xml:space="preserve">, so potentially </w:t>
      </w:r>
      <w:r w:rsidR="00D0534A" w:rsidRPr="002971C9">
        <w:rPr>
          <w:rFonts w:ascii="Arial" w:hAnsi="Arial" w:cs="Arial"/>
          <w:sz w:val="22"/>
          <w:szCs w:val="22"/>
        </w:rPr>
        <w:t xml:space="preserve">suitable </w:t>
      </w:r>
      <w:r w:rsidR="001F73F1" w:rsidRPr="002971C9">
        <w:rPr>
          <w:rFonts w:ascii="Arial" w:hAnsi="Arial" w:cs="Arial"/>
          <w:sz w:val="22"/>
          <w:szCs w:val="22"/>
        </w:rPr>
        <w:t>as noninvasive biomarkers</w:t>
      </w:r>
      <w:r w:rsidR="007B2C49" w:rsidRPr="002971C9">
        <w:rPr>
          <w:rFonts w:ascii="Arial" w:hAnsi="Arial" w:cs="Arial"/>
          <w:sz w:val="22"/>
          <w:szCs w:val="22"/>
        </w:rPr>
        <w:t xml:space="preserve">. </w:t>
      </w:r>
    </w:p>
    <w:p w14:paraId="7C3F6809" w14:textId="77777777" w:rsidR="001F03B7" w:rsidRPr="002971C9" w:rsidRDefault="001F03B7" w:rsidP="008069B7">
      <w:pPr>
        <w:spacing w:line="360" w:lineRule="auto"/>
        <w:ind w:firstLine="720"/>
        <w:jc w:val="both"/>
        <w:rPr>
          <w:rFonts w:ascii="Arial" w:hAnsi="Arial" w:cs="Arial"/>
          <w:sz w:val="22"/>
          <w:szCs w:val="22"/>
        </w:rPr>
      </w:pPr>
    </w:p>
    <w:p w14:paraId="27870B38" w14:textId="258576FB" w:rsidR="001F03B7" w:rsidRPr="002971C9" w:rsidRDefault="00F606A7">
      <w:pPr>
        <w:spacing w:line="360" w:lineRule="auto"/>
        <w:ind w:firstLine="720"/>
        <w:jc w:val="both"/>
        <w:rPr>
          <w:rFonts w:ascii="Arial" w:hAnsi="Arial" w:cs="Arial"/>
          <w:sz w:val="22"/>
          <w:szCs w:val="22"/>
        </w:rPr>
      </w:pPr>
      <w:r w:rsidRPr="002971C9">
        <w:rPr>
          <w:rFonts w:ascii="Arial" w:hAnsi="Arial" w:cs="Arial"/>
          <w:sz w:val="22"/>
          <w:szCs w:val="22"/>
        </w:rPr>
        <w:t xml:space="preserve">In both </w:t>
      </w:r>
      <w:r w:rsidR="00AF03D7" w:rsidRPr="002971C9">
        <w:rPr>
          <w:rFonts w:ascii="Arial" w:hAnsi="Arial" w:cs="Arial"/>
          <w:sz w:val="22"/>
          <w:szCs w:val="22"/>
        </w:rPr>
        <w:t>the</w:t>
      </w:r>
      <w:r w:rsidRPr="002971C9">
        <w:rPr>
          <w:rFonts w:ascii="Arial" w:hAnsi="Arial" w:cs="Arial"/>
          <w:sz w:val="22"/>
          <w:szCs w:val="22"/>
        </w:rPr>
        <w:t xml:space="preserve"> TCGA and Bueno</w:t>
      </w:r>
      <w:r w:rsidR="009D784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PEVuZE5vdGU+PENpdGU+PEF1dGhvcj5CdWVubzwvQXV0aG9yPjxZZWFyPjIwMTY8L1llYXI+PFJl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PEVuZE5vdGU+PENpdGU+PEF1dGhvcj5CdWVubzwvQXV0aG9yPjxZZWFyPjIwMTY8L1llYXI+PFJl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(5)</w:t>
      </w:r>
      <w:r w:rsidR="00F16FCC" w:rsidRPr="002971C9">
        <w:rPr>
          <w:rFonts w:ascii="Arial" w:hAnsi="Arial" w:cs="Arial"/>
          <w:sz w:val="22"/>
          <w:szCs w:val="22"/>
        </w:rPr>
        <w:fldChar w:fldCharType="end"/>
      </w:r>
      <w:r w:rsidRPr="002971C9">
        <w:rPr>
          <w:rFonts w:ascii="Arial" w:hAnsi="Arial" w:cs="Arial"/>
          <w:sz w:val="22"/>
          <w:szCs w:val="22"/>
        </w:rPr>
        <w:t xml:space="preserve"> cohorts, </w:t>
      </w:r>
      <w:proofErr w:type="spellStart"/>
      <w:r w:rsidR="00464BFB" w:rsidRPr="002971C9">
        <w:rPr>
          <w:rFonts w:ascii="Arial" w:hAnsi="Arial" w:cs="Arial"/>
          <w:sz w:val="22"/>
          <w:szCs w:val="22"/>
        </w:rPr>
        <w:t>lncRNAs</w:t>
      </w:r>
      <w:proofErr w:type="spellEnd"/>
      <w:r w:rsidR="00464BFB" w:rsidRPr="002971C9">
        <w:rPr>
          <w:rFonts w:ascii="Arial" w:hAnsi="Arial" w:cs="Arial"/>
          <w:sz w:val="22"/>
          <w:szCs w:val="22"/>
        </w:rPr>
        <w:t xml:space="preserve"> </w:t>
      </w:r>
      <w:r w:rsidR="00C028A0" w:rsidRPr="002971C9">
        <w:rPr>
          <w:rFonts w:ascii="Arial" w:hAnsi="Arial" w:cs="Arial"/>
          <w:sz w:val="22"/>
          <w:szCs w:val="22"/>
        </w:rPr>
        <w:t>returned</w:t>
      </w:r>
      <w:r w:rsidR="00464BFB" w:rsidRPr="002971C9">
        <w:rPr>
          <w:rFonts w:ascii="Arial" w:hAnsi="Arial" w:cs="Arial"/>
          <w:sz w:val="22"/>
          <w:szCs w:val="22"/>
        </w:rPr>
        <w:t xml:space="preserve"> </w:t>
      </w:r>
      <w:r w:rsidR="009949BA" w:rsidRPr="002971C9">
        <w:rPr>
          <w:rFonts w:ascii="Arial" w:hAnsi="Arial" w:cs="Arial"/>
          <w:sz w:val="22"/>
          <w:szCs w:val="22"/>
        </w:rPr>
        <w:t xml:space="preserve">four unsupervised </w:t>
      </w:r>
      <w:r w:rsidR="00C028A0" w:rsidRPr="002971C9">
        <w:rPr>
          <w:rFonts w:ascii="Arial" w:hAnsi="Arial" w:cs="Arial"/>
          <w:sz w:val="22"/>
          <w:szCs w:val="22"/>
        </w:rPr>
        <w:t xml:space="preserve">consensus </w:t>
      </w:r>
      <w:r w:rsidR="00E51784" w:rsidRPr="002971C9">
        <w:rPr>
          <w:rFonts w:ascii="Arial" w:hAnsi="Arial" w:cs="Arial"/>
          <w:sz w:val="22"/>
          <w:szCs w:val="22"/>
        </w:rPr>
        <w:t>subtypes</w:t>
      </w:r>
      <w:r w:rsidR="009949BA" w:rsidRPr="002971C9">
        <w:rPr>
          <w:rFonts w:ascii="Arial" w:hAnsi="Arial" w:cs="Arial"/>
          <w:sz w:val="22"/>
          <w:szCs w:val="22"/>
        </w:rPr>
        <w:t xml:space="preserve"> </w:t>
      </w:r>
      <w:r w:rsidR="00E51784" w:rsidRPr="002971C9">
        <w:rPr>
          <w:rFonts w:ascii="Arial" w:hAnsi="Arial" w:cs="Arial"/>
          <w:sz w:val="22"/>
          <w:szCs w:val="22"/>
        </w:rPr>
        <w:t xml:space="preserve">that were </w:t>
      </w:r>
      <w:r w:rsidR="00464BFB" w:rsidRPr="002971C9">
        <w:rPr>
          <w:rFonts w:ascii="Arial" w:hAnsi="Arial" w:cs="Arial"/>
          <w:sz w:val="22"/>
          <w:szCs w:val="22"/>
        </w:rPr>
        <w:t xml:space="preserve">associated with 5-year survival </w:t>
      </w:r>
      <w:r w:rsidRPr="002971C9">
        <w:rPr>
          <w:rFonts w:ascii="Arial" w:hAnsi="Arial" w:cs="Arial"/>
          <w:sz w:val="22"/>
          <w:szCs w:val="22"/>
        </w:rPr>
        <w:t>(</w:t>
      </w:r>
      <w:r w:rsidR="00872AEA" w:rsidRPr="002971C9">
        <w:rPr>
          <w:rFonts w:ascii="Arial" w:hAnsi="Arial"/>
          <w:i/>
          <w:sz w:val="22"/>
        </w:rPr>
        <w:t>P</w:t>
      </w:r>
      <w:r w:rsidRPr="002971C9">
        <w:rPr>
          <w:rFonts w:ascii="Arial" w:hAnsi="Arial" w:cs="Arial"/>
          <w:sz w:val="22"/>
          <w:szCs w:val="22"/>
        </w:rPr>
        <w:t>=</w:t>
      </w:r>
      <w:r w:rsidR="008353DB" w:rsidRPr="002971C9">
        <w:rPr>
          <w:rFonts w:ascii="Arial" w:hAnsi="Arial" w:cs="Arial"/>
          <w:sz w:val="22"/>
          <w:szCs w:val="22"/>
        </w:rPr>
        <w:t>1.4</w:t>
      </w:r>
      <w:r w:rsidR="00632345" w:rsidRPr="002971C9">
        <w:rPr>
          <w:rFonts w:ascii="Arial" w:hAnsi="Arial" w:cs="Arial"/>
          <w:sz w:val="22"/>
          <w:szCs w:val="22"/>
        </w:rPr>
        <w:t>x</w:t>
      </w:r>
      <w:r w:rsidR="00590B3B" w:rsidRPr="002971C9">
        <w:rPr>
          <w:rFonts w:ascii="Arial" w:hAnsi="Arial" w:cs="Arial"/>
          <w:sz w:val="22"/>
          <w:szCs w:val="22"/>
        </w:rPr>
        <w:t>10</w:t>
      </w:r>
      <w:r w:rsidRPr="002971C9">
        <w:rPr>
          <w:rFonts w:ascii="Arial" w:hAnsi="Arial" w:cs="Arial"/>
          <w:sz w:val="22"/>
          <w:szCs w:val="22"/>
          <w:vertAlign w:val="superscript"/>
        </w:rPr>
        <w:t>-10</w:t>
      </w:r>
      <w:r w:rsidRPr="002971C9">
        <w:rPr>
          <w:rFonts w:ascii="Arial" w:hAnsi="Arial" w:cs="Arial"/>
          <w:sz w:val="22"/>
          <w:szCs w:val="22"/>
        </w:rPr>
        <w:t xml:space="preserve"> </w:t>
      </w:r>
      <w:r w:rsidR="00653615" w:rsidRPr="002971C9">
        <w:rPr>
          <w:rFonts w:ascii="Arial" w:hAnsi="Arial" w:cs="Arial"/>
          <w:sz w:val="22"/>
          <w:szCs w:val="22"/>
        </w:rPr>
        <w:t xml:space="preserve">and </w:t>
      </w:r>
      <w:r w:rsidR="00872AEA" w:rsidRPr="002971C9">
        <w:rPr>
          <w:rFonts w:ascii="Arial" w:hAnsi="Arial"/>
          <w:i/>
          <w:sz w:val="22"/>
        </w:rPr>
        <w:t>P</w:t>
      </w:r>
      <w:r w:rsidR="00CE31FF" w:rsidRPr="002971C9">
        <w:rPr>
          <w:rFonts w:ascii="Arial" w:hAnsi="Arial" w:cs="Arial"/>
          <w:sz w:val="22"/>
          <w:szCs w:val="22"/>
        </w:rPr>
        <w:t>=</w:t>
      </w:r>
      <w:r w:rsidR="00590B3B" w:rsidRPr="002971C9">
        <w:rPr>
          <w:rFonts w:ascii="Arial" w:hAnsi="Arial" w:cs="Arial"/>
          <w:sz w:val="22"/>
          <w:szCs w:val="22"/>
        </w:rPr>
        <w:t>1.1</w:t>
      </w:r>
      <w:r w:rsidR="00632345" w:rsidRPr="002971C9">
        <w:rPr>
          <w:rFonts w:ascii="Arial" w:hAnsi="Arial" w:cs="Arial"/>
          <w:sz w:val="22"/>
          <w:szCs w:val="22"/>
        </w:rPr>
        <w:t>x</w:t>
      </w:r>
      <w:r w:rsidR="00590B3B" w:rsidRPr="002971C9">
        <w:rPr>
          <w:rFonts w:ascii="Arial" w:hAnsi="Arial" w:cs="Arial"/>
          <w:sz w:val="22"/>
          <w:szCs w:val="22"/>
        </w:rPr>
        <w:t>10</w:t>
      </w:r>
      <w:r w:rsidR="006678C9" w:rsidRPr="002971C9">
        <w:rPr>
          <w:rFonts w:ascii="Arial" w:hAnsi="Arial" w:cs="Arial"/>
          <w:sz w:val="22"/>
          <w:szCs w:val="22"/>
          <w:vertAlign w:val="superscript"/>
        </w:rPr>
        <w:t>-3</w:t>
      </w:r>
      <w:r w:rsidRPr="002971C9">
        <w:rPr>
          <w:rFonts w:ascii="Arial" w:hAnsi="Arial" w:cs="Arial"/>
          <w:sz w:val="22"/>
          <w:szCs w:val="22"/>
        </w:rPr>
        <w:t xml:space="preserve"> respectively</w:t>
      </w:r>
      <w:r w:rsidR="00464BFB" w:rsidRPr="002971C9">
        <w:rPr>
          <w:rFonts w:ascii="Arial" w:hAnsi="Arial" w:cs="Arial"/>
          <w:sz w:val="22"/>
          <w:szCs w:val="22"/>
        </w:rPr>
        <w:t>)</w:t>
      </w:r>
      <w:r w:rsidR="007B2C49" w:rsidRPr="002971C9">
        <w:rPr>
          <w:rFonts w:ascii="Arial" w:hAnsi="Arial" w:cs="Arial"/>
          <w:sz w:val="22"/>
          <w:szCs w:val="22"/>
        </w:rPr>
        <w:t xml:space="preserve">. </w:t>
      </w:r>
      <w:r w:rsidR="00A2224E" w:rsidRPr="002971C9">
        <w:rPr>
          <w:rFonts w:ascii="Arial" w:hAnsi="Arial" w:cs="Arial"/>
          <w:sz w:val="22"/>
          <w:szCs w:val="22"/>
        </w:rPr>
        <w:t xml:space="preserve">The </w:t>
      </w:r>
      <w:r w:rsidR="00A52FB6" w:rsidRPr="002971C9">
        <w:rPr>
          <w:rFonts w:ascii="Arial" w:hAnsi="Arial" w:cs="Arial"/>
          <w:sz w:val="22"/>
          <w:szCs w:val="22"/>
        </w:rPr>
        <w:t>TCGA</w:t>
      </w:r>
      <w:r w:rsidR="00E51784" w:rsidRPr="002971C9">
        <w:rPr>
          <w:rFonts w:ascii="Arial" w:hAnsi="Arial" w:cs="Arial"/>
          <w:sz w:val="22"/>
          <w:szCs w:val="22"/>
        </w:rPr>
        <w:t xml:space="preserve"> </w:t>
      </w:r>
      <w:proofErr w:type="spellStart"/>
      <w:r w:rsidR="007B2C49" w:rsidRPr="002971C9">
        <w:rPr>
          <w:rFonts w:ascii="Arial" w:hAnsi="Arial" w:cs="Arial"/>
          <w:sz w:val="22"/>
          <w:szCs w:val="22"/>
        </w:rPr>
        <w:t>lncRNA</w:t>
      </w:r>
      <w:proofErr w:type="spellEnd"/>
      <w:r w:rsidR="007B2C49" w:rsidRPr="002971C9">
        <w:rPr>
          <w:rFonts w:ascii="Arial" w:hAnsi="Arial" w:cs="Arial"/>
          <w:sz w:val="22"/>
          <w:szCs w:val="22"/>
        </w:rPr>
        <w:t xml:space="preserve"> subtypes </w:t>
      </w:r>
      <w:r w:rsidR="009949BA" w:rsidRPr="002971C9">
        <w:rPr>
          <w:rFonts w:ascii="Arial" w:hAnsi="Arial" w:cs="Arial"/>
          <w:sz w:val="22"/>
          <w:szCs w:val="22"/>
        </w:rPr>
        <w:t xml:space="preserve">were </w:t>
      </w:r>
      <w:r w:rsidR="005273AF" w:rsidRPr="002971C9">
        <w:rPr>
          <w:rFonts w:ascii="Arial" w:hAnsi="Arial" w:cs="Arial"/>
          <w:sz w:val="22"/>
          <w:szCs w:val="22"/>
        </w:rPr>
        <w:t xml:space="preserve">highly </w:t>
      </w:r>
      <w:r w:rsidR="009949BA" w:rsidRPr="002971C9">
        <w:rPr>
          <w:rFonts w:ascii="Arial" w:hAnsi="Arial" w:cs="Arial"/>
          <w:sz w:val="22"/>
          <w:szCs w:val="22"/>
        </w:rPr>
        <w:t xml:space="preserve">concordant with </w:t>
      </w:r>
      <w:proofErr w:type="spellStart"/>
      <w:r w:rsidR="009949BA" w:rsidRPr="002971C9">
        <w:rPr>
          <w:rFonts w:ascii="Arial" w:hAnsi="Arial" w:cs="Arial"/>
          <w:sz w:val="22"/>
          <w:szCs w:val="22"/>
        </w:rPr>
        <w:t>iCluster</w:t>
      </w:r>
      <w:proofErr w:type="spellEnd"/>
      <w:r w:rsidR="009949BA" w:rsidRPr="002971C9">
        <w:rPr>
          <w:rFonts w:ascii="Arial" w:hAnsi="Arial" w:cs="Arial"/>
          <w:sz w:val="22"/>
          <w:szCs w:val="22"/>
        </w:rPr>
        <w:t xml:space="preserve"> (</w:t>
      </w:r>
      <w:r w:rsidR="00872AEA" w:rsidRPr="002971C9">
        <w:rPr>
          <w:rFonts w:ascii="Arial" w:hAnsi="Arial"/>
          <w:i/>
          <w:sz w:val="22"/>
        </w:rPr>
        <w:t>P</w:t>
      </w:r>
      <w:r w:rsidR="009949BA" w:rsidRPr="002971C9">
        <w:rPr>
          <w:rFonts w:ascii="Arial" w:hAnsi="Arial" w:cs="Arial"/>
          <w:sz w:val="22"/>
          <w:szCs w:val="22"/>
        </w:rPr>
        <w:t>=8</w:t>
      </w:r>
      <w:r w:rsidR="00632345" w:rsidRPr="002971C9">
        <w:rPr>
          <w:rFonts w:ascii="Arial" w:hAnsi="Arial" w:cs="Arial"/>
          <w:sz w:val="22"/>
          <w:szCs w:val="22"/>
        </w:rPr>
        <w:t>x</w:t>
      </w:r>
      <w:r w:rsidR="00590B3B" w:rsidRPr="002971C9">
        <w:rPr>
          <w:rFonts w:ascii="Arial" w:hAnsi="Arial" w:cs="Arial"/>
          <w:sz w:val="22"/>
          <w:szCs w:val="22"/>
        </w:rPr>
        <w:t>10</w:t>
      </w:r>
      <w:r w:rsidR="005273AF" w:rsidRPr="002971C9">
        <w:rPr>
          <w:rFonts w:ascii="Arial" w:hAnsi="Arial" w:cs="Arial"/>
          <w:sz w:val="22"/>
          <w:szCs w:val="22"/>
          <w:vertAlign w:val="superscript"/>
        </w:rPr>
        <w:t>-</w:t>
      </w:r>
      <w:r w:rsidR="009949BA" w:rsidRPr="002971C9">
        <w:rPr>
          <w:rFonts w:ascii="Arial" w:hAnsi="Arial" w:cs="Arial"/>
          <w:sz w:val="22"/>
          <w:szCs w:val="22"/>
          <w:vertAlign w:val="superscript"/>
        </w:rPr>
        <w:t>14</w:t>
      </w:r>
      <w:r w:rsidR="009949BA" w:rsidRPr="002971C9">
        <w:rPr>
          <w:rFonts w:ascii="Arial" w:hAnsi="Arial" w:cs="Arial"/>
          <w:sz w:val="22"/>
          <w:szCs w:val="22"/>
        </w:rPr>
        <w:t>) and PARADIGM (</w:t>
      </w:r>
      <w:r w:rsidR="00872AEA" w:rsidRPr="002971C9">
        <w:rPr>
          <w:rFonts w:ascii="Arial" w:hAnsi="Arial"/>
          <w:i/>
          <w:sz w:val="22"/>
        </w:rPr>
        <w:t>P</w:t>
      </w:r>
      <w:r w:rsidR="00437D63" w:rsidRPr="002971C9">
        <w:rPr>
          <w:rFonts w:ascii="Arial" w:hAnsi="Arial" w:cs="Arial"/>
          <w:sz w:val="22"/>
          <w:szCs w:val="22"/>
        </w:rPr>
        <w:t>=</w:t>
      </w:r>
      <w:r w:rsidR="009949BA" w:rsidRPr="002971C9">
        <w:rPr>
          <w:rFonts w:ascii="Arial" w:hAnsi="Arial" w:cs="Arial"/>
          <w:sz w:val="22"/>
          <w:szCs w:val="22"/>
        </w:rPr>
        <w:t>2</w:t>
      </w:r>
      <w:r w:rsidR="00632345" w:rsidRPr="002971C9">
        <w:rPr>
          <w:rFonts w:ascii="Arial" w:hAnsi="Arial" w:cs="Arial"/>
          <w:sz w:val="22"/>
          <w:szCs w:val="22"/>
        </w:rPr>
        <w:t>x</w:t>
      </w:r>
      <w:r w:rsidR="00590B3B" w:rsidRPr="002971C9">
        <w:rPr>
          <w:rFonts w:ascii="Arial" w:hAnsi="Arial" w:cs="Arial"/>
          <w:sz w:val="22"/>
          <w:szCs w:val="22"/>
        </w:rPr>
        <w:t>10</w:t>
      </w:r>
      <w:r w:rsidR="009949BA" w:rsidRPr="002971C9">
        <w:rPr>
          <w:rFonts w:ascii="Arial" w:hAnsi="Arial" w:cs="Arial"/>
          <w:sz w:val="22"/>
          <w:szCs w:val="22"/>
          <w:vertAlign w:val="superscript"/>
        </w:rPr>
        <w:t>-21</w:t>
      </w:r>
      <w:r w:rsidR="009949BA" w:rsidRPr="002971C9">
        <w:rPr>
          <w:rFonts w:ascii="Arial" w:hAnsi="Arial" w:cs="Arial"/>
          <w:sz w:val="22"/>
          <w:szCs w:val="22"/>
        </w:rPr>
        <w:t>)</w:t>
      </w:r>
      <w:r w:rsidR="00437D63" w:rsidRPr="002971C9">
        <w:rPr>
          <w:rFonts w:ascii="Arial" w:hAnsi="Arial" w:cs="Arial"/>
          <w:sz w:val="22"/>
          <w:szCs w:val="22"/>
        </w:rPr>
        <w:t xml:space="preserve"> </w:t>
      </w:r>
      <w:r w:rsidR="006E2CF3" w:rsidRPr="002971C9">
        <w:rPr>
          <w:rFonts w:ascii="Arial" w:hAnsi="Arial" w:cs="Arial"/>
          <w:sz w:val="22"/>
          <w:szCs w:val="22"/>
        </w:rPr>
        <w:t>subtypes</w:t>
      </w:r>
      <w:r w:rsidR="009949BA" w:rsidRPr="002971C9">
        <w:rPr>
          <w:rFonts w:ascii="Arial" w:hAnsi="Arial" w:cs="Arial"/>
          <w:sz w:val="22"/>
          <w:szCs w:val="22"/>
        </w:rPr>
        <w:t>, and</w:t>
      </w:r>
      <w:r w:rsidR="00653615" w:rsidRPr="002971C9">
        <w:rPr>
          <w:rFonts w:ascii="Arial" w:hAnsi="Arial" w:cs="Arial"/>
          <w:sz w:val="22"/>
          <w:szCs w:val="22"/>
        </w:rPr>
        <w:t xml:space="preserve"> </w:t>
      </w:r>
      <w:r w:rsidR="0030585C" w:rsidRPr="002971C9">
        <w:rPr>
          <w:rFonts w:ascii="Arial" w:hAnsi="Arial" w:cs="Arial"/>
          <w:sz w:val="22"/>
          <w:szCs w:val="22"/>
        </w:rPr>
        <w:t xml:space="preserve">were </w:t>
      </w:r>
      <w:r w:rsidR="00653615" w:rsidRPr="002971C9">
        <w:rPr>
          <w:rFonts w:ascii="Arial" w:hAnsi="Arial" w:cs="Arial"/>
          <w:sz w:val="22"/>
          <w:szCs w:val="22"/>
        </w:rPr>
        <w:t>associated</w:t>
      </w:r>
      <w:r w:rsidR="009949BA" w:rsidRPr="002971C9">
        <w:rPr>
          <w:rFonts w:ascii="Arial" w:hAnsi="Arial" w:cs="Arial"/>
          <w:sz w:val="22"/>
          <w:szCs w:val="22"/>
        </w:rPr>
        <w:t xml:space="preserve"> with EMT scores (</w:t>
      </w:r>
      <w:r w:rsidR="005273AF" w:rsidRPr="002971C9">
        <w:rPr>
          <w:rFonts w:ascii="Arial" w:hAnsi="Arial"/>
          <w:i/>
          <w:sz w:val="22"/>
        </w:rPr>
        <w:t>P</w:t>
      </w:r>
      <w:r w:rsidR="009949BA" w:rsidRPr="002971C9">
        <w:rPr>
          <w:rFonts w:ascii="Arial" w:hAnsi="Arial" w:cs="Arial"/>
          <w:sz w:val="22"/>
          <w:szCs w:val="22"/>
        </w:rPr>
        <w:t>=2.5</w:t>
      </w:r>
      <w:r w:rsidR="00632345" w:rsidRPr="002971C9">
        <w:rPr>
          <w:rFonts w:ascii="Arial" w:hAnsi="Arial" w:cs="Arial"/>
          <w:sz w:val="22"/>
          <w:szCs w:val="22"/>
        </w:rPr>
        <w:t>x</w:t>
      </w:r>
      <w:r w:rsidR="00590B3B" w:rsidRPr="002971C9">
        <w:rPr>
          <w:rFonts w:ascii="Arial" w:hAnsi="Arial" w:cs="Arial"/>
          <w:sz w:val="22"/>
          <w:szCs w:val="22"/>
        </w:rPr>
        <w:t>10</w:t>
      </w:r>
      <w:r w:rsidR="009949BA" w:rsidRPr="002971C9">
        <w:rPr>
          <w:rFonts w:ascii="Arial" w:hAnsi="Arial" w:cs="Arial"/>
          <w:sz w:val="22"/>
          <w:szCs w:val="22"/>
          <w:vertAlign w:val="superscript"/>
        </w:rPr>
        <w:t>-6</w:t>
      </w:r>
      <w:r w:rsidR="009949BA" w:rsidRPr="002971C9">
        <w:rPr>
          <w:rFonts w:ascii="Arial" w:hAnsi="Arial" w:cs="Arial"/>
          <w:sz w:val="22"/>
          <w:szCs w:val="22"/>
        </w:rPr>
        <w:t>) (</w:t>
      </w:r>
      <w:r w:rsidR="00313E43" w:rsidRPr="002971C9">
        <w:rPr>
          <w:rFonts w:ascii="Arial" w:hAnsi="Arial" w:cs="Arial"/>
          <w:b/>
          <w:sz w:val="22"/>
          <w:szCs w:val="22"/>
        </w:rPr>
        <w:t>Fig</w:t>
      </w:r>
      <w:r w:rsidR="00186B76" w:rsidRPr="002971C9">
        <w:rPr>
          <w:rFonts w:ascii="Arial" w:hAnsi="Arial" w:cs="Arial"/>
          <w:b/>
          <w:sz w:val="22"/>
          <w:szCs w:val="22"/>
        </w:rPr>
        <w:t>s</w:t>
      </w:r>
      <w:r w:rsidR="009A5726" w:rsidRPr="002971C9">
        <w:rPr>
          <w:rFonts w:ascii="Arial" w:hAnsi="Arial" w:cs="Arial"/>
          <w:b/>
          <w:sz w:val="22"/>
          <w:szCs w:val="22"/>
        </w:rPr>
        <w:t>.</w:t>
      </w:r>
      <w:r w:rsidR="00313E43" w:rsidRPr="002971C9">
        <w:rPr>
          <w:rFonts w:ascii="Arial" w:hAnsi="Arial" w:cs="Arial"/>
          <w:b/>
          <w:sz w:val="22"/>
          <w:szCs w:val="22"/>
        </w:rPr>
        <w:t xml:space="preserve"> 4A, </w:t>
      </w:r>
      <w:r w:rsidR="00186B76" w:rsidRPr="002971C9">
        <w:rPr>
          <w:rFonts w:ascii="Arial" w:hAnsi="Arial" w:cs="Arial"/>
          <w:b/>
          <w:sz w:val="22"/>
          <w:szCs w:val="22"/>
        </w:rPr>
        <w:t>6</w:t>
      </w:r>
      <w:r w:rsidR="007B2C49" w:rsidRPr="002971C9">
        <w:rPr>
          <w:rFonts w:ascii="Arial" w:hAnsi="Arial" w:cs="Arial"/>
          <w:b/>
          <w:sz w:val="22"/>
          <w:szCs w:val="22"/>
        </w:rPr>
        <w:t>A-E</w:t>
      </w:r>
      <w:r w:rsidR="00D91102" w:rsidRPr="002971C9">
        <w:rPr>
          <w:rFonts w:ascii="Arial" w:hAnsi="Arial" w:cs="Arial"/>
          <w:b/>
          <w:sz w:val="22"/>
          <w:szCs w:val="22"/>
        </w:rPr>
        <w:t xml:space="preserve">; </w:t>
      </w:r>
      <w:r w:rsidR="00186B76" w:rsidRPr="002971C9">
        <w:rPr>
          <w:rFonts w:ascii="Arial" w:hAnsi="Arial" w:cs="Arial"/>
          <w:b/>
          <w:sz w:val="22"/>
          <w:szCs w:val="22"/>
        </w:rPr>
        <w:t xml:space="preserve">Supplementary </w:t>
      </w:r>
      <w:r w:rsidR="000B03E8" w:rsidRPr="002971C9">
        <w:rPr>
          <w:rFonts w:ascii="Arial" w:hAnsi="Arial" w:cs="Arial"/>
          <w:b/>
          <w:sz w:val="22"/>
          <w:szCs w:val="22"/>
        </w:rPr>
        <w:t xml:space="preserve">Table </w:t>
      </w:r>
      <w:r w:rsidR="00186B76" w:rsidRPr="002971C9">
        <w:rPr>
          <w:rFonts w:ascii="Arial" w:hAnsi="Arial" w:cs="Arial"/>
          <w:b/>
          <w:sz w:val="22"/>
          <w:szCs w:val="22"/>
        </w:rPr>
        <w:t>S</w:t>
      </w:r>
      <w:r w:rsidR="00D91102" w:rsidRPr="002971C9">
        <w:rPr>
          <w:rFonts w:ascii="Arial" w:hAnsi="Arial" w:cs="Arial"/>
          <w:b/>
          <w:sz w:val="22"/>
          <w:szCs w:val="22"/>
        </w:rPr>
        <w:t>4A.1</w:t>
      </w:r>
      <w:r w:rsidR="009949BA" w:rsidRPr="002971C9">
        <w:rPr>
          <w:rFonts w:ascii="Arial" w:hAnsi="Arial" w:cs="Arial"/>
          <w:sz w:val="22"/>
          <w:szCs w:val="22"/>
        </w:rPr>
        <w:t xml:space="preserve">). </w:t>
      </w:r>
      <w:r w:rsidR="007B2C49" w:rsidRPr="002971C9">
        <w:rPr>
          <w:rFonts w:ascii="Arial" w:hAnsi="Arial" w:cs="Arial"/>
          <w:sz w:val="22"/>
          <w:szCs w:val="22"/>
        </w:rPr>
        <w:t xml:space="preserve">For both cohorts, </w:t>
      </w:r>
      <w:proofErr w:type="spellStart"/>
      <w:r w:rsidR="007B2C49" w:rsidRPr="002971C9">
        <w:rPr>
          <w:rFonts w:ascii="Arial" w:hAnsi="Arial" w:cs="Arial"/>
          <w:sz w:val="22"/>
          <w:szCs w:val="22"/>
        </w:rPr>
        <w:t>lncRNAs</w:t>
      </w:r>
      <w:proofErr w:type="spellEnd"/>
      <w:r w:rsidR="007B2C49" w:rsidRPr="002971C9">
        <w:rPr>
          <w:rFonts w:ascii="Arial" w:hAnsi="Arial" w:cs="Arial"/>
          <w:sz w:val="22"/>
          <w:szCs w:val="22"/>
        </w:rPr>
        <w:t xml:space="preserve"> that were differentially abundant between the good-prognosis subtype and other samples included those associated with cancer (e.g. H19, LINC00152, MEG3)</w:t>
      </w:r>
      <w:r w:rsidR="0024262F" w:rsidRPr="002971C9">
        <w:rPr>
          <w:rFonts w:ascii="Arial" w:hAnsi="Arial" w:cs="Arial"/>
          <w:sz w:val="22"/>
          <w:szCs w:val="22"/>
        </w:rPr>
        <w:t>,</w:t>
      </w:r>
      <w:r w:rsidR="007B2C49" w:rsidRPr="002971C9">
        <w:rPr>
          <w:rFonts w:ascii="Arial" w:hAnsi="Arial" w:cs="Arial"/>
          <w:sz w:val="22"/>
          <w:szCs w:val="22"/>
        </w:rPr>
        <w:t xml:space="preserve"> or with MPM in particular: NEAT1</w:t>
      </w:r>
      <w:r w:rsidR="00B70FB4" w:rsidRPr="002971C9">
        <w:rPr>
          <w:rFonts w:ascii="Arial" w:hAnsi="Arial" w:cs="Arial"/>
          <w:sz w:val="22"/>
          <w:szCs w:val="22"/>
        </w:rPr>
        <w:t xml:space="preserve"> and</w:t>
      </w:r>
      <w:r w:rsidR="00632345" w:rsidRPr="002971C9">
        <w:rPr>
          <w:rFonts w:ascii="Arial" w:hAnsi="Arial" w:cs="Arial"/>
          <w:sz w:val="22"/>
          <w:szCs w:val="22"/>
        </w:rPr>
        <w:t xml:space="preserve"> </w:t>
      </w:r>
      <w:r w:rsidR="007B2C49" w:rsidRPr="002971C9">
        <w:rPr>
          <w:rFonts w:ascii="Arial" w:hAnsi="Arial" w:cs="Arial"/>
          <w:sz w:val="22"/>
          <w:szCs w:val="22"/>
        </w:rPr>
        <w:t>SNHG8</w:t>
      </w:r>
      <w:r w:rsidR="00F007F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PEVuZE5vdGU+PENpdGU+PEF1dGhvcj5XcmlnaHQ8L0F1dGhvcj48WWVhcj4yMDEzPC9ZZWFyPjxS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PEVuZE5vdGU+PENpdGU+PEF1dGhvcj5XcmlnaHQ8L0F1dGhvcj48WWVhcj4yMDEzPC9ZZWFyPjxS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(38)</w:t>
      </w:r>
      <w:r w:rsidR="00F16FCC" w:rsidRPr="002971C9">
        <w:rPr>
          <w:rFonts w:ascii="Arial" w:hAnsi="Arial" w:cs="Arial"/>
          <w:sz w:val="22"/>
          <w:szCs w:val="22"/>
        </w:rPr>
        <w:fldChar w:fldCharType="end"/>
      </w:r>
      <w:r w:rsidR="007B2C49" w:rsidRPr="002971C9">
        <w:rPr>
          <w:rFonts w:ascii="Arial" w:hAnsi="Arial" w:cs="Arial"/>
          <w:sz w:val="22"/>
          <w:szCs w:val="22"/>
        </w:rPr>
        <w:t>, and GAS5</w:t>
      </w:r>
      <w:r w:rsidR="00F007F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PEVuZE5vdGU+PENpdGU+PEF1dGhvcj5SZW5nYW5hdGhhbjwvQXV0aG9yPjxZZWFyPjIwMTQ8L1ll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==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PEVuZE5vdGU+PENpdGU+PEF1dGhvcj5SZW5nYW5hdGhhbjwvQXV0aG9yPjxZZWFyPjIwMTQ8L1ll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==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(39)</w:t>
      </w:r>
      <w:r w:rsidR="00F16FCC" w:rsidRPr="002971C9">
        <w:rPr>
          <w:rFonts w:ascii="Arial" w:hAnsi="Arial" w:cs="Arial"/>
          <w:sz w:val="22"/>
          <w:szCs w:val="22"/>
        </w:rPr>
        <w:fldChar w:fldCharType="end"/>
      </w:r>
      <w:r w:rsidR="007B2C49" w:rsidRPr="002971C9">
        <w:rPr>
          <w:rFonts w:ascii="Arial" w:hAnsi="Arial" w:cs="Arial"/>
          <w:sz w:val="22"/>
          <w:szCs w:val="22"/>
        </w:rPr>
        <w:t xml:space="preserve"> (</w:t>
      </w:r>
      <w:r w:rsidR="00BB3655" w:rsidRPr="002971C9">
        <w:rPr>
          <w:rFonts w:ascii="Arial" w:hAnsi="Arial" w:cs="Arial"/>
          <w:b/>
          <w:sz w:val="22"/>
          <w:szCs w:val="22"/>
        </w:rPr>
        <w:t>Fig</w:t>
      </w:r>
      <w:r w:rsidR="009A5726" w:rsidRPr="002971C9">
        <w:rPr>
          <w:rFonts w:ascii="Arial" w:hAnsi="Arial" w:cs="Arial"/>
          <w:b/>
          <w:sz w:val="22"/>
          <w:szCs w:val="22"/>
        </w:rPr>
        <w:t>.</w:t>
      </w:r>
      <w:r w:rsidR="00BB3655" w:rsidRPr="002971C9">
        <w:rPr>
          <w:rFonts w:ascii="Arial" w:hAnsi="Arial" w:cs="Arial"/>
          <w:b/>
          <w:sz w:val="22"/>
          <w:szCs w:val="22"/>
        </w:rPr>
        <w:t xml:space="preserve"> </w:t>
      </w:r>
      <w:r w:rsidR="00186B76" w:rsidRPr="002971C9">
        <w:rPr>
          <w:rFonts w:ascii="Arial" w:hAnsi="Arial" w:cs="Arial"/>
          <w:b/>
          <w:sz w:val="22"/>
          <w:szCs w:val="22"/>
        </w:rPr>
        <w:t>6</w:t>
      </w:r>
      <w:r w:rsidR="007B2C49" w:rsidRPr="002971C9">
        <w:rPr>
          <w:rFonts w:ascii="Arial" w:hAnsi="Arial" w:cs="Arial"/>
          <w:b/>
          <w:sz w:val="22"/>
          <w:szCs w:val="22"/>
        </w:rPr>
        <w:t>F,G</w:t>
      </w:r>
      <w:r w:rsidR="00437D63" w:rsidRPr="002971C9">
        <w:rPr>
          <w:rFonts w:ascii="Arial" w:hAnsi="Arial" w:cs="Arial"/>
          <w:b/>
          <w:sz w:val="22"/>
          <w:szCs w:val="22"/>
        </w:rPr>
        <w:t xml:space="preserve">; </w:t>
      </w:r>
      <w:r w:rsidR="000A6D85" w:rsidRPr="002971C9">
        <w:rPr>
          <w:rFonts w:ascii="Arial" w:hAnsi="Arial" w:cs="Arial"/>
          <w:b/>
          <w:sz w:val="22"/>
          <w:szCs w:val="22"/>
        </w:rPr>
        <w:t xml:space="preserve">Supplementary </w:t>
      </w:r>
      <w:r w:rsidR="00437D63" w:rsidRPr="002971C9">
        <w:rPr>
          <w:rFonts w:ascii="Arial" w:hAnsi="Arial" w:cs="Arial"/>
          <w:b/>
          <w:sz w:val="22"/>
          <w:szCs w:val="22"/>
        </w:rPr>
        <w:t>Table S</w:t>
      </w:r>
      <w:r w:rsidR="0002139F" w:rsidRPr="002971C9">
        <w:rPr>
          <w:rFonts w:ascii="Arial" w:hAnsi="Arial" w:cs="Arial"/>
          <w:b/>
          <w:sz w:val="22"/>
          <w:szCs w:val="22"/>
        </w:rPr>
        <w:t>5</w:t>
      </w:r>
      <w:r w:rsidR="00437D63" w:rsidRPr="002971C9">
        <w:rPr>
          <w:rFonts w:ascii="Arial" w:hAnsi="Arial" w:cs="Arial"/>
          <w:b/>
          <w:sz w:val="22"/>
          <w:szCs w:val="22"/>
        </w:rPr>
        <w:t>B.3-6</w:t>
      </w:r>
      <w:r w:rsidR="007B2C49" w:rsidRPr="002971C9">
        <w:rPr>
          <w:rFonts w:ascii="Arial" w:hAnsi="Arial" w:cs="Arial"/>
          <w:sz w:val="22"/>
          <w:szCs w:val="22"/>
        </w:rPr>
        <w:t xml:space="preserve">). </w:t>
      </w:r>
      <w:r w:rsidR="0024262F" w:rsidRPr="002971C9">
        <w:rPr>
          <w:rFonts w:ascii="Arial" w:hAnsi="Arial" w:cs="Arial"/>
          <w:sz w:val="22"/>
          <w:szCs w:val="22"/>
        </w:rPr>
        <w:t>We noted that a</w:t>
      </w:r>
      <w:r w:rsidR="00D900DB" w:rsidRPr="002971C9">
        <w:rPr>
          <w:rFonts w:ascii="Arial" w:hAnsi="Arial" w:cs="Arial"/>
          <w:sz w:val="22"/>
          <w:szCs w:val="22"/>
        </w:rPr>
        <w:t xml:space="preserve"> number of </w:t>
      </w:r>
      <w:proofErr w:type="spellStart"/>
      <w:r w:rsidR="00464BFB" w:rsidRPr="002971C9">
        <w:rPr>
          <w:rFonts w:ascii="Arial" w:hAnsi="Arial" w:cs="Arial"/>
          <w:sz w:val="22"/>
          <w:szCs w:val="22"/>
        </w:rPr>
        <w:t>lncRNAs</w:t>
      </w:r>
      <w:proofErr w:type="spellEnd"/>
      <w:r w:rsidR="007B2C49" w:rsidRPr="002971C9">
        <w:rPr>
          <w:rFonts w:ascii="Arial" w:hAnsi="Arial" w:cs="Arial"/>
          <w:sz w:val="22"/>
          <w:szCs w:val="22"/>
        </w:rPr>
        <w:t xml:space="preserve"> </w:t>
      </w:r>
      <w:r w:rsidR="006B64E7" w:rsidRPr="002971C9">
        <w:rPr>
          <w:rFonts w:ascii="Arial" w:hAnsi="Arial" w:cs="Arial"/>
          <w:sz w:val="22"/>
          <w:szCs w:val="22"/>
        </w:rPr>
        <w:t>distinguished</w:t>
      </w:r>
      <w:r w:rsidR="00464BFB" w:rsidRPr="002971C9">
        <w:rPr>
          <w:rFonts w:ascii="Arial" w:hAnsi="Arial" w:cs="Arial"/>
          <w:sz w:val="22"/>
          <w:szCs w:val="22"/>
        </w:rPr>
        <w:t xml:space="preserve"> the good-</w:t>
      </w:r>
      <w:r w:rsidR="00303C3C" w:rsidRPr="002971C9">
        <w:rPr>
          <w:rFonts w:ascii="Arial" w:hAnsi="Arial" w:cs="Arial"/>
          <w:sz w:val="22"/>
          <w:szCs w:val="22"/>
        </w:rPr>
        <w:t xml:space="preserve">prognosis </w:t>
      </w:r>
      <w:r w:rsidR="00464BFB" w:rsidRPr="002971C9">
        <w:rPr>
          <w:rFonts w:ascii="Arial" w:hAnsi="Arial" w:cs="Arial"/>
          <w:sz w:val="22"/>
          <w:szCs w:val="22"/>
        </w:rPr>
        <w:t xml:space="preserve">cluster in both TCGA and Bueno </w:t>
      </w:r>
      <w:r w:rsidR="00A52FB6" w:rsidRPr="002971C9">
        <w:rPr>
          <w:rFonts w:ascii="Arial" w:hAnsi="Arial" w:cs="Arial"/>
          <w:sz w:val="22"/>
          <w:szCs w:val="22"/>
        </w:rPr>
        <w:t>cohorts</w:t>
      </w:r>
      <w:r w:rsidR="00D91102" w:rsidRPr="002971C9">
        <w:rPr>
          <w:rFonts w:ascii="Arial" w:hAnsi="Arial" w:cs="Arial"/>
          <w:sz w:val="22"/>
          <w:szCs w:val="22"/>
        </w:rPr>
        <w:t xml:space="preserve"> (</w:t>
      </w:r>
      <w:r w:rsidR="000A6D85" w:rsidRPr="002971C9">
        <w:rPr>
          <w:rFonts w:ascii="Arial" w:hAnsi="Arial" w:cs="Arial"/>
          <w:b/>
          <w:sz w:val="22"/>
          <w:szCs w:val="22"/>
        </w:rPr>
        <w:t>Supplementary</w:t>
      </w:r>
      <w:r w:rsidR="000A6D85" w:rsidRPr="002971C9">
        <w:rPr>
          <w:rFonts w:ascii="Arial" w:hAnsi="Arial" w:cs="Arial"/>
          <w:sz w:val="22"/>
          <w:szCs w:val="22"/>
        </w:rPr>
        <w:t xml:space="preserve"> </w:t>
      </w:r>
      <w:r w:rsidR="00D91102" w:rsidRPr="002971C9">
        <w:rPr>
          <w:rFonts w:ascii="Arial" w:hAnsi="Arial" w:cs="Arial"/>
          <w:b/>
          <w:sz w:val="22"/>
          <w:szCs w:val="22"/>
        </w:rPr>
        <w:t xml:space="preserve">Table </w:t>
      </w:r>
      <w:r w:rsidR="00383A96" w:rsidRPr="002971C9">
        <w:rPr>
          <w:rFonts w:ascii="Arial" w:hAnsi="Arial" w:cs="Arial"/>
          <w:b/>
          <w:sz w:val="22"/>
          <w:szCs w:val="22"/>
        </w:rPr>
        <w:t>S</w:t>
      </w:r>
      <w:r w:rsidR="0002139F" w:rsidRPr="002971C9">
        <w:rPr>
          <w:rFonts w:ascii="Arial" w:hAnsi="Arial" w:cs="Arial"/>
          <w:b/>
          <w:sz w:val="22"/>
          <w:szCs w:val="22"/>
        </w:rPr>
        <w:t>5</w:t>
      </w:r>
      <w:r w:rsidR="00D91102" w:rsidRPr="002971C9">
        <w:rPr>
          <w:rFonts w:ascii="Arial" w:hAnsi="Arial" w:cs="Arial"/>
          <w:b/>
          <w:sz w:val="22"/>
          <w:szCs w:val="22"/>
        </w:rPr>
        <w:t>B.1-2,5-6</w:t>
      </w:r>
      <w:r w:rsidR="00D91102" w:rsidRPr="002971C9">
        <w:rPr>
          <w:rFonts w:ascii="Arial" w:hAnsi="Arial" w:cs="Arial"/>
          <w:sz w:val="22"/>
          <w:szCs w:val="22"/>
        </w:rPr>
        <w:t>)</w:t>
      </w:r>
      <w:r w:rsidR="00A52FB6" w:rsidRPr="002971C9">
        <w:rPr>
          <w:rFonts w:ascii="Arial" w:hAnsi="Arial" w:cs="Arial"/>
          <w:sz w:val="22"/>
          <w:szCs w:val="22"/>
        </w:rPr>
        <w:t>.</w:t>
      </w:r>
      <w:r w:rsidR="006B64E7" w:rsidRPr="002971C9">
        <w:rPr>
          <w:rFonts w:ascii="Arial" w:hAnsi="Arial" w:cs="Arial"/>
          <w:sz w:val="22"/>
          <w:szCs w:val="22"/>
        </w:rPr>
        <w:t xml:space="preserve"> </w:t>
      </w:r>
    </w:p>
    <w:p w14:paraId="02C63731" w14:textId="77777777" w:rsidR="001F03B7" w:rsidRPr="002971C9" w:rsidRDefault="001F03B7">
      <w:pPr>
        <w:spacing w:line="360" w:lineRule="auto"/>
        <w:ind w:firstLine="720"/>
        <w:jc w:val="both"/>
        <w:rPr>
          <w:rFonts w:ascii="Arial" w:hAnsi="Arial" w:cs="Arial"/>
          <w:sz w:val="22"/>
          <w:szCs w:val="22"/>
        </w:rPr>
      </w:pPr>
    </w:p>
    <w:p w14:paraId="09401019" w14:textId="2415C502" w:rsidR="00481CDE" w:rsidRPr="002971C9" w:rsidRDefault="00D0534A">
      <w:pPr>
        <w:spacing w:line="360" w:lineRule="auto"/>
        <w:ind w:firstLine="720"/>
        <w:jc w:val="both"/>
        <w:rPr>
          <w:rFonts w:ascii="Times" w:hAnsi="Times" w:cs="Times New Roman"/>
          <w:sz w:val="20"/>
          <w:szCs w:val="20"/>
        </w:rPr>
      </w:pPr>
      <w:r w:rsidRPr="002971C9">
        <w:rPr>
          <w:rFonts w:ascii="Arial" w:hAnsi="Arial" w:cs="Arial"/>
          <w:sz w:val="22"/>
          <w:szCs w:val="22"/>
        </w:rPr>
        <w:t>Unsupervised c</w:t>
      </w:r>
      <w:r w:rsidR="00AA6752" w:rsidRPr="002971C9">
        <w:rPr>
          <w:rFonts w:ascii="Arial" w:hAnsi="Arial" w:cs="Arial"/>
          <w:sz w:val="22"/>
          <w:szCs w:val="22"/>
        </w:rPr>
        <w:t xml:space="preserve">lustering based on </w:t>
      </w:r>
      <w:r w:rsidR="00D4268D" w:rsidRPr="002971C9">
        <w:rPr>
          <w:rFonts w:ascii="Arial" w:hAnsi="Arial" w:cs="Arial"/>
          <w:sz w:val="22"/>
          <w:szCs w:val="22"/>
        </w:rPr>
        <w:t xml:space="preserve">miRNA mature strands resolved five consensus subtypes </w:t>
      </w:r>
      <w:r w:rsidR="007B2C49" w:rsidRPr="002971C9">
        <w:rPr>
          <w:rFonts w:ascii="Arial" w:hAnsi="Arial" w:cs="Arial"/>
          <w:sz w:val="22"/>
          <w:szCs w:val="22"/>
        </w:rPr>
        <w:t>in the TCGA cohort (</w:t>
      </w:r>
      <w:r w:rsidR="00872AEA" w:rsidRPr="002971C9">
        <w:rPr>
          <w:rFonts w:ascii="Arial" w:hAnsi="Arial" w:cs="Arial"/>
          <w:b/>
          <w:sz w:val="22"/>
          <w:szCs w:val="22"/>
        </w:rPr>
        <w:t>Fig</w:t>
      </w:r>
      <w:r w:rsidR="009A5726" w:rsidRPr="002971C9">
        <w:rPr>
          <w:rFonts w:ascii="Arial" w:hAnsi="Arial" w:cs="Arial"/>
          <w:b/>
          <w:sz w:val="22"/>
          <w:szCs w:val="22"/>
        </w:rPr>
        <w:t>.</w:t>
      </w:r>
      <w:r w:rsidR="00BB3655" w:rsidRPr="002971C9">
        <w:rPr>
          <w:rFonts w:ascii="Arial" w:hAnsi="Arial" w:cs="Arial"/>
          <w:b/>
          <w:sz w:val="22"/>
          <w:szCs w:val="22"/>
        </w:rPr>
        <w:t xml:space="preserve"> </w:t>
      </w:r>
      <w:r w:rsidR="00186B76" w:rsidRPr="002971C9">
        <w:rPr>
          <w:rFonts w:ascii="Arial" w:hAnsi="Arial" w:cs="Arial"/>
          <w:b/>
          <w:sz w:val="22"/>
          <w:szCs w:val="22"/>
        </w:rPr>
        <w:t>6</w:t>
      </w:r>
      <w:r w:rsidR="007B2C49" w:rsidRPr="002971C9">
        <w:rPr>
          <w:rFonts w:ascii="Arial" w:hAnsi="Arial" w:cs="Arial"/>
          <w:b/>
          <w:sz w:val="22"/>
          <w:szCs w:val="22"/>
        </w:rPr>
        <w:t>H</w:t>
      </w:r>
      <w:r w:rsidR="00686265" w:rsidRPr="002971C9">
        <w:rPr>
          <w:rFonts w:ascii="Arial" w:hAnsi="Arial" w:cs="Arial"/>
          <w:sz w:val="22"/>
          <w:szCs w:val="22"/>
        </w:rPr>
        <w:t>)</w:t>
      </w:r>
      <w:r w:rsidR="00BB3655" w:rsidRPr="002971C9">
        <w:rPr>
          <w:rFonts w:ascii="Arial" w:hAnsi="Arial" w:cs="Arial"/>
          <w:sz w:val="22"/>
          <w:szCs w:val="22"/>
        </w:rPr>
        <w:t>; t</w:t>
      </w:r>
      <w:r w:rsidR="007B2C49" w:rsidRPr="002971C9">
        <w:rPr>
          <w:rFonts w:ascii="Arial" w:hAnsi="Arial" w:cs="Arial"/>
          <w:sz w:val="22"/>
          <w:szCs w:val="22"/>
        </w:rPr>
        <w:t xml:space="preserve">hese </w:t>
      </w:r>
      <w:r w:rsidR="00D4268D" w:rsidRPr="002971C9">
        <w:rPr>
          <w:rFonts w:ascii="Arial" w:hAnsi="Arial" w:cs="Arial"/>
          <w:sz w:val="22"/>
          <w:szCs w:val="22"/>
        </w:rPr>
        <w:t xml:space="preserve">were </w:t>
      </w:r>
      <w:r w:rsidR="009E0D71" w:rsidRPr="002971C9">
        <w:rPr>
          <w:rFonts w:ascii="Arial" w:hAnsi="Arial" w:cs="Arial"/>
          <w:sz w:val="22"/>
          <w:szCs w:val="22"/>
        </w:rPr>
        <w:t>asso</w:t>
      </w:r>
      <w:r w:rsidR="00303C3C" w:rsidRPr="002971C9">
        <w:rPr>
          <w:rFonts w:ascii="Arial" w:hAnsi="Arial" w:cs="Arial"/>
          <w:sz w:val="22"/>
          <w:szCs w:val="22"/>
        </w:rPr>
        <w:t>ciated with 5-year survival (</w:t>
      </w:r>
      <w:r w:rsidR="00872AEA" w:rsidRPr="002971C9">
        <w:rPr>
          <w:rFonts w:ascii="Arial" w:hAnsi="Arial"/>
          <w:i/>
          <w:sz w:val="22"/>
        </w:rPr>
        <w:t>P</w:t>
      </w:r>
      <w:r w:rsidR="00303C3C" w:rsidRPr="002971C9">
        <w:rPr>
          <w:rFonts w:ascii="Arial" w:hAnsi="Arial" w:cs="Arial"/>
          <w:sz w:val="22"/>
          <w:szCs w:val="22"/>
        </w:rPr>
        <w:t>=</w:t>
      </w:r>
      <w:r w:rsidR="009E0D71" w:rsidRPr="002971C9">
        <w:rPr>
          <w:rFonts w:ascii="Arial" w:hAnsi="Arial" w:cs="Arial"/>
          <w:sz w:val="22"/>
          <w:szCs w:val="22"/>
        </w:rPr>
        <w:t>7</w:t>
      </w:r>
      <w:r w:rsidR="00632345" w:rsidRPr="002971C9">
        <w:rPr>
          <w:rFonts w:ascii="Arial" w:hAnsi="Arial" w:cs="Arial"/>
          <w:sz w:val="22"/>
          <w:szCs w:val="22"/>
        </w:rPr>
        <w:t>x</w:t>
      </w:r>
      <w:r w:rsidR="00590B3B" w:rsidRPr="002971C9">
        <w:rPr>
          <w:rFonts w:ascii="Arial" w:hAnsi="Arial" w:cs="Arial"/>
          <w:sz w:val="22"/>
          <w:szCs w:val="22"/>
        </w:rPr>
        <w:t>10</w:t>
      </w:r>
      <w:r w:rsidR="009E0D71" w:rsidRPr="002971C9">
        <w:rPr>
          <w:rFonts w:ascii="Arial" w:hAnsi="Arial" w:cs="Arial"/>
          <w:sz w:val="22"/>
          <w:szCs w:val="22"/>
          <w:vertAlign w:val="superscript"/>
        </w:rPr>
        <w:t>-4</w:t>
      </w:r>
      <w:r w:rsidR="009E0D71" w:rsidRPr="002971C9">
        <w:rPr>
          <w:rFonts w:ascii="Arial" w:hAnsi="Arial" w:cs="Arial"/>
          <w:sz w:val="22"/>
          <w:szCs w:val="22"/>
        </w:rPr>
        <w:t xml:space="preserve">), </w:t>
      </w:r>
      <w:proofErr w:type="spellStart"/>
      <w:r w:rsidR="009E0D71" w:rsidRPr="002971C9">
        <w:rPr>
          <w:rFonts w:ascii="Arial" w:hAnsi="Arial" w:cs="Arial"/>
          <w:sz w:val="22"/>
          <w:szCs w:val="22"/>
        </w:rPr>
        <w:t>iCluster</w:t>
      </w:r>
      <w:proofErr w:type="spellEnd"/>
      <w:r w:rsidR="009E0D71" w:rsidRPr="002971C9">
        <w:rPr>
          <w:rFonts w:ascii="Arial" w:hAnsi="Arial" w:cs="Arial"/>
          <w:sz w:val="22"/>
          <w:szCs w:val="22"/>
        </w:rPr>
        <w:t xml:space="preserve"> (</w:t>
      </w:r>
      <w:r w:rsidR="00872AEA" w:rsidRPr="002971C9">
        <w:rPr>
          <w:rFonts w:ascii="Arial" w:hAnsi="Arial"/>
          <w:i/>
          <w:sz w:val="22"/>
        </w:rPr>
        <w:t>P</w:t>
      </w:r>
      <w:r w:rsidR="009E0D71" w:rsidRPr="002971C9">
        <w:rPr>
          <w:rFonts w:ascii="Arial" w:hAnsi="Arial" w:cs="Arial"/>
          <w:sz w:val="22"/>
          <w:szCs w:val="22"/>
        </w:rPr>
        <w:t>=1</w:t>
      </w:r>
      <w:r w:rsidR="00632345" w:rsidRPr="002971C9">
        <w:rPr>
          <w:rFonts w:ascii="Arial" w:hAnsi="Arial" w:cs="Arial"/>
          <w:sz w:val="22"/>
          <w:szCs w:val="22"/>
        </w:rPr>
        <w:t>x</w:t>
      </w:r>
      <w:r w:rsidR="00B957EB" w:rsidRPr="002971C9">
        <w:rPr>
          <w:rFonts w:ascii="Arial" w:hAnsi="Arial" w:cs="Arial"/>
          <w:sz w:val="22"/>
          <w:szCs w:val="22"/>
        </w:rPr>
        <w:t>10</w:t>
      </w:r>
      <w:r w:rsidR="009E0D71" w:rsidRPr="002971C9">
        <w:rPr>
          <w:rFonts w:ascii="Arial" w:hAnsi="Arial" w:cs="Arial"/>
          <w:sz w:val="22"/>
          <w:szCs w:val="22"/>
          <w:vertAlign w:val="superscript"/>
        </w:rPr>
        <w:t>-12</w:t>
      </w:r>
      <w:r w:rsidR="009E0D71" w:rsidRPr="002971C9">
        <w:rPr>
          <w:rFonts w:ascii="Arial" w:hAnsi="Arial" w:cs="Arial"/>
          <w:sz w:val="22"/>
          <w:szCs w:val="22"/>
        </w:rPr>
        <w:t>) and PARADIGM (</w:t>
      </w:r>
      <w:r w:rsidR="00872AEA" w:rsidRPr="002971C9">
        <w:rPr>
          <w:rFonts w:ascii="Arial" w:hAnsi="Arial"/>
          <w:i/>
          <w:sz w:val="22"/>
        </w:rPr>
        <w:t>P</w:t>
      </w:r>
      <w:r w:rsidR="005273AF" w:rsidRPr="002971C9">
        <w:rPr>
          <w:rFonts w:ascii="Arial" w:hAnsi="Arial" w:cs="Arial"/>
          <w:sz w:val="22"/>
          <w:szCs w:val="22"/>
        </w:rPr>
        <w:t>=</w:t>
      </w:r>
      <w:r w:rsidR="009E0D71" w:rsidRPr="002971C9">
        <w:rPr>
          <w:rFonts w:ascii="Arial" w:hAnsi="Arial" w:cs="Arial"/>
          <w:sz w:val="22"/>
          <w:szCs w:val="22"/>
        </w:rPr>
        <w:t>3</w:t>
      </w:r>
      <w:r w:rsidR="00632345" w:rsidRPr="002971C9">
        <w:rPr>
          <w:rFonts w:ascii="Arial" w:hAnsi="Arial" w:cs="Arial"/>
          <w:sz w:val="22"/>
          <w:szCs w:val="22"/>
        </w:rPr>
        <w:t>x</w:t>
      </w:r>
      <w:r w:rsidR="00B957EB" w:rsidRPr="002971C9">
        <w:rPr>
          <w:rFonts w:ascii="Arial" w:hAnsi="Arial" w:cs="Arial"/>
          <w:sz w:val="22"/>
          <w:szCs w:val="22"/>
        </w:rPr>
        <w:t>10</w:t>
      </w:r>
      <w:r w:rsidR="009E0D71" w:rsidRPr="002971C9">
        <w:rPr>
          <w:rFonts w:ascii="Arial" w:hAnsi="Arial" w:cs="Arial"/>
          <w:sz w:val="22"/>
          <w:szCs w:val="22"/>
          <w:vertAlign w:val="superscript"/>
        </w:rPr>
        <w:t>-21</w:t>
      </w:r>
      <w:r w:rsidR="009E0D71" w:rsidRPr="002971C9">
        <w:rPr>
          <w:rFonts w:ascii="Arial" w:hAnsi="Arial" w:cs="Arial"/>
          <w:sz w:val="22"/>
          <w:szCs w:val="22"/>
        </w:rPr>
        <w:t>) clusters</w:t>
      </w:r>
      <w:r w:rsidR="00303C3C" w:rsidRPr="002971C9">
        <w:rPr>
          <w:rFonts w:ascii="Arial" w:hAnsi="Arial" w:cs="Arial"/>
          <w:sz w:val="22"/>
          <w:szCs w:val="22"/>
        </w:rPr>
        <w:t>, and associated with EMT scores (</w:t>
      </w:r>
      <w:r w:rsidR="00872AEA" w:rsidRPr="002971C9">
        <w:rPr>
          <w:rFonts w:ascii="Arial" w:hAnsi="Arial"/>
          <w:i/>
          <w:sz w:val="22"/>
        </w:rPr>
        <w:t>P</w:t>
      </w:r>
      <w:r w:rsidR="00303C3C" w:rsidRPr="002971C9">
        <w:rPr>
          <w:rFonts w:ascii="Arial" w:hAnsi="Arial" w:cs="Arial"/>
          <w:sz w:val="22"/>
          <w:szCs w:val="22"/>
        </w:rPr>
        <w:t>=2</w:t>
      </w:r>
      <w:r w:rsidR="00632345" w:rsidRPr="002971C9">
        <w:rPr>
          <w:rFonts w:ascii="Arial" w:hAnsi="Arial" w:cs="Arial"/>
          <w:sz w:val="22"/>
          <w:szCs w:val="22"/>
        </w:rPr>
        <w:t>x</w:t>
      </w:r>
      <w:r w:rsidR="00B957EB" w:rsidRPr="002971C9">
        <w:rPr>
          <w:rFonts w:ascii="Arial" w:hAnsi="Arial" w:cs="Arial"/>
          <w:sz w:val="22"/>
          <w:szCs w:val="22"/>
        </w:rPr>
        <w:t>10</w:t>
      </w:r>
      <w:r w:rsidR="00303C3C" w:rsidRPr="002971C9">
        <w:rPr>
          <w:rFonts w:ascii="Arial" w:hAnsi="Arial" w:cs="Arial"/>
          <w:sz w:val="22"/>
          <w:szCs w:val="22"/>
          <w:vertAlign w:val="superscript"/>
        </w:rPr>
        <w:t>-7</w:t>
      </w:r>
      <w:r w:rsidR="00303C3C" w:rsidRPr="002971C9">
        <w:rPr>
          <w:rFonts w:ascii="Arial" w:hAnsi="Arial" w:cs="Arial"/>
          <w:sz w:val="22"/>
          <w:szCs w:val="22"/>
        </w:rPr>
        <w:t>)</w:t>
      </w:r>
      <w:r w:rsidR="007B2C49" w:rsidRPr="002971C9">
        <w:rPr>
          <w:rFonts w:ascii="Arial" w:hAnsi="Arial" w:cs="Arial"/>
          <w:sz w:val="22"/>
          <w:szCs w:val="22"/>
        </w:rPr>
        <w:t xml:space="preserve"> (</w:t>
      </w:r>
      <w:r w:rsidR="00872AEA" w:rsidRPr="002971C9">
        <w:rPr>
          <w:rFonts w:ascii="Arial" w:hAnsi="Arial" w:cs="Arial"/>
          <w:b/>
          <w:sz w:val="22"/>
          <w:szCs w:val="22"/>
        </w:rPr>
        <w:t>Fig</w:t>
      </w:r>
      <w:r w:rsidR="009A5726" w:rsidRPr="002971C9">
        <w:rPr>
          <w:rFonts w:ascii="Arial" w:hAnsi="Arial" w:cs="Arial"/>
          <w:b/>
          <w:sz w:val="22"/>
          <w:szCs w:val="22"/>
        </w:rPr>
        <w:t>.</w:t>
      </w:r>
      <w:r w:rsidR="00BB3655" w:rsidRPr="002971C9">
        <w:rPr>
          <w:rFonts w:ascii="Arial" w:hAnsi="Arial" w:cs="Arial"/>
          <w:b/>
          <w:sz w:val="22"/>
          <w:szCs w:val="22"/>
        </w:rPr>
        <w:t xml:space="preserve"> </w:t>
      </w:r>
      <w:r w:rsidR="00186B76" w:rsidRPr="002971C9">
        <w:rPr>
          <w:rFonts w:ascii="Arial" w:hAnsi="Arial" w:cs="Arial"/>
          <w:b/>
          <w:sz w:val="22"/>
          <w:szCs w:val="22"/>
        </w:rPr>
        <w:t>6</w:t>
      </w:r>
      <w:r w:rsidR="007B2C49" w:rsidRPr="002971C9">
        <w:rPr>
          <w:rFonts w:ascii="Arial" w:hAnsi="Arial" w:cs="Arial"/>
          <w:b/>
          <w:sz w:val="22"/>
          <w:szCs w:val="22"/>
        </w:rPr>
        <w:t>H-J</w:t>
      </w:r>
      <w:r w:rsidR="00D91102" w:rsidRPr="002971C9">
        <w:rPr>
          <w:rFonts w:ascii="Arial" w:hAnsi="Arial" w:cs="Arial"/>
          <w:b/>
          <w:sz w:val="22"/>
          <w:szCs w:val="22"/>
        </w:rPr>
        <w:t xml:space="preserve">; </w:t>
      </w:r>
      <w:r w:rsidR="000A6D85" w:rsidRPr="002971C9">
        <w:rPr>
          <w:rFonts w:ascii="Arial" w:hAnsi="Arial" w:cs="Arial"/>
          <w:b/>
          <w:sz w:val="22"/>
          <w:szCs w:val="22"/>
        </w:rPr>
        <w:t>Supplementary</w:t>
      </w:r>
      <w:r w:rsidR="000A6D85" w:rsidRPr="002971C9">
        <w:rPr>
          <w:rFonts w:ascii="Arial" w:hAnsi="Arial" w:cs="Arial"/>
          <w:sz w:val="22"/>
          <w:szCs w:val="22"/>
        </w:rPr>
        <w:t xml:space="preserve"> </w:t>
      </w:r>
      <w:r w:rsidR="00224C8F" w:rsidRPr="002971C9">
        <w:rPr>
          <w:rFonts w:ascii="Arial" w:hAnsi="Arial" w:cs="Arial"/>
          <w:b/>
          <w:sz w:val="22"/>
          <w:szCs w:val="22"/>
        </w:rPr>
        <w:t xml:space="preserve">Table </w:t>
      </w:r>
      <w:r w:rsidR="00383A96" w:rsidRPr="002971C9">
        <w:rPr>
          <w:rFonts w:ascii="Arial" w:hAnsi="Arial" w:cs="Arial"/>
          <w:b/>
          <w:sz w:val="22"/>
          <w:szCs w:val="22"/>
        </w:rPr>
        <w:t>S</w:t>
      </w:r>
      <w:r w:rsidR="0002139F" w:rsidRPr="002971C9">
        <w:rPr>
          <w:rFonts w:ascii="Arial" w:hAnsi="Arial" w:cs="Arial"/>
          <w:b/>
          <w:sz w:val="22"/>
          <w:szCs w:val="22"/>
        </w:rPr>
        <w:t>5</w:t>
      </w:r>
      <w:r w:rsidR="00D91102" w:rsidRPr="002971C9">
        <w:rPr>
          <w:rFonts w:ascii="Arial" w:hAnsi="Arial" w:cs="Arial"/>
          <w:b/>
          <w:sz w:val="22"/>
          <w:szCs w:val="22"/>
        </w:rPr>
        <w:t>A.2</w:t>
      </w:r>
      <w:r w:rsidR="007B2C49" w:rsidRPr="002971C9">
        <w:rPr>
          <w:rFonts w:ascii="Arial" w:hAnsi="Arial" w:cs="Arial"/>
          <w:sz w:val="22"/>
          <w:szCs w:val="22"/>
        </w:rPr>
        <w:t>)</w:t>
      </w:r>
      <w:r w:rsidR="009E0D71" w:rsidRPr="002971C9">
        <w:rPr>
          <w:rFonts w:ascii="Arial" w:hAnsi="Arial" w:cs="Arial"/>
          <w:sz w:val="22"/>
          <w:szCs w:val="22"/>
        </w:rPr>
        <w:t>.</w:t>
      </w:r>
      <w:r w:rsidR="00303C3C" w:rsidRPr="002971C9">
        <w:rPr>
          <w:rFonts w:ascii="Arial" w:hAnsi="Arial" w:cs="Arial"/>
          <w:sz w:val="22"/>
          <w:szCs w:val="22"/>
        </w:rPr>
        <w:t xml:space="preserve"> </w:t>
      </w:r>
      <w:r w:rsidR="006E2476" w:rsidRPr="002971C9">
        <w:rPr>
          <w:rFonts w:ascii="Arial" w:hAnsi="Arial" w:cs="Arial"/>
          <w:sz w:val="22"/>
          <w:szCs w:val="22"/>
        </w:rPr>
        <w:t>For the good-survival cases</w:t>
      </w:r>
      <w:r w:rsidR="00D22030" w:rsidRPr="002971C9">
        <w:rPr>
          <w:rFonts w:ascii="Arial" w:hAnsi="Arial" w:cs="Arial"/>
          <w:sz w:val="22"/>
          <w:szCs w:val="22"/>
        </w:rPr>
        <w:t>,</w:t>
      </w:r>
      <w:r w:rsidR="006E2476" w:rsidRPr="002971C9">
        <w:rPr>
          <w:rFonts w:ascii="Arial" w:hAnsi="Arial" w:cs="Arial"/>
          <w:sz w:val="22"/>
          <w:szCs w:val="22"/>
        </w:rPr>
        <w:t xml:space="preserve"> t</w:t>
      </w:r>
      <w:r w:rsidR="00303C3C" w:rsidRPr="002971C9">
        <w:rPr>
          <w:rFonts w:ascii="Arial" w:hAnsi="Arial" w:cs="Arial"/>
          <w:sz w:val="22"/>
          <w:szCs w:val="22"/>
        </w:rPr>
        <w:t xml:space="preserve">he </w:t>
      </w:r>
      <w:r w:rsidR="00BB3655" w:rsidRPr="002971C9">
        <w:rPr>
          <w:rFonts w:ascii="Arial" w:hAnsi="Arial" w:cs="Arial"/>
          <w:sz w:val="22"/>
          <w:szCs w:val="22"/>
        </w:rPr>
        <w:t xml:space="preserve">miRNA </w:t>
      </w:r>
      <w:r w:rsidR="00303C3C" w:rsidRPr="002971C9">
        <w:rPr>
          <w:rFonts w:ascii="Arial" w:hAnsi="Arial" w:cs="Arial"/>
          <w:sz w:val="22"/>
          <w:szCs w:val="22"/>
        </w:rPr>
        <w:t xml:space="preserve">subtypes were strikingly concordant across multiple </w:t>
      </w:r>
      <w:r w:rsidR="00FE5DEC" w:rsidRPr="002971C9">
        <w:rPr>
          <w:rFonts w:ascii="Arial" w:hAnsi="Arial" w:cs="Arial"/>
          <w:sz w:val="22"/>
          <w:szCs w:val="22"/>
        </w:rPr>
        <w:t xml:space="preserve">analysis </w:t>
      </w:r>
      <w:r w:rsidR="00303C3C" w:rsidRPr="002971C9">
        <w:rPr>
          <w:rFonts w:ascii="Arial" w:hAnsi="Arial" w:cs="Arial"/>
          <w:sz w:val="22"/>
          <w:szCs w:val="22"/>
        </w:rPr>
        <w:t xml:space="preserve">platforms, </w:t>
      </w:r>
      <w:r w:rsidR="007B2C49" w:rsidRPr="002971C9">
        <w:rPr>
          <w:rFonts w:ascii="Arial" w:hAnsi="Arial" w:cs="Arial"/>
          <w:sz w:val="22"/>
          <w:szCs w:val="22"/>
        </w:rPr>
        <w:t xml:space="preserve">and many cancer-associated </w:t>
      </w:r>
      <w:r w:rsidR="00303C3C" w:rsidRPr="002971C9">
        <w:rPr>
          <w:rFonts w:ascii="Arial" w:hAnsi="Arial" w:cs="Arial"/>
          <w:sz w:val="22"/>
          <w:szCs w:val="22"/>
        </w:rPr>
        <w:t>miRNAs were differentially abunda</w:t>
      </w:r>
      <w:r w:rsidR="007B2C49" w:rsidRPr="002971C9">
        <w:rPr>
          <w:rFonts w:ascii="Arial" w:hAnsi="Arial" w:cs="Arial"/>
          <w:sz w:val="22"/>
          <w:szCs w:val="22"/>
        </w:rPr>
        <w:t>nt in the good-survival cluster (</w:t>
      </w:r>
      <w:r w:rsidR="00224C8F" w:rsidRPr="002971C9">
        <w:rPr>
          <w:rFonts w:ascii="Arial" w:hAnsi="Arial" w:cs="Arial"/>
          <w:b/>
          <w:sz w:val="22"/>
          <w:szCs w:val="22"/>
        </w:rPr>
        <w:t>Fig</w:t>
      </w:r>
      <w:r w:rsidR="009A5726" w:rsidRPr="002971C9">
        <w:rPr>
          <w:rFonts w:ascii="Arial" w:hAnsi="Arial" w:cs="Arial"/>
          <w:b/>
          <w:sz w:val="22"/>
          <w:szCs w:val="22"/>
        </w:rPr>
        <w:t>.</w:t>
      </w:r>
      <w:r w:rsidR="00224C8F" w:rsidRPr="002971C9" w:rsidDel="00224C8F">
        <w:rPr>
          <w:rFonts w:ascii="Arial" w:hAnsi="Arial" w:cs="Arial"/>
          <w:b/>
          <w:sz w:val="22"/>
          <w:szCs w:val="22"/>
        </w:rPr>
        <w:t xml:space="preserve"> </w:t>
      </w:r>
      <w:r w:rsidR="00186B76" w:rsidRPr="002971C9">
        <w:rPr>
          <w:rFonts w:ascii="Arial" w:hAnsi="Arial" w:cs="Arial"/>
          <w:b/>
          <w:sz w:val="22"/>
          <w:szCs w:val="22"/>
        </w:rPr>
        <w:t>6</w:t>
      </w:r>
      <w:r w:rsidR="007B2C49" w:rsidRPr="002971C9">
        <w:rPr>
          <w:rFonts w:ascii="Arial" w:hAnsi="Arial" w:cs="Arial"/>
          <w:b/>
          <w:sz w:val="22"/>
          <w:szCs w:val="22"/>
        </w:rPr>
        <w:t>L</w:t>
      </w:r>
      <w:r w:rsidR="00D91102" w:rsidRPr="002971C9">
        <w:rPr>
          <w:rFonts w:ascii="Arial" w:hAnsi="Arial" w:cs="Arial"/>
          <w:b/>
          <w:sz w:val="22"/>
          <w:szCs w:val="22"/>
        </w:rPr>
        <w:t xml:space="preserve">; </w:t>
      </w:r>
      <w:r w:rsidR="000A6D85" w:rsidRPr="002971C9">
        <w:rPr>
          <w:rFonts w:ascii="Arial" w:hAnsi="Arial" w:cs="Arial"/>
          <w:b/>
          <w:sz w:val="22"/>
          <w:szCs w:val="22"/>
        </w:rPr>
        <w:t>Supplementary</w:t>
      </w:r>
      <w:r w:rsidR="000A6D85" w:rsidRPr="002971C9">
        <w:rPr>
          <w:rFonts w:ascii="Arial" w:hAnsi="Arial" w:cs="Arial"/>
          <w:sz w:val="22"/>
          <w:szCs w:val="22"/>
        </w:rPr>
        <w:t xml:space="preserve"> </w:t>
      </w:r>
      <w:r w:rsidR="00D91102" w:rsidRPr="002971C9">
        <w:rPr>
          <w:rFonts w:ascii="Arial" w:hAnsi="Arial" w:cs="Arial"/>
          <w:b/>
          <w:sz w:val="22"/>
          <w:szCs w:val="22"/>
        </w:rPr>
        <w:t xml:space="preserve">Table </w:t>
      </w:r>
      <w:r w:rsidR="0002139F" w:rsidRPr="002971C9">
        <w:rPr>
          <w:rFonts w:ascii="Arial" w:hAnsi="Arial" w:cs="Arial"/>
          <w:b/>
          <w:sz w:val="22"/>
          <w:szCs w:val="22"/>
        </w:rPr>
        <w:t>S5</w:t>
      </w:r>
      <w:r w:rsidR="00D91102" w:rsidRPr="002971C9">
        <w:rPr>
          <w:rFonts w:ascii="Arial" w:hAnsi="Arial" w:cs="Arial"/>
          <w:b/>
          <w:sz w:val="22"/>
          <w:szCs w:val="22"/>
        </w:rPr>
        <w:t>B.3-4</w:t>
      </w:r>
      <w:r w:rsidR="007B2C49" w:rsidRPr="002971C9">
        <w:rPr>
          <w:rFonts w:ascii="Arial" w:hAnsi="Arial" w:cs="Arial"/>
          <w:sz w:val="22"/>
          <w:szCs w:val="22"/>
        </w:rPr>
        <w:t xml:space="preserve">). </w:t>
      </w:r>
      <w:r w:rsidR="00437D63" w:rsidRPr="002971C9">
        <w:rPr>
          <w:rFonts w:ascii="Arial" w:hAnsi="Arial" w:cs="Arial"/>
          <w:sz w:val="22"/>
          <w:szCs w:val="22"/>
        </w:rPr>
        <w:t xml:space="preserve">Taken together, </w:t>
      </w:r>
      <w:r w:rsidR="00632345" w:rsidRPr="002971C9">
        <w:rPr>
          <w:rFonts w:ascii="Arial" w:hAnsi="Arial" w:cs="Arial"/>
          <w:sz w:val="22"/>
          <w:szCs w:val="22"/>
        </w:rPr>
        <w:t>these</w:t>
      </w:r>
      <w:r w:rsidR="00437D63" w:rsidRPr="002971C9">
        <w:rPr>
          <w:rFonts w:ascii="Arial" w:hAnsi="Arial" w:cs="Arial"/>
          <w:sz w:val="22"/>
          <w:szCs w:val="22"/>
        </w:rPr>
        <w:t xml:space="preserve"> results suggest that </w:t>
      </w:r>
      <w:proofErr w:type="spellStart"/>
      <w:r w:rsidR="00437D63" w:rsidRPr="002971C9">
        <w:rPr>
          <w:rFonts w:ascii="Arial" w:hAnsi="Arial" w:cs="Arial"/>
          <w:sz w:val="22"/>
          <w:szCs w:val="22"/>
        </w:rPr>
        <w:t>lncRNAs</w:t>
      </w:r>
      <w:proofErr w:type="spellEnd"/>
      <w:r w:rsidR="00437D63" w:rsidRPr="002971C9">
        <w:rPr>
          <w:rFonts w:ascii="Arial" w:hAnsi="Arial" w:cs="Arial"/>
          <w:sz w:val="22"/>
          <w:szCs w:val="22"/>
        </w:rPr>
        <w:t xml:space="preserve"> and miRNAs may be important </w:t>
      </w:r>
      <w:r w:rsidR="007800FE" w:rsidRPr="002971C9">
        <w:rPr>
          <w:rFonts w:ascii="Arial" w:hAnsi="Arial" w:cs="Arial"/>
          <w:sz w:val="22"/>
          <w:szCs w:val="22"/>
        </w:rPr>
        <w:t xml:space="preserve">predictors </w:t>
      </w:r>
      <w:r w:rsidR="00437D63" w:rsidRPr="002971C9">
        <w:rPr>
          <w:rFonts w:ascii="Arial" w:hAnsi="Arial" w:cs="Arial"/>
          <w:sz w:val="22"/>
          <w:szCs w:val="22"/>
        </w:rPr>
        <w:t>of survival in MPM.</w:t>
      </w:r>
    </w:p>
    <w:p w14:paraId="79B63286" w14:textId="77777777" w:rsidR="00C61D59" w:rsidRPr="002971C9" w:rsidRDefault="00C61D59" w:rsidP="0021484A">
      <w:pPr>
        <w:spacing w:line="360" w:lineRule="auto"/>
        <w:jc w:val="both"/>
        <w:rPr>
          <w:rFonts w:ascii="Times" w:hAnsi="Times" w:cs="Times New Roman"/>
          <w:sz w:val="20"/>
          <w:szCs w:val="20"/>
        </w:rPr>
      </w:pPr>
    </w:p>
    <w:p w14:paraId="5DBD2C4A" w14:textId="77777777" w:rsidR="000A6C6A" w:rsidRPr="002971C9" w:rsidRDefault="00535F03" w:rsidP="0021484A">
      <w:pPr>
        <w:spacing w:line="360" w:lineRule="auto"/>
        <w:jc w:val="both"/>
        <w:outlineLvl w:val="0"/>
        <w:rPr>
          <w:rFonts w:ascii="Arial" w:hAnsi="Arial" w:cs="Arial"/>
          <w:b/>
          <w:bCs/>
          <w:i/>
          <w:sz w:val="21"/>
          <w:szCs w:val="28"/>
        </w:rPr>
      </w:pPr>
      <w:r w:rsidRPr="002971C9">
        <w:rPr>
          <w:rFonts w:ascii="Arial" w:hAnsi="Arial" w:cs="Arial"/>
          <w:b/>
          <w:bCs/>
          <w:i/>
          <w:szCs w:val="28"/>
        </w:rPr>
        <w:t>Epithelial-Mesenchymal Transition</w:t>
      </w:r>
      <w:r w:rsidR="00E15D94" w:rsidRPr="002971C9">
        <w:rPr>
          <w:rFonts w:ascii="Arial" w:hAnsi="Arial" w:cs="Arial"/>
          <w:b/>
          <w:bCs/>
          <w:i/>
          <w:szCs w:val="28"/>
        </w:rPr>
        <w:t xml:space="preserve"> and VISTA </w:t>
      </w:r>
      <w:r w:rsidR="00F007F4" w:rsidRPr="002971C9">
        <w:rPr>
          <w:rFonts w:ascii="Arial" w:hAnsi="Arial" w:cs="Arial"/>
          <w:b/>
          <w:bCs/>
          <w:i/>
          <w:szCs w:val="28"/>
        </w:rPr>
        <w:t xml:space="preserve">expression </w:t>
      </w:r>
      <w:r w:rsidRPr="002971C9">
        <w:rPr>
          <w:rFonts w:ascii="Arial" w:hAnsi="Arial" w:cs="Arial"/>
          <w:b/>
          <w:bCs/>
          <w:i/>
          <w:szCs w:val="28"/>
        </w:rPr>
        <w:t xml:space="preserve"> </w:t>
      </w:r>
    </w:p>
    <w:p w14:paraId="3D58F9E9" w14:textId="77777777" w:rsidR="00535F03" w:rsidRPr="002971C9" w:rsidRDefault="00535F03" w:rsidP="0021484A">
      <w:pPr>
        <w:spacing w:line="360" w:lineRule="auto"/>
        <w:jc w:val="both"/>
        <w:rPr>
          <w:rFonts w:ascii="Times" w:eastAsia="Times New Roman" w:hAnsi="Times" w:cs="Times New Roman"/>
          <w:sz w:val="20"/>
          <w:szCs w:val="20"/>
        </w:rPr>
      </w:pPr>
    </w:p>
    <w:p w14:paraId="1978301F" w14:textId="6DEFB4AA" w:rsidR="00945A20" w:rsidRPr="002971C9" w:rsidRDefault="0045521C" w:rsidP="0021484A">
      <w:pPr>
        <w:spacing w:line="360" w:lineRule="auto"/>
        <w:ind w:firstLine="720"/>
        <w:jc w:val="both"/>
        <w:rPr>
          <w:rFonts w:ascii="Arial" w:hAnsi="Arial" w:cs="Arial"/>
          <w:sz w:val="22"/>
          <w:szCs w:val="22"/>
        </w:rPr>
      </w:pPr>
      <w:r w:rsidRPr="002971C9">
        <w:rPr>
          <w:rFonts w:ascii="Arial" w:hAnsi="Arial" w:cs="Arial"/>
          <w:sz w:val="22"/>
          <w:szCs w:val="22"/>
        </w:rPr>
        <w:t>Because</w:t>
      </w:r>
      <w:r w:rsidR="00751B7F" w:rsidRPr="002971C9">
        <w:rPr>
          <w:rFonts w:ascii="Arial" w:hAnsi="Arial" w:cs="Arial"/>
          <w:sz w:val="22"/>
          <w:szCs w:val="22"/>
        </w:rPr>
        <w:t xml:space="preserve"> </w:t>
      </w:r>
      <w:r w:rsidR="00F007F4" w:rsidRPr="002971C9">
        <w:rPr>
          <w:rFonts w:ascii="Arial" w:hAnsi="Arial" w:cs="Arial"/>
          <w:sz w:val="22"/>
          <w:szCs w:val="22"/>
        </w:rPr>
        <w:t xml:space="preserve">mRNA expression </w:t>
      </w:r>
      <w:r w:rsidR="000D3149" w:rsidRPr="002971C9">
        <w:rPr>
          <w:rFonts w:ascii="Arial" w:hAnsi="Arial" w:cs="Arial"/>
          <w:sz w:val="22"/>
          <w:szCs w:val="22"/>
        </w:rPr>
        <w:t xml:space="preserve">of EMT-associated genes </w:t>
      </w:r>
      <w:r w:rsidRPr="002971C9">
        <w:rPr>
          <w:rFonts w:ascii="Arial" w:hAnsi="Arial" w:cs="Arial"/>
          <w:sz w:val="22"/>
          <w:szCs w:val="22"/>
        </w:rPr>
        <w:t xml:space="preserve">was </w:t>
      </w:r>
      <w:r w:rsidR="000D3149" w:rsidRPr="002971C9">
        <w:rPr>
          <w:rFonts w:ascii="Arial" w:hAnsi="Arial" w:cs="Arial"/>
          <w:sz w:val="22"/>
          <w:szCs w:val="22"/>
        </w:rPr>
        <w:t xml:space="preserve">a key differentiating feature between </w:t>
      </w:r>
      <w:proofErr w:type="spellStart"/>
      <w:r w:rsidRPr="002971C9">
        <w:rPr>
          <w:rFonts w:ascii="Arial" w:hAnsi="Arial" w:cs="Arial"/>
          <w:sz w:val="22"/>
          <w:szCs w:val="22"/>
        </w:rPr>
        <w:t>prognostically</w:t>
      </w:r>
      <w:proofErr w:type="spellEnd"/>
      <w:r w:rsidRPr="002971C9">
        <w:rPr>
          <w:rFonts w:ascii="Arial" w:hAnsi="Arial" w:cs="Arial"/>
          <w:sz w:val="22"/>
          <w:szCs w:val="22"/>
        </w:rPr>
        <w:t xml:space="preserve"> distinct </w:t>
      </w:r>
      <w:r w:rsidR="000D3149" w:rsidRPr="002971C9">
        <w:rPr>
          <w:rFonts w:ascii="Arial" w:hAnsi="Arial" w:cs="Arial"/>
          <w:sz w:val="22"/>
          <w:szCs w:val="22"/>
        </w:rPr>
        <w:t>integrative clusters</w:t>
      </w:r>
      <w:r w:rsidRPr="002971C9">
        <w:rPr>
          <w:rFonts w:ascii="Arial" w:hAnsi="Arial" w:cs="Arial"/>
          <w:sz w:val="22"/>
          <w:szCs w:val="22"/>
        </w:rPr>
        <w:t>, we performed a detailed analysis of EMT in MPM</w:t>
      </w:r>
      <w:r w:rsidR="00751B7F" w:rsidRPr="002971C9">
        <w:rPr>
          <w:rFonts w:ascii="Arial" w:hAnsi="Arial" w:cs="Arial"/>
          <w:sz w:val="22"/>
          <w:szCs w:val="22"/>
        </w:rPr>
        <w:t xml:space="preserve"> </w:t>
      </w:r>
      <w:r w:rsidR="003B1B5A" w:rsidRPr="002971C9">
        <w:rPr>
          <w:rFonts w:ascii="Arial" w:hAnsi="Arial" w:cs="Arial"/>
          <w:sz w:val="22"/>
          <w:szCs w:val="22"/>
        </w:rPr>
        <w:t>u</w:t>
      </w:r>
      <w:r w:rsidR="000D3149" w:rsidRPr="002971C9">
        <w:rPr>
          <w:rFonts w:ascii="Arial" w:hAnsi="Arial" w:cs="Arial"/>
          <w:sz w:val="22"/>
          <w:szCs w:val="22"/>
        </w:rPr>
        <w:t>s</w:t>
      </w:r>
      <w:r w:rsidR="00535F03" w:rsidRPr="002971C9">
        <w:rPr>
          <w:rFonts w:ascii="Arial" w:hAnsi="Arial" w:cs="Arial"/>
          <w:sz w:val="22"/>
          <w:szCs w:val="22"/>
        </w:rPr>
        <w:t xml:space="preserve">ing a previously published </w:t>
      </w:r>
      <w:r w:rsidRPr="002971C9">
        <w:rPr>
          <w:rFonts w:ascii="Arial" w:hAnsi="Arial" w:cs="Arial"/>
          <w:sz w:val="22"/>
          <w:szCs w:val="22"/>
        </w:rPr>
        <w:t>EMT-related</w:t>
      </w:r>
      <w:r w:rsidR="00535F03" w:rsidRPr="002971C9">
        <w:rPr>
          <w:rFonts w:ascii="Arial" w:hAnsi="Arial" w:cs="Arial"/>
          <w:sz w:val="22"/>
          <w:szCs w:val="22"/>
        </w:rPr>
        <w:t xml:space="preserve"> </w:t>
      </w:r>
      <w:r w:rsidR="006D372A" w:rsidRPr="002971C9">
        <w:rPr>
          <w:rFonts w:ascii="Arial" w:hAnsi="Arial" w:cs="Arial"/>
          <w:sz w:val="22"/>
          <w:szCs w:val="22"/>
        </w:rPr>
        <w:t xml:space="preserve">mRNA </w:t>
      </w:r>
      <w:r w:rsidR="00535F03" w:rsidRPr="002971C9">
        <w:rPr>
          <w:rFonts w:ascii="Arial" w:hAnsi="Arial" w:cs="Arial"/>
          <w:sz w:val="22"/>
          <w:szCs w:val="22"/>
        </w:rPr>
        <w:t>signature</w:t>
      </w:r>
      <w:r w:rsidR="00F007F4"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PEVuZE5vdGU+PENpdGU+PEF1dGhvcj5NYWs8L0F1dGhvcj48WWVhcj4yMDE2PC9ZZWFyPjxSZWNO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PEVuZE5vdGU+PENpdGU+PEF1dGhvcj5NYWs8L0F1dGhvcj48WWVhcj4yMDE2PC9ZZWFyPjxSZWNO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(40)</w:t>
      </w:r>
      <w:r w:rsidR="00F16FCC" w:rsidRPr="002971C9">
        <w:rPr>
          <w:rFonts w:ascii="Arial" w:hAnsi="Arial" w:cs="Arial"/>
          <w:sz w:val="22"/>
          <w:szCs w:val="22"/>
        </w:rPr>
        <w:fldChar w:fldCharType="end"/>
      </w:r>
      <w:r w:rsidR="003B1B5A" w:rsidRPr="002971C9">
        <w:rPr>
          <w:rFonts w:ascii="Arial" w:hAnsi="Arial" w:cs="Arial"/>
          <w:sz w:val="22"/>
          <w:szCs w:val="22"/>
        </w:rPr>
        <w:t>.</w:t>
      </w:r>
      <w:r w:rsidR="00535F03" w:rsidRPr="002971C9">
        <w:rPr>
          <w:rFonts w:ascii="Arial" w:hAnsi="Arial" w:cs="Arial"/>
          <w:sz w:val="22"/>
          <w:szCs w:val="22"/>
        </w:rPr>
        <w:t xml:space="preserve"> </w:t>
      </w:r>
      <w:r w:rsidR="00632345" w:rsidRPr="002971C9">
        <w:rPr>
          <w:rFonts w:ascii="Arial" w:hAnsi="Arial" w:cs="Arial"/>
          <w:sz w:val="22"/>
          <w:szCs w:val="22"/>
        </w:rPr>
        <w:lastRenderedPageBreak/>
        <w:t>I</w:t>
      </w:r>
      <w:r w:rsidR="00535F03" w:rsidRPr="002971C9">
        <w:rPr>
          <w:rFonts w:ascii="Arial" w:hAnsi="Arial" w:cs="Arial"/>
          <w:sz w:val="22"/>
          <w:szCs w:val="22"/>
        </w:rPr>
        <w:t xml:space="preserve">ncreasing EMT scores significantly correlated with </w:t>
      </w:r>
      <w:r w:rsidR="00AA6752" w:rsidRPr="002971C9">
        <w:rPr>
          <w:rFonts w:ascii="Arial" w:hAnsi="Arial" w:cs="Arial"/>
          <w:sz w:val="22"/>
          <w:szCs w:val="22"/>
        </w:rPr>
        <w:t>clusters defined by</w:t>
      </w:r>
      <w:r w:rsidR="00535F03" w:rsidRPr="002971C9">
        <w:rPr>
          <w:rFonts w:ascii="Arial" w:hAnsi="Arial" w:cs="Arial"/>
          <w:sz w:val="22"/>
          <w:szCs w:val="22"/>
        </w:rPr>
        <w:t xml:space="preserve"> integrative </w:t>
      </w:r>
      <w:r w:rsidR="00F57769" w:rsidRPr="002971C9">
        <w:rPr>
          <w:rFonts w:ascii="Arial" w:hAnsi="Arial" w:cs="Arial"/>
          <w:sz w:val="22"/>
          <w:szCs w:val="22"/>
        </w:rPr>
        <w:t xml:space="preserve">algorithms </w:t>
      </w:r>
      <w:r w:rsidR="00CC05F6" w:rsidRPr="002971C9">
        <w:rPr>
          <w:rFonts w:ascii="Arial" w:hAnsi="Arial" w:cs="Arial"/>
          <w:sz w:val="22"/>
          <w:szCs w:val="22"/>
        </w:rPr>
        <w:t>(</w:t>
      </w:r>
      <w:proofErr w:type="spellStart"/>
      <w:r w:rsidR="00535F03" w:rsidRPr="002971C9">
        <w:rPr>
          <w:rFonts w:ascii="Arial" w:hAnsi="Arial" w:cs="Arial"/>
          <w:sz w:val="22"/>
          <w:szCs w:val="22"/>
        </w:rPr>
        <w:t>iCluster</w:t>
      </w:r>
      <w:proofErr w:type="spellEnd"/>
      <w:r w:rsidR="00535F03" w:rsidRPr="002971C9">
        <w:rPr>
          <w:rFonts w:ascii="Arial" w:hAnsi="Arial" w:cs="Arial"/>
          <w:sz w:val="22"/>
          <w:szCs w:val="22"/>
        </w:rPr>
        <w:t xml:space="preserve"> and PARADIGM</w:t>
      </w:r>
      <w:r w:rsidR="00CC05F6" w:rsidRPr="002971C9">
        <w:rPr>
          <w:rFonts w:ascii="Arial" w:hAnsi="Arial" w:cs="Arial"/>
          <w:sz w:val="22"/>
          <w:szCs w:val="22"/>
        </w:rPr>
        <w:t>)</w:t>
      </w:r>
      <w:r w:rsidR="00535F03" w:rsidRPr="002971C9">
        <w:rPr>
          <w:rFonts w:ascii="Arial" w:hAnsi="Arial" w:cs="Arial"/>
          <w:sz w:val="22"/>
          <w:szCs w:val="22"/>
        </w:rPr>
        <w:t xml:space="preserve">, as well as </w:t>
      </w:r>
      <w:r w:rsidR="00AA6752" w:rsidRPr="002971C9">
        <w:rPr>
          <w:rFonts w:ascii="Arial" w:hAnsi="Arial" w:cs="Arial"/>
          <w:sz w:val="22"/>
          <w:szCs w:val="22"/>
        </w:rPr>
        <w:t xml:space="preserve">with </w:t>
      </w:r>
      <w:r w:rsidR="00535F03" w:rsidRPr="002971C9">
        <w:rPr>
          <w:rFonts w:ascii="Arial" w:hAnsi="Arial" w:cs="Arial"/>
          <w:sz w:val="22"/>
          <w:szCs w:val="22"/>
        </w:rPr>
        <w:t xml:space="preserve">individual </w:t>
      </w:r>
      <w:r w:rsidR="00AA6752" w:rsidRPr="002971C9">
        <w:rPr>
          <w:rFonts w:ascii="Arial" w:hAnsi="Arial" w:cs="Arial"/>
          <w:sz w:val="22"/>
          <w:szCs w:val="22"/>
        </w:rPr>
        <w:t xml:space="preserve">genomic features including </w:t>
      </w:r>
      <w:r w:rsidR="00535F03" w:rsidRPr="002971C9">
        <w:rPr>
          <w:rFonts w:ascii="Arial" w:hAnsi="Arial" w:cs="Arial"/>
          <w:sz w:val="22"/>
          <w:szCs w:val="22"/>
        </w:rPr>
        <w:t xml:space="preserve">miRNA, </w:t>
      </w:r>
      <w:proofErr w:type="spellStart"/>
      <w:r w:rsidR="00535F03" w:rsidRPr="002971C9">
        <w:rPr>
          <w:rFonts w:ascii="Arial" w:hAnsi="Arial" w:cs="Arial"/>
          <w:sz w:val="22"/>
          <w:szCs w:val="22"/>
        </w:rPr>
        <w:t>lncRNA</w:t>
      </w:r>
      <w:proofErr w:type="spellEnd"/>
      <w:r w:rsidR="00535F03" w:rsidRPr="002971C9">
        <w:rPr>
          <w:rFonts w:ascii="Arial" w:hAnsi="Arial" w:cs="Arial"/>
          <w:sz w:val="22"/>
          <w:szCs w:val="22"/>
        </w:rPr>
        <w:t>, methylation</w:t>
      </w:r>
      <w:r w:rsidR="00E15D94" w:rsidRPr="002971C9">
        <w:rPr>
          <w:rFonts w:ascii="Arial" w:hAnsi="Arial" w:cs="Arial"/>
          <w:sz w:val="22"/>
          <w:szCs w:val="22"/>
        </w:rPr>
        <w:t>,</w:t>
      </w:r>
      <w:r w:rsidR="00535F03" w:rsidRPr="002971C9">
        <w:rPr>
          <w:rFonts w:ascii="Arial" w:hAnsi="Arial" w:cs="Arial"/>
          <w:sz w:val="22"/>
          <w:szCs w:val="22"/>
        </w:rPr>
        <w:t xml:space="preserve"> RPPA</w:t>
      </w:r>
      <w:r w:rsidR="00E15D94" w:rsidRPr="002971C9">
        <w:rPr>
          <w:rFonts w:ascii="Arial" w:hAnsi="Arial" w:cs="Arial"/>
          <w:sz w:val="22"/>
          <w:szCs w:val="22"/>
        </w:rPr>
        <w:t xml:space="preserve"> and overall gene </w:t>
      </w:r>
      <w:r w:rsidR="00F007F4" w:rsidRPr="002971C9">
        <w:rPr>
          <w:rFonts w:ascii="Arial" w:hAnsi="Arial" w:cs="Arial"/>
          <w:sz w:val="22"/>
          <w:szCs w:val="22"/>
        </w:rPr>
        <w:t xml:space="preserve">expression </w:t>
      </w:r>
      <w:r w:rsidR="00535F03" w:rsidRPr="002971C9">
        <w:rPr>
          <w:rFonts w:ascii="Arial" w:hAnsi="Arial" w:cs="Arial"/>
          <w:sz w:val="22"/>
          <w:szCs w:val="22"/>
        </w:rPr>
        <w:t>(</w:t>
      </w:r>
      <w:r w:rsidR="00535F03" w:rsidRPr="002971C9">
        <w:rPr>
          <w:rFonts w:ascii="Arial" w:hAnsi="Arial" w:cs="Arial"/>
          <w:b/>
          <w:bCs/>
          <w:sz w:val="22"/>
          <w:szCs w:val="22"/>
        </w:rPr>
        <w:t xml:space="preserve">Fig </w:t>
      </w:r>
      <w:r w:rsidR="00E35297" w:rsidRPr="002971C9">
        <w:rPr>
          <w:rFonts w:ascii="Arial" w:hAnsi="Arial" w:cs="Arial"/>
          <w:b/>
          <w:bCs/>
          <w:sz w:val="22"/>
          <w:szCs w:val="22"/>
        </w:rPr>
        <w:t>7A</w:t>
      </w:r>
      <w:r w:rsidR="00535F03" w:rsidRPr="002971C9">
        <w:rPr>
          <w:rFonts w:ascii="Arial" w:hAnsi="Arial" w:cs="Arial"/>
          <w:sz w:val="22"/>
          <w:szCs w:val="22"/>
        </w:rPr>
        <w:t xml:space="preserve">). </w:t>
      </w:r>
      <w:r w:rsidR="00945A20" w:rsidRPr="002971C9">
        <w:rPr>
          <w:rFonts w:ascii="Arial" w:hAnsi="Arial" w:cs="Arial"/>
          <w:sz w:val="22"/>
          <w:szCs w:val="22"/>
        </w:rPr>
        <w:t xml:space="preserve">Of all tumor types included in the </w:t>
      </w:r>
      <w:r w:rsidR="00632345" w:rsidRPr="002971C9">
        <w:rPr>
          <w:rFonts w:ascii="Arial" w:hAnsi="Arial" w:cs="Arial"/>
          <w:sz w:val="22"/>
          <w:szCs w:val="22"/>
        </w:rPr>
        <w:t xml:space="preserve">TCGA </w:t>
      </w:r>
      <w:r w:rsidR="00A47E5E" w:rsidRPr="002971C9">
        <w:rPr>
          <w:rFonts w:ascii="Arial" w:hAnsi="Arial" w:cs="Arial"/>
          <w:sz w:val="22"/>
          <w:szCs w:val="22"/>
        </w:rPr>
        <w:t xml:space="preserve">pan-cancer </w:t>
      </w:r>
      <w:r w:rsidR="00945A20" w:rsidRPr="002971C9">
        <w:rPr>
          <w:rFonts w:ascii="Arial" w:hAnsi="Arial" w:cs="Arial"/>
          <w:sz w:val="22"/>
          <w:szCs w:val="22"/>
        </w:rPr>
        <w:t>analysis, MPM had the second</w:t>
      </w:r>
      <w:r w:rsidR="00632345" w:rsidRPr="002971C9">
        <w:rPr>
          <w:rFonts w:ascii="Arial" w:hAnsi="Arial" w:cs="Arial"/>
          <w:sz w:val="22"/>
          <w:szCs w:val="22"/>
        </w:rPr>
        <w:t>-</w:t>
      </w:r>
      <w:r w:rsidR="00945A20" w:rsidRPr="002971C9">
        <w:rPr>
          <w:rFonts w:ascii="Arial" w:hAnsi="Arial" w:cs="Arial"/>
          <w:sz w:val="22"/>
          <w:szCs w:val="22"/>
        </w:rPr>
        <w:t>highest average EMT score (</w:t>
      </w:r>
      <w:r w:rsidR="00945A20" w:rsidRPr="002971C9">
        <w:rPr>
          <w:rFonts w:ascii="Arial" w:hAnsi="Arial" w:cs="Arial"/>
          <w:b/>
          <w:bCs/>
          <w:sz w:val="22"/>
          <w:szCs w:val="22"/>
        </w:rPr>
        <w:t>Fig</w:t>
      </w:r>
      <w:r w:rsidR="00E30BAA" w:rsidRPr="002971C9">
        <w:rPr>
          <w:rFonts w:ascii="Arial" w:hAnsi="Arial" w:cs="Arial"/>
          <w:b/>
          <w:bCs/>
          <w:sz w:val="22"/>
          <w:szCs w:val="22"/>
        </w:rPr>
        <w:t>.</w:t>
      </w:r>
      <w:r w:rsidR="00945A20" w:rsidRPr="002971C9">
        <w:rPr>
          <w:rFonts w:ascii="Arial" w:hAnsi="Arial" w:cs="Arial"/>
          <w:b/>
          <w:bCs/>
          <w:sz w:val="22"/>
          <w:szCs w:val="22"/>
        </w:rPr>
        <w:t xml:space="preserve"> </w:t>
      </w:r>
      <w:r w:rsidR="00E35297" w:rsidRPr="002971C9">
        <w:rPr>
          <w:rFonts w:ascii="Arial" w:hAnsi="Arial" w:cs="Arial"/>
          <w:b/>
          <w:bCs/>
          <w:sz w:val="22"/>
          <w:szCs w:val="22"/>
        </w:rPr>
        <w:t>7B</w:t>
      </w:r>
      <w:r w:rsidR="00945A20" w:rsidRPr="002971C9">
        <w:rPr>
          <w:rFonts w:ascii="Arial" w:hAnsi="Arial" w:cs="Arial"/>
          <w:sz w:val="22"/>
          <w:szCs w:val="22"/>
        </w:rPr>
        <w:t>)</w:t>
      </w:r>
      <w:r w:rsidR="004609F7" w:rsidRPr="002971C9">
        <w:rPr>
          <w:rFonts w:ascii="Arial" w:hAnsi="Arial" w:cs="Arial"/>
          <w:sz w:val="22"/>
          <w:szCs w:val="22"/>
        </w:rPr>
        <w:t xml:space="preserve"> (after soft tissue sarcomas)</w:t>
      </w:r>
      <w:r w:rsidR="00945A20" w:rsidRPr="002971C9">
        <w:rPr>
          <w:rFonts w:ascii="Arial" w:hAnsi="Arial" w:cs="Arial"/>
          <w:sz w:val="22"/>
          <w:szCs w:val="22"/>
        </w:rPr>
        <w:t>, consistent with previous reports that EMT is a frequent phenomenon in MPM</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PEVuZE5vdGU+PENpdGU+PEF1dGhvcj5GYXNzaW5hPC9BdXRob3I+PFllYXI+MjAxMjwvWWVhcj48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PEVuZE5vdGU+PENpdGU+PEF1dGhvcj5GYXNzaW5hPC9BdXRob3I+PFllYXI+MjAxMjwvWWVhcj48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(7,41)</w:t>
      </w:r>
      <w:r w:rsidR="00F16FCC" w:rsidRPr="002971C9">
        <w:rPr>
          <w:rFonts w:ascii="Arial" w:hAnsi="Arial" w:cs="Arial"/>
          <w:sz w:val="22"/>
          <w:szCs w:val="22"/>
        </w:rPr>
        <w:fldChar w:fldCharType="end"/>
      </w:r>
      <w:r w:rsidR="00945A20" w:rsidRPr="002971C9">
        <w:rPr>
          <w:rFonts w:ascii="Arial" w:hAnsi="Arial" w:cs="Arial"/>
          <w:sz w:val="22"/>
          <w:szCs w:val="22"/>
        </w:rPr>
        <w:t>.</w:t>
      </w:r>
    </w:p>
    <w:p w14:paraId="32DACBE3" w14:textId="77777777" w:rsidR="00D25B72" w:rsidRPr="002971C9" w:rsidRDefault="00D25B72" w:rsidP="00D25B72">
      <w:pPr>
        <w:spacing w:line="360" w:lineRule="auto"/>
        <w:jc w:val="both"/>
        <w:rPr>
          <w:rFonts w:ascii="Arial" w:hAnsi="Arial" w:cs="Arial"/>
          <w:sz w:val="22"/>
          <w:szCs w:val="22"/>
        </w:rPr>
      </w:pPr>
    </w:p>
    <w:p w14:paraId="0ECC86E7" w14:textId="3E52FA52" w:rsidR="00601F12" w:rsidRPr="002971C9" w:rsidRDefault="00B94AD3" w:rsidP="00B94AD3">
      <w:pPr>
        <w:spacing w:line="360" w:lineRule="auto"/>
        <w:ind w:firstLine="720"/>
        <w:jc w:val="both"/>
        <w:rPr>
          <w:rFonts w:ascii="Arial" w:hAnsi="Arial" w:cs="Arial"/>
          <w:sz w:val="22"/>
          <w:szCs w:val="22"/>
        </w:rPr>
      </w:pPr>
      <w:r w:rsidRPr="002971C9">
        <w:rPr>
          <w:rFonts w:ascii="Arial" w:hAnsi="Arial" w:cs="Arial"/>
          <w:sz w:val="22"/>
          <w:szCs w:val="22"/>
        </w:rPr>
        <w:t>While</w:t>
      </w:r>
      <w:r w:rsidR="00535F03" w:rsidRPr="002971C9">
        <w:rPr>
          <w:rFonts w:ascii="Arial" w:hAnsi="Arial" w:cs="Arial"/>
          <w:sz w:val="22"/>
          <w:szCs w:val="22"/>
        </w:rPr>
        <w:t xml:space="preserve"> EMT score positively correlated with the </w:t>
      </w:r>
      <w:r w:rsidR="00F007F4" w:rsidRPr="002971C9">
        <w:rPr>
          <w:rFonts w:ascii="Arial" w:hAnsi="Arial" w:cs="Arial"/>
          <w:sz w:val="22"/>
          <w:szCs w:val="22"/>
        </w:rPr>
        <w:t>mRNA expression</w:t>
      </w:r>
      <w:r w:rsidR="00535F03" w:rsidRPr="002971C9">
        <w:rPr>
          <w:rFonts w:ascii="Arial" w:hAnsi="Arial" w:cs="Arial"/>
          <w:sz w:val="22"/>
          <w:szCs w:val="22"/>
        </w:rPr>
        <w:t xml:space="preserve"> of many immune </w:t>
      </w:r>
      <w:r w:rsidR="00622AAE" w:rsidRPr="002971C9">
        <w:rPr>
          <w:rFonts w:ascii="Arial" w:hAnsi="Arial" w:cs="Arial"/>
          <w:sz w:val="22"/>
          <w:szCs w:val="22"/>
        </w:rPr>
        <w:t>regulatory</w:t>
      </w:r>
      <w:r w:rsidR="00535F03" w:rsidRPr="002971C9">
        <w:rPr>
          <w:rFonts w:ascii="Arial" w:hAnsi="Arial" w:cs="Arial"/>
          <w:sz w:val="22"/>
          <w:szCs w:val="22"/>
        </w:rPr>
        <w:t xml:space="preserve"> genes</w:t>
      </w:r>
      <w:r w:rsidR="00E15D94" w:rsidRPr="002971C9">
        <w:rPr>
          <w:rFonts w:ascii="Arial" w:hAnsi="Arial" w:cs="Arial"/>
          <w:sz w:val="22"/>
          <w:szCs w:val="22"/>
        </w:rPr>
        <w:t>,</w:t>
      </w:r>
      <w:r w:rsidR="00632345" w:rsidRPr="002971C9">
        <w:rPr>
          <w:rFonts w:ascii="Arial" w:hAnsi="Arial" w:cs="Arial"/>
          <w:sz w:val="22"/>
          <w:szCs w:val="22"/>
        </w:rPr>
        <w:t xml:space="preserve"> such as</w:t>
      </w:r>
      <w:r w:rsidR="00535F03" w:rsidRPr="002971C9">
        <w:rPr>
          <w:rFonts w:ascii="Arial" w:hAnsi="Arial" w:cs="Arial"/>
          <w:sz w:val="22"/>
          <w:szCs w:val="22"/>
        </w:rPr>
        <w:t xml:space="preserve"> </w:t>
      </w:r>
      <w:r w:rsidR="00535F03" w:rsidRPr="002971C9">
        <w:rPr>
          <w:rFonts w:ascii="Arial" w:hAnsi="Arial" w:cs="Arial"/>
          <w:i/>
          <w:iCs/>
          <w:sz w:val="22"/>
          <w:szCs w:val="22"/>
        </w:rPr>
        <w:t>OX40L</w:t>
      </w:r>
      <w:r w:rsidR="00535F03" w:rsidRPr="002971C9">
        <w:rPr>
          <w:rFonts w:ascii="Arial" w:hAnsi="Arial" w:cs="Arial"/>
          <w:sz w:val="22"/>
          <w:szCs w:val="22"/>
        </w:rPr>
        <w:t xml:space="preserve">, </w:t>
      </w:r>
      <w:r w:rsidR="00535F03" w:rsidRPr="002971C9">
        <w:rPr>
          <w:rFonts w:ascii="Arial" w:hAnsi="Arial" w:cs="Arial"/>
          <w:i/>
          <w:iCs/>
          <w:sz w:val="22"/>
          <w:szCs w:val="22"/>
        </w:rPr>
        <w:t>TGFB1</w:t>
      </w:r>
      <w:r w:rsidR="00535F03" w:rsidRPr="002971C9">
        <w:rPr>
          <w:rFonts w:ascii="Arial" w:hAnsi="Arial" w:cs="Arial"/>
          <w:sz w:val="22"/>
          <w:szCs w:val="22"/>
        </w:rPr>
        <w:t xml:space="preserve">, </w:t>
      </w:r>
      <w:r w:rsidR="00535F03" w:rsidRPr="002971C9">
        <w:rPr>
          <w:rFonts w:ascii="Arial" w:hAnsi="Arial" w:cs="Arial"/>
          <w:i/>
          <w:iCs/>
          <w:sz w:val="22"/>
          <w:szCs w:val="22"/>
        </w:rPr>
        <w:t>CD276</w:t>
      </w:r>
      <w:r w:rsidR="00535F03" w:rsidRPr="002971C9">
        <w:rPr>
          <w:rFonts w:ascii="Arial" w:hAnsi="Arial" w:cs="Arial"/>
          <w:sz w:val="22"/>
          <w:szCs w:val="22"/>
        </w:rPr>
        <w:t xml:space="preserve">, </w:t>
      </w:r>
      <w:r w:rsidR="00535F03" w:rsidRPr="002971C9">
        <w:rPr>
          <w:rFonts w:ascii="Arial" w:hAnsi="Arial" w:cs="Arial"/>
          <w:i/>
          <w:iCs/>
          <w:sz w:val="22"/>
          <w:szCs w:val="22"/>
        </w:rPr>
        <w:t>OX40</w:t>
      </w:r>
      <w:r w:rsidR="00535F03" w:rsidRPr="002971C9">
        <w:rPr>
          <w:rFonts w:ascii="Arial" w:hAnsi="Arial" w:cs="Arial"/>
          <w:sz w:val="22"/>
          <w:szCs w:val="22"/>
        </w:rPr>
        <w:t xml:space="preserve"> and </w:t>
      </w:r>
      <w:r w:rsidR="00535F03" w:rsidRPr="002971C9">
        <w:rPr>
          <w:rFonts w:ascii="Arial" w:hAnsi="Arial" w:cs="Arial"/>
          <w:i/>
          <w:iCs/>
          <w:sz w:val="22"/>
          <w:szCs w:val="22"/>
        </w:rPr>
        <w:t>PD-L2</w:t>
      </w:r>
      <w:r w:rsidR="00535F03" w:rsidRPr="002971C9">
        <w:rPr>
          <w:rFonts w:ascii="Arial" w:hAnsi="Arial" w:cs="Arial"/>
          <w:sz w:val="22"/>
          <w:szCs w:val="22"/>
        </w:rPr>
        <w:t xml:space="preserve"> (p&lt;0.001) (</w:t>
      </w:r>
      <w:r w:rsidR="00535F03" w:rsidRPr="002971C9">
        <w:rPr>
          <w:rFonts w:ascii="Arial" w:hAnsi="Arial" w:cs="Arial"/>
          <w:b/>
          <w:bCs/>
          <w:sz w:val="22"/>
          <w:szCs w:val="22"/>
        </w:rPr>
        <w:t>Fig</w:t>
      </w:r>
      <w:r w:rsidR="00E30BAA" w:rsidRPr="002971C9">
        <w:rPr>
          <w:rFonts w:ascii="Arial" w:hAnsi="Arial" w:cs="Arial"/>
          <w:b/>
          <w:bCs/>
          <w:sz w:val="22"/>
          <w:szCs w:val="22"/>
        </w:rPr>
        <w:t>.</w:t>
      </w:r>
      <w:r w:rsidR="00535F03" w:rsidRPr="002971C9">
        <w:rPr>
          <w:rFonts w:ascii="Arial" w:hAnsi="Arial" w:cs="Arial"/>
          <w:b/>
          <w:bCs/>
          <w:sz w:val="22"/>
          <w:szCs w:val="22"/>
        </w:rPr>
        <w:t xml:space="preserve"> </w:t>
      </w:r>
      <w:r w:rsidR="00E35297" w:rsidRPr="002971C9">
        <w:rPr>
          <w:rFonts w:ascii="Arial" w:hAnsi="Arial" w:cs="Arial"/>
          <w:b/>
          <w:bCs/>
          <w:sz w:val="22"/>
          <w:szCs w:val="22"/>
        </w:rPr>
        <w:t xml:space="preserve">7A </w:t>
      </w:r>
      <w:r w:rsidR="00170F19" w:rsidRPr="002971C9">
        <w:rPr>
          <w:rFonts w:ascii="Arial" w:hAnsi="Arial" w:cs="Arial"/>
          <w:b/>
          <w:bCs/>
          <w:sz w:val="22"/>
          <w:szCs w:val="22"/>
        </w:rPr>
        <w:t xml:space="preserve">and </w:t>
      </w:r>
      <w:r w:rsidR="00E35297" w:rsidRPr="002971C9">
        <w:rPr>
          <w:rFonts w:ascii="Arial" w:hAnsi="Arial" w:cs="Arial"/>
          <w:b/>
          <w:bCs/>
          <w:sz w:val="22"/>
          <w:szCs w:val="22"/>
        </w:rPr>
        <w:t>7C</w:t>
      </w:r>
      <w:r w:rsidR="00535F03" w:rsidRPr="002971C9">
        <w:rPr>
          <w:rFonts w:ascii="Arial" w:hAnsi="Arial" w:cs="Arial"/>
          <w:sz w:val="22"/>
          <w:szCs w:val="22"/>
        </w:rPr>
        <w:t>)</w:t>
      </w:r>
      <w:r w:rsidRPr="002971C9">
        <w:rPr>
          <w:rFonts w:ascii="Arial" w:hAnsi="Arial" w:cs="Arial"/>
          <w:sz w:val="22"/>
          <w:szCs w:val="22"/>
        </w:rPr>
        <w:t xml:space="preserve">, </w:t>
      </w:r>
      <w:r w:rsidR="00F007F4" w:rsidRPr="002971C9">
        <w:rPr>
          <w:rFonts w:ascii="Arial" w:hAnsi="Arial" w:cs="Arial"/>
          <w:sz w:val="22"/>
          <w:szCs w:val="22"/>
        </w:rPr>
        <w:t>mRNA expression</w:t>
      </w:r>
      <w:r w:rsidR="00787368" w:rsidRPr="002971C9">
        <w:rPr>
          <w:rFonts w:ascii="Arial" w:hAnsi="Arial" w:cs="Arial"/>
          <w:sz w:val="22"/>
          <w:szCs w:val="22"/>
        </w:rPr>
        <w:t xml:space="preserve"> of </w:t>
      </w:r>
      <w:r w:rsidR="00787368" w:rsidRPr="002971C9">
        <w:rPr>
          <w:rFonts w:ascii="Arial" w:hAnsi="Arial" w:cs="Arial"/>
          <w:i/>
          <w:sz w:val="22"/>
          <w:szCs w:val="22"/>
        </w:rPr>
        <w:t>VISTA</w:t>
      </w:r>
      <w:r w:rsidR="008108DF" w:rsidRPr="002971C9">
        <w:rPr>
          <w:rFonts w:ascii="Arial" w:hAnsi="Arial" w:cs="Arial"/>
          <w:i/>
          <w:sz w:val="22"/>
          <w:szCs w:val="22"/>
        </w:rPr>
        <w:t xml:space="preserve"> </w:t>
      </w:r>
      <w:r w:rsidR="00F16FCC" w:rsidRPr="002971C9">
        <w:rPr>
          <w:rFonts w:ascii="Arial" w:hAnsi="Arial" w:cs="Arial"/>
          <w:sz w:val="22"/>
          <w:szCs w:val="22"/>
        </w:rPr>
        <w:fldChar w:fldCharType="begin">
          <w:fldData xml:space="preserve">PEVuZE5vdGU+PENpdGU+PEF1dGhvcj5MaW5lczwvQXV0aG9yPjxZZWFyPjIwMTQ8L1llYXI+PFJl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PEVuZE5vdGU+PENpdGU+PEF1dGhvcj5MaW5lczwvQXV0aG9yPjxZZWFyPjIwMTQ8L1llYXI+PFJl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(42)</w:t>
      </w:r>
      <w:r w:rsidR="00F16FCC" w:rsidRPr="002971C9">
        <w:rPr>
          <w:rFonts w:ascii="Arial" w:hAnsi="Arial" w:cs="Arial"/>
          <w:sz w:val="22"/>
          <w:szCs w:val="22"/>
        </w:rPr>
        <w:fldChar w:fldCharType="end"/>
      </w:r>
      <w:r w:rsidR="00787368" w:rsidRPr="002971C9">
        <w:rPr>
          <w:rFonts w:ascii="Arial" w:hAnsi="Arial" w:cs="Arial"/>
          <w:sz w:val="22"/>
          <w:szCs w:val="22"/>
        </w:rPr>
        <w:t>, a negative immune checkpoint regulator primarily expressed on hematopoietic cells</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r>
      <w:r w:rsidR="0094067B" w:rsidRPr="002971C9">
        <w:rPr>
          <w:rFonts w:ascii="Arial" w:hAnsi="Arial" w:cs="Arial"/>
          <w:sz w:val="22"/>
          <w:szCs w:val="22"/>
        </w:rPr>
        <w:instrText xml:space="preserve"> ADDIN EN.CITE &lt;EndNote&gt;&lt;Cite&gt;&lt;Author&gt;Nowak&lt;/Author&gt;&lt;Year&gt;2017&lt;/Year&gt;&lt;RecNum&gt;65&lt;/RecNum&gt;&lt;DisplayText&gt;(43)&lt;/DisplayText&gt;&lt;record&gt;&lt;rec-number&gt;65&lt;/rec-number&gt;&lt;foreign-keys&gt;&lt;key app="EN" db-id="0p0vzez5rds9sbetxtyps5r00xatxrae9szs" timestamp="1498162951"&gt;65&lt;/key&gt;&lt;/foreign-keys&gt;&lt;ref-type name="Journal Article"&gt;17&lt;/ref-type&gt;&lt;contributors&gt;&lt;authors&gt;&lt;author&gt;Nowak, E. C.&lt;/author&gt;&lt;author&gt;Lines, J. L.&lt;/author&gt;&lt;author&gt;Varn, F. S.&lt;/author&gt;&lt;author&gt;Deng, J.&lt;/author&gt;&lt;author&gt;Sarde, A.&lt;/author&gt;&lt;author&gt;Mabaera, R.&lt;/author&gt;&lt;author&gt;Kuta, A.&lt;/author&gt;&lt;author&gt;Le Mercier, I.&lt;/author&gt;&lt;author&gt;Cheng, C.&lt;/author&gt;&lt;author&gt;Noelle, R. J.&lt;/author&gt;&lt;/authors&gt;&lt;/contributors&gt;&lt;auth-address&gt;Department of Microbiology and Immunology, Norris Cotton Cancer Center Geisel School of Medicine at Dartmouth, Lebanon, NH, USA.&amp;#xD;Department of Biomedical Data Science and Department of Molecular and Systems Biology, Norris Cotton Cancer Center, Geisel School of Medicine at Dartmouth, Lebanon, NH, USA.&amp;#xD;ImmuNext, Inc., Lebanon, NH, USA.&lt;/auth-address&gt;&lt;titles&gt;&lt;title&gt;Immunoregulatory functions of VISTA&lt;/title&gt;&lt;secondary-title&gt;Immunol Rev&lt;/secondary-title&gt;&lt;/titles&gt;&lt;periodical&gt;&lt;full-title&gt;Immunol Rev&lt;/full-title&gt;&lt;/periodical&gt;&lt;pages&gt;66-79&lt;/pages&gt;&lt;volume&gt;276&lt;/volume&gt;&lt;number&gt;1&lt;/number&gt;&lt;keywords&gt;&lt;keyword&gt;Vista&lt;/keyword&gt;&lt;keyword&gt;Pd-1h&lt;/keyword&gt;&lt;keyword&gt;cancer&lt;/keyword&gt;&lt;keyword&gt;immunotherapies&lt;/keyword&gt;&lt;/keywords&gt;&lt;dates&gt;&lt;year&gt;2017&lt;/year&gt;&lt;pub-dates&gt;&lt;date&gt;Mar&lt;/date&gt;&lt;/pub-dates&gt;&lt;/dates&gt;&lt;isbn&gt;1600-065X (Electronic)&amp;#xD;0105-2896 (Linking)&lt;/isbn&gt;&lt;accession-num&gt;28258694&lt;/accession-num&gt;&lt;urls&gt;&lt;related-urls&gt;&lt;url&gt;https://www.ncbi.nlm.nih.gov/pubmed/28258694&lt;/url&gt;&lt;/related-urls&gt;&lt;/urls&gt;&lt;electronic-resource-num&gt;10.1111/imr.12525&lt;/electronic-resource-num&gt;&lt;/record&gt;&lt;/Cite&gt;&lt;/EndNote&gt;</w:instrText>
      </w:r>
      <w:r w:rsidR="00F16FCC" w:rsidRPr="002971C9">
        <w:rPr>
          <w:rFonts w:ascii="Arial" w:hAnsi="Arial" w:cs="Arial"/>
          <w:sz w:val="22"/>
          <w:szCs w:val="22"/>
        </w:rPr>
        <w:fldChar w:fldCharType="separate"/>
      </w:r>
      <w:r w:rsidR="0094067B" w:rsidRPr="002971C9">
        <w:rPr>
          <w:rFonts w:ascii="Arial" w:hAnsi="Arial" w:cs="Arial"/>
          <w:noProof/>
          <w:sz w:val="22"/>
          <w:szCs w:val="22"/>
        </w:rPr>
        <w:t>(43)</w:t>
      </w:r>
      <w:r w:rsidR="00F16FCC" w:rsidRPr="002971C9">
        <w:rPr>
          <w:rFonts w:ascii="Arial" w:hAnsi="Arial" w:cs="Arial"/>
          <w:sz w:val="22"/>
          <w:szCs w:val="22"/>
        </w:rPr>
        <w:fldChar w:fldCharType="end"/>
      </w:r>
      <w:r w:rsidR="00787368" w:rsidRPr="002971C9">
        <w:rPr>
          <w:rFonts w:ascii="Arial" w:hAnsi="Arial" w:cs="Arial"/>
          <w:sz w:val="22"/>
          <w:szCs w:val="22"/>
        </w:rPr>
        <w:t xml:space="preserve">, was strongly inversely correlated with EMT score </w:t>
      </w:r>
      <w:r w:rsidR="00535F03" w:rsidRPr="002971C9">
        <w:rPr>
          <w:rFonts w:ascii="Arial" w:hAnsi="Arial" w:cs="Arial"/>
          <w:bCs/>
          <w:sz w:val="22"/>
          <w:szCs w:val="22"/>
        </w:rPr>
        <w:t>(</w:t>
      </w:r>
      <w:r w:rsidR="00535F03" w:rsidRPr="002971C9">
        <w:rPr>
          <w:rFonts w:ascii="Arial" w:hAnsi="Arial" w:cs="Arial"/>
          <w:b/>
          <w:bCs/>
          <w:sz w:val="22"/>
          <w:szCs w:val="22"/>
        </w:rPr>
        <w:t>Fig</w:t>
      </w:r>
      <w:r w:rsidR="00E30BAA" w:rsidRPr="002971C9">
        <w:rPr>
          <w:rFonts w:ascii="Arial" w:hAnsi="Arial" w:cs="Arial"/>
          <w:b/>
          <w:bCs/>
          <w:sz w:val="22"/>
          <w:szCs w:val="22"/>
        </w:rPr>
        <w:t>.</w:t>
      </w:r>
      <w:r w:rsidR="00535F03" w:rsidRPr="002971C9">
        <w:rPr>
          <w:rFonts w:ascii="Arial" w:hAnsi="Arial" w:cs="Arial"/>
          <w:b/>
          <w:bCs/>
          <w:sz w:val="22"/>
          <w:szCs w:val="22"/>
        </w:rPr>
        <w:t xml:space="preserve"> </w:t>
      </w:r>
      <w:r w:rsidR="00E35297" w:rsidRPr="002971C9">
        <w:rPr>
          <w:rFonts w:ascii="Arial" w:hAnsi="Arial" w:cs="Arial"/>
          <w:b/>
          <w:bCs/>
          <w:sz w:val="22"/>
          <w:szCs w:val="22"/>
        </w:rPr>
        <w:t>7C</w:t>
      </w:r>
      <w:r w:rsidR="00535F03" w:rsidRPr="002971C9">
        <w:rPr>
          <w:rFonts w:ascii="Arial" w:hAnsi="Arial" w:cs="Arial"/>
          <w:bCs/>
          <w:sz w:val="22"/>
          <w:szCs w:val="22"/>
        </w:rPr>
        <w:t>)</w:t>
      </w:r>
      <w:r w:rsidR="00535F03" w:rsidRPr="002971C9">
        <w:rPr>
          <w:rFonts w:ascii="Arial" w:hAnsi="Arial" w:cs="Arial"/>
          <w:sz w:val="22"/>
          <w:szCs w:val="22"/>
        </w:rPr>
        <w:t>,</w:t>
      </w:r>
      <w:r w:rsidR="004B4AD6" w:rsidRPr="002971C9">
        <w:rPr>
          <w:rFonts w:ascii="Arial" w:hAnsi="Arial" w:cs="Arial"/>
          <w:sz w:val="22"/>
          <w:szCs w:val="22"/>
        </w:rPr>
        <w:t xml:space="preserve"> </w:t>
      </w:r>
      <w:r w:rsidR="00921796" w:rsidRPr="002971C9">
        <w:rPr>
          <w:rFonts w:ascii="Arial" w:hAnsi="Arial" w:cs="Arial"/>
          <w:sz w:val="22"/>
          <w:szCs w:val="22"/>
        </w:rPr>
        <w:t xml:space="preserve">and was expressed </w:t>
      </w:r>
      <w:r w:rsidR="004B4AD6" w:rsidRPr="002971C9">
        <w:rPr>
          <w:rFonts w:ascii="Arial" w:hAnsi="Arial" w:cs="Arial"/>
          <w:sz w:val="22"/>
          <w:szCs w:val="22"/>
        </w:rPr>
        <w:t xml:space="preserve">at levels higher </w:t>
      </w:r>
      <w:r w:rsidR="007D2563" w:rsidRPr="002971C9">
        <w:rPr>
          <w:rFonts w:ascii="Arial" w:hAnsi="Arial" w:cs="Arial"/>
          <w:sz w:val="22"/>
          <w:szCs w:val="22"/>
        </w:rPr>
        <w:t xml:space="preserve">than </w:t>
      </w:r>
      <w:r w:rsidR="004609F7" w:rsidRPr="002971C9">
        <w:rPr>
          <w:rFonts w:ascii="Arial" w:hAnsi="Arial" w:cs="Arial"/>
          <w:sz w:val="22"/>
          <w:szCs w:val="22"/>
        </w:rPr>
        <w:t xml:space="preserve">in </w:t>
      </w:r>
      <w:r w:rsidR="00535F03" w:rsidRPr="002971C9">
        <w:rPr>
          <w:rFonts w:ascii="Arial" w:hAnsi="Arial" w:cs="Arial"/>
          <w:sz w:val="22"/>
          <w:szCs w:val="22"/>
        </w:rPr>
        <w:t xml:space="preserve">any other </w:t>
      </w:r>
      <w:r w:rsidR="004B4AD6" w:rsidRPr="002971C9">
        <w:rPr>
          <w:rFonts w:ascii="Arial" w:hAnsi="Arial" w:cs="Arial"/>
          <w:sz w:val="22"/>
          <w:szCs w:val="22"/>
        </w:rPr>
        <w:t xml:space="preserve">TCGA </w:t>
      </w:r>
      <w:r w:rsidR="00535F03" w:rsidRPr="002971C9">
        <w:rPr>
          <w:rFonts w:ascii="Arial" w:hAnsi="Arial" w:cs="Arial"/>
          <w:sz w:val="22"/>
          <w:szCs w:val="22"/>
        </w:rPr>
        <w:t xml:space="preserve">tumor type analyzed </w:t>
      </w:r>
      <w:r w:rsidR="00535F03" w:rsidRPr="002971C9">
        <w:rPr>
          <w:rFonts w:ascii="Arial" w:hAnsi="Arial" w:cs="Arial"/>
          <w:bCs/>
          <w:sz w:val="22"/>
          <w:szCs w:val="22"/>
        </w:rPr>
        <w:t>(</w:t>
      </w:r>
      <w:r w:rsidR="00535F03" w:rsidRPr="002971C9">
        <w:rPr>
          <w:rFonts w:ascii="Arial" w:hAnsi="Arial" w:cs="Arial"/>
          <w:b/>
          <w:bCs/>
          <w:sz w:val="22"/>
          <w:szCs w:val="22"/>
        </w:rPr>
        <w:t>Fig</w:t>
      </w:r>
      <w:r w:rsidR="00E30BAA" w:rsidRPr="002971C9">
        <w:rPr>
          <w:rFonts w:ascii="Arial" w:hAnsi="Arial" w:cs="Arial"/>
          <w:b/>
          <w:bCs/>
          <w:sz w:val="22"/>
          <w:szCs w:val="22"/>
        </w:rPr>
        <w:t>.</w:t>
      </w:r>
      <w:r w:rsidR="00535F03" w:rsidRPr="002971C9">
        <w:rPr>
          <w:rFonts w:ascii="Arial" w:hAnsi="Arial" w:cs="Arial"/>
          <w:b/>
          <w:bCs/>
          <w:sz w:val="22"/>
          <w:szCs w:val="22"/>
        </w:rPr>
        <w:t xml:space="preserve"> </w:t>
      </w:r>
      <w:r w:rsidR="00E35297" w:rsidRPr="002971C9">
        <w:rPr>
          <w:rFonts w:ascii="Arial" w:hAnsi="Arial" w:cs="Arial"/>
          <w:b/>
          <w:bCs/>
          <w:sz w:val="22"/>
          <w:szCs w:val="22"/>
        </w:rPr>
        <w:t>7D</w:t>
      </w:r>
      <w:r w:rsidR="00535F03" w:rsidRPr="002971C9">
        <w:rPr>
          <w:rFonts w:ascii="Arial" w:hAnsi="Arial" w:cs="Arial"/>
          <w:bCs/>
          <w:sz w:val="22"/>
          <w:szCs w:val="22"/>
        </w:rPr>
        <w:t>)</w:t>
      </w:r>
      <w:r w:rsidR="00535F03" w:rsidRPr="002971C9">
        <w:rPr>
          <w:rFonts w:ascii="Arial" w:hAnsi="Arial" w:cs="Arial"/>
          <w:sz w:val="22"/>
          <w:szCs w:val="22"/>
        </w:rPr>
        <w:t>.</w:t>
      </w:r>
      <w:r w:rsidR="005E7E88" w:rsidRPr="002971C9">
        <w:rPr>
          <w:rFonts w:ascii="Arial" w:hAnsi="Arial" w:cs="Arial"/>
          <w:sz w:val="22"/>
          <w:szCs w:val="22"/>
        </w:rPr>
        <w:t xml:space="preserve"> </w:t>
      </w:r>
      <w:r w:rsidR="00FA767C" w:rsidRPr="002971C9">
        <w:rPr>
          <w:rFonts w:ascii="Arial" w:hAnsi="Arial" w:cs="Arial"/>
          <w:sz w:val="22"/>
          <w:szCs w:val="22"/>
        </w:rPr>
        <w:t xml:space="preserve">In the MPM cohort, </w:t>
      </w:r>
      <w:r w:rsidR="00FA767C" w:rsidRPr="002971C9">
        <w:rPr>
          <w:rFonts w:ascii="Arial" w:hAnsi="Arial" w:cs="Arial"/>
          <w:i/>
          <w:sz w:val="22"/>
          <w:szCs w:val="22"/>
        </w:rPr>
        <w:t>VISTA</w:t>
      </w:r>
      <w:r w:rsidR="00FA767C" w:rsidRPr="002971C9">
        <w:rPr>
          <w:rFonts w:ascii="Arial" w:hAnsi="Arial" w:cs="Arial"/>
          <w:sz w:val="22"/>
          <w:szCs w:val="22"/>
        </w:rPr>
        <w:t xml:space="preserve"> </w:t>
      </w:r>
      <w:r w:rsidR="00F007F4" w:rsidRPr="002971C9">
        <w:rPr>
          <w:rFonts w:ascii="Arial" w:hAnsi="Arial" w:cs="Arial"/>
          <w:sz w:val="22"/>
          <w:szCs w:val="22"/>
        </w:rPr>
        <w:t xml:space="preserve">mRNA </w:t>
      </w:r>
      <w:r w:rsidR="007B6D3E" w:rsidRPr="002971C9">
        <w:rPr>
          <w:rFonts w:ascii="Arial" w:hAnsi="Arial" w:cs="Arial"/>
          <w:sz w:val="22"/>
          <w:szCs w:val="22"/>
        </w:rPr>
        <w:t xml:space="preserve">levels were </w:t>
      </w:r>
      <w:r w:rsidR="00FA767C" w:rsidRPr="002971C9">
        <w:rPr>
          <w:rFonts w:ascii="Arial" w:hAnsi="Arial" w:cs="Arial"/>
          <w:sz w:val="22"/>
          <w:szCs w:val="22"/>
        </w:rPr>
        <w:t>highest in the epithelioid subtype (</w:t>
      </w:r>
      <w:r w:rsidR="00FA767C" w:rsidRPr="002971C9">
        <w:rPr>
          <w:rFonts w:ascii="Arial" w:hAnsi="Arial" w:cs="Arial"/>
          <w:b/>
          <w:sz w:val="22"/>
          <w:szCs w:val="22"/>
        </w:rPr>
        <w:t>Fig</w:t>
      </w:r>
      <w:r w:rsidR="00E30BAA" w:rsidRPr="002971C9">
        <w:rPr>
          <w:rFonts w:ascii="Arial" w:hAnsi="Arial" w:cs="Arial"/>
          <w:b/>
          <w:sz w:val="22"/>
          <w:szCs w:val="22"/>
        </w:rPr>
        <w:t>.</w:t>
      </w:r>
      <w:r w:rsidR="00FA767C" w:rsidRPr="002971C9">
        <w:rPr>
          <w:rFonts w:ascii="Arial" w:hAnsi="Arial" w:cs="Arial"/>
          <w:b/>
          <w:sz w:val="22"/>
          <w:szCs w:val="22"/>
        </w:rPr>
        <w:t xml:space="preserve"> </w:t>
      </w:r>
      <w:r w:rsidR="00E35297" w:rsidRPr="002971C9">
        <w:rPr>
          <w:rFonts w:ascii="Arial" w:hAnsi="Arial" w:cs="Arial"/>
          <w:b/>
          <w:sz w:val="22"/>
          <w:szCs w:val="22"/>
        </w:rPr>
        <w:t>7C</w:t>
      </w:r>
      <w:r w:rsidR="000A6D85" w:rsidRPr="002971C9">
        <w:rPr>
          <w:rFonts w:ascii="Arial" w:hAnsi="Arial" w:cs="Arial"/>
          <w:b/>
          <w:sz w:val="22"/>
          <w:szCs w:val="22"/>
        </w:rPr>
        <w:t>,</w:t>
      </w:r>
      <w:r w:rsidR="00FA767C" w:rsidRPr="002971C9">
        <w:rPr>
          <w:rFonts w:ascii="Arial" w:hAnsi="Arial" w:cs="Arial"/>
          <w:b/>
          <w:sz w:val="22"/>
          <w:szCs w:val="22"/>
        </w:rPr>
        <w:t xml:space="preserve"> </w:t>
      </w:r>
      <w:r w:rsidR="00E35297" w:rsidRPr="002971C9">
        <w:rPr>
          <w:rFonts w:ascii="Arial" w:hAnsi="Arial" w:cs="Arial"/>
          <w:b/>
          <w:sz w:val="22"/>
          <w:szCs w:val="22"/>
        </w:rPr>
        <w:t>E</w:t>
      </w:r>
      <w:r w:rsidR="00FA767C" w:rsidRPr="002971C9">
        <w:rPr>
          <w:rFonts w:ascii="Arial" w:hAnsi="Arial" w:cs="Arial"/>
          <w:sz w:val="22"/>
          <w:szCs w:val="22"/>
        </w:rPr>
        <w:t xml:space="preserve">). </w:t>
      </w:r>
      <w:r w:rsidR="00383A96" w:rsidRPr="002971C9">
        <w:rPr>
          <w:rFonts w:ascii="Arial" w:hAnsi="Arial" w:cs="Arial"/>
          <w:sz w:val="22"/>
          <w:szCs w:val="22"/>
        </w:rPr>
        <w:t xml:space="preserve">Using </w:t>
      </w:r>
      <w:proofErr w:type="spellStart"/>
      <w:r w:rsidR="00383A96" w:rsidRPr="002971C9">
        <w:rPr>
          <w:rFonts w:ascii="Arial" w:hAnsi="Arial" w:cs="Arial"/>
          <w:sz w:val="22"/>
          <w:szCs w:val="22"/>
        </w:rPr>
        <w:t>Regulome</w:t>
      </w:r>
      <w:proofErr w:type="spellEnd"/>
      <w:r w:rsidR="00383A96" w:rsidRPr="002971C9">
        <w:rPr>
          <w:rFonts w:ascii="Arial" w:hAnsi="Arial" w:cs="Arial"/>
          <w:sz w:val="22"/>
          <w:szCs w:val="22"/>
        </w:rPr>
        <w:t xml:space="preserve"> Explorer (</w:t>
      </w:r>
      <w:r w:rsidR="00383A96" w:rsidRPr="002971C9">
        <w:rPr>
          <w:rFonts w:ascii="Arial" w:hAnsi="Arial" w:cs="Arial"/>
          <w:b/>
          <w:sz w:val="22"/>
          <w:szCs w:val="22"/>
        </w:rPr>
        <w:t>Supplementary Section 13</w:t>
      </w:r>
      <w:r w:rsidR="00383A96" w:rsidRPr="002971C9">
        <w:rPr>
          <w:rFonts w:ascii="Arial" w:hAnsi="Arial" w:cs="Arial"/>
          <w:sz w:val="22"/>
          <w:szCs w:val="22"/>
        </w:rPr>
        <w:t xml:space="preserve">), we found that </w:t>
      </w:r>
      <w:r w:rsidR="005E7E88" w:rsidRPr="002971C9">
        <w:rPr>
          <w:rFonts w:ascii="Arial" w:hAnsi="Arial" w:cs="Arial"/>
          <w:i/>
          <w:sz w:val="22"/>
          <w:szCs w:val="22"/>
        </w:rPr>
        <w:t>VISTA</w:t>
      </w:r>
      <w:r w:rsidR="005E7E88" w:rsidRPr="002971C9">
        <w:rPr>
          <w:rFonts w:ascii="Arial" w:hAnsi="Arial" w:cs="Arial"/>
          <w:sz w:val="22"/>
          <w:szCs w:val="22"/>
        </w:rPr>
        <w:t xml:space="preserve"> </w:t>
      </w:r>
      <w:r w:rsidR="00F007F4" w:rsidRPr="002971C9">
        <w:rPr>
          <w:rFonts w:ascii="Arial" w:hAnsi="Arial" w:cs="Arial"/>
          <w:sz w:val="22"/>
          <w:szCs w:val="22"/>
        </w:rPr>
        <w:t xml:space="preserve">mRNA expression </w:t>
      </w:r>
      <w:r w:rsidR="005E7E88" w:rsidRPr="002971C9">
        <w:rPr>
          <w:rFonts w:ascii="Arial" w:hAnsi="Arial" w:cs="Arial"/>
          <w:sz w:val="22"/>
          <w:szCs w:val="22"/>
        </w:rPr>
        <w:t xml:space="preserve">was highly correlated </w:t>
      </w:r>
      <w:r w:rsidR="000D3149" w:rsidRPr="002971C9">
        <w:rPr>
          <w:rFonts w:ascii="Arial" w:hAnsi="Arial" w:cs="Arial"/>
          <w:sz w:val="22"/>
          <w:szCs w:val="22"/>
        </w:rPr>
        <w:t>with</w:t>
      </w:r>
      <w:r w:rsidR="005E7E88" w:rsidRPr="002971C9">
        <w:rPr>
          <w:rFonts w:ascii="Arial" w:hAnsi="Arial" w:cs="Arial"/>
          <w:sz w:val="22"/>
          <w:szCs w:val="22"/>
        </w:rPr>
        <w:t xml:space="preserve"> </w:t>
      </w:r>
      <w:proofErr w:type="spellStart"/>
      <w:r w:rsidR="005E7E88" w:rsidRPr="002971C9">
        <w:rPr>
          <w:rFonts w:ascii="Arial" w:hAnsi="Arial" w:cs="Arial"/>
          <w:sz w:val="22"/>
          <w:szCs w:val="22"/>
        </w:rPr>
        <w:t>mesothelin</w:t>
      </w:r>
      <w:proofErr w:type="spellEnd"/>
      <w:r w:rsidR="005E7E88" w:rsidRPr="002971C9">
        <w:rPr>
          <w:rFonts w:ascii="Arial" w:hAnsi="Arial" w:cs="Arial"/>
          <w:sz w:val="22"/>
          <w:szCs w:val="22"/>
        </w:rPr>
        <w:t xml:space="preserve"> </w:t>
      </w:r>
      <w:r w:rsidR="00F007F4" w:rsidRPr="002971C9">
        <w:rPr>
          <w:rFonts w:ascii="Arial" w:hAnsi="Arial" w:cs="Arial"/>
          <w:sz w:val="22"/>
          <w:szCs w:val="22"/>
        </w:rPr>
        <w:t xml:space="preserve">mRNA expression </w:t>
      </w:r>
      <w:r w:rsidR="005E7E88" w:rsidRPr="002971C9">
        <w:rPr>
          <w:rFonts w:ascii="Arial" w:hAnsi="Arial" w:cs="Arial"/>
          <w:sz w:val="22"/>
          <w:szCs w:val="22"/>
        </w:rPr>
        <w:t xml:space="preserve">(Spearman correlation=0.81; </w:t>
      </w:r>
      <w:r w:rsidR="00D97A17" w:rsidRPr="002971C9">
        <w:rPr>
          <w:rFonts w:ascii="Arial" w:hAnsi="Arial"/>
          <w:i/>
          <w:sz w:val="22"/>
        </w:rPr>
        <w:t>P</w:t>
      </w:r>
      <w:r w:rsidR="005E7E88" w:rsidRPr="002971C9">
        <w:rPr>
          <w:rFonts w:ascii="Arial" w:hAnsi="Arial" w:cs="Arial"/>
          <w:sz w:val="22"/>
          <w:szCs w:val="22"/>
        </w:rPr>
        <w:t>=6.3</w:t>
      </w:r>
      <w:r w:rsidR="00DF4CA0" w:rsidRPr="002971C9">
        <w:rPr>
          <w:rFonts w:ascii="Arial" w:hAnsi="Arial" w:cs="Arial"/>
          <w:sz w:val="22"/>
          <w:szCs w:val="22"/>
        </w:rPr>
        <w:t>x10</w:t>
      </w:r>
      <w:r w:rsidR="005E7E88" w:rsidRPr="002971C9">
        <w:rPr>
          <w:rFonts w:ascii="Arial" w:hAnsi="Arial"/>
          <w:sz w:val="22"/>
          <w:vertAlign w:val="superscript"/>
        </w:rPr>
        <w:t>-19</w:t>
      </w:r>
      <w:r w:rsidR="005E7E88" w:rsidRPr="002971C9">
        <w:rPr>
          <w:rFonts w:ascii="Arial" w:hAnsi="Arial" w:cs="Arial"/>
          <w:sz w:val="22"/>
          <w:szCs w:val="22"/>
        </w:rPr>
        <w:t>)</w:t>
      </w:r>
      <w:r w:rsidR="000D3149" w:rsidRPr="002971C9">
        <w:rPr>
          <w:rFonts w:ascii="Arial" w:hAnsi="Arial" w:cs="Arial"/>
          <w:sz w:val="22"/>
          <w:szCs w:val="22"/>
        </w:rPr>
        <w:t>,</w:t>
      </w:r>
      <w:r w:rsidR="005E7E88" w:rsidRPr="002971C9">
        <w:rPr>
          <w:rFonts w:ascii="Arial" w:hAnsi="Arial" w:cs="Arial"/>
          <w:sz w:val="22"/>
          <w:szCs w:val="22"/>
        </w:rPr>
        <w:t xml:space="preserve"> but not </w:t>
      </w:r>
      <w:r w:rsidR="000D3149" w:rsidRPr="002971C9">
        <w:rPr>
          <w:rFonts w:ascii="Arial" w:hAnsi="Arial" w:cs="Arial"/>
          <w:sz w:val="22"/>
          <w:szCs w:val="22"/>
        </w:rPr>
        <w:t>with</w:t>
      </w:r>
      <w:r w:rsidR="005E7E88" w:rsidRPr="002971C9">
        <w:rPr>
          <w:rFonts w:ascii="Arial" w:hAnsi="Arial" w:cs="Arial"/>
          <w:sz w:val="22"/>
          <w:szCs w:val="22"/>
        </w:rPr>
        <w:t xml:space="preserve"> </w:t>
      </w:r>
      <w:r w:rsidR="00F007F4" w:rsidRPr="002971C9">
        <w:rPr>
          <w:rFonts w:ascii="Arial" w:hAnsi="Arial" w:cs="Arial"/>
          <w:sz w:val="22"/>
          <w:szCs w:val="22"/>
        </w:rPr>
        <w:t xml:space="preserve">mRNA expression </w:t>
      </w:r>
      <w:r w:rsidR="005E7E88" w:rsidRPr="002971C9">
        <w:rPr>
          <w:rFonts w:ascii="Arial" w:hAnsi="Arial" w:cs="Arial"/>
          <w:sz w:val="22"/>
          <w:szCs w:val="22"/>
        </w:rPr>
        <w:t>of PD-1 or PD</w:t>
      </w:r>
      <w:r w:rsidR="001971FE" w:rsidRPr="002971C9">
        <w:rPr>
          <w:rFonts w:ascii="Arial" w:hAnsi="Arial" w:cs="Arial"/>
          <w:sz w:val="22"/>
          <w:szCs w:val="22"/>
        </w:rPr>
        <w:t>-</w:t>
      </w:r>
      <w:r w:rsidR="005E7E88" w:rsidRPr="002971C9">
        <w:rPr>
          <w:rFonts w:ascii="Arial" w:hAnsi="Arial" w:cs="Arial"/>
          <w:sz w:val="22"/>
          <w:szCs w:val="22"/>
        </w:rPr>
        <w:t>L1.</w:t>
      </w:r>
      <w:r w:rsidR="00781929" w:rsidRPr="002971C9">
        <w:rPr>
          <w:rFonts w:ascii="Arial" w:hAnsi="Arial" w:cs="Arial"/>
          <w:sz w:val="22"/>
          <w:szCs w:val="22"/>
        </w:rPr>
        <w:t xml:space="preserve"> </w:t>
      </w:r>
      <w:r w:rsidR="00AB0012" w:rsidRPr="002971C9">
        <w:rPr>
          <w:rFonts w:ascii="Arial" w:hAnsi="Arial" w:cs="Arial"/>
          <w:sz w:val="22"/>
          <w:szCs w:val="22"/>
        </w:rPr>
        <w:t xml:space="preserve">Moreover, there was no significant correlation between overall mutation burden and </w:t>
      </w:r>
      <w:r w:rsidR="00AB0012" w:rsidRPr="002971C9">
        <w:rPr>
          <w:rFonts w:ascii="Arial" w:hAnsi="Arial" w:cs="Arial"/>
          <w:i/>
          <w:sz w:val="22"/>
          <w:szCs w:val="22"/>
        </w:rPr>
        <w:t>VISTA</w:t>
      </w:r>
      <w:r w:rsidR="00AB0012" w:rsidRPr="002971C9">
        <w:rPr>
          <w:rFonts w:ascii="Arial" w:hAnsi="Arial" w:cs="Arial"/>
          <w:sz w:val="22"/>
          <w:szCs w:val="22"/>
        </w:rPr>
        <w:t xml:space="preserve"> </w:t>
      </w:r>
      <w:r w:rsidR="00F007F4" w:rsidRPr="002971C9">
        <w:rPr>
          <w:rFonts w:ascii="Arial" w:hAnsi="Arial" w:cs="Arial"/>
          <w:sz w:val="22"/>
          <w:szCs w:val="22"/>
        </w:rPr>
        <w:t xml:space="preserve">expression </w:t>
      </w:r>
      <w:r w:rsidR="00AB0012" w:rsidRPr="002971C9">
        <w:rPr>
          <w:rFonts w:ascii="Arial" w:hAnsi="Arial" w:cs="Arial"/>
          <w:sz w:val="22"/>
          <w:szCs w:val="22"/>
        </w:rPr>
        <w:t>levels (</w:t>
      </w:r>
      <w:r w:rsidR="00AB0012" w:rsidRPr="002971C9">
        <w:rPr>
          <w:rFonts w:ascii="Arial" w:hAnsi="Arial"/>
          <w:i/>
          <w:sz w:val="22"/>
        </w:rPr>
        <w:t>P</w:t>
      </w:r>
      <w:r w:rsidR="00AB0012" w:rsidRPr="002971C9">
        <w:rPr>
          <w:rFonts w:ascii="Arial" w:hAnsi="Arial" w:cs="Arial"/>
          <w:sz w:val="22"/>
          <w:szCs w:val="22"/>
        </w:rPr>
        <w:t>=0.64).</w:t>
      </w:r>
    </w:p>
    <w:p w14:paraId="576011AD" w14:textId="77777777" w:rsidR="001F03B7" w:rsidRPr="002971C9" w:rsidRDefault="001F03B7" w:rsidP="00601F12">
      <w:pPr>
        <w:spacing w:line="360" w:lineRule="auto"/>
        <w:ind w:firstLine="720"/>
        <w:jc w:val="both"/>
        <w:rPr>
          <w:rFonts w:ascii="Arial" w:hAnsi="Arial" w:cs="Arial"/>
          <w:sz w:val="22"/>
          <w:szCs w:val="22"/>
        </w:rPr>
      </w:pPr>
    </w:p>
    <w:p w14:paraId="1B92F7CF" w14:textId="6347F83C" w:rsidR="00A8501C" w:rsidRPr="002971C9" w:rsidRDefault="003A3467" w:rsidP="00AE37EB">
      <w:pPr>
        <w:spacing w:line="360" w:lineRule="auto"/>
        <w:ind w:firstLine="720"/>
        <w:jc w:val="both"/>
        <w:rPr>
          <w:rFonts w:ascii="Arial" w:hAnsi="Arial" w:cs="Arial"/>
          <w:sz w:val="22"/>
          <w:szCs w:val="22"/>
        </w:rPr>
      </w:pPr>
      <w:r w:rsidRPr="002971C9">
        <w:rPr>
          <w:rFonts w:ascii="Arial" w:hAnsi="Arial" w:cs="Arial"/>
          <w:sz w:val="22"/>
          <w:szCs w:val="22"/>
        </w:rPr>
        <w:t>VISTA (</w:t>
      </w:r>
      <w:r w:rsidR="00632345" w:rsidRPr="002971C9">
        <w:rPr>
          <w:rFonts w:ascii="Arial" w:hAnsi="Arial" w:cs="Arial"/>
          <w:sz w:val="22"/>
          <w:szCs w:val="22"/>
        </w:rPr>
        <w:t xml:space="preserve">V-domain Ig suppressor of T cell activation; </w:t>
      </w:r>
      <w:r w:rsidR="00DD558E" w:rsidRPr="002971C9">
        <w:rPr>
          <w:rFonts w:ascii="Arial" w:hAnsi="Arial" w:cs="Arial"/>
          <w:sz w:val="22"/>
          <w:szCs w:val="22"/>
        </w:rPr>
        <w:t xml:space="preserve">also known as </w:t>
      </w:r>
      <w:r w:rsidR="00632345" w:rsidRPr="002971C9">
        <w:rPr>
          <w:rFonts w:ascii="Arial" w:hAnsi="Arial" w:cs="Arial"/>
          <w:sz w:val="22"/>
          <w:szCs w:val="22"/>
        </w:rPr>
        <w:t xml:space="preserve">c10orf54, </w:t>
      </w:r>
      <w:r w:rsidR="00DD558E" w:rsidRPr="002971C9">
        <w:rPr>
          <w:rFonts w:ascii="Arial" w:hAnsi="Arial" w:cs="Arial"/>
          <w:sz w:val="22"/>
          <w:szCs w:val="22"/>
        </w:rPr>
        <w:t>PD-1H</w:t>
      </w:r>
      <w:r w:rsidR="00CC05F6" w:rsidRPr="002971C9">
        <w:rPr>
          <w:rFonts w:ascii="Arial" w:hAnsi="Arial" w:cs="Arial"/>
          <w:sz w:val="22"/>
          <w:szCs w:val="22"/>
        </w:rPr>
        <w:t>,</w:t>
      </w:r>
      <w:r w:rsidR="00DD17CC" w:rsidRPr="002971C9">
        <w:rPr>
          <w:rFonts w:ascii="Arial" w:hAnsi="Arial" w:cs="Arial"/>
          <w:sz w:val="22"/>
          <w:szCs w:val="22"/>
        </w:rPr>
        <w:t xml:space="preserve"> and B7-H5</w:t>
      </w:r>
      <w:r w:rsidRPr="002971C9">
        <w:rPr>
          <w:rFonts w:ascii="Arial" w:hAnsi="Arial" w:cs="Arial"/>
          <w:sz w:val="22"/>
          <w:szCs w:val="22"/>
        </w:rPr>
        <w:t xml:space="preserve">) is </w:t>
      </w:r>
      <w:r w:rsidR="00DD558E" w:rsidRPr="002971C9">
        <w:rPr>
          <w:rFonts w:ascii="Arial" w:hAnsi="Arial" w:cs="Arial"/>
          <w:sz w:val="22"/>
          <w:szCs w:val="22"/>
        </w:rPr>
        <w:t>a member of the B7 family of negative checkpoint regulators, expressed on the surface of several immune cell types. It can function both as receptor and ligand</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r>
      <w:r w:rsidR="0094067B" w:rsidRPr="002971C9">
        <w:rPr>
          <w:rFonts w:ascii="Arial" w:hAnsi="Arial" w:cs="Arial"/>
          <w:sz w:val="22"/>
          <w:szCs w:val="22"/>
        </w:rPr>
        <w:instrText xml:space="preserve"> ADDIN EN.CITE &lt;EndNote&gt;&lt;Cite&gt;&lt;Author&gt;Deng&lt;/Author&gt;&lt;Year&gt;2016&lt;/Year&gt;&lt;RecNum&gt;66&lt;/RecNum&gt;&lt;DisplayText&gt;(44)&lt;/DisplayText&gt;&lt;record&gt;&lt;rec-number&gt;66&lt;/rec-number&gt;&lt;foreign-keys&gt;&lt;key app="EN" db-id="0p0vzez5rds9sbetxtyps5r00xatxrae9szs" timestamp="1498162995"&gt;66&lt;/key&gt;&lt;/foreign-keys&gt;&lt;ref-type name="Journal Article"&gt;17&lt;/ref-type&gt;&lt;contributors&gt;&lt;authors&gt;&lt;author&gt;Deng, J.&lt;/author&gt;&lt;author&gt;Le Mercier, I.&lt;/author&gt;&lt;author&gt;Kuta, A.&lt;/author&gt;&lt;author&gt;Noelle, R. J.&lt;/author&gt;&lt;/authors&gt;&lt;/contributors&gt;&lt;auth-address&gt;Department of Microbiology and Immunology, Geisel School of Medicine at Dartmouth, Norris Cotton Cancer Center, One Medical Center Drive, Room 730, Lebanon, NH 03756 USA.&amp;#xD;Department of Microbiology and Immunology, Geisel School of Medicine at Dartmouth, Norris Cotton Cancer Center, One Medical Center Drive, Room 730, Lebanon, NH 03756 USA ; ImmuNext, Inc., One Medical Center Drive, Lebanon, NH 03756 USA.&lt;/auth-address&gt;&lt;titles&gt;&lt;title&gt;A New VISTA on combination therapy for negative checkpoint regulator blockade&lt;/title&gt;&lt;secondary-title&gt;J Immunother Cancer&lt;/secondary-title&gt;&lt;/titles&gt;&lt;periodical&gt;&lt;full-title&gt;J Immunother Cancer&lt;/full-title&gt;&lt;/periodical&gt;&lt;pages&gt;86&lt;/pages&gt;&lt;volume&gt;4&lt;/volume&gt;&lt;keywords&gt;&lt;keyword&gt;Combination immunotherapy&lt;/keyword&gt;&lt;keyword&gt;Negative checkpoint regulators&lt;/keyword&gt;&lt;keyword&gt;Vista&lt;/keyword&gt;&lt;/keywords&gt;&lt;dates&gt;&lt;year&gt;2016&lt;/year&gt;&lt;/dates&gt;&lt;isbn&gt;2051-1426 (Electronic)&amp;#xD;2051-1426 (Linking)&lt;/isbn&gt;&lt;accession-num&gt;28031817&lt;/accession-num&gt;&lt;urls&gt;&lt;related-urls&gt;&lt;url&gt;https://www.ncbi.nlm.nih.gov/pubmed/28031817&lt;/url&gt;&lt;/related-urls&gt;&lt;/urls&gt;&lt;custom2&gt;PMC5168856&lt;/custom2&gt;&lt;electronic-resource-num&gt;10.1186/s40425-016-0190-5&lt;/electronic-resource-num&gt;&lt;/record&gt;&lt;/Cite&gt;&lt;/EndNote&gt;</w:instrText>
      </w:r>
      <w:r w:rsidR="00F16FCC" w:rsidRPr="002971C9">
        <w:rPr>
          <w:rFonts w:ascii="Arial" w:hAnsi="Arial" w:cs="Arial"/>
          <w:sz w:val="22"/>
          <w:szCs w:val="22"/>
        </w:rPr>
        <w:fldChar w:fldCharType="separate"/>
      </w:r>
      <w:r w:rsidR="0094067B" w:rsidRPr="002971C9">
        <w:rPr>
          <w:rFonts w:ascii="Arial" w:hAnsi="Arial" w:cs="Arial"/>
          <w:noProof/>
          <w:sz w:val="22"/>
          <w:szCs w:val="22"/>
        </w:rPr>
        <w:t>(44)</w:t>
      </w:r>
      <w:r w:rsidR="00F16FCC" w:rsidRPr="002971C9">
        <w:rPr>
          <w:rFonts w:ascii="Arial" w:hAnsi="Arial" w:cs="Arial"/>
          <w:sz w:val="22"/>
          <w:szCs w:val="22"/>
        </w:rPr>
        <w:fldChar w:fldCharType="end"/>
      </w:r>
      <w:r w:rsidR="00DD558E" w:rsidRPr="002971C9">
        <w:rPr>
          <w:rFonts w:ascii="Arial" w:hAnsi="Arial" w:cs="Arial"/>
          <w:sz w:val="22"/>
          <w:szCs w:val="22"/>
        </w:rPr>
        <w:t xml:space="preserve">. </w:t>
      </w:r>
      <w:r w:rsidR="00234F6B" w:rsidRPr="002971C9">
        <w:rPr>
          <w:rFonts w:ascii="Arial" w:hAnsi="Arial" w:cs="Arial"/>
          <w:sz w:val="22"/>
          <w:szCs w:val="22"/>
        </w:rPr>
        <w:t>As a ligand</w:t>
      </w:r>
      <w:r w:rsidR="00025006" w:rsidRPr="002971C9">
        <w:rPr>
          <w:rFonts w:ascii="Arial" w:hAnsi="Arial" w:cs="Arial"/>
          <w:sz w:val="22"/>
          <w:szCs w:val="22"/>
        </w:rPr>
        <w:t>, VISTA is</w:t>
      </w:r>
      <w:r w:rsidR="00234F6B" w:rsidRPr="002971C9">
        <w:rPr>
          <w:rFonts w:ascii="Arial" w:hAnsi="Arial" w:cs="Arial"/>
          <w:sz w:val="22"/>
          <w:szCs w:val="22"/>
        </w:rPr>
        <w:t xml:space="preserve"> present on the surface of antigen presenting cells (APC), </w:t>
      </w:r>
      <w:r w:rsidR="00025006" w:rsidRPr="002971C9">
        <w:rPr>
          <w:rFonts w:ascii="Arial" w:hAnsi="Arial" w:cs="Arial"/>
          <w:sz w:val="22"/>
          <w:szCs w:val="22"/>
        </w:rPr>
        <w:t xml:space="preserve">and </w:t>
      </w:r>
      <w:r w:rsidR="00234F6B" w:rsidRPr="002971C9">
        <w:rPr>
          <w:rFonts w:ascii="Arial" w:hAnsi="Arial" w:cs="Arial"/>
          <w:sz w:val="22"/>
          <w:szCs w:val="22"/>
        </w:rPr>
        <w:t xml:space="preserve">inhibits early-stage T cell </w:t>
      </w:r>
      <w:r w:rsidR="00601F12" w:rsidRPr="002971C9">
        <w:rPr>
          <w:rFonts w:ascii="Arial" w:hAnsi="Arial" w:cs="Arial"/>
          <w:sz w:val="22"/>
          <w:szCs w:val="22"/>
        </w:rPr>
        <w:t>activation</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PEVuZE5vdGU+PENpdGU+PEF1dGhvcj5XYW5nPC9BdXRob3I+PFllYXI+MjAxMTwvWWVhcj48UmVj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PEVuZE5vdGU+PENpdGU+PEF1dGhvcj5XYW5nPC9BdXRob3I+PFllYXI+MjAxMTwvWWVhcj48UmVj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(45)</w:t>
      </w:r>
      <w:r w:rsidR="00F16FCC" w:rsidRPr="002971C9">
        <w:rPr>
          <w:rFonts w:ascii="Arial" w:hAnsi="Arial" w:cs="Arial"/>
          <w:sz w:val="22"/>
          <w:szCs w:val="22"/>
        </w:rPr>
        <w:fldChar w:fldCharType="end"/>
      </w:r>
      <w:r w:rsidR="00234F6B" w:rsidRPr="002971C9">
        <w:rPr>
          <w:rFonts w:ascii="Arial" w:hAnsi="Arial" w:cs="Arial"/>
          <w:sz w:val="22"/>
          <w:szCs w:val="22"/>
        </w:rPr>
        <w:t xml:space="preserve">. </w:t>
      </w:r>
      <w:r w:rsidR="00025006" w:rsidRPr="002971C9">
        <w:rPr>
          <w:rFonts w:ascii="Arial" w:hAnsi="Arial" w:cs="Arial"/>
          <w:sz w:val="22"/>
          <w:szCs w:val="22"/>
        </w:rPr>
        <w:t xml:space="preserve">The </w:t>
      </w:r>
      <w:r w:rsidR="00DD17CC" w:rsidRPr="002971C9">
        <w:rPr>
          <w:rFonts w:ascii="Arial" w:hAnsi="Arial" w:cs="Arial"/>
          <w:sz w:val="22"/>
          <w:szCs w:val="22"/>
        </w:rPr>
        <w:t>normal mesothelium</w:t>
      </w:r>
      <w:r w:rsidR="00632345" w:rsidRPr="002971C9">
        <w:rPr>
          <w:rFonts w:ascii="Arial" w:hAnsi="Arial" w:cs="Arial"/>
          <w:sz w:val="22"/>
          <w:szCs w:val="22"/>
        </w:rPr>
        <w:t xml:space="preserve"> has APC properties</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r>
      <w:r w:rsidR="0094067B" w:rsidRPr="002971C9">
        <w:rPr>
          <w:rFonts w:ascii="Arial" w:hAnsi="Arial" w:cs="Arial"/>
          <w:sz w:val="22"/>
          <w:szCs w:val="22"/>
        </w:rPr>
        <w:instrText xml:space="preserve"> ADDIN EN.CITE &lt;EndNote&gt;&lt;Cite&gt;&lt;Author&gt;Shaw&lt;/Author&gt;&lt;Year&gt;2016&lt;/Year&gt;&lt;RecNum&gt;69&lt;/RecNum&gt;&lt;DisplayText&gt;(46)&lt;/DisplayText&gt;&lt;record&gt;&lt;rec-number&gt;69&lt;/rec-number&gt;&lt;foreign-keys&gt;&lt;key app="EN" db-id="0p0vzez5rds9sbetxtyps5r00xatxrae9szs" timestamp="1498163277"&gt;69&lt;/key&gt;&lt;/foreign-keys&gt;&lt;ref-type name="Journal Article"&gt;17&lt;/ref-type&gt;&lt;contributors&gt;&lt;authors&gt;&lt;author&gt;Shaw, T. J.&lt;/author&gt;&lt;author&gt;Zhang, X. Y.&lt;/author&gt;&lt;author&gt;Huo, Z.&lt;/author&gt;&lt;author&gt;Robertson, D.&lt;/author&gt;&lt;author&gt;Lovell, P. A.&lt;/author&gt;&lt;author&gt;Dalgleish, A. G.&lt;/author&gt;&lt;author&gt;Barton, D. P.&lt;/author&gt;&lt;/authors&gt;&lt;/contributors&gt;&lt;auth-address&gt;*Division of Biomedical Sciences, St. George&amp;apos;s, University of London; daggerDepartment of Obstetrics and Gynaecology, St. George&amp;apos;s Healthcare NHS Trust; double daggerDivision of Infection and Immunity, St. George&amp;apos;s, University of London; section signDepartment of Pathology, Breakthrough Breast Cancer Centre, Institute of Cancer Research; and parallelRoyal Marsden Hospital, London, United Kingdom.&lt;/auth-address&gt;&lt;titles&gt;&lt;title&gt;Human Peritoneal Mesothelial Cells Display Phagocytic and Antigen-Presenting Functions to Contribute to Intraperitoneal Immunity&lt;/title&gt;&lt;secondary-title&gt;Int J Gynecol Cancer&lt;/secondary-title&gt;&lt;/titles&gt;&lt;periodical&gt;&lt;full-title&gt;Int J Gynecol Cancer&lt;/full-title&gt;&lt;/periodical&gt;&lt;pages&gt;833-8&lt;/pages&gt;&lt;volume&gt;26&lt;/volume&gt;&lt;number&gt;5&lt;/number&gt;&lt;dates&gt;&lt;year&gt;2016&lt;/year&gt;&lt;pub-dates&gt;&lt;date&gt;Jun&lt;/date&gt;&lt;/pub-dates&gt;&lt;/dates&gt;&lt;isbn&gt;1525-1438 (Electronic)&amp;#xD;1048-891X (Linking)&lt;/isbn&gt;&lt;accession-num&gt;27120688&lt;/accession-num&gt;&lt;urls&gt;&lt;related-urls&gt;&lt;url&gt;https://www.ncbi.nlm.nih.gov/pubmed/27120688&lt;/url&gt;&lt;/related-urls&gt;&lt;/urls&gt;&lt;electronic-resource-num&gt;10.1097/IGC.0000000000000697&lt;/electronic-resource-num&gt;&lt;/record&gt;&lt;/Cite&gt;&lt;/EndNote&gt;</w:instrText>
      </w:r>
      <w:r w:rsidR="00F16FCC" w:rsidRPr="002971C9">
        <w:rPr>
          <w:rFonts w:ascii="Arial" w:hAnsi="Arial" w:cs="Arial"/>
          <w:sz w:val="22"/>
          <w:szCs w:val="22"/>
        </w:rPr>
        <w:fldChar w:fldCharType="separate"/>
      </w:r>
      <w:r w:rsidR="0094067B" w:rsidRPr="002971C9">
        <w:rPr>
          <w:rFonts w:ascii="Arial" w:hAnsi="Arial" w:cs="Arial"/>
          <w:noProof/>
          <w:sz w:val="22"/>
          <w:szCs w:val="22"/>
        </w:rPr>
        <w:t>(46)</w:t>
      </w:r>
      <w:r w:rsidR="00F16FCC" w:rsidRPr="002971C9">
        <w:rPr>
          <w:rFonts w:ascii="Arial" w:hAnsi="Arial" w:cs="Arial"/>
          <w:sz w:val="22"/>
          <w:szCs w:val="22"/>
        </w:rPr>
        <w:fldChar w:fldCharType="end"/>
      </w:r>
      <w:r w:rsidR="00DD17CC" w:rsidRPr="002971C9">
        <w:rPr>
          <w:rFonts w:ascii="Arial" w:hAnsi="Arial" w:cs="Arial"/>
          <w:sz w:val="22"/>
          <w:szCs w:val="22"/>
        </w:rPr>
        <w:t xml:space="preserve">, </w:t>
      </w:r>
      <w:r w:rsidR="00632345" w:rsidRPr="002971C9">
        <w:rPr>
          <w:rFonts w:ascii="Arial" w:hAnsi="Arial" w:cs="Arial"/>
          <w:sz w:val="22"/>
          <w:szCs w:val="22"/>
        </w:rPr>
        <w:t>which are</w:t>
      </w:r>
      <w:r w:rsidR="00DD17CC" w:rsidRPr="002971C9">
        <w:rPr>
          <w:rFonts w:ascii="Arial" w:hAnsi="Arial" w:cs="Arial"/>
          <w:sz w:val="22"/>
          <w:szCs w:val="22"/>
        </w:rPr>
        <w:t xml:space="preserve"> retained upon malignant transformation</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PEVuZE5vdGU+PENpdGU+PEF1dGhvcj5NdXR0aTwvQXV0aG9yPjxZZWFyPjE5OTg8L1llYXI+PFJl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PEVuZE5vdGU+PENpdGU+PEF1dGhvcj5NdXR0aTwvQXV0aG9yPjxZZWFyPjE5OTg8L1llYXI+PFJl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(47,48)</w:t>
      </w:r>
      <w:r w:rsidR="00F16FCC" w:rsidRPr="002971C9">
        <w:rPr>
          <w:rFonts w:ascii="Arial" w:hAnsi="Arial" w:cs="Arial"/>
          <w:sz w:val="22"/>
          <w:szCs w:val="22"/>
        </w:rPr>
        <w:fldChar w:fldCharType="end"/>
      </w:r>
      <w:r w:rsidR="00DD17CC" w:rsidRPr="002971C9">
        <w:rPr>
          <w:rFonts w:ascii="Arial" w:hAnsi="Arial" w:cs="Arial"/>
          <w:sz w:val="22"/>
          <w:szCs w:val="22"/>
        </w:rPr>
        <w:t xml:space="preserve">. </w:t>
      </w:r>
      <w:r w:rsidR="00632345" w:rsidRPr="002971C9">
        <w:rPr>
          <w:rFonts w:ascii="Arial" w:hAnsi="Arial" w:cs="Arial"/>
          <w:sz w:val="22"/>
          <w:szCs w:val="22"/>
        </w:rPr>
        <w:t xml:space="preserve">We thus performed </w:t>
      </w:r>
      <w:proofErr w:type="spellStart"/>
      <w:r w:rsidR="00632345" w:rsidRPr="002971C9">
        <w:rPr>
          <w:rFonts w:ascii="Arial" w:hAnsi="Arial" w:cs="Arial"/>
          <w:sz w:val="22"/>
          <w:szCs w:val="22"/>
        </w:rPr>
        <w:t>immunohistochemical</w:t>
      </w:r>
      <w:proofErr w:type="spellEnd"/>
      <w:r w:rsidR="00632345" w:rsidRPr="002971C9">
        <w:rPr>
          <w:rFonts w:ascii="Arial" w:hAnsi="Arial" w:cs="Arial"/>
          <w:sz w:val="22"/>
          <w:szCs w:val="22"/>
        </w:rPr>
        <w:t xml:space="preserve"> staining of </w:t>
      </w:r>
      <w:r w:rsidR="00613EFC" w:rsidRPr="002971C9">
        <w:rPr>
          <w:rFonts w:ascii="Arial" w:hAnsi="Arial" w:cs="Arial"/>
          <w:sz w:val="22"/>
          <w:szCs w:val="22"/>
        </w:rPr>
        <w:t>two epithelioid</w:t>
      </w:r>
      <w:r w:rsidR="00632345" w:rsidRPr="002971C9">
        <w:rPr>
          <w:rFonts w:ascii="Arial" w:hAnsi="Arial" w:cs="Arial"/>
          <w:sz w:val="22"/>
          <w:szCs w:val="22"/>
        </w:rPr>
        <w:t xml:space="preserve"> TCGA MPM cases, as well as normal and reactive mesothelium</w:t>
      </w:r>
      <w:r w:rsidR="000421FC" w:rsidRPr="002971C9">
        <w:rPr>
          <w:rFonts w:ascii="Arial" w:hAnsi="Arial" w:cs="Arial"/>
          <w:sz w:val="22"/>
          <w:szCs w:val="22"/>
        </w:rPr>
        <w:t xml:space="preserve"> (</w:t>
      </w:r>
      <w:r w:rsidR="000421FC" w:rsidRPr="002971C9">
        <w:rPr>
          <w:rFonts w:ascii="Arial" w:hAnsi="Arial" w:cs="Arial"/>
          <w:b/>
          <w:sz w:val="22"/>
          <w:szCs w:val="22"/>
        </w:rPr>
        <w:t>Supplementary Section 14</w:t>
      </w:r>
      <w:r w:rsidR="000421FC" w:rsidRPr="002971C9">
        <w:rPr>
          <w:rFonts w:ascii="Arial" w:hAnsi="Arial" w:cs="Arial"/>
          <w:sz w:val="22"/>
          <w:szCs w:val="22"/>
        </w:rPr>
        <w:t>)</w:t>
      </w:r>
      <w:r w:rsidR="00632345" w:rsidRPr="002971C9">
        <w:rPr>
          <w:rFonts w:ascii="Arial" w:hAnsi="Arial" w:cs="Arial"/>
          <w:sz w:val="22"/>
          <w:szCs w:val="22"/>
        </w:rPr>
        <w:t xml:space="preserve">, to </w:t>
      </w:r>
      <w:r w:rsidR="00846F29" w:rsidRPr="002971C9">
        <w:rPr>
          <w:rFonts w:ascii="Arial" w:hAnsi="Arial" w:cs="Arial"/>
          <w:sz w:val="22"/>
          <w:szCs w:val="22"/>
        </w:rPr>
        <w:t xml:space="preserve">define the cellular compartment expressing </w:t>
      </w:r>
      <w:r w:rsidR="00A4738B" w:rsidRPr="002971C9">
        <w:rPr>
          <w:rFonts w:ascii="Arial" w:hAnsi="Arial" w:cs="Arial"/>
          <w:i/>
          <w:sz w:val="22"/>
          <w:szCs w:val="22"/>
        </w:rPr>
        <w:t>VISTA</w:t>
      </w:r>
      <w:r w:rsidR="00A4738B" w:rsidRPr="002971C9">
        <w:rPr>
          <w:rFonts w:ascii="Arial" w:hAnsi="Arial" w:cs="Arial"/>
          <w:sz w:val="22"/>
          <w:szCs w:val="22"/>
        </w:rPr>
        <w:t xml:space="preserve"> </w:t>
      </w:r>
      <w:r w:rsidR="00632345" w:rsidRPr="002971C9">
        <w:rPr>
          <w:rFonts w:ascii="Arial" w:hAnsi="Arial" w:cs="Arial"/>
          <w:sz w:val="22"/>
          <w:szCs w:val="22"/>
        </w:rPr>
        <w:t xml:space="preserve">in MPM </w:t>
      </w:r>
      <w:r w:rsidR="00846F29" w:rsidRPr="002971C9">
        <w:rPr>
          <w:rFonts w:ascii="Arial" w:hAnsi="Arial" w:cs="Arial"/>
          <w:sz w:val="22"/>
          <w:szCs w:val="22"/>
        </w:rPr>
        <w:t>tumor samples. Remarkably</w:t>
      </w:r>
      <w:r w:rsidR="00CC05F6" w:rsidRPr="002971C9">
        <w:rPr>
          <w:rFonts w:ascii="Arial" w:hAnsi="Arial" w:cs="Arial"/>
          <w:sz w:val="22"/>
          <w:szCs w:val="22"/>
        </w:rPr>
        <w:t xml:space="preserve">, </w:t>
      </w:r>
      <w:r w:rsidR="00143D98" w:rsidRPr="002971C9">
        <w:rPr>
          <w:rFonts w:ascii="Arial" w:hAnsi="Arial" w:cs="Arial"/>
          <w:sz w:val="22"/>
          <w:szCs w:val="22"/>
        </w:rPr>
        <w:t xml:space="preserve">VISTA </w:t>
      </w:r>
      <w:r w:rsidR="00457D73" w:rsidRPr="002971C9">
        <w:rPr>
          <w:rFonts w:ascii="Arial" w:hAnsi="Arial" w:cs="Arial"/>
          <w:sz w:val="22"/>
          <w:szCs w:val="22"/>
        </w:rPr>
        <w:t xml:space="preserve">protein </w:t>
      </w:r>
      <w:r w:rsidR="00F007F4" w:rsidRPr="002971C9">
        <w:rPr>
          <w:rFonts w:ascii="Arial" w:hAnsi="Arial" w:cs="Arial"/>
          <w:sz w:val="22"/>
          <w:szCs w:val="22"/>
        </w:rPr>
        <w:t>expression</w:t>
      </w:r>
      <w:r w:rsidR="00143D98" w:rsidRPr="002971C9">
        <w:rPr>
          <w:rFonts w:ascii="Arial" w:hAnsi="Arial" w:cs="Arial"/>
          <w:sz w:val="22"/>
          <w:szCs w:val="22"/>
        </w:rPr>
        <w:t xml:space="preserve"> was not restricted to infiltrating immune cells, but was present in </w:t>
      </w:r>
      <w:r w:rsidR="00A4738B" w:rsidRPr="002971C9">
        <w:rPr>
          <w:rFonts w:ascii="Arial" w:hAnsi="Arial" w:cs="Arial"/>
          <w:sz w:val="22"/>
          <w:szCs w:val="22"/>
        </w:rPr>
        <w:t>tumor cells in MPM</w:t>
      </w:r>
      <w:r w:rsidR="007B6D3E" w:rsidRPr="002971C9">
        <w:rPr>
          <w:rFonts w:ascii="Arial" w:hAnsi="Arial" w:cs="Arial"/>
          <w:sz w:val="22"/>
          <w:szCs w:val="22"/>
        </w:rPr>
        <w:t>,</w:t>
      </w:r>
      <w:r w:rsidR="00A4738B" w:rsidRPr="002971C9">
        <w:rPr>
          <w:rFonts w:ascii="Arial" w:hAnsi="Arial" w:cs="Arial"/>
          <w:sz w:val="22"/>
          <w:szCs w:val="22"/>
        </w:rPr>
        <w:t xml:space="preserve"> </w:t>
      </w:r>
      <w:r w:rsidR="004609F7" w:rsidRPr="002971C9">
        <w:rPr>
          <w:rFonts w:ascii="Arial" w:hAnsi="Arial" w:cs="Arial"/>
          <w:sz w:val="22"/>
          <w:szCs w:val="22"/>
        </w:rPr>
        <w:t xml:space="preserve">as well as </w:t>
      </w:r>
      <w:r w:rsidR="00143D98" w:rsidRPr="002971C9">
        <w:rPr>
          <w:rFonts w:ascii="Arial" w:hAnsi="Arial" w:cs="Arial"/>
          <w:sz w:val="22"/>
          <w:szCs w:val="22"/>
        </w:rPr>
        <w:t>in</w:t>
      </w:r>
      <w:r w:rsidR="004609F7" w:rsidRPr="002971C9">
        <w:rPr>
          <w:rFonts w:ascii="Arial" w:hAnsi="Arial" w:cs="Arial"/>
          <w:sz w:val="22"/>
          <w:szCs w:val="22"/>
        </w:rPr>
        <w:t xml:space="preserve"> normal and reactive mesothelium</w:t>
      </w:r>
      <w:r w:rsidR="00846F29" w:rsidRPr="002971C9">
        <w:rPr>
          <w:rFonts w:ascii="Arial" w:hAnsi="Arial" w:cs="Arial"/>
          <w:sz w:val="22"/>
          <w:szCs w:val="22"/>
        </w:rPr>
        <w:t xml:space="preserve"> (</w:t>
      </w:r>
      <w:r w:rsidR="00846F29" w:rsidRPr="002971C9">
        <w:rPr>
          <w:rFonts w:ascii="Arial" w:hAnsi="Arial" w:cs="Arial"/>
          <w:b/>
          <w:sz w:val="22"/>
          <w:szCs w:val="22"/>
        </w:rPr>
        <w:t xml:space="preserve">Fig </w:t>
      </w:r>
      <w:r w:rsidR="00E35297" w:rsidRPr="002971C9">
        <w:rPr>
          <w:rFonts w:ascii="Arial" w:hAnsi="Arial" w:cs="Arial"/>
          <w:b/>
          <w:sz w:val="22"/>
          <w:szCs w:val="22"/>
        </w:rPr>
        <w:t>7</w:t>
      </w:r>
      <w:proofErr w:type="gramStart"/>
      <w:r w:rsidR="00E35297" w:rsidRPr="002971C9">
        <w:rPr>
          <w:rFonts w:ascii="Arial" w:hAnsi="Arial" w:cs="Arial"/>
          <w:b/>
          <w:sz w:val="22"/>
          <w:szCs w:val="22"/>
        </w:rPr>
        <w:t>F</w:t>
      </w:r>
      <w:r w:rsidR="000421FC" w:rsidRPr="002971C9">
        <w:rPr>
          <w:rFonts w:ascii="Arial" w:hAnsi="Arial" w:cs="Arial"/>
          <w:b/>
          <w:sz w:val="22"/>
          <w:szCs w:val="22"/>
        </w:rPr>
        <w:t>,</w:t>
      </w:r>
      <w:r w:rsidR="00E35297" w:rsidRPr="002971C9">
        <w:rPr>
          <w:rFonts w:ascii="Arial" w:hAnsi="Arial" w:cs="Arial"/>
          <w:b/>
          <w:sz w:val="22"/>
          <w:szCs w:val="22"/>
        </w:rPr>
        <w:t>G</w:t>
      </w:r>
      <w:proofErr w:type="gramEnd"/>
      <w:r w:rsidR="00846F29" w:rsidRPr="002971C9">
        <w:rPr>
          <w:rFonts w:ascii="Arial" w:hAnsi="Arial" w:cs="Arial"/>
          <w:sz w:val="22"/>
          <w:szCs w:val="22"/>
        </w:rPr>
        <w:t>)</w:t>
      </w:r>
      <w:r w:rsidR="00AB0012" w:rsidRPr="002971C9">
        <w:rPr>
          <w:rFonts w:ascii="Arial" w:hAnsi="Arial" w:cs="Arial"/>
          <w:sz w:val="22"/>
          <w:szCs w:val="22"/>
        </w:rPr>
        <w:t xml:space="preserve">, suggesting that its </w:t>
      </w:r>
      <w:r w:rsidR="00F007F4" w:rsidRPr="002971C9">
        <w:rPr>
          <w:rFonts w:ascii="Arial" w:hAnsi="Arial" w:cs="Arial"/>
          <w:sz w:val="22"/>
          <w:szCs w:val="22"/>
        </w:rPr>
        <w:t>expression</w:t>
      </w:r>
      <w:r w:rsidR="00AB0012" w:rsidRPr="002971C9">
        <w:rPr>
          <w:rFonts w:ascii="Arial" w:hAnsi="Arial" w:cs="Arial"/>
          <w:sz w:val="22"/>
          <w:szCs w:val="22"/>
        </w:rPr>
        <w:t xml:space="preserve"> in epithelioid MPM may reflect retention of APC properties in this more differentiated subset of MPM</w:t>
      </w:r>
      <w:r w:rsidR="00DD17CC" w:rsidRPr="002971C9">
        <w:rPr>
          <w:rFonts w:ascii="Arial" w:hAnsi="Arial" w:cs="Arial"/>
          <w:sz w:val="22"/>
          <w:szCs w:val="22"/>
        </w:rPr>
        <w:t>.</w:t>
      </w:r>
      <w:r w:rsidR="004609F7" w:rsidRPr="002971C9">
        <w:rPr>
          <w:rFonts w:ascii="Arial" w:hAnsi="Arial" w:cs="Arial"/>
          <w:sz w:val="22"/>
          <w:szCs w:val="22"/>
        </w:rPr>
        <w:t xml:space="preserve"> </w:t>
      </w:r>
      <w:r w:rsidR="00AE37EB" w:rsidRPr="002971C9">
        <w:rPr>
          <w:rFonts w:ascii="Arial" w:hAnsi="Arial" w:cs="Arial"/>
          <w:sz w:val="22"/>
          <w:szCs w:val="22"/>
        </w:rPr>
        <w:t xml:space="preserve"> </w:t>
      </w:r>
    </w:p>
    <w:p w14:paraId="7039917E" w14:textId="77777777" w:rsidR="00AE37EB" w:rsidRPr="002971C9" w:rsidRDefault="00AE37EB" w:rsidP="00AE37EB">
      <w:pPr>
        <w:spacing w:line="360" w:lineRule="auto"/>
        <w:ind w:firstLine="720"/>
        <w:jc w:val="both"/>
        <w:rPr>
          <w:rFonts w:ascii="Arial" w:hAnsi="Arial" w:cs="Arial"/>
          <w:b/>
          <w:sz w:val="28"/>
          <w:szCs w:val="22"/>
        </w:rPr>
      </w:pPr>
    </w:p>
    <w:p w14:paraId="1D7F85E5" w14:textId="77777777" w:rsidR="00E35297" w:rsidRPr="002971C9" w:rsidRDefault="00E35297" w:rsidP="00AE37EB">
      <w:pPr>
        <w:spacing w:line="360" w:lineRule="auto"/>
        <w:ind w:firstLine="720"/>
        <w:jc w:val="both"/>
        <w:rPr>
          <w:rFonts w:ascii="Arial" w:hAnsi="Arial" w:cs="Arial"/>
          <w:b/>
          <w:sz w:val="28"/>
          <w:szCs w:val="22"/>
        </w:rPr>
      </w:pPr>
    </w:p>
    <w:p w14:paraId="6B8F920C" w14:textId="77777777" w:rsidR="00C61D59" w:rsidRPr="002971C9" w:rsidRDefault="00C61D59" w:rsidP="0021484A">
      <w:pPr>
        <w:spacing w:line="360" w:lineRule="auto"/>
        <w:jc w:val="both"/>
        <w:outlineLvl w:val="0"/>
        <w:rPr>
          <w:rFonts w:ascii="Arial" w:hAnsi="Arial" w:cs="Arial"/>
          <w:b/>
          <w:bCs/>
          <w:caps/>
          <w:sz w:val="36"/>
          <w:szCs w:val="28"/>
        </w:rPr>
      </w:pPr>
      <w:r w:rsidRPr="002971C9">
        <w:rPr>
          <w:rFonts w:ascii="Arial" w:hAnsi="Arial" w:cs="Arial"/>
          <w:b/>
          <w:sz w:val="28"/>
          <w:szCs w:val="22"/>
        </w:rPr>
        <w:lastRenderedPageBreak/>
        <w:t>Discussion</w:t>
      </w:r>
    </w:p>
    <w:p w14:paraId="7DE2B930" w14:textId="77777777" w:rsidR="00D42466" w:rsidRPr="002971C9" w:rsidRDefault="00D42466" w:rsidP="0021484A">
      <w:pPr>
        <w:spacing w:line="360" w:lineRule="auto"/>
        <w:ind w:firstLine="360"/>
        <w:jc w:val="both"/>
        <w:rPr>
          <w:rFonts w:ascii="Arial" w:hAnsi="Arial" w:cs="Arial"/>
          <w:sz w:val="22"/>
          <w:szCs w:val="22"/>
        </w:rPr>
      </w:pPr>
    </w:p>
    <w:p w14:paraId="7DE756C0" w14:textId="4EDE1DB9" w:rsidR="00C928BB" w:rsidRPr="002971C9" w:rsidRDefault="00323F1E" w:rsidP="005C2E09">
      <w:pPr>
        <w:spacing w:line="360" w:lineRule="auto"/>
        <w:ind w:firstLine="360"/>
        <w:jc w:val="both"/>
        <w:rPr>
          <w:rFonts w:ascii="Arial" w:hAnsi="Arial" w:cs="Arial"/>
          <w:sz w:val="22"/>
          <w:szCs w:val="22"/>
        </w:rPr>
      </w:pPr>
      <w:r w:rsidRPr="002971C9">
        <w:rPr>
          <w:rFonts w:ascii="Arial" w:hAnsi="Arial" w:cs="Arial"/>
          <w:sz w:val="22"/>
          <w:szCs w:val="22"/>
        </w:rPr>
        <w:t xml:space="preserve">Our </w:t>
      </w:r>
      <w:r w:rsidR="00F9572C" w:rsidRPr="002971C9">
        <w:rPr>
          <w:rFonts w:ascii="Arial" w:hAnsi="Arial" w:cs="Arial"/>
          <w:sz w:val="22"/>
          <w:szCs w:val="22"/>
        </w:rPr>
        <w:t>comprehensive integrative analysis of 74 cases of MPM</w:t>
      </w:r>
      <w:r w:rsidRPr="002971C9">
        <w:rPr>
          <w:rFonts w:ascii="Arial" w:hAnsi="Arial" w:cs="Arial"/>
          <w:sz w:val="22"/>
          <w:szCs w:val="22"/>
        </w:rPr>
        <w:t xml:space="preserve"> further defines </w:t>
      </w:r>
      <w:r w:rsidR="00F9572C" w:rsidRPr="002971C9">
        <w:rPr>
          <w:rFonts w:ascii="Arial" w:hAnsi="Arial" w:cs="Arial"/>
          <w:sz w:val="22"/>
          <w:szCs w:val="22"/>
        </w:rPr>
        <w:t xml:space="preserve">a </w:t>
      </w:r>
      <w:r w:rsidR="00AB0012" w:rsidRPr="002971C9">
        <w:rPr>
          <w:rFonts w:ascii="Arial" w:hAnsi="Arial" w:cs="Arial"/>
          <w:sz w:val="22"/>
          <w:szCs w:val="22"/>
        </w:rPr>
        <w:t xml:space="preserve">cancer </w:t>
      </w:r>
      <w:r w:rsidR="00F9572C" w:rsidRPr="002971C9">
        <w:rPr>
          <w:rFonts w:ascii="Arial" w:hAnsi="Arial" w:cs="Arial"/>
          <w:sz w:val="22"/>
          <w:szCs w:val="22"/>
        </w:rPr>
        <w:t xml:space="preserve">driven </w:t>
      </w:r>
      <w:r w:rsidR="006D3DB6" w:rsidRPr="002971C9">
        <w:rPr>
          <w:rFonts w:ascii="Arial" w:hAnsi="Arial" w:cs="Arial"/>
          <w:sz w:val="22"/>
          <w:szCs w:val="22"/>
        </w:rPr>
        <w:t xml:space="preserve">primarily </w:t>
      </w:r>
      <w:r w:rsidR="00F9572C" w:rsidRPr="002971C9">
        <w:rPr>
          <w:rFonts w:ascii="Arial" w:hAnsi="Arial" w:cs="Arial"/>
          <w:sz w:val="22"/>
          <w:szCs w:val="22"/>
        </w:rPr>
        <w:t>by inactivation of tumor suppressor</w:t>
      </w:r>
      <w:r w:rsidR="00CC05F6" w:rsidRPr="002971C9">
        <w:rPr>
          <w:rFonts w:ascii="Arial" w:hAnsi="Arial" w:cs="Arial"/>
          <w:sz w:val="22"/>
          <w:szCs w:val="22"/>
        </w:rPr>
        <w:t xml:space="preserve"> genes</w:t>
      </w:r>
      <w:r w:rsidR="00F9572C" w:rsidRPr="002971C9">
        <w:rPr>
          <w:rFonts w:ascii="Arial" w:hAnsi="Arial" w:cs="Arial"/>
          <w:sz w:val="22"/>
          <w:szCs w:val="22"/>
        </w:rPr>
        <w:t xml:space="preserve">. </w:t>
      </w:r>
      <w:r w:rsidR="00D6604B" w:rsidRPr="002971C9">
        <w:rPr>
          <w:rFonts w:ascii="Arial" w:hAnsi="Arial" w:cs="Arial"/>
          <w:sz w:val="22"/>
          <w:szCs w:val="22"/>
        </w:rPr>
        <w:t>Indeed, w</w:t>
      </w:r>
      <w:r w:rsidR="00F9572C" w:rsidRPr="002971C9">
        <w:rPr>
          <w:rFonts w:ascii="Arial" w:hAnsi="Arial" w:cs="Arial"/>
          <w:sz w:val="22"/>
          <w:szCs w:val="22"/>
        </w:rPr>
        <w:t xml:space="preserve">e confirm </w:t>
      </w:r>
      <w:r w:rsidR="00313081" w:rsidRPr="002971C9">
        <w:rPr>
          <w:rFonts w:ascii="Arial" w:hAnsi="Arial" w:cs="Arial"/>
          <w:sz w:val="22"/>
          <w:szCs w:val="22"/>
        </w:rPr>
        <w:t xml:space="preserve">the </w:t>
      </w:r>
      <w:r w:rsidR="00F9572C" w:rsidRPr="002971C9">
        <w:rPr>
          <w:rFonts w:ascii="Arial" w:hAnsi="Arial" w:cs="Arial"/>
          <w:sz w:val="22"/>
          <w:szCs w:val="22"/>
        </w:rPr>
        <w:t xml:space="preserve">high frequency of </w:t>
      </w:r>
      <w:r w:rsidR="00F9572C" w:rsidRPr="002971C9">
        <w:rPr>
          <w:rFonts w:ascii="Arial" w:hAnsi="Arial" w:cs="Arial"/>
          <w:i/>
          <w:sz w:val="22"/>
          <w:szCs w:val="22"/>
        </w:rPr>
        <w:t>BAP1</w:t>
      </w:r>
      <w:r w:rsidR="00F9572C" w:rsidRPr="002971C9">
        <w:rPr>
          <w:rFonts w:ascii="Arial" w:hAnsi="Arial" w:cs="Arial"/>
          <w:sz w:val="22"/>
          <w:szCs w:val="22"/>
        </w:rPr>
        <w:t xml:space="preserve"> inactivation by mutation </w:t>
      </w:r>
      <w:r w:rsidR="00541253" w:rsidRPr="002971C9">
        <w:rPr>
          <w:rFonts w:ascii="Arial" w:hAnsi="Arial" w:cs="Arial"/>
          <w:sz w:val="22"/>
          <w:szCs w:val="22"/>
        </w:rPr>
        <w:t xml:space="preserve">and </w:t>
      </w:r>
      <w:r w:rsidR="00F9572C" w:rsidRPr="002971C9">
        <w:rPr>
          <w:rFonts w:ascii="Arial" w:hAnsi="Arial" w:cs="Arial"/>
          <w:sz w:val="22"/>
          <w:szCs w:val="22"/>
        </w:rPr>
        <w:t xml:space="preserve">copy number loss, </w:t>
      </w:r>
      <w:r w:rsidR="00313081" w:rsidRPr="002971C9">
        <w:rPr>
          <w:rFonts w:ascii="Arial" w:hAnsi="Arial" w:cs="Arial"/>
          <w:sz w:val="22"/>
          <w:szCs w:val="22"/>
        </w:rPr>
        <w:t xml:space="preserve">as well as </w:t>
      </w:r>
      <w:r w:rsidR="00F9572C" w:rsidRPr="002971C9">
        <w:rPr>
          <w:rFonts w:ascii="Arial" w:hAnsi="Arial" w:cs="Arial"/>
          <w:sz w:val="22"/>
          <w:szCs w:val="22"/>
        </w:rPr>
        <w:t xml:space="preserve">recurrent inactivating </w:t>
      </w:r>
      <w:r w:rsidR="00313081" w:rsidRPr="002971C9">
        <w:rPr>
          <w:rFonts w:ascii="Arial" w:hAnsi="Arial" w:cs="Arial"/>
          <w:sz w:val="22"/>
          <w:szCs w:val="22"/>
        </w:rPr>
        <w:t xml:space="preserve">alterations </w:t>
      </w:r>
      <w:r w:rsidR="00F9572C" w:rsidRPr="002971C9">
        <w:rPr>
          <w:rFonts w:ascii="Arial" w:hAnsi="Arial" w:cs="Arial"/>
          <w:sz w:val="22"/>
          <w:szCs w:val="22"/>
        </w:rPr>
        <w:t xml:space="preserve">in </w:t>
      </w:r>
      <w:r w:rsidR="00313081" w:rsidRPr="002971C9">
        <w:rPr>
          <w:rFonts w:ascii="Arial" w:hAnsi="Arial" w:cs="Arial"/>
          <w:i/>
          <w:sz w:val="22"/>
          <w:szCs w:val="22"/>
        </w:rPr>
        <w:t>CDKN2A</w:t>
      </w:r>
      <w:r w:rsidR="00313081" w:rsidRPr="002971C9">
        <w:rPr>
          <w:rFonts w:ascii="Arial" w:hAnsi="Arial" w:cs="Arial"/>
          <w:sz w:val="22"/>
          <w:szCs w:val="22"/>
        </w:rPr>
        <w:t xml:space="preserve">, </w:t>
      </w:r>
      <w:r w:rsidR="00F9572C" w:rsidRPr="002971C9">
        <w:rPr>
          <w:rFonts w:ascii="Arial" w:hAnsi="Arial" w:cs="Arial"/>
          <w:i/>
          <w:sz w:val="22"/>
          <w:szCs w:val="22"/>
        </w:rPr>
        <w:t>NF2</w:t>
      </w:r>
      <w:r w:rsidR="00F9572C" w:rsidRPr="002971C9">
        <w:rPr>
          <w:rFonts w:ascii="Arial" w:hAnsi="Arial" w:cs="Arial"/>
          <w:sz w:val="22"/>
          <w:szCs w:val="22"/>
        </w:rPr>
        <w:t xml:space="preserve">, </w:t>
      </w:r>
      <w:r w:rsidR="00F9572C" w:rsidRPr="002971C9">
        <w:rPr>
          <w:rFonts w:ascii="Arial" w:hAnsi="Arial" w:cs="Arial"/>
          <w:i/>
          <w:sz w:val="22"/>
          <w:szCs w:val="22"/>
        </w:rPr>
        <w:t>TP53</w:t>
      </w:r>
      <w:r w:rsidR="00F9572C" w:rsidRPr="002971C9">
        <w:rPr>
          <w:rFonts w:ascii="Arial" w:hAnsi="Arial" w:cs="Arial"/>
          <w:sz w:val="22"/>
          <w:szCs w:val="22"/>
        </w:rPr>
        <w:t xml:space="preserve">, </w:t>
      </w:r>
      <w:r w:rsidR="00F9572C" w:rsidRPr="002971C9">
        <w:rPr>
          <w:rFonts w:ascii="Arial" w:hAnsi="Arial" w:cs="Arial"/>
          <w:i/>
          <w:sz w:val="22"/>
          <w:szCs w:val="22"/>
        </w:rPr>
        <w:t>LATS2</w:t>
      </w:r>
      <w:r w:rsidR="00F9572C" w:rsidRPr="002971C9">
        <w:rPr>
          <w:rFonts w:ascii="Arial" w:hAnsi="Arial" w:cs="Arial"/>
          <w:sz w:val="22"/>
          <w:szCs w:val="22"/>
        </w:rPr>
        <w:t xml:space="preserve"> and </w:t>
      </w:r>
      <w:r w:rsidR="00F9572C" w:rsidRPr="002971C9">
        <w:rPr>
          <w:rFonts w:ascii="Arial" w:hAnsi="Arial" w:cs="Arial"/>
          <w:i/>
          <w:sz w:val="22"/>
          <w:szCs w:val="22"/>
        </w:rPr>
        <w:t>SETD2</w:t>
      </w:r>
      <w:r w:rsidR="005A1C9B" w:rsidRPr="002971C9">
        <w:rPr>
          <w:rFonts w:ascii="Arial" w:hAnsi="Arial" w:cs="Arial"/>
          <w:i/>
          <w:sz w:val="22"/>
          <w:szCs w:val="22"/>
        </w:rPr>
        <w:t>.</w:t>
      </w:r>
      <w:r w:rsidR="00D6604B" w:rsidRPr="002971C9">
        <w:rPr>
          <w:rFonts w:ascii="Arial" w:hAnsi="Arial" w:cs="Arial"/>
          <w:sz w:val="22"/>
          <w:szCs w:val="22"/>
        </w:rPr>
        <w:t xml:space="preserve"> </w:t>
      </w:r>
      <w:r w:rsidR="0014675B" w:rsidRPr="002971C9">
        <w:rPr>
          <w:rFonts w:ascii="Arial" w:hAnsi="Arial" w:cs="Arial"/>
          <w:sz w:val="22"/>
          <w:szCs w:val="22"/>
        </w:rPr>
        <w:t xml:space="preserve">In addition to </w:t>
      </w:r>
      <w:r w:rsidR="005C2E09" w:rsidRPr="002971C9">
        <w:rPr>
          <w:rFonts w:ascii="Arial" w:hAnsi="Arial" w:cs="Arial"/>
          <w:sz w:val="22"/>
          <w:szCs w:val="22"/>
        </w:rPr>
        <w:t>this</w:t>
      </w:r>
      <w:r w:rsidR="0014675B" w:rsidRPr="002971C9">
        <w:rPr>
          <w:rFonts w:ascii="Arial" w:hAnsi="Arial" w:cs="Arial"/>
          <w:sz w:val="22"/>
          <w:szCs w:val="22"/>
        </w:rPr>
        <w:t xml:space="preserve"> </w:t>
      </w:r>
      <w:r w:rsidR="005C2E09" w:rsidRPr="002971C9">
        <w:rPr>
          <w:rFonts w:ascii="Arial" w:hAnsi="Arial" w:cs="Arial"/>
          <w:sz w:val="22"/>
          <w:szCs w:val="22"/>
        </w:rPr>
        <w:t xml:space="preserve">landscape of </w:t>
      </w:r>
      <w:r w:rsidR="0014675B" w:rsidRPr="002971C9">
        <w:rPr>
          <w:rFonts w:ascii="Arial" w:hAnsi="Arial" w:cs="Arial"/>
          <w:sz w:val="22"/>
          <w:szCs w:val="22"/>
        </w:rPr>
        <w:t xml:space="preserve">known </w:t>
      </w:r>
      <w:r w:rsidR="005C2E09" w:rsidRPr="002971C9">
        <w:rPr>
          <w:rFonts w:ascii="Arial" w:hAnsi="Arial" w:cs="Arial"/>
          <w:sz w:val="22"/>
          <w:szCs w:val="22"/>
        </w:rPr>
        <w:t>loss of function events, w</w:t>
      </w:r>
      <w:r w:rsidR="0021659A" w:rsidRPr="002971C9">
        <w:rPr>
          <w:rFonts w:ascii="Arial" w:hAnsi="Arial" w:cs="Arial"/>
          <w:sz w:val="22"/>
          <w:szCs w:val="22"/>
        </w:rPr>
        <w:t xml:space="preserve">e </w:t>
      </w:r>
      <w:r w:rsidR="00D6604B" w:rsidRPr="002971C9">
        <w:rPr>
          <w:rFonts w:ascii="Arial" w:hAnsi="Arial" w:cs="Arial"/>
          <w:sz w:val="22"/>
          <w:szCs w:val="22"/>
        </w:rPr>
        <w:t>have</w:t>
      </w:r>
      <w:r w:rsidR="0021659A" w:rsidRPr="002971C9">
        <w:rPr>
          <w:rFonts w:ascii="Arial" w:hAnsi="Arial" w:cs="Arial"/>
          <w:sz w:val="22"/>
          <w:szCs w:val="22"/>
        </w:rPr>
        <w:t xml:space="preserve"> </w:t>
      </w:r>
      <w:proofErr w:type="spellStart"/>
      <w:r w:rsidR="0021659A" w:rsidRPr="002971C9">
        <w:rPr>
          <w:rFonts w:ascii="Arial" w:hAnsi="Arial" w:cs="Arial"/>
          <w:sz w:val="22"/>
          <w:szCs w:val="22"/>
        </w:rPr>
        <w:t>genomically</w:t>
      </w:r>
      <w:proofErr w:type="spellEnd"/>
      <w:r w:rsidR="0021659A" w:rsidRPr="002971C9">
        <w:rPr>
          <w:rFonts w:ascii="Arial" w:hAnsi="Arial" w:cs="Arial"/>
          <w:sz w:val="22"/>
          <w:szCs w:val="22"/>
        </w:rPr>
        <w:t xml:space="preserve"> characterized a novel molecular subtype of MPM </w:t>
      </w:r>
      <w:r w:rsidR="00B70ED9" w:rsidRPr="002971C9">
        <w:rPr>
          <w:rFonts w:ascii="Arial" w:hAnsi="Arial" w:cs="Arial"/>
          <w:sz w:val="22"/>
          <w:szCs w:val="22"/>
        </w:rPr>
        <w:t>account</w:t>
      </w:r>
      <w:r w:rsidR="00E264D6" w:rsidRPr="002971C9">
        <w:rPr>
          <w:rFonts w:ascii="Arial" w:hAnsi="Arial" w:cs="Arial"/>
          <w:sz w:val="22"/>
          <w:szCs w:val="22"/>
        </w:rPr>
        <w:t>ing</w:t>
      </w:r>
      <w:r w:rsidR="00B70ED9" w:rsidRPr="002971C9">
        <w:rPr>
          <w:rFonts w:ascii="Arial" w:hAnsi="Arial" w:cs="Arial"/>
          <w:sz w:val="22"/>
          <w:szCs w:val="22"/>
        </w:rPr>
        <w:t xml:space="preserve"> for approximately 3% of MPM</w:t>
      </w:r>
      <w:r w:rsidR="00E264D6" w:rsidRPr="002971C9">
        <w:rPr>
          <w:rFonts w:ascii="Arial" w:hAnsi="Arial" w:cs="Arial"/>
          <w:sz w:val="22"/>
          <w:szCs w:val="22"/>
        </w:rPr>
        <w:t xml:space="preserve"> in our datasets</w:t>
      </w:r>
      <w:r w:rsidR="00B70ED9" w:rsidRPr="002971C9">
        <w:rPr>
          <w:rFonts w:ascii="Arial" w:hAnsi="Arial" w:cs="Arial"/>
          <w:sz w:val="22"/>
          <w:szCs w:val="22"/>
        </w:rPr>
        <w:t xml:space="preserve">, </w:t>
      </w:r>
      <w:r w:rsidR="0021659A" w:rsidRPr="002971C9">
        <w:rPr>
          <w:rFonts w:ascii="Arial" w:hAnsi="Arial" w:cs="Arial"/>
          <w:sz w:val="22"/>
          <w:szCs w:val="22"/>
        </w:rPr>
        <w:t xml:space="preserve">defined by </w:t>
      </w:r>
      <w:r w:rsidR="001F2541" w:rsidRPr="002971C9">
        <w:rPr>
          <w:rFonts w:ascii="Arial" w:hAnsi="Arial" w:cs="Arial"/>
          <w:sz w:val="22"/>
          <w:szCs w:val="22"/>
        </w:rPr>
        <w:t xml:space="preserve">evidence of </w:t>
      </w:r>
      <w:r w:rsidR="00D6604B" w:rsidRPr="002971C9">
        <w:rPr>
          <w:rFonts w:ascii="Arial" w:hAnsi="Arial" w:cs="Arial"/>
          <w:sz w:val="22"/>
          <w:szCs w:val="22"/>
        </w:rPr>
        <w:t xml:space="preserve">genomic near </w:t>
      </w:r>
      <w:proofErr w:type="spellStart"/>
      <w:r w:rsidR="00D6604B" w:rsidRPr="002971C9">
        <w:rPr>
          <w:rFonts w:ascii="Arial" w:hAnsi="Arial" w:cs="Arial"/>
          <w:sz w:val="22"/>
          <w:szCs w:val="22"/>
        </w:rPr>
        <w:t>haploidi</w:t>
      </w:r>
      <w:r w:rsidR="000A6D85" w:rsidRPr="002971C9">
        <w:rPr>
          <w:rFonts w:ascii="Arial" w:hAnsi="Arial" w:cs="Arial"/>
          <w:sz w:val="22"/>
          <w:szCs w:val="22"/>
        </w:rPr>
        <w:t>z</w:t>
      </w:r>
      <w:r w:rsidR="00D6604B" w:rsidRPr="002971C9">
        <w:rPr>
          <w:rFonts w:ascii="Arial" w:hAnsi="Arial" w:cs="Arial"/>
          <w:sz w:val="22"/>
          <w:szCs w:val="22"/>
        </w:rPr>
        <w:t>ation</w:t>
      </w:r>
      <w:proofErr w:type="spellEnd"/>
      <w:r w:rsidR="0021659A" w:rsidRPr="002971C9">
        <w:rPr>
          <w:rFonts w:ascii="Arial" w:hAnsi="Arial" w:cs="Arial"/>
          <w:sz w:val="22"/>
          <w:szCs w:val="22"/>
        </w:rPr>
        <w:t xml:space="preserve"> and recurrent </w:t>
      </w:r>
      <w:r w:rsidR="0021659A" w:rsidRPr="002971C9">
        <w:rPr>
          <w:rFonts w:ascii="Arial" w:hAnsi="Arial" w:cs="Arial"/>
          <w:i/>
          <w:sz w:val="22"/>
          <w:szCs w:val="22"/>
        </w:rPr>
        <w:t>TP53</w:t>
      </w:r>
      <w:r w:rsidR="0021659A" w:rsidRPr="002971C9">
        <w:rPr>
          <w:rFonts w:ascii="Arial" w:hAnsi="Arial" w:cs="Arial"/>
          <w:sz w:val="22"/>
          <w:szCs w:val="22"/>
        </w:rPr>
        <w:t xml:space="preserve"> and </w:t>
      </w:r>
      <w:r w:rsidR="0021659A" w:rsidRPr="002971C9">
        <w:rPr>
          <w:rFonts w:ascii="Arial" w:hAnsi="Arial" w:cs="Arial"/>
          <w:i/>
          <w:sz w:val="22"/>
          <w:szCs w:val="22"/>
        </w:rPr>
        <w:t>SETDB1</w:t>
      </w:r>
      <w:r w:rsidR="0021659A" w:rsidRPr="002971C9">
        <w:rPr>
          <w:rFonts w:ascii="Arial" w:hAnsi="Arial" w:cs="Arial"/>
          <w:sz w:val="22"/>
          <w:szCs w:val="22"/>
        </w:rPr>
        <w:t xml:space="preserve"> mutations, with a distinctive clinical phenotype showing female predominance</w:t>
      </w:r>
      <w:r w:rsidR="00E264D6" w:rsidRPr="002971C9">
        <w:rPr>
          <w:rFonts w:ascii="Arial" w:hAnsi="Arial" w:cs="Arial"/>
          <w:sz w:val="22"/>
          <w:szCs w:val="22"/>
        </w:rPr>
        <w:t xml:space="preserve"> and </w:t>
      </w:r>
      <w:r w:rsidR="0021659A" w:rsidRPr="002971C9">
        <w:rPr>
          <w:rFonts w:ascii="Arial" w:hAnsi="Arial" w:cs="Arial"/>
          <w:sz w:val="22"/>
          <w:szCs w:val="22"/>
        </w:rPr>
        <w:t>younger age</w:t>
      </w:r>
      <w:r w:rsidR="00354004" w:rsidRPr="002971C9">
        <w:rPr>
          <w:rFonts w:ascii="Arial" w:hAnsi="Arial" w:cs="Arial"/>
          <w:sz w:val="22"/>
          <w:szCs w:val="22"/>
        </w:rPr>
        <w:t xml:space="preserve"> at</w:t>
      </w:r>
      <w:r w:rsidR="0037764A" w:rsidRPr="002971C9">
        <w:rPr>
          <w:rFonts w:ascii="Arial" w:hAnsi="Arial" w:cs="Arial"/>
          <w:sz w:val="22"/>
          <w:szCs w:val="22"/>
        </w:rPr>
        <w:t xml:space="preserve"> diagnosis</w:t>
      </w:r>
      <w:r w:rsidR="0021659A" w:rsidRPr="002971C9">
        <w:rPr>
          <w:rFonts w:ascii="Arial" w:hAnsi="Arial" w:cs="Arial"/>
          <w:sz w:val="22"/>
          <w:szCs w:val="22"/>
        </w:rPr>
        <w:t xml:space="preserve">. </w:t>
      </w:r>
      <w:r w:rsidR="00E264D6" w:rsidRPr="002971C9">
        <w:rPr>
          <w:rFonts w:ascii="Arial" w:hAnsi="Arial" w:cs="Arial"/>
          <w:sz w:val="22"/>
          <w:szCs w:val="22"/>
        </w:rPr>
        <w:t xml:space="preserve">Our findings should facilitate systematic clinical studies of this subset to better define its survival and its association with asbestos exposure, which so far appears weak or unclear. </w:t>
      </w:r>
      <w:r w:rsidR="0077723B" w:rsidRPr="002971C9">
        <w:rPr>
          <w:rFonts w:ascii="Arial" w:hAnsi="Arial" w:cs="Arial"/>
          <w:sz w:val="22"/>
          <w:szCs w:val="22"/>
        </w:rPr>
        <w:t xml:space="preserve">Isolated </w:t>
      </w:r>
      <w:r w:rsidR="00481CDE" w:rsidRPr="002971C9">
        <w:rPr>
          <w:rFonts w:ascii="Arial" w:hAnsi="Arial" w:cs="Arial"/>
          <w:sz w:val="22"/>
          <w:szCs w:val="22"/>
        </w:rPr>
        <w:t>cases with similar molecular profiles (</w:t>
      </w:r>
      <w:r w:rsidR="0077723B" w:rsidRPr="002971C9">
        <w:rPr>
          <w:rFonts w:ascii="Arial" w:hAnsi="Arial" w:cs="Arial"/>
          <w:sz w:val="22"/>
          <w:szCs w:val="22"/>
        </w:rPr>
        <w:t>genomic near-</w:t>
      </w:r>
      <w:proofErr w:type="spellStart"/>
      <w:r w:rsidR="0077723B" w:rsidRPr="002971C9">
        <w:rPr>
          <w:rFonts w:ascii="Arial" w:hAnsi="Arial" w:cs="Arial"/>
          <w:sz w:val="22"/>
          <w:szCs w:val="22"/>
        </w:rPr>
        <w:t>haploidi</w:t>
      </w:r>
      <w:r w:rsidR="00613EFC" w:rsidRPr="002971C9">
        <w:rPr>
          <w:rFonts w:ascii="Arial" w:hAnsi="Arial" w:cs="Arial"/>
          <w:sz w:val="22"/>
          <w:szCs w:val="22"/>
        </w:rPr>
        <w:t>z</w:t>
      </w:r>
      <w:r w:rsidR="0077723B" w:rsidRPr="002971C9">
        <w:rPr>
          <w:rFonts w:ascii="Arial" w:hAnsi="Arial" w:cs="Arial"/>
          <w:sz w:val="22"/>
          <w:szCs w:val="22"/>
        </w:rPr>
        <w:t>ation</w:t>
      </w:r>
      <w:proofErr w:type="spellEnd"/>
      <w:r w:rsidR="0077723B" w:rsidRPr="002971C9">
        <w:rPr>
          <w:rFonts w:ascii="Arial" w:hAnsi="Arial" w:cs="Arial"/>
          <w:sz w:val="22"/>
          <w:szCs w:val="22"/>
        </w:rPr>
        <w:t xml:space="preserve"> </w:t>
      </w:r>
      <w:r w:rsidR="00481CDE" w:rsidRPr="002971C9">
        <w:rPr>
          <w:rFonts w:ascii="Arial" w:hAnsi="Arial" w:cs="Arial"/>
          <w:sz w:val="22"/>
          <w:szCs w:val="22"/>
        </w:rPr>
        <w:t xml:space="preserve">and </w:t>
      </w:r>
      <w:r w:rsidR="00481CDE" w:rsidRPr="002971C9">
        <w:rPr>
          <w:rFonts w:ascii="Arial" w:hAnsi="Arial" w:cs="Arial"/>
          <w:i/>
          <w:sz w:val="22"/>
          <w:szCs w:val="22"/>
        </w:rPr>
        <w:t>SETDB1</w:t>
      </w:r>
      <w:r w:rsidR="00481CDE" w:rsidRPr="002971C9">
        <w:rPr>
          <w:rFonts w:ascii="Arial" w:hAnsi="Arial" w:cs="Arial"/>
          <w:sz w:val="22"/>
          <w:szCs w:val="22"/>
        </w:rPr>
        <w:t xml:space="preserve"> mutation) have been </w:t>
      </w:r>
      <w:r w:rsidR="00613EFC" w:rsidRPr="002971C9">
        <w:rPr>
          <w:rFonts w:ascii="Arial" w:hAnsi="Arial" w:cs="Arial"/>
          <w:sz w:val="22"/>
          <w:szCs w:val="22"/>
        </w:rPr>
        <w:t xml:space="preserve">anecdotally </w:t>
      </w:r>
      <w:r w:rsidR="0077723B" w:rsidRPr="002971C9">
        <w:rPr>
          <w:rFonts w:ascii="Arial" w:hAnsi="Arial" w:cs="Arial"/>
          <w:sz w:val="22"/>
          <w:szCs w:val="22"/>
        </w:rPr>
        <w:t>reported</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PEVuZE5vdGU+PENpdGU+PEF1dGhvcj5LYW5nPC9BdXRob3I+PFllYXI+MjAxNjwvWWVhcj48UmVj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PEVuZE5vdGU+PENpdGU+PEF1dGhvcj5LYW5nPC9BdXRob3I+PFllYXI+MjAxNjwvWWVhcj48UmVj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(5,49)</w:t>
      </w:r>
      <w:r w:rsidR="00F16FCC" w:rsidRPr="002971C9">
        <w:rPr>
          <w:rFonts w:ascii="Arial" w:hAnsi="Arial" w:cs="Arial"/>
          <w:sz w:val="22"/>
          <w:szCs w:val="22"/>
        </w:rPr>
        <w:fldChar w:fldCharType="end"/>
      </w:r>
      <w:r w:rsidR="00481CDE" w:rsidRPr="002971C9">
        <w:rPr>
          <w:rFonts w:ascii="Arial" w:hAnsi="Arial" w:cs="Arial"/>
          <w:sz w:val="22"/>
          <w:szCs w:val="22"/>
        </w:rPr>
        <w:t xml:space="preserve">, </w:t>
      </w:r>
      <w:r w:rsidR="00CA03F5" w:rsidRPr="002971C9">
        <w:rPr>
          <w:rFonts w:ascii="Arial" w:hAnsi="Arial" w:cs="Arial"/>
          <w:sz w:val="22"/>
          <w:szCs w:val="22"/>
        </w:rPr>
        <w:t>but had not, until now, been recognized</w:t>
      </w:r>
      <w:r w:rsidR="00481CDE" w:rsidRPr="002971C9">
        <w:rPr>
          <w:rFonts w:ascii="Arial" w:hAnsi="Arial" w:cs="Arial"/>
          <w:sz w:val="22"/>
          <w:szCs w:val="22"/>
        </w:rPr>
        <w:t xml:space="preserve"> as a distinct </w:t>
      </w:r>
      <w:r w:rsidR="00CA03F5" w:rsidRPr="002971C9">
        <w:rPr>
          <w:rFonts w:ascii="Arial" w:hAnsi="Arial" w:cs="Arial"/>
          <w:sz w:val="22"/>
          <w:szCs w:val="22"/>
        </w:rPr>
        <w:t xml:space="preserve">molecular </w:t>
      </w:r>
      <w:r w:rsidR="00481CDE" w:rsidRPr="002971C9">
        <w:rPr>
          <w:rFonts w:ascii="Arial" w:hAnsi="Arial" w:cs="Arial"/>
          <w:sz w:val="22"/>
          <w:szCs w:val="22"/>
        </w:rPr>
        <w:t xml:space="preserve">subtype of MPM. </w:t>
      </w:r>
      <w:r w:rsidR="0021659A" w:rsidRPr="002971C9">
        <w:rPr>
          <w:rFonts w:ascii="Arial" w:hAnsi="Arial" w:cs="Arial"/>
          <w:sz w:val="22"/>
          <w:szCs w:val="22"/>
        </w:rPr>
        <w:t xml:space="preserve">The genomic data in </w:t>
      </w:r>
      <w:r w:rsidR="00481CDE" w:rsidRPr="002971C9">
        <w:rPr>
          <w:rFonts w:ascii="Arial" w:hAnsi="Arial" w:cs="Arial"/>
          <w:sz w:val="22"/>
          <w:szCs w:val="22"/>
        </w:rPr>
        <w:t xml:space="preserve">our </w:t>
      </w:r>
      <w:r w:rsidR="0021659A" w:rsidRPr="002971C9">
        <w:rPr>
          <w:rFonts w:ascii="Arial" w:hAnsi="Arial" w:cs="Arial"/>
          <w:sz w:val="22"/>
          <w:szCs w:val="22"/>
        </w:rPr>
        <w:t xml:space="preserve">cases support a model in which early </w:t>
      </w:r>
      <w:r w:rsidR="0021659A" w:rsidRPr="002971C9">
        <w:rPr>
          <w:rFonts w:ascii="Arial" w:hAnsi="Arial" w:cs="Arial"/>
          <w:i/>
          <w:sz w:val="22"/>
          <w:szCs w:val="22"/>
        </w:rPr>
        <w:t>TP53</w:t>
      </w:r>
      <w:r w:rsidR="0021659A" w:rsidRPr="002971C9">
        <w:rPr>
          <w:rFonts w:ascii="Arial" w:hAnsi="Arial" w:cs="Arial"/>
          <w:sz w:val="22"/>
          <w:szCs w:val="22"/>
        </w:rPr>
        <w:t xml:space="preserve"> mutations are permissive for a loss of chromosomes to a near-haploid state, followed by genome reduplication and </w:t>
      </w:r>
      <w:r w:rsidR="0021659A" w:rsidRPr="002971C9">
        <w:rPr>
          <w:rFonts w:ascii="Arial" w:hAnsi="Arial" w:cs="Arial"/>
          <w:i/>
          <w:sz w:val="22"/>
          <w:szCs w:val="22"/>
        </w:rPr>
        <w:t>SETDB1</w:t>
      </w:r>
      <w:r w:rsidR="0021659A" w:rsidRPr="002971C9">
        <w:rPr>
          <w:rFonts w:ascii="Arial" w:hAnsi="Arial" w:cs="Arial"/>
          <w:sz w:val="22"/>
          <w:szCs w:val="22"/>
        </w:rPr>
        <w:t xml:space="preserve"> inactivation. As H3K9 methylation by SETDB1 is a repressive chromatin mark</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PEVuZE5vdGU+PENpdGU+PEF1dGhvcj5LZW5pcnk8L0F1dGhvcj48WWVhcj4yMDE2PC9ZZWFyPjxS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PEVuZE5vdGU+PENpdGU+PEF1dGhvcj5LZW5pcnk8L0F1dGhvcj48WWVhcj4yMDE2PC9ZZWFyPjxS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(50)</w:t>
      </w:r>
      <w:r w:rsidR="00F16FCC" w:rsidRPr="002971C9">
        <w:rPr>
          <w:rFonts w:ascii="Arial" w:hAnsi="Arial" w:cs="Arial"/>
          <w:sz w:val="22"/>
          <w:szCs w:val="22"/>
        </w:rPr>
        <w:fldChar w:fldCharType="end"/>
      </w:r>
      <w:r w:rsidR="0021659A" w:rsidRPr="002971C9">
        <w:rPr>
          <w:rFonts w:ascii="Arial" w:hAnsi="Arial" w:cs="Arial"/>
          <w:sz w:val="22"/>
          <w:szCs w:val="22"/>
        </w:rPr>
        <w:t xml:space="preserve">, it is tempting to speculate that inactivation of SETDB1 allows a general increase in transcription activity in a </w:t>
      </w:r>
      <w:r w:rsidR="00AB0012" w:rsidRPr="002971C9">
        <w:rPr>
          <w:rFonts w:ascii="Arial" w:hAnsi="Arial" w:cs="Arial"/>
          <w:sz w:val="22"/>
          <w:szCs w:val="22"/>
        </w:rPr>
        <w:t xml:space="preserve">cancer cell </w:t>
      </w:r>
      <w:r w:rsidR="0021659A" w:rsidRPr="002971C9">
        <w:rPr>
          <w:rFonts w:ascii="Arial" w:hAnsi="Arial" w:cs="Arial"/>
          <w:sz w:val="22"/>
          <w:szCs w:val="22"/>
        </w:rPr>
        <w:t xml:space="preserve">that has sacrificed nearly half of its genome, presumably including several genes that are imprinted or otherwise </w:t>
      </w:r>
      <w:proofErr w:type="spellStart"/>
      <w:r w:rsidR="0021659A" w:rsidRPr="002971C9">
        <w:rPr>
          <w:rFonts w:ascii="Arial" w:hAnsi="Arial" w:cs="Arial"/>
          <w:sz w:val="22"/>
          <w:szCs w:val="22"/>
        </w:rPr>
        <w:t>monoallelically</w:t>
      </w:r>
      <w:proofErr w:type="spellEnd"/>
      <w:r w:rsidR="0021659A" w:rsidRPr="002971C9">
        <w:rPr>
          <w:rFonts w:ascii="Arial" w:hAnsi="Arial" w:cs="Arial"/>
          <w:sz w:val="22"/>
          <w:szCs w:val="22"/>
        </w:rPr>
        <w:t xml:space="preserve"> expressed. </w:t>
      </w:r>
      <w:r w:rsidR="0044536D" w:rsidRPr="002971C9">
        <w:rPr>
          <w:rFonts w:ascii="Arial" w:hAnsi="Arial" w:cs="Arial"/>
          <w:sz w:val="22"/>
          <w:szCs w:val="22"/>
        </w:rPr>
        <w:t xml:space="preserve">Why chromosomes 5 and 7 are spared from the LOH in these MPM remains mysterious – interestingly, the same two chromosomes have recently been shown to also retain heterozygosity in thyroid </w:t>
      </w:r>
      <w:proofErr w:type="spellStart"/>
      <w:r w:rsidR="0044536D" w:rsidRPr="002971C9">
        <w:rPr>
          <w:rFonts w:ascii="Arial" w:hAnsi="Arial" w:cs="Arial"/>
          <w:sz w:val="22"/>
          <w:szCs w:val="22"/>
        </w:rPr>
        <w:t>Hürthle</w:t>
      </w:r>
      <w:proofErr w:type="spellEnd"/>
      <w:r w:rsidR="0044536D" w:rsidRPr="002971C9">
        <w:rPr>
          <w:rFonts w:ascii="Arial" w:hAnsi="Arial" w:cs="Arial"/>
          <w:sz w:val="22"/>
          <w:szCs w:val="22"/>
        </w:rPr>
        <w:t xml:space="preserve"> cell carcinomas with evidence of genomic near </w:t>
      </w:r>
      <w:proofErr w:type="spellStart"/>
      <w:r w:rsidR="0044536D" w:rsidRPr="002971C9">
        <w:rPr>
          <w:rFonts w:ascii="Arial" w:hAnsi="Arial" w:cs="Arial"/>
          <w:sz w:val="22"/>
          <w:szCs w:val="22"/>
        </w:rPr>
        <w:t>haploidization</w:t>
      </w:r>
      <w:proofErr w:type="spellEnd"/>
      <w:r w:rsidR="0044536D" w:rsidRPr="002971C9">
        <w:rPr>
          <w:rFonts w:ascii="Arial" w:hAnsi="Arial" w:cs="Arial"/>
          <w:sz w:val="22"/>
          <w:szCs w:val="22"/>
        </w:rPr>
        <w:t xml:space="preserve"> </w:t>
      </w:r>
      <w:r w:rsidR="0044536D" w:rsidRPr="002971C9">
        <w:rPr>
          <w:rFonts w:ascii="Arial" w:hAnsi="Arial" w:cs="Arial"/>
          <w:sz w:val="22"/>
          <w:szCs w:val="22"/>
        </w:rPr>
        <w:fldChar w:fldCharType="begin"/>
      </w:r>
      <w:r w:rsidR="0044536D" w:rsidRPr="002971C9">
        <w:rPr>
          <w:rFonts w:ascii="Arial" w:hAnsi="Arial" w:cs="Arial"/>
          <w:sz w:val="22"/>
          <w:szCs w:val="22"/>
        </w:rPr>
        <w:instrText xml:space="preserve"> ADDIN EN.CITE &lt;EndNote&gt;&lt;Cite&gt;&lt;Author&gt;Safavi&lt;/Author&gt;&lt;Year&gt;2017&lt;/Year&gt;&lt;RecNum&gt;76&lt;/RecNum&gt;&lt;DisplayText&gt;(51)&lt;/DisplayText&gt;&lt;record&gt;&lt;rec-number&gt;76&lt;/rec-number&gt;&lt;foreign-keys&gt;&lt;key app="EN" db-id="0p0vzez5rds9sbetxtyps5r00xatxrae9szs" timestamp="1498166101"&gt;76&lt;/key&gt;&lt;/foreign-keys&gt;&lt;ref-type name="Journal Article"&gt;17&lt;/ref-type&gt;&lt;contributors&gt;&lt;authors&gt;&lt;author&gt;Safavi, S.&lt;/author&gt;&lt;author&gt;Paulsson, K.&lt;/author&gt;&lt;/authors&gt;&lt;/contributors&gt;&lt;auth-address&gt;Finsen Laboratory, Biotech Research and Innovation Centre and Rigshospitalet, University of Copenhagen, Copenhagen, Denmark; and.&amp;#xD;Division of Clinical Genetics, Department of Laboratory Medicine, Lund University, Lund, Sweden.&lt;/auth-address&gt;&lt;titles&gt;&lt;title&gt;Near-haploid and low-hypodiploid acute lymphoblastic leukemia: two distinct subtypes with consistently poor prognosis&lt;/title&gt;&lt;secondary-title&gt;Blood&lt;/secondary-title&gt;&lt;/titles&gt;&lt;periodical&gt;&lt;full-title&gt;Blood&lt;/full-title&gt;&lt;/periodical&gt;&lt;pages&gt;420-423&lt;/pages&gt;&lt;volume&gt;129&lt;/volume&gt;&lt;number&gt;4&lt;/number&gt;&lt;dates&gt;&lt;year&gt;2017&lt;/year&gt;&lt;pub-dates&gt;&lt;date&gt;Jan 26&lt;/date&gt;&lt;/pub-dates&gt;&lt;/dates&gt;&lt;isbn&gt;1528-0020 (Electronic)&amp;#xD;0006-4971 (Linking)&lt;/isbn&gt;&lt;accession-num&gt;27903530&lt;/accession-num&gt;&lt;urls&gt;&lt;related-urls&gt;&lt;url&gt;https://www.ncbi.nlm.nih.gov/pubmed/27903530&lt;/url&gt;&lt;/related-urls&gt;&lt;/urls&gt;&lt;electronic-resource-num&gt;10.1182/blood-2016-10-743765&lt;/electronic-resource-num&gt;&lt;/record&gt;&lt;/Cite&gt;&lt;/EndNote&gt;</w:instrText>
      </w:r>
      <w:r w:rsidR="0044536D" w:rsidRPr="002971C9">
        <w:rPr>
          <w:rFonts w:ascii="Arial" w:hAnsi="Arial" w:cs="Arial"/>
          <w:sz w:val="22"/>
          <w:szCs w:val="22"/>
        </w:rPr>
        <w:fldChar w:fldCharType="separate"/>
      </w:r>
      <w:r w:rsidR="0044536D" w:rsidRPr="002971C9">
        <w:rPr>
          <w:rFonts w:ascii="Arial" w:hAnsi="Arial" w:cs="Arial"/>
          <w:noProof/>
          <w:sz w:val="22"/>
          <w:szCs w:val="22"/>
        </w:rPr>
        <w:t>(51)</w:t>
      </w:r>
      <w:r w:rsidR="0044536D" w:rsidRPr="002971C9">
        <w:rPr>
          <w:rFonts w:ascii="Arial" w:hAnsi="Arial" w:cs="Arial"/>
          <w:sz w:val="22"/>
          <w:szCs w:val="22"/>
        </w:rPr>
        <w:fldChar w:fldCharType="end"/>
      </w:r>
      <w:r w:rsidR="0044536D" w:rsidRPr="002971C9">
        <w:rPr>
          <w:rFonts w:ascii="Arial" w:hAnsi="Arial" w:cs="Arial"/>
          <w:sz w:val="22"/>
          <w:szCs w:val="22"/>
        </w:rPr>
        <w:t>.</w:t>
      </w:r>
      <w:r w:rsidR="0021659A" w:rsidRPr="002971C9">
        <w:rPr>
          <w:rFonts w:ascii="Arial" w:hAnsi="Arial" w:cs="Arial"/>
          <w:sz w:val="22"/>
          <w:szCs w:val="22"/>
        </w:rPr>
        <w:t xml:space="preserve"> Overall, the identification of this novel subset of MPM highlights how, as the proportion of asbestos-related MPM </w:t>
      </w:r>
      <w:r w:rsidR="00E264D6" w:rsidRPr="002971C9">
        <w:rPr>
          <w:rFonts w:ascii="Arial" w:hAnsi="Arial" w:cs="Arial"/>
          <w:sz w:val="22"/>
          <w:szCs w:val="22"/>
        </w:rPr>
        <w:t xml:space="preserve">plateaus and </w:t>
      </w:r>
      <w:r w:rsidR="003A40DC" w:rsidRPr="002971C9">
        <w:rPr>
          <w:rFonts w:ascii="Arial" w:hAnsi="Arial" w:cs="Arial"/>
          <w:sz w:val="22"/>
          <w:szCs w:val="22"/>
        </w:rPr>
        <w:t>hopefully</w:t>
      </w:r>
      <w:r w:rsidR="00E264D6" w:rsidRPr="002971C9">
        <w:rPr>
          <w:rFonts w:ascii="Arial" w:hAnsi="Arial" w:cs="Arial"/>
          <w:sz w:val="22"/>
          <w:szCs w:val="22"/>
        </w:rPr>
        <w:t xml:space="preserve"> begins </w:t>
      </w:r>
      <w:r w:rsidR="0021659A" w:rsidRPr="002971C9">
        <w:rPr>
          <w:rFonts w:ascii="Arial" w:hAnsi="Arial" w:cs="Arial"/>
          <w:sz w:val="22"/>
          <w:szCs w:val="22"/>
        </w:rPr>
        <w:t>declin</w:t>
      </w:r>
      <w:r w:rsidR="00E264D6" w:rsidRPr="002971C9">
        <w:rPr>
          <w:rFonts w:ascii="Arial" w:hAnsi="Arial" w:cs="Arial"/>
          <w:sz w:val="22"/>
          <w:szCs w:val="22"/>
        </w:rPr>
        <w:t>ing</w:t>
      </w:r>
      <w:r w:rsidR="0021659A" w:rsidRPr="002971C9">
        <w:rPr>
          <w:rFonts w:ascii="Arial" w:hAnsi="Arial" w:cs="Arial"/>
          <w:sz w:val="22"/>
          <w:szCs w:val="22"/>
        </w:rPr>
        <w:t xml:space="preserve"> in Western countries, </w:t>
      </w:r>
      <w:r w:rsidR="007A69AE" w:rsidRPr="002971C9">
        <w:rPr>
          <w:rFonts w:ascii="Arial" w:hAnsi="Arial" w:cs="Arial"/>
          <w:sz w:val="22"/>
          <w:szCs w:val="22"/>
        </w:rPr>
        <w:t xml:space="preserve">cases of </w:t>
      </w:r>
      <w:r w:rsidR="00E264D6" w:rsidRPr="002971C9">
        <w:rPr>
          <w:rFonts w:ascii="Arial" w:hAnsi="Arial" w:cs="Arial"/>
          <w:sz w:val="22"/>
          <w:szCs w:val="22"/>
        </w:rPr>
        <w:t xml:space="preserve">possibly </w:t>
      </w:r>
      <w:r w:rsidR="007A69AE" w:rsidRPr="002971C9">
        <w:rPr>
          <w:rFonts w:ascii="Arial" w:hAnsi="Arial" w:cs="Arial"/>
          <w:sz w:val="22"/>
          <w:szCs w:val="22"/>
        </w:rPr>
        <w:t>different etiology may become more apparent</w:t>
      </w:r>
      <w:r w:rsidR="0021659A" w:rsidRPr="002971C9">
        <w:rPr>
          <w:rFonts w:ascii="Arial" w:hAnsi="Arial" w:cs="Arial"/>
          <w:sz w:val="22"/>
          <w:szCs w:val="22"/>
        </w:rPr>
        <w:t xml:space="preserve">. </w:t>
      </w:r>
    </w:p>
    <w:p w14:paraId="2EF80EBE" w14:textId="77777777" w:rsidR="00C928BB" w:rsidRPr="002971C9" w:rsidRDefault="00C928BB" w:rsidP="0021484A">
      <w:pPr>
        <w:spacing w:line="360" w:lineRule="auto"/>
        <w:ind w:firstLine="360"/>
        <w:jc w:val="both"/>
        <w:rPr>
          <w:rFonts w:ascii="Arial" w:hAnsi="Arial" w:cs="Arial"/>
          <w:sz w:val="22"/>
          <w:szCs w:val="22"/>
        </w:rPr>
      </w:pPr>
    </w:p>
    <w:p w14:paraId="5E154A1C" w14:textId="77777777" w:rsidR="0094067B" w:rsidRPr="002971C9" w:rsidRDefault="00344621" w:rsidP="00344621">
      <w:pPr>
        <w:spacing w:line="360" w:lineRule="auto"/>
        <w:ind w:firstLine="360"/>
        <w:jc w:val="both"/>
        <w:rPr>
          <w:rFonts w:ascii="Arial" w:eastAsia="Arial" w:hAnsi="Arial" w:cs="Arial"/>
          <w:sz w:val="22"/>
          <w:szCs w:val="22"/>
        </w:rPr>
      </w:pPr>
      <w:r w:rsidRPr="002971C9">
        <w:rPr>
          <w:rFonts w:ascii="Arial" w:hAnsi="Arial" w:cs="Arial"/>
          <w:sz w:val="22"/>
          <w:szCs w:val="22"/>
        </w:rPr>
        <w:t>A better understanding of the determinants of aggressive behavior and predictors of poor clinical outcomes in MPM remains a</w:t>
      </w:r>
      <w:r w:rsidR="006F2770" w:rsidRPr="002971C9">
        <w:rPr>
          <w:rFonts w:ascii="Arial" w:hAnsi="Arial" w:cs="Arial"/>
          <w:sz w:val="22"/>
          <w:szCs w:val="22"/>
        </w:rPr>
        <w:t>n</w:t>
      </w:r>
      <w:r w:rsidRPr="002971C9">
        <w:rPr>
          <w:rFonts w:ascii="Arial" w:hAnsi="Arial" w:cs="Arial"/>
          <w:sz w:val="22"/>
          <w:szCs w:val="22"/>
        </w:rPr>
        <w:t xml:space="preserve"> unmet clinical need. To this end, i</w:t>
      </w:r>
      <w:r w:rsidR="00F9572C" w:rsidRPr="002971C9">
        <w:rPr>
          <w:rFonts w:ascii="Arial" w:hAnsi="Arial" w:cs="Arial"/>
          <w:sz w:val="22"/>
          <w:szCs w:val="22"/>
        </w:rPr>
        <w:t xml:space="preserve">ntegrative analyses with </w:t>
      </w:r>
      <w:proofErr w:type="spellStart"/>
      <w:r w:rsidR="00F9572C" w:rsidRPr="002971C9">
        <w:rPr>
          <w:rFonts w:ascii="Arial" w:hAnsi="Arial" w:cs="Arial"/>
          <w:sz w:val="22"/>
          <w:szCs w:val="22"/>
        </w:rPr>
        <w:t>iCluster</w:t>
      </w:r>
      <w:proofErr w:type="spellEnd"/>
      <w:r w:rsidR="00F9572C" w:rsidRPr="002971C9">
        <w:rPr>
          <w:rFonts w:ascii="Arial" w:hAnsi="Arial" w:cs="Arial"/>
          <w:sz w:val="22"/>
          <w:szCs w:val="22"/>
        </w:rPr>
        <w:t xml:space="preserve"> and PARADIGM revealed a set of molecular features that define </w:t>
      </w:r>
      <w:r w:rsidR="0037764A" w:rsidRPr="002971C9">
        <w:rPr>
          <w:rFonts w:ascii="Arial" w:hAnsi="Arial" w:cs="Arial"/>
          <w:sz w:val="22"/>
          <w:szCs w:val="22"/>
        </w:rPr>
        <w:t xml:space="preserve">MPM </w:t>
      </w:r>
      <w:r w:rsidR="00F9572C" w:rsidRPr="002971C9">
        <w:rPr>
          <w:rFonts w:ascii="Arial" w:hAnsi="Arial" w:cs="Arial"/>
          <w:sz w:val="22"/>
          <w:szCs w:val="22"/>
        </w:rPr>
        <w:t>subsets</w:t>
      </w:r>
      <w:r w:rsidR="00580C7B" w:rsidRPr="002971C9">
        <w:rPr>
          <w:rFonts w:ascii="Arial" w:hAnsi="Arial" w:cs="Arial"/>
          <w:sz w:val="22"/>
          <w:szCs w:val="22"/>
        </w:rPr>
        <w:t xml:space="preserve"> with better and worse prognosis</w:t>
      </w:r>
      <w:r w:rsidR="00F9572C" w:rsidRPr="002971C9">
        <w:rPr>
          <w:rFonts w:ascii="Arial" w:hAnsi="Arial" w:cs="Arial"/>
          <w:sz w:val="22"/>
          <w:szCs w:val="22"/>
        </w:rPr>
        <w:t xml:space="preserve">, </w:t>
      </w:r>
      <w:r w:rsidR="00D42466" w:rsidRPr="002971C9">
        <w:rPr>
          <w:rFonts w:ascii="Arial" w:hAnsi="Arial" w:cs="Arial"/>
          <w:sz w:val="22"/>
          <w:szCs w:val="22"/>
        </w:rPr>
        <w:t>and might point to candidate therapeutic targets</w:t>
      </w:r>
      <w:r w:rsidR="00F9572C" w:rsidRPr="002971C9">
        <w:rPr>
          <w:rFonts w:ascii="Arial" w:hAnsi="Arial" w:cs="Arial"/>
          <w:sz w:val="22"/>
          <w:szCs w:val="22"/>
        </w:rPr>
        <w:t xml:space="preserve">. </w:t>
      </w:r>
      <w:r w:rsidR="00411ADE" w:rsidRPr="002971C9">
        <w:rPr>
          <w:rFonts w:ascii="Arial" w:hAnsi="Arial" w:cs="Arial"/>
          <w:sz w:val="22"/>
          <w:szCs w:val="22"/>
        </w:rPr>
        <w:t xml:space="preserve">For instance, </w:t>
      </w:r>
      <w:r w:rsidR="00F9572C" w:rsidRPr="002971C9">
        <w:rPr>
          <w:rFonts w:ascii="Arial" w:hAnsi="Arial" w:cs="Arial"/>
          <w:sz w:val="22"/>
          <w:szCs w:val="22"/>
        </w:rPr>
        <w:t xml:space="preserve">cases in the poor prognosis subset </w:t>
      </w:r>
      <w:r w:rsidR="00411ADE" w:rsidRPr="002971C9">
        <w:rPr>
          <w:rFonts w:ascii="Arial" w:hAnsi="Arial" w:cs="Arial"/>
          <w:sz w:val="22"/>
          <w:szCs w:val="22"/>
        </w:rPr>
        <w:t>showed higher</w:t>
      </w:r>
      <w:r w:rsidR="00F9572C" w:rsidRPr="002971C9">
        <w:rPr>
          <w:rFonts w:ascii="Arial" w:hAnsi="Arial" w:cs="Arial"/>
          <w:sz w:val="22"/>
          <w:szCs w:val="22"/>
        </w:rPr>
        <w:t xml:space="preserve"> aurora kinase A </w:t>
      </w:r>
      <w:r w:rsidR="00F9572C" w:rsidRPr="002971C9">
        <w:rPr>
          <w:rFonts w:ascii="Arial" w:hAnsi="Arial" w:cs="Arial"/>
          <w:sz w:val="22"/>
          <w:szCs w:val="22"/>
        </w:rPr>
        <w:lastRenderedPageBreak/>
        <w:t xml:space="preserve">mRNA </w:t>
      </w:r>
      <w:r w:rsidR="00F007F4" w:rsidRPr="002971C9">
        <w:rPr>
          <w:rFonts w:ascii="Arial" w:hAnsi="Arial" w:cs="Arial"/>
          <w:sz w:val="22"/>
          <w:szCs w:val="22"/>
        </w:rPr>
        <w:t>expression</w:t>
      </w:r>
      <w:r w:rsidR="00F9572C" w:rsidRPr="002971C9">
        <w:rPr>
          <w:rFonts w:ascii="Arial" w:hAnsi="Arial" w:cs="Arial"/>
          <w:sz w:val="22"/>
          <w:szCs w:val="22"/>
        </w:rPr>
        <w:t>, consistent with prior studies</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PEVuZE5vdGU+PENpdGU+PEF1dGhvcj5Mb3Blei1SaW9zPC9BdXRob3I+PFllYXI+MjAwNjwvWWVh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PEVuZE5vdGU+PENpdGU+PEF1dGhvcj5Mb3Blei1SaW9zPC9BdXRob3I+PFllYXI+MjAwNjwvWWVh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(14,52)</w:t>
      </w:r>
      <w:r w:rsidR="00F16FCC" w:rsidRPr="002971C9">
        <w:rPr>
          <w:rFonts w:ascii="Arial" w:hAnsi="Arial" w:cs="Arial"/>
          <w:sz w:val="22"/>
          <w:szCs w:val="22"/>
        </w:rPr>
        <w:fldChar w:fldCharType="end"/>
      </w:r>
      <w:r w:rsidR="00F9572C" w:rsidRPr="002971C9">
        <w:rPr>
          <w:rFonts w:ascii="Arial" w:hAnsi="Arial" w:cs="Arial"/>
          <w:sz w:val="22"/>
          <w:szCs w:val="22"/>
        </w:rPr>
        <w:t xml:space="preserve">. </w:t>
      </w:r>
      <w:r w:rsidR="00411ADE" w:rsidRPr="002971C9">
        <w:rPr>
          <w:rFonts w:ascii="Arial" w:hAnsi="Arial" w:cs="Arial"/>
          <w:sz w:val="22"/>
          <w:szCs w:val="22"/>
        </w:rPr>
        <w:t>T</w:t>
      </w:r>
      <w:r w:rsidR="00F9572C" w:rsidRPr="002971C9">
        <w:rPr>
          <w:rFonts w:ascii="Arial" w:hAnsi="Arial" w:cs="Arial"/>
          <w:sz w:val="22"/>
          <w:szCs w:val="22"/>
        </w:rPr>
        <w:t xml:space="preserve">reatment of MPM cell lines with </w:t>
      </w:r>
      <w:r w:rsidR="00411ADE" w:rsidRPr="002971C9">
        <w:rPr>
          <w:rFonts w:ascii="Arial" w:hAnsi="Arial" w:cs="Arial"/>
          <w:sz w:val="22"/>
          <w:szCs w:val="22"/>
        </w:rPr>
        <w:t xml:space="preserve">an </w:t>
      </w:r>
      <w:r w:rsidR="00F9572C" w:rsidRPr="002971C9">
        <w:rPr>
          <w:rFonts w:ascii="Arial" w:hAnsi="Arial" w:cs="Arial"/>
          <w:sz w:val="22"/>
          <w:szCs w:val="22"/>
        </w:rPr>
        <w:t xml:space="preserve">aurora kinase inhibitor </w:t>
      </w:r>
      <w:r w:rsidR="00411ADE" w:rsidRPr="002971C9">
        <w:rPr>
          <w:rFonts w:ascii="Arial" w:hAnsi="Arial" w:cs="Arial"/>
          <w:sz w:val="22"/>
          <w:szCs w:val="22"/>
        </w:rPr>
        <w:t xml:space="preserve">leads </w:t>
      </w:r>
      <w:r w:rsidR="00F9572C" w:rsidRPr="002971C9">
        <w:rPr>
          <w:rFonts w:ascii="Arial" w:hAnsi="Arial" w:cs="Arial"/>
          <w:sz w:val="22"/>
          <w:szCs w:val="22"/>
        </w:rPr>
        <w:t>to growth arrest</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PEVuZE5vdGU+PENpdGU+PEF1dGhvcj5DcmlzcGk8L0F1dGhvcj48WWVhcj4yMDEwPC9ZZWFyPjxS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PEVuZE5vdGU+PENpdGU+PEF1dGhvcj5DcmlzcGk8L0F1dGhvcj48WWVhcj4yMDEwPC9ZZWFyPjxS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(53)</w:t>
      </w:r>
      <w:r w:rsidR="00F16FCC" w:rsidRPr="002971C9">
        <w:rPr>
          <w:rFonts w:ascii="Arial" w:hAnsi="Arial" w:cs="Arial"/>
          <w:sz w:val="22"/>
          <w:szCs w:val="22"/>
        </w:rPr>
        <w:fldChar w:fldCharType="end"/>
      </w:r>
      <w:r w:rsidR="00411ADE" w:rsidRPr="002971C9">
        <w:rPr>
          <w:rFonts w:ascii="Arial" w:hAnsi="Arial" w:cs="Arial"/>
          <w:sz w:val="22"/>
          <w:szCs w:val="22"/>
        </w:rPr>
        <w:t>, and s</w:t>
      </w:r>
      <w:r w:rsidR="00F9572C" w:rsidRPr="002971C9">
        <w:rPr>
          <w:rFonts w:ascii="Arial" w:hAnsi="Arial" w:cs="Arial"/>
          <w:sz w:val="22"/>
          <w:szCs w:val="22"/>
        </w:rPr>
        <w:t>everal aurora kinase inhibitors are</w:t>
      </w:r>
      <w:r w:rsidR="00541253" w:rsidRPr="002971C9">
        <w:rPr>
          <w:rFonts w:ascii="Arial" w:hAnsi="Arial" w:cs="Arial"/>
          <w:sz w:val="22"/>
          <w:szCs w:val="22"/>
        </w:rPr>
        <w:t xml:space="preserve"> </w:t>
      </w:r>
      <w:r w:rsidR="00F9572C" w:rsidRPr="002971C9">
        <w:rPr>
          <w:rFonts w:ascii="Arial" w:hAnsi="Arial" w:cs="Arial"/>
          <w:sz w:val="22"/>
          <w:szCs w:val="22"/>
        </w:rPr>
        <w:t>under investigation</w:t>
      </w:r>
      <w:r w:rsidR="00354004" w:rsidRPr="002971C9">
        <w:rPr>
          <w:rFonts w:ascii="Arial" w:hAnsi="Arial" w:cs="Arial"/>
          <w:sz w:val="22"/>
          <w:szCs w:val="22"/>
        </w:rPr>
        <w:t xml:space="preserve"> in MPM patients</w:t>
      </w:r>
      <w:r w:rsidR="00F9572C" w:rsidRPr="002971C9">
        <w:rPr>
          <w:rFonts w:ascii="Arial" w:hAnsi="Arial" w:cs="Arial"/>
          <w:sz w:val="22"/>
          <w:szCs w:val="22"/>
        </w:rPr>
        <w:t>.</w:t>
      </w:r>
      <w:r w:rsidRPr="002971C9">
        <w:rPr>
          <w:rFonts w:ascii="Arial" w:hAnsi="Arial" w:cs="Arial"/>
          <w:sz w:val="22"/>
          <w:szCs w:val="22"/>
        </w:rPr>
        <w:t xml:space="preserve"> </w:t>
      </w:r>
      <w:r w:rsidR="0094067B" w:rsidRPr="002971C9">
        <w:rPr>
          <w:rFonts w:ascii="Arial" w:eastAsia="Arial" w:hAnsi="Arial" w:cs="Arial"/>
          <w:i/>
          <w:sz w:val="22"/>
          <w:szCs w:val="22"/>
        </w:rPr>
        <w:t>AURKA</w:t>
      </w:r>
      <w:r w:rsidR="0094067B" w:rsidRPr="002971C9">
        <w:rPr>
          <w:rFonts w:ascii="Arial" w:eastAsia="Arial" w:hAnsi="Arial" w:cs="Arial"/>
          <w:sz w:val="22"/>
          <w:szCs w:val="22"/>
        </w:rPr>
        <w:t xml:space="preserve"> mRNA expression could be used to help identify poor prognosis epithelioid MPM patients so that they could be directed towards experimental therapies early in their treatment course. It is presently unclear whether aurora kinase inhibitors will be active in MPM and the ongoing phase II study of </w:t>
      </w:r>
      <w:proofErr w:type="spellStart"/>
      <w:r w:rsidR="0094067B" w:rsidRPr="002971C9">
        <w:rPr>
          <w:rFonts w:ascii="Arial" w:eastAsia="Arial" w:hAnsi="Arial" w:cs="Arial"/>
          <w:sz w:val="22"/>
          <w:szCs w:val="22"/>
        </w:rPr>
        <w:t>alistertib</w:t>
      </w:r>
      <w:proofErr w:type="spellEnd"/>
      <w:r w:rsidR="0094067B" w:rsidRPr="002971C9">
        <w:rPr>
          <w:rFonts w:ascii="Arial" w:eastAsia="Arial" w:hAnsi="Arial" w:cs="Arial"/>
          <w:sz w:val="22"/>
          <w:szCs w:val="22"/>
        </w:rPr>
        <w:t xml:space="preserve"> (NCT02293005) includes all patients irrespective of molecular signature. While the value of targeting the AURKA pathway with currently available clinical compounds in MPM remains unknown, mRNA expression of </w:t>
      </w:r>
      <w:r w:rsidR="0094067B" w:rsidRPr="002971C9">
        <w:rPr>
          <w:rFonts w:ascii="Arial" w:eastAsia="Arial" w:hAnsi="Arial" w:cs="Arial"/>
          <w:i/>
          <w:sz w:val="22"/>
          <w:szCs w:val="22"/>
        </w:rPr>
        <w:t>AURKA</w:t>
      </w:r>
      <w:r w:rsidR="0094067B" w:rsidRPr="002971C9">
        <w:rPr>
          <w:rFonts w:ascii="Arial" w:eastAsia="Arial" w:hAnsi="Arial" w:cs="Arial"/>
          <w:sz w:val="22"/>
          <w:szCs w:val="22"/>
        </w:rPr>
        <w:t xml:space="preserve"> is a prognostic marker that could be used in clinical practice to help stratify patients with epithelioid MPM. </w:t>
      </w:r>
    </w:p>
    <w:p w14:paraId="7D5A66C3" w14:textId="71C90CCE" w:rsidR="00D2026E" w:rsidRPr="002971C9" w:rsidRDefault="0082434E" w:rsidP="00344621">
      <w:pPr>
        <w:spacing w:line="360" w:lineRule="auto"/>
        <w:ind w:firstLine="360"/>
        <w:jc w:val="both"/>
        <w:rPr>
          <w:rFonts w:ascii="Arial" w:hAnsi="Arial" w:cs="Arial"/>
          <w:sz w:val="22"/>
          <w:szCs w:val="22"/>
        </w:rPr>
      </w:pPr>
      <w:r w:rsidRPr="002971C9">
        <w:rPr>
          <w:rFonts w:ascii="Arial" w:hAnsi="Arial" w:cs="Arial"/>
          <w:sz w:val="22"/>
          <w:szCs w:val="22"/>
        </w:rPr>
        <w:t>Additionally</w:t>
      </w:r>
      <w:r w:rsidR="00F9572C" w:rsidRPr="002971C9">
        <w:rPr>
          <w:rFonts w:ascii="Arial" w:hAnsi="Arial" w:cs="Arial"/>
          <w:sz w:val="22"/>
          <w:szCs w:val="22"/>
        </w:rPr>
        <w:t>, the poor prognosis group also exhibited upregulation of PI</w:t>
      </w:r>
      <w:r w:rsidR="00F40280" w:rsidRPr="002971C9">
        <w:rPr>
          <w:rFonts w:ascii="Arial" w:hAnsi="Arial" w:cs="Arial"/>
          <w:sz w:val="22"/>
          <w:szCs w:val="22"/>
        </w:rPr>
        <w:t xml:space="preserve">3K and </w:t>
      </w:r>
      <w:proofErr w:type="spellStart"/>
      <w:r w:rsidR="00F40280" w:rsidRPr="002971C9">
        <w:rPr>
          <w:rFonts w:ascii="Arial" w:hAnsi="Arial" w:cs="Arial"/>
          <w:sz w:val="22"/>
          <w:szCs w:val="22"/>
        </w:rPr>
        <w:t>mTOR</w:t>
      </w:r>
      <w:proofErr w:type="spellEnd"/>
      <w:r w:rsidR="00F40280" w:rsidRPr="002971C9">
        <w:rPr>
          <w:rFonts w:ascii="Arial" w:hAnsi="Arial" w:cs="Arial"/>
          <w:sz w:val="22"/>
          <w:szCs w:val="22"/>
        </w:rPr>
        <w:t xml:space="preserve"> signaling pathways.</w:t>
      </w:r>
      <w:r w:rsidR="00F9572C" w:rsidRPr="002971C9">
        <w:rPr>
          <w:rFonts w:ascii="Arial" w:hAnsi="Arial" w:cs="Arial"/>
          <w:sz w:val="22"/>
          <w:szCs w:val="22"/>
        </w:rPr>
        <w:t xml:space="preserve"> </w:t>
      </w:r>
      <w:r w:rsidR="00632345" w:rsidRPr="002971C9">
        <w:rPr>
          <w:rFonts w:ascii="Arial" w:hAnsi="Arial" w:cs="Arial"/>
          <w:sz w:val="22"/>
          <w:szCs w:val="22"/>
        </w:rPr>
        <w:t>P</w:t>
      </w:r>
      <w:r w:rsidR="00F9572C" w:rsidRPr="002971C9">
        <w:rPr>
          <w:rFonts w:ascii="Arial" w:hAnsi="Arial" w:cs="Arial"/>
          <w:sz w:val="22"/>
          <w:szCs w:val="22"/>
        </w:rPr>
        <w:t>reclinical studies have reported this finding</w:t>
      </w:r>
      <w:r w:rsidR="00FB6512" w:rsidRPr="002971C9">
        <w:rPr>
          <w:rFonts w:ascii="Arial" w:hAnsi="Arial" w:cs="Arial"/>
          <w:sz w:val="22"/>
          <w:szCs w:val="22"/>
        </w:rPr>
        <w:t xml:space="preserve">, leading </w:t>
      </w:r>
      <w:r w:rsidR="00F9572C" w:rsidRPr="002971C9">
        <w:rPr>
          <w:rFonts w:ascii="Arial" w:hAnsi="Arial" w:cs="Arial"/>
          <w:sz w:val="22"/>
          <w:szCs w:val="22"/>
        </w:rPr>
        <w:t>to clinical trials</w:t>
      </w:r>
      <w:r w:rsidR="008108DF" w:rsidRPr="002971C9">
        <w:rPr>
          <w:rFonts w:ascii="Arial" w:hAnsi="Arial" w:cs="Arial"/>
          <w:sz w:val="22"/>
          <w:szCs w:val="22"/>
        </w:rPr>
        <w:t xml:space="preserve"> </w:t>
      </w:r>
      <w:r w:rsidR="00E2468C" w:rsidRPr="002971C9">
        <w:rPr>
          <w:rFonts w:ascii="Arial" w:hAnsi="Arial" w:cs="Arial"/>
          <w:sz w:val="22"/>
          <w:szCs w:val="22"/>
        </w:rPr>
        <w:t xml:space="preserve">with a low response rate (2%) and no significant survival benefit in the salvage setting </w:t>
      </w:r>
      <w:r w:rsidR="00F16FCC" w:rsidRPr="002971C9">
        <w:rPr>
          <w:rFonts w:ascii="Arial" w:hAnsi="Arial" w:cs="Arial"/>
          <w:sz w:val="22"/>
          <w:szCs w:val="22"/>
        </w:rPr>
        <w:fldChar w:fldCharType="begin">
          <w:fldData xml:space="preserve">PEVuZE5vdGU+PENpdGU+PEF1dGhvcj5PdTwvQXV0aG9yPjxZZWFyPjIwMTU8L1llYXI+PFJlY051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PEVuZE5vdGU+PENpdGU+PEF1dGhvcj5PdTwvQXV0aG9yPjxZZWFyPjIwMTU8L1llYXI+PFJlY051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(54)</w:t>
      </w:r>
      <w:r w:rsidR="00F16FCC" w:rsidRPr="002971C9">
        <w:rPr>
          <w:rFonts w:ascii="Arial" w:hAnsi="Arial" w:cs="Arial"/>
          <w:sz w:val="22"/>
          <w:szCs w:val="22"/>
        </w:rPr>
        <w:fldChar w:fldCharType="end"/>
      </w:r>
      <w:r w:rsidR="00F9572C" w:rsidRPr="002971C9">
        <w:rPr>
          <w:rFonts w:ascii="Arial" w:hAnsi="Arial" w:cs="Arial"/>
          <w:sz w:val="22"/>
          <w:szCs w:val="22"/>
        </w:rPr>
        <w:t>. The</w:t>
      </w:r>
      <w:r w:rsidR="00D47B31" w:rsidRPr="002971C9">
        <w:rPr>
          <w:rFonts w:ascii="Arial" w:hAnsi="Arial" w:cs="Arial"/>
          <w:sz w:val="22"/>
          <w:szCs w:val="22"/>
        </w:rPr>
        <w:t>se</w:t>
      </w:r>
      <w:r w:rsidR="00F9572C" w:rsidRPr="002971C9">
        <w:rPr>
          <w:rFonts w:ascii="Arial" w:hAnsi="Arial" w:cs="Arial"/>
          <w:sz w:val="22"/>
          <w:szCs w:val="22"/>
        </w:rPr>
        <w:t xml:space="preserve"> data suggest that combination therapies with </w:t>
      </w:r>
      <w:proofErr w:type="spellStart"/>
      <w:r w:rsidR="00F9572C" w:rsidRPr="002971C9">
        <w:rPr>
          <w:rFonts w:ascii="Arial" w:hAnsi="Arial" w:cs="Arial"/>
          <w:sz w:val="22"/>
          <w:szCs w:val="22"/>
        </w:rPr>
        <w:t>mTOR</w:t>
      </w:r>
      <w:proofErr w:type="spellEnd"/>
      <w:r w:rsidR="00F9572C" w:rsidRPr="002971C9">
        <w:rPr>
          <w:rFonts w:ascii="Arial" w:hAnsi="Arial" w:cs="Arial"/>
          <w:sz w:val="22"/>
          <w:szCs w:val="22"/>
        </w:rPr>
        <w:t xml:space="preserve"> inhibition may be necessar</w:t>
      </w:r>
      <w:r w:rsidR="00EC438A" w:rsidRPr="002971C9">
        <w:rPr>
          <w:rFonts w:ascii="Arial" w:hAnsi="Arial" w:cs="Arial"/>
          <w:sz w:val="22"/>
          <w:szCs w:val="22"/>
        </w:rPr>
        <w:t xml:space="preserve">y. </w:t>
      </w:r>
      <w:r w:rsidR="0094710D" w:rsidRPr="002971C9">
        <w:rPr>
          <w:rFonts w:ascii="Arial" w:hAnsi="Arial" w:cs="Arial"/>
          <w:sz w:val="22"/>
          <w:szCs w:val="22"/>
        </w:rPr>
        <w:t xml:space="preserve">A </w:t>
      </w:r>
      <w:r w:rsidR="00EC438A" w:rsidRPr="002971C9">
        <w:rPr>
          <w:rFonts w:ascii="Arial" w:hAnsi="Arial" w:cs="Arial"/>
          <w:sz w:val="22"/>
          <w:szCs w:val="22"/>
        </w:rPr>
        <w:t>recently established functional link between BAP1 and EZH2</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PEVuZE5vdGU+PENpdGU+PEF1dGhvcj5MYUZhdmU8L0F1dGhvcj48WWVhcj4yMDE1PC9ZZWFyPjxS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</w:fldData>
        </w:fldChar>
      </w:r>
      <w:r w:rsidR="00776E2A" w:rsidRPr="002971C9">
        <w:rPr>
          <w:rFonts w:ascii="Arial" w:hAnsi="Arial" w:cs="Arial"/>
          <w:sz w:val="22"/>
          <w:szCs w:val="22"/>
        </w:rPr>
        <w:instrText xml:space="preserve"> ADDIN EN.CITE </w:instrText>
      </w:r>
      <w:r w:rsidR="00776E2A" w:rsidRPr="002971C9">
        <w:rPr>
          <w:rFonts w:ascii="Arial" w:hAnsi="Arial" w:cs="Arial"/>
          <w:sz w:val="22"/>
          <w:szCs w:val="22"/>
        </w:rPr>
        <w:fldChar w:fldCharType="begin">
          <w:fldData xml:space="preserve">PEVuZE5vdGU+PENpdGU+PEF1dGhvcj5MYUZhdmU8L0F1dGhvcj48WWVhcj4yMDE1PC9ZZWFyPjxS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</w:fldData>
        </w:fldChar>
      </w:r>
      <w:r w:rsidR="00776E2A" w:rsidRPr="002971C9">
        <w:rPr>
          <w:rFonts w:ascii="Arial" w:hAnsi="Arial" w:cs="Arial"/>
          <w:sz w:val="22"/>
          <w:szCs w:val="22"/>
        </w:rPr>
        <w:instrText xml:space="preserve"> ADDIN EN.CITE.DATA </w:instrText>
      </w:r>
      <w:r w:rsidR="00776E2A" w:rsidRPr="002971C9">
        <w:rPr>
          <w:rFonts w:ascii="Arial" w:hAnsi="Arial" w:cs="Arial"/>
          <w:sz w:val="22"/>
          <w:szCs w:val="22"/>
        </w:rPr>
      </w:r>
      <w:r w:rsidR="00776E2A"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776E2A" w:rsidRPr="002971C9">
        <w:rPr>
          <w:rFonts w:ascii="Arial" w:hAnsi="Arial" w:cs="Arial"/>
          <w:noProof/>
          <w:sz w:val="22"/>
          <w:szCs w:val="22"/>
        </w:rPr>
        <w:t>(22)</w:t>
      </w:r>
      <w:r w:rsidR="00F16FCC" w:rsidRPr="002971C9">
        <w:rPr>
          <w:rFonts w:ascii="Arial" w:hAnsi="Arial" w:cs="Arial"/>
          <w:sz w:val="22"/>
          <w:szCs w:val="22"/>
        </w:rPr>
        <w:fldChar w:fldCharType="end"/>
      </w:r>
      <w:r w:rsidR="00EC438A" w:rsidRPr="002971C9">
        <w:rPr>
          <w:rFonts w:ascii="Arial" w:hAnsi="Arial" w:cs="Arial"/>
          <w:sz w:val="22"/>
          <w:szCs w:val="22"/>
        </w:rPr>
        <w:t xml:space="preserve"> </w:t>
      </w:r>
      <w:r w:rsidR="00DD7FC5" w:rsidRPr="002971C9">
        <w:rPr>
          <w:rFonts w:ascii="Arial" w:hAnsi="Arial" w:cs="Arial"/>
          <w:sz w:val="22"/>
          <w:szCs w:val="22"/>
        </w:rPr>
        <w:t>provided the rationale for the</w:t>
      </w:r>
      <w:r w:rsidR="00EC438A" w:rsidRPr="002971C9">
        <w:rPr>
          <w:rFonts w:ascii="Arial" w:hAnsi="Arial" w:cs="Arial"/>
          <w:sz w:val="22"/>
          <w:szCs w:val="22"/>
        </w:rPr>
        <w:t xml:space="preserve"> </w:t>
      </w:r>
      <w:r w:rsidR="00CD77CD" w:rsidRPr="002971C9">
        <w:rPr>
          <w:rFonts w:ascii="Arial" w:hAnsi="Arial" w:cs="Arial"/>
          <w:sz w:val="22"/>
          <w:szCs w:val="22"/>
        </w:rPr>
        <w:t xml:space="preserve">recently completed </w:t>
      </w:r>
      <w:r w:rsidR="00EC438A" w:rsidRPr="002971C9">
        <w:rPr>
          <w:rFonts w:ascii="Arial" w:hAnsi="Arial" w:cs="Arial"/>
          <w:sz w:val="22"/>
          <w:szCs w:val="22"/>
        </w:rPr>
        <w:t>clinica</w:t>
      </w:r>
      <w:r w:rsidR="0021659A" w:rsidRPr="002971C9">
        <w:rPr>
          <w:rFonts w:ascii="Arial" w:hAnsi="Arial" w:cs="Arial"/>
          <w:sz w:val="22"/>
          <w:szCs w:val="22"/>
        </w:rPr>
        <w:t xml:space="preserve">l trial of the EZH2 inhibitor </w:t>
      </w:r>
      <w:proofErr w:type="spellStart"/>
      <w:r w:rsidR="0021659A" w:rsidRPr="002971C9">
        <w:rPr>
          <w:rFonts w:ascii="Arial" w:hAnsi="Arial" w:cs="Arial"/>
          <w:sz w:val="22"/>
          <w:szCs w:val="22"/>
        </w:rPr>
        <w:t>t</w:t>
      </w:r>
      <w:r w:rsidR="00EC438A" w:rsidRPr="002971C9">
        <w:rPr>
          <w:rFonts w:ascii="Arial" w:hAnsi="Arial" w:cs="Arial"/>
          <w:sz w:val="22"/>
          <w:szCs w:val="22"/>
        </w:rPr>
        <w:t>azemetos</w:t>
      </w:r>
      <w:r w:rsidR="0021659A" w:rsidRPr="002971C9">
        <w:rPr>
          <w:rFonts w:ascii="Arial" w:hAnsi="Arial" w:cs="Arial"/>
          <w:sz w:val="22"/>
          <w:szCs w:val="22"/>
        </w:rPr>
        <w:t>tat</w:t>
      </w:r>
      <w:proofErr w:type="spellEnd"/>
      <w:r w:rsidR="0021659A" w:rsidRPr="002971C9">
        <w:rPr>
          <w:rFonts w:ascii="Arial" w:hAnsi="Arial" w:cs="Arial"/>
          <w:sz w:val="22"/>
          <w:szCs w:val="22"/>
        </w:rPr>
        <w:t xml:space="preserve"> in BAP1-null MPM (NCT028602</w:t>
      </w:r>
      <w:r w:rsidR="00DD7FC5" w:rsidRPr="002971C9">
        <w:rPr>
          <w:rFonts w:ascii="Arial" w:hAnsi="Arial" w:cs="Arial"/>
          <w:sz w:val="22"/>
          <w:szCs w:val="22"/>
        </w:rPr>
        <w:t xml:space="preserve">). </w:t>
      </w:r>
      <w:r w:rsidR="00330ACE" w:rsidRPr="002971C9">
        <w:rPr>
          <w:rFonts w:ascii="Arial" w:hAnsi="Arial" w:cs="Arial"/>
          <w:sz w:val="22"/>
          <w:szCs w:val="22"/>
        </w:rPr>
        <w:t>Finally, a</w:t>
      </w:r>
      <w:r w:rsidR="00241B53" w:rsidRPr="002971C9">
        <w:rPr>
          <w:rFonts w:ascii="Arial" w:hAnsi="Arial" w:cs="Arial"/>
          <w:sz w:val="22"/>
          <w:szCs w:val="22"/>
        </w:rPr>
        <w:t xml:space="preserve">nother </w:t>
      </w:r>
      <w:proofErr w:type="spellStart"/>
      <w:r w:rsidR="00241B53" w:rsidRPr="002971C9">
        <w:rPr>
          <w:rFonts w:ascii="Arial" w:hAnsi="Arial" w:cs="Arial"/>
          <w:sz w:val="22"/>
          <w:szCs w:val="22"/>
        </w:rPr>
        <w:t>genomically</w:t>
      </w:r>
      <w:proofErr w:type="spellEnd"/>
      <w:r w:rsidR="00241B53" w:rsidRPr="002971C9">
        <w:rPr>
          <w:rFonts w:ascii="Arial" w:hAnsi="Arial" w:cs="Arial"/>
          <w:sz w:val="22"/>
          <w:szCs w:val="22"/>
        </w:rPr>
        <w:t xml:space="preserve">-driven potential vulnerability in MPM is very frequent </w:t>
      </w:r>
      <w:r w:rsidR="00241B53" w:rsidRPr="002971C9">
        <w:rPr>
          <w:rFonts w:ascii="Arial" w:hAnsi="Arial" w:cs="Arial"/>
          <w:i/>
          <w:sz w:val="22"/>
          <w:szCs w:val="22"/>
        </w:rPr>
        <w:t>CDKN2A</w:t>
      </w:r>
      <w:r w:rsidR="00241B53" w:rsidRPr="002971C9">
        <w:rPr>
          <w:rFonts w:ascii="Arial" w:hAnsi="Arial" w:cs="Arial"/>
          <w:sz w:val="22"/>
          <w:szCs w:val="22"/>
        </w:rPr>
        <w:t xml:space="preserve"> deletion associated with co-deletion of </w:t>
      </w:r>
      <w:r w:rsidR="00241B53" w:rsidRPr="002971C9">
        <w:rPr>
          <w:rFonts w:ascii="Arial" w:hAnsi="Arial" w:cs="Arial"/>
          <w:i/>
          <w:sz w:val="22"/>
          <w:szCs w:val="22"/>
        </w:rPr>
        <w:t>MTAP</w:t>
      </w:r>
      <w:r w:rsidR="002E5990" w:rsidRPr="002971C9">
        <w:rPr>
          <w:rFonts w:ascii="Arial" w:hAnsi="Arial" w:cs="Arial"/>
          <w:i/>
          <w:sz w:val="22"/>
          <w:szCs w:val="22"/>
        </w:rPr>
        <w:t xml:space="preserve">, </w:t>
      </w:r>
      <w:r w:rsidR="00756EB8" w:rsidRPr="002971C9">
        <w:rPr>
          <w:rFonts w:ascii="Arial" w:hAnsi="Arial" w:cs="Arial"/>
          <w:sz w:val="22"/>
          <w:szCs w:val="22"/>
        </w:rPr>
        <w:t xml:space="preserve">the latter </w:t>
      </w:r>
      <w:r w:rsidR="00330ACE" w:rsidRPr="002971C9">
        <w:rPr>
          <w:rFonts w:ascii="Arial" w:hAnsi="Arial" w:cs="Arial"/>
          <w:sz w:val="22"/>
          <w:szCs w:val="22"/>
        </w:rPr>
        <w:t xml:space="preserve">recently </w:t>
      </w:r>
      <w:r w:rsidR="00A240DE" w:rsidRPr="002971C9">
        <w:rPr>
          <w:rFonts w:ascii="Arial" w:hAnsi="Arial" w:cs="Arial"/>
          <w:sz w:val="22"/>
          <w:szCs w:val="22"/>
        </w:rPr>
        <w:t>shown to metabolically lead to impaired activity, and therefore sensitization to further inhibition, of</w:t>
      </w:r>
      <w:r w:rsidR="00756EB8" w:rsidRPr="002971C9">
        <w:rPr>
          <w:rFonts w:ascii="Arial" w:hAnsi="Arial" w:cs="Arial"/>
          <w:sz w:val="22"/>
          <w:szCs w:val="22"/>
        </w:rPr>
        <w:t xml:space="preserve"> the</w:t>
      </w:r>
      <w:r w:rsidR="00756EB8" w:rsidRPr="002971C9">
        <w:rPr>
          <w:rFonts w:ascii="Arial" w:hAnsi="Arial" w:cs="Arial"/>
          <w:sz w:val="22"/>
          <w:szCs w:val="22"/>
          <w:shd w:val="clear" w:color="auto" w:fill="FFFFFF"/>
        </w:rPr>
        <w:t xml:space="preserve"> arginine methyltransferase </w:t>
      </w:r>
      <w:r w:rsidR="00756EB8" w:rsidRPr="002971C9">
        <w:rPr>
          <w:rFonts w:ascii="Arial" w:hAnsi="Arial" w:cs="Arial"/>
          <w:sz w:val="22"/>
          <w:szCs w:val="22"/>
        </w:rPr>
        <w:t>PRMT5</w:t>
      </w:r>
      <w:r w:rsidR="008108DF" w:rsidRPr="002971C9">
        <w:rPr>
          <w:rFonts w:ascii="Arial" w:hAnsi="Arial" w:cs="Arial"/>
          <w:sz w:val="22"/>
          <w:szCs w:val="22"/>
        </w:rPr>
        <w:t xml:space="preserve"> </w:t>
      </w:r>
      <w:r w:rsidR="00F16FCC" w:rsidRPr="002971C9">
        <w:rPr>
          <w:rFonts w:ascii="Arial" w:hAnsi="Arial" w:cs="Arial"/>
          <w:sz w:val="22"/>
          <w:szCs w:val="22"/>
        </w:rPr>
        <w:fldChar w:fldCharType="begin">
          <w:fldData xml:space="preserve">PEVuZE5vdGU+PENpdGU+PEF1dGhvcj5Lcnl1a292PC9BdXRob3I+PFllYXI+MjAxNjwvWWVhcj48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</w:fldData>
        </w:fldChar>
      </w:r>
      <w:r w:rsidR="0094067B" w:rsidRPr="002971C9">
        <w:rPr>
          <w:rFonts w:ascii="Arial" w:hAnsi="Arial" w:cs="Arial"/>
          <w:sz w:val="22"/>
          <w:szCs w:val="22"/>
        </w:rPr>
        <w:instrText xml:space="preserve"> ADDIN EN.CITE </w:instrText>
      </w:r>
      <w:r w:rsidR="0094067B" w:rsidRPr="002971C9">
        <w:rPr>
          <w:rFonts w:ascii="Arial" w:hAnsi="Arial" w:cs="Arial"/>
          <w:sz w:val="22"/>
          <w:szCs w:val="22"/>
        </w:rPr>
        <w:fldChar w:fldCharType="begin">
          <w:fldData xml:space="preserve">PEVuZE5vdGU+PENpdGU+PEF1dGhvcj5Lcnl1a292PC9BdXRob3I+PFllYXI+MjAxNjwvWWVhcj48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</w:fldData>
        </w:fldChar>
      </w:r>
      <w:r w:rsidR="0094067B" w:rsidRPr="002971C9">
        <w:rPr>
          <w:rFonts w:ascii="Arial" w:hAnsi="Arial" w:cs="Arial"/>
          <w:sz w:val="22"/>
          <w:szCs w:val="22"/>
        </w:rPr>
        <w:instrText xml:space="preserve"> ADDIN EN.CITE.DATA </w:instrText>
      </w:r>
      <w:r w:rsidR="0094067B" w:rsidRPr="002971C9">
        <w:rPr>
          <w:rFonts w:ascii="Arial" w:hAnsi="Arial" w:cs="Arial"/>
          <w:sz w:val="22"/>
          <w:szCs w:val="22"/>
        </w:rPr>
      </w:r>
      <w:r w:rsidR="0094067B" w:rsidRPr="002971C9">
        <w:rPr>
          <w:rFonts w:ascii="Arial" w:hAnsi="Arial" w:cs="Arial"/>
          <w:sz w:val="22"/>
          <w:szCs w:val="22"/>
        </w:rPr>
        <w:fldChar w:fldCharType="end"/>
      </w:r>
      <w:r w:rsidR="00F16FCC" w:rsidRPr="002971C9">
        <w:rPr>
          <w:rFonts w:ascii="Arial" w:hAnsi="Arial" w:cs="Arial"/>
          <w:sz w:val="22"/>
          <w:szCs w:val="22"/>
        </w:rPr>
      </w:r>
      <w:r w:rsidR="00F16FCC" w:rsidRPr="002971C9">
        <w:rPr>
          <w:rFonts w:ascii="Arial" w:hAnsi="Arial" w:cs="Arial"/>
          <w:sz w:val="22"/>
          <w:szCs w:val="22"/>
        </w:rPr>
        <w:fldChar w:fldCharType="separate"/>
      </w:r>
      <w:r w:rsidR="0094067B" w:rsidRPr="002971C9">
        <w:rPr>
          <w:rFonts w:ascii="Arial" w:hAnsi="Arial" w:cs="Arial"/>
          <w:noProof/>
          <w:sz w:val="22"/>
          <w:szCs w:val="22"/>
        </w:rPr>
        <w:t>(12,13)</w:t>
      </w:r>
      <w:r w:rsidR="00F16FCC" w:rsidRPr="002971C9">
        <w:rPr>
          <w:rFonts w:ascii="Arial" w:hAnsi="Arial" w:cs="Arial"/>
          <w:sz w:val="22"/>
          <w:szCs w:val="22"/>
        </w:rPr>
        <w:fldChar w:fldCharType="end"/>
      </w:r>
      <w:r w:rsidR="00756EB8" w:rsidRPr="002971C9">
        <w:rPr>
          <w:rFonts w:ascii="Arial" w:hAnsi="Arial" w:cs="Arial"/>
          <w:sz w:val="22"/>
          <w:szCs w:val="22"/>
        </w:rPr>
        <w:t xml:space="preserve">, an inhibitor </w:t>
      </w:r>
      <w:r w:rsidR="006D3DB6" w:rsidRPr="002971C9">
        <w:rPr>
          <w:rFonts w:ascii="Arial" w:hAnsi="Arial" w:cs="Arial"/>
          <w:sz w:val="22"/>
          <w:szCs w:val="22"/>
        </w:rPr>
        <w:t xml:space="preserve">of which </w:t>
      </w:r>
      <w:r w:rsidR="00756EB8" w:rsidRPr="002971C9">
        <w:rPr>
          <w:rFonts w:ascii="Arial" w:hAnsi="Arial" w:cs="Arial"/>
          <w:sz w:val="22"/>
          <w:szCs w:val="22"/>
        </w:rPr>
        <w:t xml:space="preserve">is currently being evaluated in a </w:t>
      </w:r>
      <w:r w:rsidR="007B6D3E" w:rsidRPr="002971C9">
        <w:rPr>
          <w:rFonts w:ascii="Arial" w:hAnsi="Arial" w:cs="Arial"/>
          <w:sz w:val="22"/>
          <w:szCs w:val="22"/>
        </w:rPr>
        <w:t xml:space="preserve">phase I </w:t>
      </w:r>
      <w:r w:rsidR="00756EB8" w:rsidRPr="002971C9">
        <w:rPr>
          <w:rFonts w:ascii="Arial" w:hAnsi="Arial" w:cs="Arial"/>
          <w:sz w:val="22"/>
          <w:szCs w:val="22"/>
        </w:rPr>
        <w:t>trial</w:t>
      </w:r>
      <w:r w:rsidR="006D3DB6" w:rsidRPr="002971C9">
        <w:rPr>
          <w:rFonts w:ascii="Arial" w:hAnsi="Arial" w:cs="Arial"/>
          <w:sz w:val="22"/>
          <w:szCs w:val="22"/>
        </w:rPr>
        <w:t xml:space="preserve"> (NCT02783300)</w:t>
      </w:r>
      <w:r w:rsidR="00330ACE" w:rsidRPr="002971C9">
        <w:rPr>
          <w:rFonts w:ascii="Arial" w:hAnsi="Arial" w:cs="Arial"/>
          <w:sz w:val="22"/>
          <w:szCs w:val="22"/>
        </w:rPr>
        <w:t>.</w:t>
      </w:r>
      <w:r w:rsidR="00330ACE" w:rsidRPr="002971C9">
        <w:t xml:space="preserve"> </w:t>
      </w:r>
      <w:r w:rsidR="00330ACE" w:rsidRPr="002971C9">
        <w:rPr>
          <w:szCs w:val="20"/>
        </w:rPr>
        <w:t xml:space="preserve">  </w:t>
      </w:r>
    </w:p>
    <w:p w14:paraId="10253B95" w14:textId="77777777" w:rsidR="009A570B" w:rsidRPr="002971C9" w:rsidRDefault="009A570B" w:rsidP="0021484A">
      <w:pPr>
        <w:pStyle w:val="Normal1"/>
        <w:spacing w:line="360" w:lineRule="auto"/>
        <w:ind w:firstLine="360"/>
        <w:jc w:val="both"/>
        <w:rPr>
          <w:color w:val="auto"/>
          <w:szCs w:val="20"/>
        </w:rPr>
      </w:pPr>
    </w:p>
    <w:p w14:paraId="7F6B769A" w14:textId="4A18EA2E" w:rsidR="00632345" w:rsidRPr="002971C9" w:rsidRDefault="00B166A4" w:rsidP="00344621">
      <w:pPr>
        <w:pStyle w:val="Normal1"/>
        <w:spacing w:line="360" w:lineRule="auto"/>
        <w:ind w:firstLine="360"/>
        <w:jc w:val="both"/>
        <w:rPr>
          <w:color w:val="auto"/>
        </w:rPr>
      </w:pPr>
      <w:r w:rsidRPr="002971C9">
        <w:rPr>
          <w:color w:val="auto"/>
        </w:rPr>
        <w:t xml:space="preserve">Harnessing current immunotherapy approaches to improve outcomes of patients with MPM is an area of intense clinical interest. </w:t>
      </w:r>
      <w:r w:rsidR="0094067B" w:rsidRPr="002971C9">
        <w:rPr>
          <w:color w:val="auto"/>
        </w:rPr>
        <w:t xml:space="preserve">While our study confirms that MPMs show a low tumor mutation burden and therefore may present a more challenging setting for immunotherapy, a </w:t>
      </w:r>
      <w:r w:rsidR="00A27A15" w:rsidRPr="002971C9">
        <w:rPr>
          <w:color w:val="auto"/>
        </w:rPr>
        <w:t xml:space="preserve">remarkable and novel finding </w:t>
      </w:r>
      <w:r w:rsidR="00330ACE" w:rsidRPr="002971C9">
        <w:rPr>
          <w:color w:val="auto"/>
        </w:rPr>
        <w:t xml:space="preserve">of the present study </w:t>
      </w:r>
      <w:r w:rsidR="00A27A15" w:rsidRPr="002971C9">
        <w:rPr>
          <w:color w:val="auto"/>
        </w:rPr>
        <w:t xml:space="preserve">is that of strong </w:t>
      </w:r>
      <w:r w:rsidR="00F007F4" w:rsidRPr="002971C9">
        <w:rPr>
          <w:color w:val="auto"/>
        </w:rPr>
        <w:t xml:space="preserve">expression </w:t>
      </w:r>
      <w:r w:rsidR="00A27A15" w:rsidRPr="002971C9">
        <w:rPr>
          <w:color w:val="auto"/>
        </w:rPr>
        <w:t xml:space="preserve">of the immune checkpoint gene </w:t>
      </w:r>
      <w:r w:rsidR="007379D1" w:rsidRPr="002971C9">
        <w:rPr>
          <w:i/>
          <w:color w:val="auto"/>
        </w:rPr>
        <w:t>VISTA</w:t>
      </w:r>
      <w:r w:rsidR="00A27A15" w:rsidRPr="002971C9">
        <w:rPr>
          <w:color w:val="auto"/>
        </w:rPr>
        <w:t xml:space="preserve"> in epithelioid MPM</w:t>
      </w:r>
      <w:r w:rsidR="00411ADE" w:rsidRPr="002971C9">
        <w:rPr>
          <w:color w:val="auto"/>
        </w:rPr>
        <w:t>, on the tumor cells themselves, u</w:t>
      </w:r>
      <w:r w:rsidR="00173840" w:rsidRPr="002971C9">
        <w:rPr>
          <w:color w:val="auto"/>
        </w:rPr>
        <w:t>nlike other cancer types</w:t>
      </w:r>
      <w:r w:rsidR="00991678" w:rsidRPr="002971C9">
        <w:rPr>
          <w:color w:val="auto"/>
        </w:rPr>
        <w:t xml:space="preserve"> where it is more often expressed on infiltrating reactive cells</w:t>
      </w:r>
      <w:r w:rsidR="008108DF" w:rsidRPr="002971C9">
        <w:rPr>
          <w:color w:val="auto"/>
        </w:rPr>
        <w:t xml:space="preserve"> </w:t>
      </w:r>
      <w:r w:rsidR="00F16FCC" w:rsidRPr="002971C9">
        <w:rPr>
          <w:color w:val="auto"/>
        </w:rPr>
        <w:fldChar w:fldCharType="begin">
          <w:fldData xml:space="preserve">PEVuZE5vdGU+PENpdGU+PEF1dGhvcj5MaW5lczwvQXV0aG9yPjxZZWFyPjIwMTQ8L1llYXI+PFJl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</w:fldData>
        </w:fldChar>
      </w:r>
      <w:r w:rsidR="0094067B" w:rsidRPr="002971C9">
        <w:rPr>
          <w:color w:val="auto"/>
        </w:rPr>
        <w:instrText xml:space="preserve"> ADDIN EN.CITE </w:instrText>
      </w:r>
      <w:r w:rsidR="0094067B" w:rsidRPr="002971C9">
        <w:rPr>
          <w:color w:val="auto"/>
        </w:rPr>
        <w:fldChar w:fldCharType="begin">
          <w:fldData xml:space="preserve">PEVuZE5vdGU+PENpdGU+PEF1dGhvcj5MaW5lczwvQXV0aG9yPjxZZWFyPjIwMTQ8L1llYXI+PFJl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</w:fldData>
        </w:fldChar>
      </w:r>
      <w:r w:rsidR="0094067B" w:rsidRPr="002971C9">
        <w:rPr>
          <w:color w:val="auto"/>
        </w:rPr>
        <w:instrText xml:space="preserve"> ADDIN EN.CITE.DATA </w:instrText>
      </w:r>
      <w:r w:rsidR="0094067B" w:rsidRPr="002971C9">
        <w:rPr>
          <w:color w:val="auto"/>
        </w:rPr>
      </w:r>
      <w:r w:rsidR="0094067B" w:rsidRPr="002971C9">
        <w:rPr>
          <w:color w:val="auto"/>
        </w:rPr>
        <w:fldChar w:fldCharType="end"/>
      </w:r>
      <w:r w:rsidR="00F16FCC" w:rsidRPr="002971C9">
        <w:rPr>
          <w:color w:val="auto"/>
        </w:rPr>
      </w:r>
      <w:r w:rsidR="00F16FCC" w:rsidRPr="002971C9">
        <w:rPr>
          <w:color w:val="auto"/>
        </w:rPr>
        <w:fldChar w:fldCharType="separate"/>
      </w:r>
      <w:r w:rsidR="0094067B" w:rsidRPr="002971C9">
        <w:rPr>
          <w:noProof/>
          <w:color w:val="auto"/>
        </w:rPr>
        <w:t>(42)</w:t>
      </w:r>
      <w:r w:rsidR="00F16FCC" w:rsidRPr="002971C9">
        <w:rPr>
          <w:color w:val="auto"/>
        </w:rPr>
        <w:fldChar w:fldCharType="end"/>
      </w:r>
      <w:r w:rsidR="00411ADE" w:rsidRPr="002971C9">
        <w:rPr>
          <w:color w:val="auto"/>
        </w:rPr>
        <w:t>.</w:t>
      </w:r>
      <w:r w:rsidR="00173840" w:rsidRPr="002971C9">
        <w:rPr>
          <w:color w:val="auto"/>
        </w:rPr>
        <w:t xml:space="preserve"> </w:t>
      </w:r>
      <w:r w:rsidR="00B45FF0" w:rsidRPr="002971C9">
        <w:rPr>
          <w:color w:val="auto"/>
        </w:rPr>
        <w:t xml:space="preserve">VISTA </w:t>
      </w:r>
      <w:r w:rsidR="00173840" w:rsidRPr="002971C9">
        <w:rPr>
          <w:color w:val="auto"/>
        </w:rPr>
        <w:t xml:space="preserve">is a member of the B7 family of negative checkpoint regulators that </w:t>
      </w:r>
      <w:r w:rsidR="00B45FF0" w:rsidRPr="002971C9">
        <w:rPr>
          <w:color w:val="auto"/>
        </w:rPr>
        <w:t>is expressed primarily on infiltrating tumor macrophages</w:t>
      </w:r>
      <w:r w:rsidR="00173840" w:rsidRPr="002971C9">
        <w:rPr>
          <w:color w:val="auto"/>
        </w:rPr>
        <w:t>,</w:t>
      </w:r>
      <w:r w:rsidR="00B45FF0" w:rsidRPr="002971C9">
        <w:rPr>
          <w:color w:val="auto"/>
        </w:rPr>
        <w:t xml:space="preserve"> and </w:t>
      </w:r>
      <w:r w:rsidR="00173840" w:rsidRPr="002971C9">
        <w:rPr>
          <w:color w:val="auto"/>
        </w:rPr>
        <w:t>whose</w:t>
      </w:r>
      <w:r w:rsidR="00B45FF0" w:rsidRPr="002971C9">
        <w:rPr>
          <w:color w:val="auto"/>
        </w:rPr>
        <w:t xml:space="preserve"> </w:t>
      </w:r>
      <w:r w:rsidR="00FF4BC5" w:rsidRPr="002971C9">
        <w:rPr>
          <w:color w:val="auto"/>
        </w:rPr>
        <w:t xml:space="preserve">immune restraining effects on T cells </w:t>
      </w:r>
      <w:r w:rsidR="00CD0579" w:rsidRPr="002971C9">
        <w:rPr>
          <w:color w:val="auto"/>
        </w:rPr>
        <w:t>may be</w:t>
      </w:r>
      <w:r w:rsidR="002E6656" w:rsidRPr="002971C9">
        <w:rPr>
          <w:color w:val="auto"/>
        </w:rPr>
        <w:t xml:space="preserve"> </w:t>
      </w:r>
      <w:r w:rsidR="00FF4BC5" w:rsidRPr="002971C9">
        <w:rPr>
          <w:color w:val="auto"/>
        </w:rPr>
        <w:t>similar to those of PD1</w:t>
      </w:r>
      <w:r w:rsidR="008108DF" w:rsidRPr="002971C9">
        <w:rPr>
          <w:color w:val="auto"/>
        </w:rPr>
        <w:t xml:space="preserve"> </w:t>
      </w:r>
      <w:r w:rsidR="00F16FCC" w:rsidRPr="002971C9">
        <w:rPr>
          <w:color w:val="auto"/>
        </w:rPr>
        <w:fldChar w:fldCharType="begin">
          <w:fldData xml:space="preserve">PEVuZE5vdGU+PENpdGU+PEF1dGhvcj5MaXU8L0F1dGhvcj48WWVhcj4yMDE1PC9ZZWFyPjxSZWNO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</w:fldData>
        </w:fldChar>
      </w:r>
      <w:r w:rsidR="0094067B" w:rsidRPr="002971C9">
        <w:rPr>
          <w:color w:val="auto"/>
        </w:rPr>
        <w:instrText xml:space="preserve"> ADDIN EN.CITE </w:instrText>
      </w:r>
      <w:r w:rsidR="0094067B" w:rsidRPr="002971C9">
        <w:rPr>
          <w:color w:val="auto"/>
        </w:rPr>
        <w:fldChar w:fldCharType="begin">
          <w:fldData xml:space="preserve">PEVuZE5vdGU+PENpdGU+PEF1dGhvcj5MaXU8L0F1dGhvcj48WWVhcj4yMDE1PC9ZZWFyPjxSZWNO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</w:fldData>
        </w:fldChar>
      </w:r>
      <w:r w:rsidR="0094067B" w:rsidRPr="002971C9">
        <w:rPr>
          <w:color w:val="auto"/>
        </w:rPr>
        <w:instrText xml:space="preserve"> ADDIN EN.CITE.DATA </w:instrText>
      </w:r>
      <w:r w:rsidR="0094067B" w:rsidRPr="002971C9">
        <w:rPr>
          <w:color w:val="auto"/>
        </w:rPr>
      </w:r>
      <w:r w:rsidR="0094067B" w:rsidRPr="002971C9">
        <w:rPr>
          <w:color w:val="auto"/>
        </w:rPr>
        <w:fldChar w:fldCharType="end"/>
      </w:r>
      <w:r w:rsidR="00F16FCC" w:rsidRPr="002971C9">
        <w:rPr>
          <w:color w:val="auto"/>
        </w:rPr>
      </w:r>
      <w:r w:rsidR="00F16FCC" w:rsidRPr="002971C9">
        <w:rPr>
          <w:color w:val="auto"/>
        </w:rPr>
        <w:fldChar w:fldCharType="separate"/>
      </w:r>
      <w:r w:rsidR="0094067B" w:rsidRPr="002971C9">
        <w:rPr>
          <w:noProof/>
          <w:color w:val="auto"/>
        </w:rPr>
        <w:t>(43,55)</w:t>
      </w:r>
      <w:r w:rsidR="00F16FCC" w:rsidRPr="002971C9">
        <w:rPr>
          <w:color w:val="auto"/>
        </w:rPr>
        <w:fldChar w:fldCharType="end"/>
      </w:r>
      <w:r w:rsidR="00504BAA" w:rsidRPr="002971C9">
        <w:rPr>
          <w:color w:val="auto"/>
        </w:rPr>
        <w:t xml:space="preserve">. However, unique structural features mean that VISTA can </w:t>
      </w:r>
      <w:r w:rsidR="00F01EFE" w:rsidRPr="002971C9">
        <w:rPr>
          <w:color w:val="auto"/>
        </w:rPr>
        <w:t>repress activation of T cells</w:t>
      </w:r>
      <w:r w:rsidR="00504BAA" w:rsidRPr="002971C9">
        <w:rPr>
          <w:color w:val="auto"/>
        </w:rPr>
        <w:t xml:space="preserve"> both as a ligand</w:t>
      </w:r>
      <w:r w:rsidR="00F01EFE" w:rsidRPr="002971C9">
        <w:rPr>
          <w:color w:val="auto"/>
        </w:rPr>
        <w:t xml:space="preserve"> </w:t>
      </w:r>
      <w:r w:rsidR="00F01EFE" w:rsidRPr="002971C9">
        <w:rPr>
          <w:color w:val="auto"/>
        </w:rPr>
        <w:lastRenderedPageBreak/>
        <w:t>present on the surface of APC cells</w:t>
      </w:r>
      <w:r w:rsidR="00504BAA" w:rsidRPr="002971C9">
        <w:rPr>
          <w:color w:val="auto"/>
        </w:rPr>
        <w:t>, and as a receptor on the surface of T</w:t>
      </w:r>
      <w:r w:rsidR="00F01EFE" w:rsidRPr="002971C9">
        <w:rPr>
          <w:color w:val="auto"/>
        </w:rPr>
        <w:t xml:space="preserve"> cells</w:t>
      </w:r>
      <w:r w:rsidR="008108DF" w:rsidRPr="002971C9">
        <w:rPr>
          <w:color w:val="auto"/>
        </w:rPr>
        <w:t xml:space="preserve"> </w:t>
      </w:r>
      <w:r w:rsidR="00F16FCC" w:rsidRPr="002971C9">
        <w:rPr>
          <w:color w:val="auto"/>
        </w:rPr>
        <w:fldChar w:fldCharType="begin"/>
      </w:r>
      <w:r w:rsidR="0094067B" w:rsidRPr="002971C9">
        <w:rPr>
          <w:color w:val="auto"/>
        </w:rPr>
        <w:instrText xml:space="preserve"> ADDIN EN.CITE &lt;EndNote&gt;&lt;Cite&gt;&lt;Author&gt;Flies&lt;/Author&gt;&lt;Year&gt;2014&lt;/Year&gt;&lt;RecNum&gt;89&lt;/RecNum&gt;&lt;DisplayText&gt;(56)&lt;/DisplayText&gt;&lt;record&gt;&lt;rec-number&gt;89&lt;/rec-number&gt;&lt;foreign-keys&gt;&lt;key app="EN" db-id="0p0vzez5rds9sbetxtyps5r00xatxrae9szs" timestamp="1498168555"&gt;89&lt;/key&gt;&lt;/foreign-keys&gt;&lt;ref-type name="Journal Article"&gt;17&lt;/ref-type&gt;&lt;contributors&gt;&lt;authors&gt;&lt;author&gt;Flies, D. B.&lt;/author&gt;&lt;author&gt;Han, X.&lt;/author&gt;&lt;author&gt;Higuchi, T.&lt;/author&gt;&lt;author&gt;Zheng, L.&lt;/author&gt;&lt;author&gt;Sun, J.&lt;/author&gt;&lt;author&gt;Ye, J. J.&lt;/author&gt;&lt;author&gt;Chen, L.&lt;/author&gt;&lt;/authors&gt;&lt;/contributors&gt;&lt;titles&gt;&lt;title&gt;Coinhibitory receptor PD-1H preferentially suppresses CD4(+) T cell-mediated immunity&lt;/title&gt;&lt;secondary-title&gt;J Clin Invest&lt;/secondary-title&gt;&lt;/titles&gt;&lt;periodical&gt;&lt;full-title&gt;J Clin Invest&lt;/full-title&gt;&lt;/periodical&gt;&lt;pages&gt;1966-75&lt;/pages&gt;&lt;volume&gt;124&lt;/volume&gt;&lt;number&gt;5&lt;/number&gt;&lt;keywords&gt;&lt;keyword&gt;Acute Disease&lt;/keyword&gt;&lt;keyword&gt;Animals&lt;/keyword&gt;&lt;keyword&gt;Antibodies, Monoclonal, Murine-Derived/pharmacology&lt;/keyword&gt;&lt;keyword&gt;Antigen Presentation/drug effects/genetics/immunology&lt;/keyword&gt;&lt;keyword&gt;B7 Antigens/antagonists &amp;amp; inhibitors/genetics/*immunology&lt;/keyword&gt;&lt;keyword&gt;Brain Neoplasms/genetics/immunology/pathology&lt;/keyword&gt;&lt;keyword&gt;CD4-Positive T-Lymphocytes/*immunology&lt;/keyword&gt;&lt;keyword&gt;CD8-Positive T-Lymphocytes/immunology&lt;/keyword&gt;&lt;keyword&gt;Disease Models, Animal&lt;/keyword&gt;&lt;keyword&gt;Glioma/genetics/immunology/pathology&lt;/keyword&gt;&lt;keyword&gt;Hepatitis/genetics/immunology/pathology&lt;/keyword&gt;&lt;keyword&gt;Humans&lt;/keyword&gt;&lt;keyword&gt;*Immunity, Cellular&lt;/keyword&gt;&lt;keyword&gt;*Lymphocyte Activation&lt;/keyword&gt;&lt;keyword&gt;Mice&lt;/keyword&gt;&lt;keyword&gt;Mice, Knockout&lt;/keyword&gt;&lt;/keywords&gt;&lt;dates&gt;&lt;year&gt;2014&lt;/year&gt;&lt;pub-dates&gt;&lt;date&gt;May&lt;/date&gt;&lt;/pub-dates&gt;&lt;/dates&gt;&lt;isbn&gt;1558-8238 (Electronic)&amp;#xD;0021-9738 (Linking)&lt;/isbn&gt;&lt;accession-num&gt;24743150&lt;/accession-num&gt;&lt;urls&gt;&lt;related-urls&gt;&lt;url&gt;https://www.ncbi.nlm.nih.gov/pubmed/24743150&lt;/url&gt;&lt;/related-urls&gt;&lt;/urls&gt;&lt;custom2&gt;PMC4001557&lt;/custom2&gt;&lt;electronic-resource-num&gt;10.1172/JCI74589&lt;/electronic-resource-num&gt;&lt;/record&gt;&lt;/Cite&gt;&lt;/EndNote&gt;</w:instrText>
      </w:r>
      <w:r w:rsidR="00F16FCC" w:rsidRPr="002971C9">
        <w:rPr>
          <w:color w:val="auto"/>
        </w:rPr>
        <w:fldChar w:fldCharType="separate"/>
      </w:r>
      <w:r w:rsidR="0094067B" w:rsidRPr="002971C9">
        <w:rPr>
          <w:noProof/>
          <w:color w:val="auto"/>
        </w:rPr>
        <w:t>(56)</w:t>
      </w:r>
      <w:r w:rsidR="00F16FCC" w:rsidRPr="002971C9">
        <w:rPr>
          <w:color w:val="auto"/>
        </w:rPr>
        <w:fldChar w:fldCharType="end"/>
      </w:r>
      <w:r w:rsidR="00F01EFE" w:rsidRPr="002971C9">
        <w:rPr>
          <w:color w:val="auto"/>
        </w:rPr>
        <w:t>.</w:t>
      </w:r>
      <w:r w:rsidR="00344621" w:rsidRPr="002971C9">
        <w:rPr>
          <w:color w:val="auto"/>
        </w:rPr>
        <w:t xml:space="preserve"> </w:t>
      </w:r>
      <w:r w:rsidR="00504BAA" w:rsidRPr="002971C9">
        <w:rPr>
          <w:color w:val="auto"/>
        </w:rPr>
        <w:t xml:space="preserve">Because </w:t>
      </w:r>
      <w:r w:rsidR="00D76AB2" w:rsidRPr="002971C9">
        <w:rPr>
          <w:color w:val="auto"/>
        </w:rPr>
        <w:t xml:space="preserve">VISTA </w:t>
      </w:r>
      <w:r w:rsidR="00365AB5" w:rsidRPr="002971C9">
        <w:rPr>
          <w:color w:val="auto"/>
        </w:rPr>
        <w:t>is expressed on MPM cells</w:t>
      </w:r>
      <w:r w:rsidR="00504BAA" w:rsidRPr="002971C9">
        <w:rPr>
          <w:color w:val="auto"/>
        </w:rPr>
        <w:t xml:space="preserve">, and </w:t>
      </w:r>
      <w:r w:rsidR="005A1C9B" w:rsidRPr="002971C9">
        <w:rPr>
          <w:color w:val="auto"/>
        </w:rPr>
        <w:t xml:space="preserve">its </w:t>
      </w:r>
      <w:r w:rsidR="00F007F4" w:rsidRPr="002971C9">
        <w:rPr>
          <w:color w:val="auto"/>
        </w:rPr>
        <w:t xml:space="preserve">mRNA expression </w:t>
      </w:r>
      <w:r w:rsidR="005A1C9B" w:rsidRPr="002971C9">
        <w:rPr>
          <w:color w:val="auto"/>
        </w:rPr>
        <w:t>levels do</w:t>
      </w:r>
      <w:r w:rsidR="00365AB5" w:rsidRPr="002971C9">
        <w:rPr>
          <w:color w:val="auto"/>
        </w:rPr>
        <w:t xml:space="preserve"> </w:t>
      </w:r>
      <w:r w:rsidR="00504BAA" w:rsidRPr="002971C9">
        <w:rPr>
          <w:color w:val="auto"/>
        </w:rPr>
        <w:t xml:space="preserve">not </w:t>
      </w:r>
      <w:r w:rsidR="005A1C9B" w:rsidRPr="002971C9">
        <w:rPr>
          <w:color w:val="auto"/>
        </w:rPr>
        <w:t>correlate</w:t>
      </w:r>
      <w:r w:rsidR="00346D95" w:rsidRPr="002971C9">
        <w:rPr>
          <w:color w:val="auto"/>
        </w:rPr>
        <w:t xml:space="preserve"> </w:t>
      </w:r>
      <w:r w:rsidR="005A1C9B" w:rsidRPr="002971C9">
        <w:rPr>
          <w:color w:val="auto"/>
        </w:rPr>
        <w:t>with</w:t>
      </w:r>
      <w:r w:rsidR="00346D95" w:rsidRPr="002971C9">
        <w:rPr>
          <w:color w:val="auto"/>
        </w:rPr>
        <w:t xml:space="preserve"> overall mutation load, </w:t>
      </w:r>
      <w:r w:rsidR="002E6656" w:rsidRPr="002971C9">
        <w:rPr>
          <w:color w:val="auto"/>
        </w:rPr>
        <w:t xml:space="preserve">our </w:t>
      </w:r>
      <w:r w:rsidR="00504BAA" w:rsidRPr="002971C9">
        <w:rPr>
          <w:color w:val="auto"/>
        </w:rPr>
        <w:t>results</w:t>
      </w:r>
      <w:r w:rsidR="002E6656" w:rsidRPr="002971C9">
        <w:rPr>
          <w:color w:val="auto"/>
        </w:rPr>
        <w:t xml:space="preserve"> </w:t>
      </w:r>
      <w:r w:rsidR="00504BAA" w:rsidRPr="002971C9">
        <w:rPr>
          <w:color w:val="auto"/>
        </w:rPr>
        <w:t>raise</w:t>
      </w:r>
      <w:r w:rsidR="00FF4BC5" w:rsidRPr="002971C9">
        <w:rPr>
          <w:color w:val="auto"/>
        </w:rPr>
        <w:t xml:space="preserve"> the possibility that </w:t>
      </w:r>
      <w:r w:rsidR="00991678" w:rsidRPr="002971C9">
        <w:rPr>
          <w:color w:val="auto"/>
        </w:rPr>
        <w:t>VISTA</w:t>
      </w:r>
      <w:r w:rsidR="009B7E2D" w:rsidRPr="002971C9">
        <w:rPr>
          <w:color w:val="auto"/>
        </w:rPr>
        <w:t xml:space="preserve"> expression</w:t>
      </w:r>
      <w:r w:rsidR="00493713" w:rsidRPr="002971C9">
        <w:rPr>
          <w:color w:val="auto"/>
        </w:rPr>
        <w:t xml:space="preserve"> </w:t>
      </w:r>
      <w:r w:rsidR="00411ADE" w:rsidRPr="002971C9">
        <w:rPr>
          <w:color w:val="auto"/>
        </w:rPr>
        <w:t xml:space="preserve">may be </w:t>
      </w:r>
      <w:r w:rsidR="00FF4BC5" w:rsidRPr="002971C9">
        <w:rPr>
          <w:color w:val="auto"/>
        </w:rPr>
        <w:t>restraining anti-tumor immune responses</w:t>
      </w:r>
      <w:r w:rsidR="00F06A33" w:rsidRPr="002971C9">
        <w:rPr>
          <w:color w:val="auto"/>
        </w:rPr>
        <w:t xml:space="preserve"> </w:t>
      </w:r>
      <w:r w:rsidR="003038ED" w:rsidRPr="002971C9">
        <w:rPr>
          <w:color w:val="auto"/>
        </w:rPr>
        <w:t xml:space="preserve">in </w:t>
      </w:r>
      <w:r w:rsidR="002E6656" w:rsidRPr="002971C9">
        <w:rPr>
          <w:color w:val="auto"/>
        </w:rPr>
        <w:t xml:space="preserve">a subset of </w:t>
      </w:r>
      <w:r w:rsidR="00F06A33" w:rsidRPr="002971C9">
        <w:rPr>
          <w:color w:val="auto"/>
        </w:rPr>
        <w:t>MPM cases</w:t>
      </w:r>
      <w:r w:rsidR="00FF4BC5" w:rsidRPr="002971C9">
        <w:rPr>
          <w:color w:val="auto"/>
        </w:rPr>
        <w:t xml:space="preserve">. </w:t>
      </w:r>
      <w:r w:rsidR="00846F29" w:rsidRPr="002971C9">
        <w:rPr>
          <w:color w:val="auto"/>
        </w:rPr>
        <w:t>As</w:t>
      </w:r>
      <w:r w:rsidR="009749EC" w:rsidRPr="002971C9">
        <w:rPr>
          <w:color w:val="auto"/>
        </w:rPr>
        <w:t xml:space="preserve"> </w:t>
      </w:r>
      <w:r w:rsidR="00846F29" w:rsidRPr="002971C9">
        <w:rPr>
          <w:color w:val="auto"/>
        </w:rPr>
        <w:t>we find that non-neoplastic</w:t>
      </w:r>
      <w:r w:rsidR="009749EC" w:rsidRPr="002971C9">
        <w:rPr>
          <w:color w:val="auto"/>
        </w:rPr>
        <w:t xml:space="preserve"> </w:t>
      </w:r>
      <w:r w:rsidR="00632345" w:rsidRPr="002971C9">
        <w:rPr>
          <w:color w:val="auto"/>
        </w:rPr>
        <w:t>mesothelium</w:t>
      </w:r>
      <w:r w:rsidR="009749EC" w:rsidRPr="002971C9">
        <w:rPr>
          <w:color w:val="auto"/>
        </w:rPr>
        <w:t xml:space="preserve"> </w:t>
      </w:r>
      <w:r w:rsidR="00846F29" w:rsidRPr="002971C9">
        <w:rPr>
          <w:color w:val="auto"/>
        </w:rPr>
        <w:t xml:space="preserve">also </w:t>
      </w:r>
      <w:r w:rsidR="009749EC" w:rsidRPr="002971C9">
        <w:rPr>
          <w:color w:val="auto"/>
        </w:rPr>
        <w:t>express</w:t>
      </w:r>
      <w:r w:rsidR="00846F29" w:rsidRPr="002971C9">
        <w:rPr>
          <w:color w:val="auto"/>
        </w:rPr>
        <w:t>es</w:t>
      </w:r>
      <w:r w:rsidR="009749EC" w:rsidRPr="002971C9">
        <w:rPr>
          <w:color w:val="auto"/>
        </w:rPr>
        <w:t xml:space="preserve"> VISTA</w:t>
      </w:r>
      <w:r w:rsidR="00991678" w:rsidRPr="002971C9">
        <w:rPr>
          <w:color w:val="auto"/>
        </w:rPr>
        <w:t xml:space="preserve"> protein</w:t>
      </w:r>
      <w:r w:rsidR="009749EC" w:rsidRPr="002971C9">
        <w:rPr>
          <w:color w:val="auto"/>
        </w:rPr>
        <w:t xml:space="preserve">, </w:t>
      </w:r>
      <w:r w:rsidR="00632345" w:rsidRPr="002971C9">
        <w:rPr>
          <w:color w:val="auto"/>
        </w:rPr>
        <w:t>we speculate</w:t>
      </w:r>
      <w:r w:rsidR="009749EC" w:rsidRPr="002971C9">
        <w:rPr>
          <w:color w:val="auto"/>
        </w:rPr>
        <w:t xml:space="preserve"> that VISTA </w:t>
      </w:r>
      <w:r w:rsidR="00F007F4" w:rsidRPr="002971C9">
        <w:rPr>
          <w:color w:val="auto"/>
        </w:rPr>
        <w:t xml:space="preserve">expression </w:t>
      </w:r>
      <w:r w:rsidR="00632345" w:rsidRPr="002971C9">
        <w:rPr>
          <w:color w:val="auto"/>
        </w:rPr>
        <w:t xml:space="preserve">in MPM </w:t>
      </w:r>
      <w:r w:rsidR="00846F29" w:rsidRPr="002971C9">
        <w:rPr>
          <w:color w:val="auto"/>
        </w:rPr>
        <w:t xml:space="preserve">is retained or possibly </w:t>
      </w:r>
      <w:r w:rsidR="009749EC" w:rsidRPr="002971C9">
        <w:rPr>
          <w:color w:val="auto"/>
        </w:rPr>
        <w:t xml:space="preserve">selected </w:t>
      </w:r>
      <w:r w:rsidR="00632345" w:rsidRPr="002971C9">
        <w:rPr>
          <w:color w:val="auto"/>
        </w:rPr>
        <w:t xml:space="preserve">for </w:t>
      </w:r>
      <w:r w:rsidR="009749EC" w:rsidRPr="002971C9">
        <w:rPr>
          <w:color w:val="auto"/>
        </w:rPr>
        <w:t xml:space="preserve">by immune pressure. This is </w:t>
      </w:r>
      <w:r w:rsidR="009749EC" w:rsidRPr="002971C9">
        <w:rPr>
          <w:rFonts w:eastAsiaTheme="minorEastAsia"/>
          <w:color w:val="auto"/>
        </w:rPr>
        <w:t xml:space="preserve">consistent with </w:t>
      </w:r>
      <w:r w:rsidR="00632345" w:rsidRPr="002971C9">
        <w:rPr>
          <w:color w:val="auto"/>
        </w:rPr>
        <w:t>previous</w:t>
      </w:r>
      <w:r w:rsidR="009749EC" w:rsidRPr="002971C9">
        <w:rPr>
          <w:rFonts w:eastAsiaTheme="minorEastAsia"/>
          <w:color w:val="auto"/>
        </w:rPr>
        <w:t xml:space="preserve"> publications </w:t>
      </w:r>
      <w:r w:rsidR="0002139F" w:rsidRPr="002971C9">
        <w:rPr>
          <w:rFonts w:eastAsiaTheme="minorEastAsia"/>
          <w:color w:val="auto"/>
        </w:rPr>
        <w:t>demonstrating</w:t>
      </w:r>
      <w:r w:rsidR="009749EC" w:rsidRPr="002971C9">
        <w:rPr>
          <w:rFonts w:eastAsiaTheme="minorEastAsia"/>
          <w:color w:val="auto"/>
        </w:rPr>
        <w:t xml:space="preserve"> that MPM is an ‘immunogenic’ tumor</w:t>
      </w:r>
      <w:r w:rsidR="008108DF" w:rsidRPr="002971C9">
        <w:rPr>
          <w:rFonts w:eastAsiaTheme="minorEastAsia"/>
          <w:color w:val="auto"/>
        </w:rPr>
        <w:t xml:space="preserve"> </w:t>
      </w:r>
      <w:r w:rsidR="00F16FCC" w:rsidRPr="002971C9">
        <w:rPr>
          <w:rFonts w:eastAsiaTheme="minorEastAsia"/>
          <w:color w:val="auto"/>
        </w:rPr>
        <w:fldChar w:fldCharType="begin">
          <w:fldData xml:space="preserve">PEVuZE5vdGU+PENpdGU+PEF1dGhvcj5DaGVlPC9BdXRob3I+PFllYXI+MjAxNzwvWWVhcj48UmVj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</w:fldData>
        </w:fldChar>
      </w:r>
      <w:r w:rsidR="0094067B" w:rsidRPr="002971C9">
        <w:rPr>
          <w:rFonts w:eastAsiaTheme="minorEastAsia"/>
          <w:color w:val="auto"/>
        </w:rPr>
        <w:instrText xml:space="preserve"> ADDIN EN.CITE </w:instrText>
      </w:r>
      <w:r w:rsidR="0094067B" w:rsidRPr="002971C9">
        <w:rPr>
          <w:rFonts w:eastAsiaTheme="minorEastAsia"/>
          <w:color w:val="auto"/>
        </w:rPr>
        <w:fldChar w:fldCharType="begin">
          <w:fldData xml:space="preserve">PEVuZE5vdGU+PENpdGU+PEF1dGhvcj5DaGVlPC9BdXRob3I+PFllYXI+MjAxNzwvWWVhcj48UmVj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</w:fldData>
        </w:fldChar>
      </w:r>
      <w:r w:rsidR="0094067B" w:rsidRPr="002971C9">
        <w:rPr>
          <w:rFonts w:eastAsiaTheme="minorEastAsia"/>
          <w:color w:val="auto"/>
        </w:rPr>
        <w:instrText xml:space="preserve"> ADDIN EN.CITE.DATA </w:instrText>
      </w:r>
      <w:r w:rsidR="0094067B" w:rsidRPr="002971C9">
        <w:rPr>
          <w:rFonts w:eastAsiaTheme="minorEastAsia"/>
          <w:color w:val="auto"/>
        </w:rPr>
      </w:r>
      <w:r w:rsidR="0094067B" w:rsidRPr="002971C9">
        <w:rPr>
          <w:rFonts w:eastAsiaTheme="minorEastAsia"/>
          <w:color w:val="auto"/>
        </w:rPr>
        <w:fldChar w:fldCharType="end"/>
      </w:r>
      <w:r w:rsidR="00F16FCC" w:rsidRPr="002971C9">
        <w:rPr>
          <w:rFonts w:eastAsiaTheme="minorEastAsia"/>
          <w:color w:val="auto"/>
        </w:rPr>
      </w:r>
      <w:r w:rsidR="00F16FCC" w:rsidRPr="002971C9">
        <w:rPr>
          <w:rFonts w:eastAsiaTheme="minorEastAsia"/>
          <w:color w:val="auto"/>
        </w:rPr>
        <w:fldChar w:fldCharType="separate"/>
      </w:r>
      <w:r w:rsidR="0094067B" w:rsidRPr="002971C9">
        <w:rPr>
          <w:rFonts w:eastAsiaTheme="minorEastAsia"/>
          <w:noProof/>
          <w:color w:val="auto"/>
        </w:rPr>
        <w:t>(57)</w:t>
      </w:r>
      <w:r w:rsidR="00F16FCC" w:rsidRPr="002971C9">
        <w:rPr>
          <w:rFonts w:eastAsiaTheme="minorEastAsia"/>
          <w:color w:val="auto"/>
        </w:rPr>
        <w:fldChar w:fldCharType="end"/>
      </w:r>
      <w:r w:rsidR="009749EC" w:rsidRPr="002971C9">
        <w:rPr>
          <w:rFonts w:eastAsiaTheme="minorEastAsia"/>
          <w:color w:val="auto"/>
        </w:rPr>
        <w:t xml:space="preserve">, including </w:t>
      </w:r>
      <w:r w:rsidR="009749EC" w:rsidRPr="002971C9">
        <w:rPr>
          <w:color w:val="auto"/>
        </w:rPr>
        <w:t xml:space="preserve">recent </w:t>
      </w:r>
      <w:r w:rsidR="00365AB5" w:rsidRPr="002971C9">
        <w:rPr>
          <w:color w:val="auto"/>
        </w:rPr>
        <w:t xml:space="preserve">trials </w:t>
      </w:r>
      <w:r w:rsidR="009749EC" w:rsidRPr="002971C9">
        <w:rPr>
          <w:color w:val="auto"/>
        </w:rPr>
        <w:t xml:space="preserve">showing </w:t>
      </w:r>
      <w:r w:rsidR="00F64B7D" w:rsidRPr="002971C9">
        <w:rPr>
          <w:color w:val="auto"/>
        </w:rPr>
        <w:t>some responses</w:t>
      </w:r>
      <w:r w:rsidR="009749EC" w:rsidRPr="002971C9">
        <w:rPr>
          <w:color w:val="auto"/>
        </w:rPr>
        <w:t xml:space="preserve"> to immune checkpoint blockade therapy</w:t>
      </w:r>
      <w:r w:rsidR="008108DF" w:rsidRPr="002971C9">
        <w:rPr>
          <w:color w:val="auto"/>
        </w:rPr>
        <w:t xml:space="preserve"> </w:t>
      </w:r>
      <w:r w:rsidR="00F16FCC" w:rsidRPr="002971C9">
        <w:rPr>
          <w:color w:val="auto"/>
        </w:rPr>
        <w:fldChar w:fldCharType="begin">
          <w:fldData xml:space="preserve">PEVuZE5vdGU+PENpdGU+PEF1dGhvcj5BbGxleTwvQXV0aG9yPjxZZWFyPjIwMTc8L1llYXI+PFJl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</w:fldData>
        </w:fldChar>
      </w:r>
      <w:r w:rsidR="0094067B" w:rsidRPr="002971C9">
        <w:rPr>
          <w:color w:val="auto"/>
        </w:rPr>
        <w:instrText xml:space="preserve"> ADDIN EN.CITE </w:instrText>
      </w:r>
      <w:r w:rsidR="0094067B" w:rsidRPr="002971C9">
        <w:rPr>
          <w:color w:val="auto"/>
        </w:rPr>
        <w:fldChar w:fldCharType="begin">
          <w:fldData xml:space="preserve">PEVuZE5vdGU+PENpdGU+PEF1dGhvcj5BbGxleTwvQXV0aG9yPjxZZWFyPjIwMTc8L1llYXI+PFJl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</w:fldData>
        </w:fldChar>
      </w:r>
      <w:r w:rsidR="0094067B" w:rsidRPr="002971C9">
        <w:rPr>
          <w:color w:val="auto"/>
        </w:rPr>
        <w:instrText xml:space="preserve"> ADDIN EN.CITE.DATA </w:instrText>
      </w:r>
      <w:r w:rsidR="0094067B" w:rsidRPr="002971C9">
        <w:rPr>
          <w:color w:val="auto"/>
        </w:rPr>
      </w:r>
      <w:r w:rsidR="0094067B" w:rsidRPr="002971C9">
        <w:rPr>
          <w:color w:val="auto"/>
        </w:rPr>
        <w:fldChar w:fldCharType="end"/>
      </w:r>
      <w:r w:rsidR="00F16FCC" w:rsidRPr="002971C9">
        <w:rPr>
          <w:color w:val="auto"/>
        </w:rPr>
      </w:r>
      <w:r w:rsidR="00F16FCC" w:rsidRPr="002971C9">
        <w:rPr>
          <w:color w:val="auto"/>
        </w:rPr>
        <w:fldChar w:fldCharType="separate"/>
      </w:r>
      <w:r w:rsidR="0094067B" w:rsidRPr="002971C9">
        <w:rPr>
          <w:noProof/>
          <w:color w:val="auto"/>
        </w:rPr>
        <w:t>(58,59)</w:t>
      </w:r>
      <w:r w:rsidR="00F16FCC" w:rsidRPr="002971C9">
        <w:rPr>
          <w:color w:val="auto"/>
        </w:rPr>
        <w:fldChar w:fldCharType="end"/>
      </w:r>
      <w:r w:rsidR="009749EC" w:rsidRPr="002971C9">
        <w:rPr>
          <w:rFonts w:eastAsiaTheme="minorEastAsia"/>
          <w:color w:val="auto"/>
        </w:rPr>
        <w:t xml:space="preserve">. </w:t>
      </w:r>
      <w:r w:rsidR="007F2AA0" w:rsidRPr="002971C9">
        <w:rPr>
          <w:color w:val="auto"/>
        </w:rPr>
        <w:t xml:space="preserve">Indeed, VISTA has recently been reported as a possible compensatory immune inhibitory pathway in prostate cancers that fail to respond to </w:t>
      </w:r>
      <w:proofErr w:type="spellStart"/>
      <w:r w:rsidR="007F2AA0" w:rsidRPr="002971C9">
        <w:rPr>
          <w:color w:val="auto"/>
        </w:rPr>
        <w:t>ipilimumab</w:t>
      </w:r>
      <w:proofErr w:type="spellEnd"/>
      <w:r w:rsidR="008108DF" w:rsidRPr="002971C9">
        <w:rPr>
          <w:color w:val="auto"/>
        </w:rPr>
        <w:t xml:space="preserve"> </w:t>
      </w:r>
      <w:r w:rsidR="00F16FCC" w:rsidRPr="002971C9">
        <w:rPr>
          <w:color w:val="auto"/>
        </w:rPr>
        <w:fldChar w:fldCharType="begin">
          <w:fldData xml:space="preserve">PEVuZE5vdGU+PENpdGU+PEF1dGhvcj5HYW88L0F1dGhvcj48WWVhcj4yMDE3PC9ZZWFyPjxSZWNO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</w:fldData>
        </w:fldChar>
      </w:r>
      <w:r w:rsidR="0094067B" w:rsidRPr="002971C9">
        <w:rPr>
          <w:color w:val="auto"/>
        </w:rPr>
        <w:instrText xml:space="preserve"> ADDIN EN.CITE </w:instrText>
      </w:r>
      <w:r w:rsidR="0094067B" w:rsidRPr="002971C9">
        <w:rPr>
          <w:color w:val="auto"/>
        </w:rPr>
        <w:fldChar w:fldCharType="begin">
          <w:fldData xml:space="preserve">PEVuZE5vdGU+PENpdGU+PEF1dGhvcj5HYW88L0F1dGhvcj48WWVhcj4yMDE3PC9ZZWFyPjxSZWNO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</w:fldData>
        </w:fldChar>
      </w:r>
      <w:r w:rsidR="0094067B" w:rsidRPr="002971C9">
        <w:rPr>
          <w:color w:val="auto"/>
        </w:rPr>
        <w:instrText xml:space="preserve"> ADDIN EN.CITE.DATA </w:instrText>
      </w:r>
      <w:r w:rsidR="0094067B" w:rsidRPr="002971C9">
        <w:rPr>
          <w:color w:val="auto"/>
        </w:rPr>
      </w:r>
      <w:r w:rsidR="0094067B" w:rsidRPr="002971C9">
        <w:rPr>
          <w:color w:val="auto"/>
        </w:rPr>
        <w:fldChar w:fldCharType="end"/>
      </w:r>
      <w:r w:rsidR="00F16FCC" w:rsidRPr="002971C9">
        <w:rPr>
          <w:color w:val="auto"/>
        </w:rPr>
      </w:r>
      <w:r w:rsidR="00F16FCC" w:rsidRPr="002971C9">
        <w:rPr>
          <w:color w:val="auto"/>
        </w:rPr>
        <w:fldChar w:fldCharType="separate"/>
      </w:r>
      <w:r w:rsidR="0094067B" w:rsidRPr="002971C9">
        <w:rPr>
          <w:noProof/>
          <w:color w:val="auto"/>
        </w:rPr>
        <w:t>(60)</w:t>
      </w:r>
      <w:r w:rsidR="00F16FCC" w:rsidRPr="002971C9">
        <w:rPr>
          <w:color w:val="auto"/>
        </w:rPr>
        <w:fldChar w:fldCharType="end"/>
      </w:r>
      <w:r w:rsidR="007F2AA0" w:rsidRPr="002971C9">
        <w:rPr>
          <w:color w:val="auto"/>
        </w:rPr>
        <w:t xml:space="preserve">. </w:t>
      </w:r>
      <w:r w:rsidR="00AD2A1E" w:rsidRPr="002971C9">
        <w:rPr>
          <w:color w:val="auto"/>
        </w:rPr>
        <w:t>Our findings</w:t>
      </w:r>
      <w:r w:rsidR="00632345" w:rsidRPr="002971C9">
        <w:rPr>
          <w:color w:val="auto"/>
        </w:rPr>
        <w:t xml:space="preserve"> </w:t>
      </w:r>
      <w:r w:rsidR="00846F29" w:rsidRPr="002971C9">
        <w:rPr>
          <w:color w:val="auto"/>
        </w:rPr>
        <w:t xml:space="preserve">thus </w:t>
      </w:r>
      <w:r w:rsidR="00AD2A1E" w:rsidRPr="002971C9">
        <w:rPr>
          <w:color w:val="auto"/>
        </w:rPr>
        <w:t xml:space="preserve">provide both a rationale and a </w:t>
      </w:r>
      <w:r w:rsidR="007B6D3E" w:rsidRPr="002971C9">
        <w:rPr>
          <w:color w:val="auto"/>
        </w:rPr>
        <w:t xml:space="preserve">candidate </w:t>
      </w:r>
      <w:r w:rsidR="00AD2A1E" w:rsidRPr="002971C9">
        <w:rPr>
          <w:color w:val="auto"/>
        </w:rPr>
        <w:t>biomarker for c</w:t>
      </w:r>
      <w:r w:rsidR="00FF4BC5" w:rsidRPr="002971C9">
        <w:rPr>
          <w:color w:val="auto"/>
        </w:rPr>
        <w:t>linical trials</w:t>
      </w:r>
      <w:r w:rsidR="00493713" w:rsidRPr="002971C9">
        <w:rPr>
          <w:color w:val="auto"/>
        </w:rPr>
        <w:t xml:space="preserve"> </w:t>
      </w:r>
      <w:r w:rsidR="007F2AA0" w:rsidRPr="002971C9">
        <w:rPr>
          <w:color w:val="auto"/>
        </w:rPr>
        <w:t>of</w:t>
      </w:r>
      <w:r w:rsidR="00493713" w:rsidRPr="002971C9">
        <w:rPr>
          <w:color w:val="auto"/>
        </w:rPr>
        <w:t xml:space="preserve"> </w:t>
      </w:r>
      <w:r w:rsidR="00AD2A1E" w:rsidRPr="002971C9">
        <w:rPr>
          <w:color w:val="auto"/>
        </w:rPr>
        <w:t xml:space="preserve">emerging </w:t>
      </w:r>
      <w:r w:rsidR="00632345" w:rsidRPr="002971C9">
        <w:rPr>
          <w:color w:val="auto"/>
        </w:rPr>
        <w:t>anti-</w:t>
      </w:r>
      <w:r w:rsidR="007F2AA0" w:rsidRPr="002971C9">
        <w:rPr>
          <w:color w:val="auto"/>
        </w:rPr>
        <w:t xml:space="preserve">VISTA </w:t>
      </w:r>
      <w:r w:rsidR="00632345" w:rsidRPr="002971C9">
        <w:rPr>
          <w:color w:val="auto"/>
        </w:rPr>
        <w:t>therap</w:t>
      </w:r>
      <w:r w:rsidR="00D44281" w:rsidRPr="002971C9">
        <w:rPr>
          <w:color w:val="auto"/>
        </w:rPr>
        <w:t>y</w:t>
      </w:r>
      <w:r w:rsidR="008108DF" w:rsidRPr="002971C9">
        <w:rPr>
          <w:color w:val="auto"/>
        </w:rPr>
        <w:t xml:space="preserve"> </w:t>
      </w:r>
      <w:r w:rsidR="00F16FCC" w:rsidRPr="002971C9">
        <w:rPr>
          <w:color w:val="auto"/>
        </w:rPr>
        <w:fldChar w:fldCharType="begin">
          <w:fldData xml:space="preserve">PEVuZE5vdGU+PENpdGU+PEF1dGhvcj5EZW5nPC9BdXRob3I+PFllYXI+MjAxNjwvWWVhcj48UmVj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</w:fldData>
        </w:fldChar>
      </w:r>
      <w:r w:rsidR="0094067B" w:rsidRPr="002971C9">
        <w:rPr>
          <w:color w:val="auto"/>
        </w:rPr>
        <w:instrText xml:space="preserve"> ADDIN EN.CITE </w:instrText>
      </w:r>
      <w:r w:rsidR="0094067B" w:rsidRPr="002971C9">
        <w:rPr>
          <w:color w:val="auto"/>
        </w:rPr>
        <w:fldChar w:fldCharType="begin">
          <w:fldData xml:space="preserve">PEVuZE5vdGU+PENpdGU+PEF1dGhvcj5EZW5nPC9BdXRob3I+PFllYXI+MjAxNjwvWWVhcj48UmVj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</w:fldData>
        </w:fldChar>
      </w:r>
      <w:r w:rsidR="0094067B" w:rsidRPr="002971C9">
        <w:rPr>
          <w:color w:val="auto"/>
        </w:rPr>
        <w:instrText xml:space="preserve"> ADDIN EN.CITE.DATA </w:instrText>
      </w:r>
      <w:r w:rsidR="0094067B" w:rsidRPr="002971C9">
        <w:rPr>
          <w:color w:val="auto"/>
        </w:rPr>
      </w:r>
      <w:r w:rsidR="0094067B" w:rsidRPr="002971C9">
        <w:rPr>
          <w:color w:val="auto"/>
        </w:rPr>
        <w:fldChar w:fldCharType="end"/>
      </w:r>
      <w:r w:rsidR="00F16FCC" w:rsidRPr="002971C9">
        <w:rPr>
          <w:color w:val="auto"/>
        </w:rPr>
      </w:r>
      <w:r w:rsidR="00F16FCC" w:rsidRPr="002971C9">
        <w:rPr>
          <w:color w:val="auto"/>
        </w:rPr>
        <w:fldChar w:fldCharType="separate"/>
      </w:r>
      <w:r w:rsidR="0094067B" w:rsidRPr="002971C9">
        <w:rPr>
          <w:noProof/>
          <w:color w:val="auto"/>
        </w:rPr>
        <w:t>(42,44)</w:t>
      </w:r>
      <w:r w:rsidR="00F16FCC" w:rsidRPr="002971C9">
        <w:rPr>
          <w:color w:val="auto"/>
        </w:rPr>
        <w:fldChar w:fldCharType="end"/>
      </w:r>
      <w:r w:rsidR="00632345" w:rsidRPr="002971C9">
        <w:rPr>
          <w:color w:val="auto"/>
        </w:rPr>
        <w:t xml:space="preserve"> </w:t>
      </w:r>
      <w:r w:rsidR="001F3167" w:rsidRPr="002971C9">
        <w:rPr>
          <w:color w:val="auto"/>
        </w:rPr>
        <w:t>(</w:t>
      </w:r>
      <w:r w:rsidR="00CF502E" w:rsidRPr="002971C9">
        <w:rPr>
          <w:color w:val="auto"/>
        </w:rPr>
        <w:t>NCT02812875</w:t>
      </w:r>
      <w:r w:rsidR="00346D95" w:rsidRPr="002971C9">
        <w:rPr>
          <w:color w:val="auto"/>
        </w:rPr>
        <w:t>)</w:t>
      </w:r>
      <w:r w:rsidR="007F2AA0" w:rsidRPr="002971C9">
        <w:rPr>
          <w:color w:val="auto"/>
        </w:rPr>
        <w:t xml:space="preserve"> </w:t>
      </w:r>
      <w:r w:rsidR="00AD2A1E" w:rsidRPr="002971C9">
        <w:rPr>
          <w:color w:val="auto"/>
        </w:rPr>
        <w:t>in epithelioid MPM</w:t>
      </w:r>
      <w:r w:rsidR="00FF4BC5" w:rsidRPr="002971C9">
        <w:rPr>
          <w:color w:val="auto"/>
        </w:rPr>
        <w:t xml:space="preserve">. </w:t>
      </w:r>
      <w:r w:rsidR="0077723B" w:rsidRPr="002971C9">
        <w:rPr>
          <w:color w:val="auto"/>
        </w:rPr>
        <w:t>Taken together, our findings point to new lines of investigation into the biology of MPM with the potential to lead to new therapeutic strategies.</w:t>
      </w:r>
    </w:p>
    <w:p w14:paraId="58B1E9FB" w14:textId="77777777" w:rsidR="00A86D1F" w:rsidRPr="002971C9" w:rsidRDefault="00A86D1F" w:rsidP="006E1507">
      <w:pPr>
        <w:shd w:val="clear" w:color="auto" w:fill="FFFFFF"/>
        <w:spacing w:line="360" w:lineRule="auto"/>
        <w:ind w:firstLine="360"/>
        <w:jc w:val="both"/>
      </w:pPr>
    </w:p>
    <w:p w14:paraId="0E276C5A" w14:textId="2E62D143" w:rsidR="00220DC5" w:rsidRPr="002971C9" w:rsidRDefault="00220DC5" w:rsidP="00220DC5">
      <w:pPr>
        <w:spacing w:line="360" w:lineRule="auto"/>
        <w:jc w:val="both"/>
        <w:outlineLvl w:val="0"/>
        <w:rPr>
          <w:rFonts w:ascii="Arial" w:hAnsi="Arial" w:cs="Arial"/>
          <w:b/>
          <w:sz w:val="28"/>
          <w:szCs w:val="22"/>
        </w:rPr>
      </w:pPr>
      <w:r w:rsidRPr="002971C9">
        <w:rPr>
          <w:rFonts w:ascii="Arial" w:hAnsi="Arial" w:cs="Arial"/>
          <w:b/>
          <w:sz w:val="28"/>
          <w:szCs w:val="22"/>
        </w:rPr>
        <w:t>M</w:t>
      </w:r>
      <w:r w:rsidR="00B606DB" w:rsidRPr="002971C9">
        <w:rPr>
          <w:rFonts w:ascii="Arial" w:hAnsi="Arial" w:cs="Arial"/>
          <w:b/>
          <w:sz w:val="28"/>
          <w:szCs w:val="22"/>
        </w:rPr>
        <w:t>aterials and M</w:t>
      </w:r>
      <w:r w:rsidRPr="002971C9">
        <w:rPr>
          <w:rFonts w:ascii="Arial" w:hAnsi="Arial" w:cs="Arial"/>
          <w:b/>
          <w:sz w:val="28"/>
          <w:szCs w:val="22"/>
        </w:rPr>
        <w:t>ethods</w:t>
      </w:r>
    </w:p>
    <w:p w14:paraId="509C5912" w14:textId="77777777" w:rsidR="00220DC5" w:rsidRDefault="00220DC5">
      <w:pPr>
        <w:rPr>
          <w:rFonts w:ascii="Arial" w:hAnsi="Arial" w:cs="Arial"/>
          <w:bCs/>
          <w:sz w:val="28"/>
          <w:szCs w:val="22"/>
        </w:rPr>
      </w:pPr>
    </w:p>
    <w:p w14:paraId="262E2A22" w14:textId="77777777" w:rsidR="00501071" w:rsidRDefault="00501071" w:rsidP="00501071">
      <w:pPr>
        <w:pStyle w:val="Normal1"/>
        <w:jc w:val="both"/>
      </w:pPr>
      <w:r>
        <w:t xml:space="preserve">TCGA Project Management has collected necessary human </w:t>
      </w:r>
      <w:proofErr w:type="gramStart"/>
      <w:r>
        <w:t>subjects</w:t>
      </w:r>
      <w:proofErr w:type="gramEnd"/>
      <w:r>
        <w:t xml:space="preserve"> documentation to ensure the project complies with 45-CFR-46 (the “Common Rule”). The program has obtained documentation from every contributing clinical site to verify that IRB approval has been obtained to participate in TCGA. Such documented approval may include one or more of the following:</w:t>
      </w:r>
    </w:p>
    <w:p w14:paraId="541321FB" w14:textId="77777777" w:rsidR="00501071" w:rsidRDefault="00501071" w:rsidP="00501071">
      <w:pPr>
        <w:pStyle w:val="Normal1"/>
        <w:jc w:val="both"/>
      </w:pPr>
    </w:p>
    <w:p w14:paraId="7D0B8CE5" w14:textId="77777777" w:rsidR="00501071" w:rsidRDefault="00501071" w:rsidP="00501071">
      <w:pPr>
        <w:pStyle w:val="Normal1"/>
        <w:numPr>
          <w:ilvl w:val="0"/>
          <w:numId w:val="21"/>
        </w:numPr>
        <w:pBdr>
          <w:top w:val="nil"/>
          <w:left w:val="nil"/>
          <w:bottom w:val="nil"/>
          <w:right w:val="nil"/>
          <w:between w:val="nil"/>
        </w:pBdr>
        <w:contextualSpacing/>
        <w:jc w:val="both"/>
      </w:pPr>
      <w:r>
        <w:t>An IRB-approved protocol with Informed Consent specific to TCGA or a substantially similar program. In the latter case, if the protocol was not TCGA-specific, the clinical site PI provided a further finding from the IRB that the already-approved protocol is sufficient to participate in TCGA.</w:t>
      </w:r>
    </w:p>
    <w:p w14:paraId="3F2930EA" w14:textId="77777777" w:rsidR="00501071" w:rsidRDefault="00501071" w:rsidP="00501071">
      <w:pPr>
        <w:pStyle w:val="Normal1"/>
        <w:numPr>
          <w:ilvl w:val="0"/>
          <w:numId w:val="21"/>
        </w:numPr>
        <w:pBdr>
          <w:top w:val="nil"/>
          <w:left w:val="nil"/>
          <w:bottom w:val="nil"/>
          <w:right w:val="nil"/>
          <w:between w:val="nil"/>
        </w:pBdr>
        <w:contextualSpacing/>
        <w:jc w:val="both"/>
      </w:pPr>
      <w:r>
        <w:t>A TCGA-specific IRB waiver has been granted.</w:t>
      </w:r>
    </w:p>
    <w:p w14:paraId="2A466770" w14:textId="77777777" w:rsidR="00501071" w:rsidRDefault="00501071" w:rsidP="00501071">
      <w:pPr>
        <w:pStyle w:val="Normal1"/>
        <w:numPr>
          <w:ilvl w:val="0"/>
          <w:numId w:val="21"/>
        </w:numPr>
        <w:pBdr>
          <w:top w:val="nil"/>
          <w:left w:val="nil"/>
          <w:bottom w:val="nil"/>
          <w:right w:val="nil"/>
          <w:between w:val="nil"/>
        </w:pBdr>
        <w:contextualSpacing/>
        <w:jc w:val="both"/>
      </w:pPr>
      <w:r>
        <w:t>A TCGA-specific letter that the IRB considers one of the exemptions in 45-CFR-46 applicable. The two most common exemptions cited were that the research falls under 46.102(f)(2) or 46.101(b)(4). Both exempt requirements for informed consent, because the received data and material do not contain directly identifiable private information.</w:t>
      </w:r>
    </w:p>
    <w:p w14:paraId="69FAF2C6" w14:textId="77777777" w:rsidR="00501071" w:rsidRDefault="00501071" w:rsidP="00501071">
      <w:pPr>
        <w:pStyle w:val="Normal1"/>
        <w:numPr>
          <w:ilvl w:val="0"/>
          <w:numId w:val="21"/>
        </w:numPr>
        <w:pBdr>
          <w:top w:val="nil"/>
          <w:left w:val="nil"/>
          <w:bottom w:val="nil"/>
          <w:right w:val="nil"/>
          <w:between w:val="nil"/>
        </w:pBdr>
        <w:contextualSpacing/>
        <w:jc w:val="both"/>
      </w:pPr>
      <w:r>
        <w:t>A TCGA-specific letter that the IRB does not consider the use of these data and materials to be human subjects research. This was most common for collections in which the donors were deceased.</w:t>
      </w:r>
    </w:p>
    <w:p w14:paraId="48781286" w14:textId="77777777" w:rsidR="00501071" w:rsidRDefault="00501071">
      <w:pPr>
        <w:rPr>
          <w:rFonts w:ascii="Arial" w:hAnsi="Arial" w:cs="Arial"/>
          <w:bCs/>
          <w:sz w:val="28"/>
          <w:szCs w:val="22"/>
        </w:rPr>
      </w:pPr>
    </w:p>
    <w:p w14:paraId="3D33CC8D" w14:textId="77777777" w:rsidR="00501071" w:rsidRPr="002971C9" w:rsidRDefault="00501071">
      <w:pPr>
        <w:rPr>
          <w:rFonts w:ascii="Arial" w:hAnsi="Arial" w:cs="Arial"/>
          <w:bCs/>
          <w:sz w:val="28"/>
          <w:szCs w:val="22"/>
        </w:rPr>
      </w:pPr>
    </w:p>
    <w:p w14:paraId="7F9E43E6" w14:textId="77777777" w:rsidR="001F4D63" w:rsidRDefault="00220DC5" w:rsidP="005A3961">
      <w:pPr>
        <w:jc w:val="both"/>
      </w:pPr>
      <w:r w:rsidRPr="002971C9">
        <w:lastRenderedPageBreak/>
        <w:t>A detailed description of the sample acquisition and pathology review process, as well as the experimental an</w:t>
      </w:r>
      <w:r w:rsidR="00B606DB" w:rsidRPr="002971C9">
        <w:t xml:space="preserve">d computational methods used for the different analyses presented in </w:t>
      </w:r>
      <w:r w:rsidRPr="002971C9">
        <w:t xml:space="preserve">our study is provided as Supplementary Data File 1. </w:t>
      </w:r>
    </w:p>
    <w:p w14:paraId="308BA79E" w14:textId="77777777" w:rsidR="001F4D63" w:rsidRDefault="001F4D63" w:rsidP="005A3961">
      <w:pPr>
        <w:jc w:val="both"/>
      </w:pPr>
    </w:p>
    <w:p w14:paraId="4DB6645E" w14:textId="759FCA2F" w:rsidR="00C34A55" w:rsidRPr="002971C9" w:rsidRDefault="00C34A55" w:rsidP="005A3961">
      <w:pPr>
        <w:jc w:val="both"/>
        <w:rPr>
          <w:rFonts w:ascii="Arial" w:eastAsia="Times New Roman" w:hAnsi="Arial" w:cs="Arial"/>
          <w:b/>
          <w:sz w:val="28"/>
          <w:szCs w:val="22"/>
          <w:shd w:val="clear" w:color="auto" w:fill="FFFFFF"/>
          <w:lang w:eastAsia="en-US"/>
        </w:rPr>
      </w:pPr>
      <w:r w:rsidRPr="002971C9">
        <w:rPr>
          <w:rFonts w:ascii="Arial" w:eastAsia="Times New Roman" w:hAnsi="Arial" w:cs="Arial"/>
          <w:b/>
          <w:sz w:val="28"/>
          <w:szCs w:val="22"/>
          <w:shd w:val="clear" w:color="auto" w:fill="FFFFFF"/>
          <w:lang w:eastAsia="en-US"/>
        </w:rPr>
        <w:t>Author Contributions</w:t>
      </w:r>
    </w:p>
    <w:p w14:paraId="69355405" w14:textId="77777777" w:rsidR="00C34A55" w:rsidRPr="002971C9" w:rsidRDefault="00C34A55" w:rsidP="005A3961">
      <w:pPr>
        <w:jc w:val="both"/>
        <w:rPr>
          <w:rFonts w:ascii="Arial" w:eastAsia="Times New Roman" w:hAnsi="Arial" w:cs="Arial"/>
          <w:sz w:val="22"/>
          <w:szCs w:val="22"/>
          <w:shd w:val="clear" w:color="auto" w:fill="FFFFFF"/>
          <w:lang w:eastAsia="en-US"/>
        </w:rPr>
      </w:pPr>
    </w:p>
    <w:p w14:paraId="3DE536E8"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Co-chairs</w:t>
      </w:r>
      <w:r w:rsidRPr="002971C9">
        <w:rPr>
          <w:rFonts w:ascii="Arial" w:eastAsia="Times New Roman" w:hAnsi="Arial" w:cs="Arial"/>
          <w:sz w:val="22"/>
          <w:szCs w:val="22"/>
          <w:shd w:val="clear" w:color="auto" w:fill="FFFFFF"/>
          <w:lang w:eastAsia="en-US"/>
        </w:rPr>
        <w:t xml:space="preserve">: Marc </w:t>
      </w:r>
      <w:proofErr w:type="spellStart"/>
      <w:r w:rsidRPr="002971C9">
        <w:rPr>
          <w:rFonts w:ascii="Arial" w:eastAsia="Times New Roman" w:hAnsi="Arial" w:cs="Arial"/>
          <w:sz w:val="22"/>
          <w:szCs w:val="22"/>
          <w:shd w:val="clear" w:color="auto" w:fill="FFFFFF"/>
          <w:lang w:eastAsia="en-US"/>
        </w:rPr>
        <w:t>Ladanyi</w:t>
      </w:r>
      <w:proofErr w:type="spellEnd"/>
      <w:r w:rsidRPr="002971C9">
        <w:rPr>
          <w:rFonts w:ascii="Arial" w:eastAsia="Times New Roman" w:hAnsi="Arial" w:cs="Arial"/>
          <w:sz w:val="22"/>
          <w:szCs w:val="22"/>
          <w:shd w:val="clear" w:color="auto" w:fill="FFFFFF"/>
          <w:lang w:eastAsia="en-US"/>
        </w:rPr>
        <w:t>, Peter J. Campbell, Bruce W. S. Robinson</w:t>
      </w:r>
    </w:p>
    <w:p w14:paraId="1D783C1F"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Manuscript Coordinator</w:t>
      </w:r>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Julija</w:t>
      </w:r>
      <w:proofErr w:type="spellEnd"/>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Hmeljak</w:t>
      </w:r>
      <w:proofErr w:type="spellEnd"/>
    </w:p>
    <w:p w14:paraId="28A742EF"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Analysis Coordinator</w:t>
      </w:r>
      <w:r w:rsidRPr="002971C9">
        <w:rPr>
          <w:rFonts w:ascii="Arial" w:eastAsia="Times New Roman" w:hAnsi="Arial" w:cs="Arial"/>
          <w:sz w:val="22"/>
          <w:szCs w:val="22"/>
          <w:shd w:val="clear" w:color="auto" w:fill="FFFFFF"/>
          <w:lang w:eastAsia="en-US"/>
        </w:rPr>
        <w:t xml:space="preserve">: Ina </w:t>
      </w:r>
      <w:proofErr w:type="spellStart"/>
      <w:r w:rsidRPr="002971C9">
        <w:rPr>
          <w:rFonts w:ascii="Arial" w:eastAsia="Times New Roman" w:hAnsi="Arial" w:cs="Arial"/>
          <w:sz w:val="22"/>
          <w:szCs w:val="22"/>
          <w:shd w:val="clear" w:color="auto" w:fill="FFFFFF"/>
          <w:lang w:eastAsia="en-US"/>
        </w:rPr>
        <w:t>Felau</w:t>
      </w:r>
      <w:proofErr w:type="spellEnd"/>
    </w:p>
    <w:p w14:paraId="33BFA437"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Data Coordinator</w:t>
      </w:r>
      <w:r w:rsidRPr="002971C9">
        <w:rPr>
          <w:rFonts w:ascii="Arial" w:eastAsia="Times New Roman" w:hAnsi="Arial" w:cs="Arial"/>
          <w:sz w:val="22"/>
          <w:szCs w:val="22"/>
          <w:shd w:val="clear" w:color="auto" w:fill="FFFFFF"/>
          <w:lang w:eastAsia="en-US"/>
        </w:rPr>
        <w:t>: Francisco Sanchez-Vega</w:t>
      </w:r>
    </w:p>
    <w:p w14:paraId="5A0BA034"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 xml:space="preserve">Project Manager: </w:t>
      </w:r>
      <w:r w:rsidRPr="002971C9">
        <w:rPr>
          <w:rFonts w:ascii="Arial" w:eastAsia="Times New Roman" w:hAnsi="Arial" w:cs="Arial"/>
          <w:sz w:val="22"/>
          <w:szCs w:val="22"/>
          <w:shd w:val="clear" w:color="auto" w:fill="FFFFFF"/>
          <w:lang w:eastAsia="en-US"/>
        </w:rPr>
        <w:t xml:space="preserve">Ina </w:t>
      </w:r>
      <w:proofErr w:type="spellStart"/>
      <w:r w:rsidRPr="002971C9">
        <w:rPr>
          <w:rFonts w:ascii="Arial" w:eastAsia="Times New Roman" w:hAnsi="Arial" w:cs="Arial"/>
          <w:sz w:val="22"/>
          <w:szCs w:val="22"/>
          <w:shd w:val="clear" w:color="auto" w:fill="FFFFFF"/>
          <w:lang w:eastAsia="en-US"/>
        </w:rPr>
        <w:t>Felau</w:t>
      </w:r>
      <w:proofErr w:type="spellEnd"/>
    </w:p>
    <w:p w14:paraId="0B0DDD03"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Copy-number</w:t>
      </w:r>
      <w:r w:rsidRPr="002971C9">
        <w:rPr>
          <w:rFonts w:ascii="Arial" w:eastAsia="Times New Roman" w:hAnsi="Arial" w:cs="Arial"/>
          <w:sz w:val="22"/>
          <w:szCs w:val="22"/>
          <w:shd w:val="clear" w:color="auto" w:fill="FFFFFF"/>
          <w:lang w:eastAsia="en-US"/>
        </w:rPr>
        <w:t xml:space="preserve">: Andrew D. </w:t>
      </w:r>
      <w:proofErr w:type="spellStart"/>
      <w:r w:rsidRPr="002971C9">
        <w:rPr>
          <w:rFonts w:ascii="Arial" w:eastAsia="Times New Roman" w:hAnsi="Arial" w:cs="Arial"/>
          <w:sz w:val="22"/>
          <w:szCs w:val="22"/>
          <w:shd w:val="clear" w:color="auto" w:fill="FFFFFF"/>
          <w:lang w:eastAsia="en-US"/>
        </w:rPr>
        <w:t>Cherniack</w:t>
      </w:r>
      <w:proofErr w:type="spellEnd"/>
      <w:r w:rsidRPr="002971C9">
        <w:rPr>
          <w:rFonts w:ascii="Arial" w:eastAsia="Times New Roman" w:hAnsi="Arial" w:cs="Arial"/>
          <w:sz w:val="22"/>
          <w:szCs w:val="22"/>
          <w:shd w:val="clear" w:color="auto" w:fill="FFFFFF"/>
          <w:lang w:eastAsia="en-US"/>
        </w:rPr>
        <w:t>, Juliann Shih</w:t>
      </w:r>
    </w:p>
    <w:p w14:paraId="2DE461B5"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mRNA</w:t>
      </w:r>
      <w:r w:rsidRPr="002971C9">
        <w:rPr>
          <w:rFonts w:ascii="Arial" w:eastAsia="Times New Roman" w:hAnsi="Arial" w:cs="Arial"/>
          <w:sz w:val="22"/>
          <w:szCs w:val="22"/>
          <w:shd w:val="clear" w:color="auto" w:fill="FFFFFF"/>
          <w:lang w:eastAsia="en-US"/>
        </w:rPr>
        <w:t xml:space="preserve">: Katherine A. </w:t>
      </w:r>
      <w:proofErr w:type="spellStart"/>
      <w:r w:rsidRPr="002971C9">
        <w:rPr>
          <w:rFonts w:ascii="Arial" w:eastAsia="Times New Roman" w:hAnsi="Arial" w:cs="Arial"/>
          <w:sz w:val="22"/>
          <w:szCs w:val="22"/>
          <w:shd w:val="clear" w:color="auto" w:fill="FFFFFF"/>
          <w:lang w:eastAsia="en-US"/>
        </w:rPr>
        <w:t>Hoadley</w:t>
      </w:r>
      <w:proofErr w:type="spellEnd"/>
      <w:r w:rsidRPr="002971C9">
        <w:rPr>
          <w:rFonts w:ascii="Arial" w:eastAsia="Times New Roman" w:hAnsi="Arial" w:cs="Arial"/>
          <w:sz w:val="22"/>
          <w:szCs w:val="22"/>
          <w:shd w:val="clear" w:color="auto" w:fill="FFFFFF"/>
          <w:lang w:eastAsia="en-US"/>
        </w:rPr>
        <w:t>,</w:t>
      </w:r>
    </w:p>
    <w:p w14:paraId="2D851746" w14:textId="77777777" w:rsidR="00C34A55" w:rsidRPr="002971C9" w:rsidRDefault="00B1503B"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M</w:t>
      </w:r>
      <w:r w:rsidR="00C34A55" w:rsidRPr="002971C9">
        <w:rPr>
          <w:rFonts w:ascii="Arial" w:eastAsia="Times New Roman" w:hAnsi="Arial" w:cs="Arial"/>
          <w:b/>
          <w:bCs/>
          <w:sz w:val="22"/>
          <w:szCs w:val="22"/>
          <w:shd w:val="clear" w:color="auto" w:fill="FFFFFF"/>
          <w:lang w:eastAsia="en-US"/>
        </w:rPr>
        <w:t>ethylation</w:t>
      </w:r>
      <w:r w:rsidR="00C34A55" w:rsidRPr="002971C9">
        <w:rPr>
          <w:rFonts w:ascii="Arial" w:eastAsia="Times New Roman" w:hAnsi="Arial" w:cs="Arial"/>
          <w:sz w:val="22"/>
          <w:szCs w:val="22"/>
          <w:shd w:val="clear" w:color="auto" w:fill="FFFFFF"/>
          <w:lang w:eastAsia="en-US"/>
        </w:rPr>
        <w:t>: Luda Danilova</w:t>
      </w:r>
    </w:p>
    <w:p w14:paraId="65DAACF2"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miRNA</w:t>
      </w:r>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Reanne</w:t>
      </w:r>
      <w:proofErr w:type="spellEnd"/>
      <w:r w:rsidRPr="002971C9">
        <w:rPr>
          <w:rFonts w:ascii="Arial" w:eastAsia="Times New Roman" w:hAnsi="Arial" w:cs="Arial"/>
          <w:sz w:val="22"/>
          <w:szCs w:val="22"/>
          <w:shd w:val="clear" w:color="auto" w:fill="FFFFFF"/>
          <w:lang w:eastAsia="en-US"/>
        </w:rPr>
        <w:t xml:space="preserve"> Bowlby, Gordon Robertson, Ewan Gibb</w:t>
      </w:r>
    </w:p>
    <w:p w14:paraId="1129BBEC" w14:textId="77777777" w:rsidR="00C34A55" w:rsidRPr="002971C9" w:rsidRDefault="00A03241"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E</w:t>
      </w:r>
      <w:r w:rsidR="00C34A55" w:rsidRPr="002971C9">
        <w:rPr>
          <w:rFonts w:ascii="Arial" w:eastAsia="Times New Roman" w:hAnsi="Arial" w:cs="Arial"/>
          <w:b/>
          <w:bCs/>
          <w:sz w:val="22"/>
          <w:szCs w:val="22"/>
          <w:shd w:val="clear" w:color="auto" w:fill="FFFFFF"/>
          <w:lang w:eastAsia="en-US"/>
        </w:rPr>
        <w:t>xomes</w:t>
      </w:r>
      <w:r w:rsidR="00C34A55" w:rsidRPr="002971C9">
        <w:rPr>
          <w:rFonts w:ascii="Arial" w:eastAsia="Times New Roman" w:hAnsi="Arial" w:cs="Arial"/>
          <w:sz w:val="22"/>
          <w:szCs w:val="22"/>
          <w:shd w:val="clear" w:color="auto" w:fill="FFFFFF"/>
          <w:lang w:eastAsia="en-US"/>
        </w:rPr>
        <w:t xml:space="preserve">: </w:t>
      </w:r>
      <w:proofErr w:type="spellStart"/>
      <w:r w:rsidR="00C34A55" w:rsidRPr="002971C9">
        <w:rPr>
          <w:rFonts w:ascii="Arial" w:eastAsia="Times New Roman" w:hAnsi="Arial" w:cs="Arial"/>
          <w:sz w:val="22"/>
          <w:szCs w:val="22"/>
          <w:shd w:val="clear" w:color="auto" w:fill="FFFFFF"/>
          <w:lang w:eastAsia="en-US"/>
        </w:rPr>
        <w:t>Manaswi</w:t>
      </w:r>
      <w:proofErr w:type="spellEnd"/>
      <w:r w:rsidR="00C34A55" w:rsidRPr="002971C9">
        <w:rPr>
          <w:rFonts w:ascii="Arial" w:eastAsia="Times New Roman" w:hAnsi="Arial" w:cs="Arial"/>
          <w:sz w:val="22"/>
          <w:szCs w:val="22"/>
          <w:shd w:val="clear" w:color="auto" w:fill="FFFFFF"/>
          <w:lang w:eastAsia="en-US"/>
        </w:rPr>
        <w:t xml:space="preserve"> Gupt</w:t>
      </w:r>
      <w:r w:rsidRPr="002971C9">
        <w:rPr>
          <w:rFonts w:ascii="Arial" w:eastAsia="Times New Roman" w:hAnsi="Arial" w:cs="Arial"/>
          <w:sz w:val="22"/>
          <w:szCs w:val="22"/>
          <w:shd w:val="clear" w:color="auto" w:fill="FFFFFF"/>
          <w:lang w:eastAsia="en-US"/>
        </w:rPr>
        <w:t xml:space="preserve">a, Chip Stewart, Patrick </w:t>
      </w:r>
      <w:proofErr w:type="spellStart"/>
      <w:r w:rsidRPr="002971C9">
        <w:rPr>
          <w:rFonts w:ascii="Arial" w:eastAsia="Times New Roman" w:hAnsi="Arial" w:cs="Arial"/>
          <w:sz w:val="22"/>
          <w:szCs w:val="22"/>
          <w:shd w:val="clear" w:color="auto" w:fill="FFFFFF"/>
          <w:lang w:eastAsia="en-US"/>
        </w:rPr>
        <w:t>Tarpey</w:t>
      </w:r>
      <w:proofErr w:type="spellEnd"/>
    </w:p>
    <w:p w14:paraId="091B17D1"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 xml:space="preserve">RPPA: </w:t>
      </w:r>
      <w:proofErr w:type="spellStart"/>
      <w:r w:rsidR="00B1503B" w:rsidRPr="002971C9">
        <w:rPr>
          <w:rFonts w:ascii="Arial" w:eastAsia="Times New Roman" w:hAnsi="Arial" w:cs="Arial"/>
          <w:sz w:val="22"/>
          <w:szCs w:val="22"/>
          <w:shd w:val="clear" w:color="auto" w:fill="FFFFFF"/>
          <w:lang w:eastAsia="en-US"/>
        </w:rPr>
        <w:t>Rupa</w:t>
      </w:r>
      <w:proofErr w:type="spellEnd"/>
      <w:r w:rsidR="00B1503B" w:rsidRPr="002971C9">
        <w:rPr>
          <w:rFonts w:ascii="Arial" w:eastAsia="Times New Roman" w:hAnsi="Arial" w:cs="Arial"/>
          <w:sz w:val="22"/>
          <w:szCs w:val="22"/>
          <w:shd w:val="clear" w:color="auto" w:fill="FFFFFF"/>
          <w:lang w:eastAsia="en-US"/>
        </w:rPr>
        <w:t xml:space="preserve"> </w:t>
      </w:r>
      <w:proofErr w:type="spellStart"/>
      <w:r w:rsidR="00B1503B" w:rsidRPr="002971C9">
        <w:rPr>
          <w:rFonts w:ascii="Arial" w:eastAsia="Times New Roman" w:hAnsi="Arial" w:cs="Arial"/>
          <w:sz w:val="22"/>
          <w:szCs w:val="22"/>
          <w:shd w:val="clear" w:color="auto" w:fill="FFFFFF"/>
          <w:lang w:eastAsia="en-US"/>
        </w:rPr>
        <w:t>Kanchi</w:t>
      </w:r>
      <w:proofErr w:type="spellEnd"/>
      <w:r w:rsidR="00B1503B" w:rsidRPr="002971C9">
        <w:rPr>
          <w:rFonts w:ascii="Arial" w:eastAsia="Times New Roman" w:hAnsi="Arial" w:cs="Arial"/>
          <w:sz w:val="22"/>
          <w:szCs w:val="22"/>
          <w:shd w:val="clear" w:color="auto" w:fill="FFFFFF"/>
          <w:lang w:eastAsia="en-US"/>
        </w:rPr>
        <w:t xml:space="preserve">, </w:t>
      </w:r>
      <w:proofErr w:type="spellStart"/>
      <w:r w:rsidR="00B1503B" w:rsidRPr="002971C9">
        <w:rPr>
          <w:rFonts w:ascii="Arial" w:eastAsia="Times New Roman" w:hAnsi="Arial" w:cs="Arial"/>
          <w:sz w:val="22"/>
          <w:szCs w:val="22"/>
          <w:shd w:val="clear" w:color="auto" w:fill="FFFFFF"/>
          <w:lang w:eastAsia="en-US"/>
        </w:rPr>
        <w:t>Rehan</w:t>
      </w:r>
      <w:proofErr w:type="spellEnd"/>
      <w:r w:rsidR="00B1503B" w:rsidRPr="002971C9">
        <w:rPr>
          <w:rFonts w:ascii="Arial" w:eastAsia="Times New Roman" w:hAnsi="Arial" w:cs="Arial"/>
          <w:sz w:val="22"/>
          <w:szCs w:val="22"/>
          <w:shd w:val="clear" w:color="auto" w:fill="FFFFFF"/>
          <w:lang w:eastAsia="en-US"/>
        </w:rPr>
        <w:t xml:space="preserve"> </w:t>
      </w:r>
      <w:proofErr w:type="spellStart"/>
      <w:r w:rsidR="00B1503B" w:rsidRPr="002971C9">
        <w:rPr>
          <w:rFonts w:ascii="Arial" w:eastAsia="Times New Roman" w:hAnsi="Arial" w:cs="Arial"/>
          <w:sz w:val="22"/>
          <w:szCs w:val="22"/>
          <w:shd w:val="clear" w:color="auto" w:fill="FFFFFF"/>
          <w:lang w:eastAsia="en-US"/>
        </w:rPr>
        <w:t>Akbani</w:t>
      </w:r>
      <w:proofErr w:type="spellEnd"/>
    </w:p>
    <w:p w14:paraId="6F6D608C" w14:textId="77777777" w:rsidR="00B1503B" w:rsidRPr="002971C9" w:rsidRDefault="00B1503B" w:rsidP="00B1503B">
      <w:pPr>
        <w:jc w:val="both"/>
        <w:rPr>
          <w:rFonts w:ascii="Arial" w:eastAsia="Times New Roman" w:hAnsi="Arial" w:cs="Arial"/>
          <w:sz w:val="22"/>
          <w:szCs w:val="22"/>
          <w:shd w:val="clear" w:color="auto" w:fill="FFFFFF"/>
          <w:lang w:eastAsia="en-US"/>
        </w:rPr>
      </w:pPr>
      <w:r w:rsidRPr="002971C9">
        <w:rPr>
          <w:rFonts w:ascii="Arial" w:eastAsia="Times New Roman" w:hAnsi="Arial" w:cs="Arial"/>
          <w:b/>
          <w:sz w:val="22"/>
          <w:szCs w:val="22"/>
          <w:shd w:val="clear" w:color="auto" w:fill="FFFFFF"/>
          <w:lang w:eastAsia="en-US"/>
        </w:rPr>
        <w:t>Transcription factor analysis</w:t>
      </w:r>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Hatice</w:t>
      </w:r>
      <w:proofErr w:type="spellEnd"/>
      <w:r w:rsidRPr="002971C9">
        <w:rPr>
          <w:rFonts w:ascii="Arial" w:eastAsia="Times New Roman" w:hAnsi="Arial" w:cs="Arial"/>
          <w:sz w:val="22"/>
          <w:szCs w:val="22"/>
          <w:shd w:val="clear" w:color="auto" w:fill="FFFFFF"/>
          <w:lang w:eastAsia="en-US"/>
        </w:rPr>
        <w:t xml:space="preserve"> U. </w:t>
      </w:r>
      <w:proofErr w:type="spellStart"/>
      <w:r w:rsidRPr="002971C9">
        <w:rPr>
          <w:rFonts w:ascii="Arial" w:eastAsia="Times New Roman" w:hAnsi="Arial" w:cs="Arial"/>
          <w:sz w:val="22"/>
          <w:szCs w:val="22"/>
          <w:shd w:val="clear" w:color="auto" w:fill="FFFFFF"/>
          <w:lang w:eastAsia="en-US"/>
        </w:rPr>
        <w:t>Osmanbeyoglu</w:t>
      </w:r>
      <w:proofErr w:type="spellEnd"/>
    </w:p>
    <w:p w14:paraId="521DE0D5" w14:textId="77777777" w:rsidR="00B1503B" w:rsidRPr="002971C9" w:rsidRDefault="00B1503B" w:rsidP="00C34A55">
      <w:pPr>
        <w:jc w:val="both"/>
        <w:rPr>
          <w:rFonts w:ascii="Arial" w:eastAsia="Times New Roman" w:hAnsi="Arial" w:cs="Arial"/>
          <w:sz w:val="22"/>
          <w:szCs w:val="22"/>
          <w:shd w:val="clear" w:color="auto" w:fill="FFFFFF"/>
          <w:lang w:eastAsia="en-US"/>
        </w:rPr>
      </w:pPr>
    </w:p>
    <w:p w14:paraId="5F471C86"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Integrative analys</w:t>
      </w:r>
      <w:r w:rsidR="00B1503B" w:rsidRPr="002971C9">
        <w:rPr>
          <w:rFonts w:ascii="Arial" w:eastAsia="Times New Roman" w:hAnsi="Arial" w:cs="Arial"/>
          <w:b/>
          <w:bCs/>
          <w:sz w:val="22"/>
          <w:szCs w:val="22"/>
          <w:shd w:val="clear" w:color="auto" w:fill="FFFFFF"/>
          <w:lang w:eastAsia="en-US"/>
        </w:rPr>
        <w:t>e</w:t>
      </w:r>
      <w:r w:rsidRPr="002971C9">
        <w:rPr>
          <w:rFonts w:ascii="Arial" w:eastAsia="Times New Roman" w:hAnsi="Arial" w:cs="Arial"/>
          <w:b/>
          <w:bCs/>
          <w:sz w:val="22"/>
          <w:szCs w:val="22"/>
          <w:shd w:val="clear" w:color="auto" w:fill="FFFFFF"/>
          <w:lang w:eastAsia="en-US"/>
        </w:rPr>
        <w:t>s:</w:t>
      </w:r>
    </w:p>
    <w:p w14:paraId="461E3604"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PARADIGM</w:t>
      </w:r>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Yulia</w:t>
      </w:r>
      <w:proofErr w:type="spellEnd"/>
      <w:r w:rsidRPr="002971C9">
        <w:rPr>
          <w:rFonts w:ascii="Arial" w:eastAsia="Times New Roman" w:hAnsi="Arial" w:cs="Arial"/>
          <w:sz w:val="22"/>
          <w:szCs w:val="22"/>
          <w:shd w:val="clear" w:color="auto" w:fill="FFFFFF"/>
          <w:lang w:eastAsia="en-US"/>
        </w:rPr>
        <w:t xml:space="preserve"> Newton, Kiley </w:t>
      </w:r>
      <w:proofErr w:type="spellStart"/>
      <w:r w:rsidRPr="002971C9">
        <w:rPr>
          <w:rFonts w:ascii="Arial" w:eastAsia="Times New Roman" w:hAnsi="Arial" w:cs="Arial"/>
          <w:sz w:val="22"/>
          <w:szCs w:val="22"/>
          <w:shd w:val="clear" w:color="auto" w:fill="FFFFFF"/>
          <w:lang w:eastAsia="en-US"/>
        </w:rPr>
        <w:t>Graim</w:t>
      </w:r>
      <w:proofErr w:type="spellEnd"/>
      <w:r w:rsidRPr="002971C9">
        <w:rPr>
          <w:rFonts w:ascii="Arial" w:eastAsia="Times New Roman" w:hAnsi="Arial" w:cs="Arial"/>
          <w:sz w:val="22"/>
          <w:szCs w:val="22"/>
          <w:shd w:val="clear" w:color="auto" w:fill="FFFFFF"/>
          <w:lang w:eastAsia="en-US"/>
        </w:rPr>
        <w:t>,</w:t>
      </w:r>
    </w:p>
    <w:p w14:paraId="100B2287"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Firehose</w:t>
      </w:r>
      <w:r w:rsidRPr="002971C9">
        <w:rPr>
          <w:rFonts w:ascii="Arial" w:eastAsia="Times New Roman" w:hAnsi="Arial" w:cs="Arial"/>
          <w:sz w:val="22"/>
          <w:szCs w:val="22"/>
          <w:shd w:val="clear" w:color="auto" w:fill="FFFFFF"/>
          <w:lang w:eastAsia="en-US"/>
        </w:rPr>
        <w:t>: David</w:t>
      </w:r>
      <w:r w:rsidR="00A03241" w:rsidRPr="002971C9">
        <w:rPr>
          <w:rFonts w:ascii="Arial" w:eastAsia="Times New Roman" w:hAnsi="Arial" w:cs="Arial"/>
          <w:sz w:val="22"/>
          <w:szCs w:val="22"/>
          <w:shd w:val="clear" w:color="auto" w:fill="FFFFFF"/>
          <w:lang w:eastAsia="en-US"/>
        </w:rPr>
        <w:t xml:space="preserve"> Heiman, Michael Noble</w:t>
      </w:r>
    </w:p>
    <w:p w14:paraId="16385E2D" w14:textId="77777777" w:rsidR="00C34A55" w:rsidRPr="002971C9" w:rsidRDefault="00C34A55" w:rsidP="00C34A55">
      <w:pPr>
        <w:jc w:val="both"/>
        <w:rPr>
          <w:rFonts w:ascii="Arial" w:eastAsia="Times New Roman" w:hAnsi="Arial" w:cs="Arial"/>
          <w:sz w:val="22"/>
          <w:szCs w:val="22"/>
          <w:shd w:val="clear" w:color="auto" w:fill="FFFFFF"/>
          <w:lang w:eastAsia="en-US"/>
        </w:rPr>
      </w:pPr>
      <w:proofErr w:type="spellStart"/>
      <w:r w:rsidRPr="002971C9">
        <w:rPr>
          <w:rFonts w:ascii="Arial" w:eastAsia="Times New Roman" w:hAnsi="Arial" w:cs="Arial"/>
          <w:b/>
          <w:bCs/>
          <w:sz w:val="22"/>
          <w:szCs w:val="22"/>
          <w:shd w:val="clear" w:color="auto" w:fill="FFFFFF"/>
          <w:lang w:eastAsia="en-US"/>
        </w:rPr>
        <w:t>iCluster</w:t>
      </w:r>
      <w:proofErr w:type="spellEnd"/>
      <w:r w:rsidRPr="002971C9">
        <w:rPr>
          <w:rFonts w:ascii="Arial" w:eastAsia="Times New Roman" w:hAnsi="Arial" w:cs="Arial"/>
          <w:b/>
          <w:bCs/>
          <w:sz w:val="22"/>
          <w:szCs w:val="22"/>
          <w:shd w:val="clear" w:color="auto" w:fill="FFFFFF"/>
          <w:lang w:eastAsia="en-US"/>
        </w:rPr>
        <w:t xml:space="preserve">: </w:t>
      </w:r>
      <w:r w:rsidRPr="002971C9">
        <w:rPr>
          <w:rFonts w:ascii="Arial" w:eastAsia="Times New Roman" w:hAnsi="Arial" w:cs="Arial"/>
          <w:sz w:val="22"/>
          <w:szCs w:val="22"/>
          <w:shd w:val="clear" w:color="auto" w:fill="FFFFFF"/>
          <w:lang w:eastAsia="en-US"/>
        </w:rPr>
        <w:t xml:space="preserve">Esther Drill, </w:t>
      </w:r>
      <w:proofErr w:type="spellStart"/>
      <w:r w:rsidRPr="002971C9">
        <w:rPr>
          <w:rFonts w:ascii="Arial" w:eastAsia="Times New Roman" w:hAnsi="Arial" w:cs="Arial"/>
          <w:sz w:val="22"/>
          <w:szCs w:val="22"/>
          <w:shd w:val="clear" w:color="auto" w:fill="FFFFFF"/>
          <w:lang w:eastAsia="en-US"/>
        </w:rPr>
        <w:t>Ronglai</w:t>
      </w:r>
      <w:proofErr w:type="spellEnd"/>
      <w:r w:rsidRPr="002971C9">
        <w:rPr>
          <w:rFonts w:ascii="Arial" w:eastAsia="Times New Roman" w:hAnsi="Arial" w:cs="Arial"/>
          <w:sz w:val="22"/>
          <w:szCs w:val="22"/>
          <w:shd w:val="clear" w:color="auto" w:fill="FFFFFF"/>
          <w:lang w:eastAsia="en-US"/>
        </w:rPr>
        <w:t xml:space="preserve"> Shen; David T. Severson, Raphael Bueno</w:t>
      </w:r>
    </w:p>
    <w:p w14:paraId="0B81A29E" w14:textId="77777777" w:rsidR="00C34A55" w:rsidRPr="002971C9" w:rsidRDefault="00C34A55" w:rsidP="00C34A55">
      <w:pPr>
        <w:jc w:val="both"/>
        <w:rPr>
          <w:rFonts w:ascii="Arial" w:eastAsia="Times New Roman" w:hAnsi="Arial" w:cs="Arial"/>
          <w:sz w:val="22"/>
          <w:szCs w:val="22"/>
          <w:shd w:val="clear" w:color="auto" w:fill="FFFFFF"/>
          <w:lang w:eastAsia="en-US"/>
        </w:rPr>
      </w:pPr>
      <w:proofErr w:type="spellStart"/>
      <w:r w:rsidRPr="002971C9">
        <w:rPr>
          <w:rFonts w:ascii="Arial" w:eastAsia="Times New Roman" w:hAnsi="Arial" w:cs="Arial"/>
          <w:b/>
          <w:bCs/>
          <w:sz w:val="22"/>
          <w:szCs w:val="22"/>
          <w:shd w:val="clear" w:color="auto" w:fill="FFFFFF"/>
          <w:lang w:eastAsia="en-US"/>
        </w:rPr>
        <w:t>Regulome</w:t>
      </w:r>
      <w:proofErr w:type="spellEnd"/>
      <w:r w:rsidRPr="002971C9">
        <w:rPr>
          <w:rFonts w:ascii="Arial" w:eastAsia="Times New Roman" w:hAnsi="Arial" w:cs="Arial"/>
          <w:b/>
          <w:bCs/>
          <w:sz w:val="22"/>
          <w:szCs w:val="22"/>
          <w:shd w:val="clear" w:color="auto" w:fill="FFFFFF"/>
          <w:lang w:eastAsia="en-US"/>
        </w:rPr>
        <w:t xml:space="preserve"> explorer</w:t>
      </w:r>
      <w:r w:rsidRPr="002971C9">
        <w:rPr>
          <w:rFonts w:ascii="Arial" w:eastAsia="Times New Roman" w:hAnsi="Arial" w:cs="Arial"/>
          <w:sz w:val="22"/>
          <w:szCs w:val="22"/>
          <w:shd w:val="clear" w:color="auto" w:fill="FFFFFF"/>
          <w:lang w:eastAsia="en-US"/>
        </w:rPr>
        <w:t xml:space="preserve">: Lisa </w:t>
      </w:r>
      <w:proofErr w:type="spellStart"/>
      <w:r w:rsidRPr="002971C9">
        <w:rPr>
          <w:rFonts w:ascii="Arial" w:eastAsia="Times New Roman" w:hAnsi="Arial" w:cs="Arial"/>
          <w:sz w:val="22"/>
          <w:szCs w:val="22"/>
          <w:shd w:val="clear" w:color="auto" w:fill="FFFFFF"/>
          <w:lang w:eastAsia="en-US"/>
        </w:rPr>
        <w:t>Iype</w:t>
      </w:r>
      <w:proofErr w:type="spellEnd"/>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Vésteinn</w:t>
      </w:r>
      <w:proofErr w:type="spellEnd"/>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Thorsson</w:t>
      </w:r>
      <w:proofErr w:type="spellEnd"/>
      <w:r w:rsidRPr="002971C9">
        <w:rPr>
          <w:rFonts w:ascii="Arial" w:eastAsia="Times New Roman" w:hAnsi="Arial" w:cs="Arial"/>
          <w:sz w:val="22"/>
          <w:szCs w:val="22"/>
          <w:shd w:val="clear" w:color="auto" w:fill="FFFFFF"/>
          <w:lang w:eastAsia="en-US"/>
        </w:rPr>
        <w:t>, David L. Gibbs,</w:t>
      </w:r>
    </w:p>
    <w:p w14:paraId="074838B4" w14:textId="77777777" w:rsidR="00C34A55" w:rsidRPr="002971C9" w:rsidRDefault="00C34A55" w:rsidP="00C34A55">
      <w:pPr>
        <w:jc w:val="both"/>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EMT</w:t>
      </w:r>
      <w:r w:rsidR="00A03241" w:rsidRPr="002971C9">
        <w:rPr>
          <w:rFonts w:ascii="Arial" w:eastAsia="Times New Roman" w:hAnsi="Arial" w:cs="Arial"/>
          <w:b/>
          <w:bCs/>
          <w:sz w:val="22"/>
          <w:szCs w:val="22"/>
          <w:shd w:val="clear" w:color="auto" w:fill="FFFFFF"/>
          <w:lang w:eastAsia="en-US"/>
        </w:rPr>
        <w:t xml:space="preserve"> analysis</w:t>
      </w:r>
      <w:r w:rsidRPr="002971C9">
        <w:rPr>
          <w:rFonts w:ascii="Arial" w:eastAsia="Times New Roman" w:hAnsi="Arial" w:cs="Arial"/>
          <w:b/>
          <w:bCs/>
          <w:sz w:val="22"/>
          <w:szCs w:val="22"/>
          <w:shd w:val="clear" w:color="auto" w:fill="FFFFFF"/>
          <w:lang w:eastAsia="en-US"/>
        </w:rPr>
        <w:t>:</w:t>
      </w:r>
      <w:r w:rsidRPr="002971C9">
        <w:rPr>
          <w:rFonts w:ascii="Arial" w:eastAsia="Times New Roman" w:hAnsi="Arial" w:cs="Arial"/>
          <w:sz w:val="22"/>
          <w:szCs w:val="22"/>
          <w:shd w:val="clear" w:color="auto" w:fill="FFFFFF"/>
          <w:lang w:eastAsia="en-US"/>
        </w:rPr>
        <w:t xml:space="preserve"> Laure</w:t>
      </w:r>
      <w:r w:rsidR="00A03241" w:rsidRPr="002971C9">
        <w:rPr>
          <w:rFonts w:ascii="Arial" w:eastAsia="Times New Roman" w:hAnsi="Arial" w:cs="Arial"/>
          <w:sz w:val="22"/>
          <w:szCs w:val="22"/>
          <w:shd w:val="clear" w:color="auto" w:fill="FFFFFF"/>
          <w:lang w:eastAsia="en-US"/>
        </w:rPr>
        <w:t xml:space="preserve">n A. Byers, Carl Gay, </w:t>
      </w:r>
      <w:proofErr w:type="spellStart"/>
      <w:r w:rsidR="00A03241" w:rsidRPr="002971C9">
        <w:rPr>
          <w:rFonts w:ascii="Arial" w:eastAsia="Times New Roman" w:hAnsi="Arial" w:cs="Arial"/>
          <w:sz w:val="22"/>
          <w:szCs w:val="22"/>
          <w:shd w:val="clear" w:color="auto" w:fill="FFFFFF"/>
          <w:lang w:eastAsia="en-US"/>
        </w:rPr>
        <w:t>Lixia</w:t>
      </w:r>
      <w:proofErr w:type="spellEnd"/>
      <w:r w:rsidR="00A03241" w:rsidRPr="002971C9">
        <w:rPr>
          <w:rFonts w:ascii="Arial" w:eastAsia="Times New Roman" w:hAnsi="Arial" w:cs="Arial"/>
          <w:sz w:val="22"/>
          <w:szCs w:val="22"/>
          <w:shd w:val="clear" w:color="auto" w:fill="FFFFFF"/>
          <w:lang w:eastAsia="en-US"/>
        </w:rPr>
        <w:t xml:space="preserve"> Dao</w:t>
      </w:r>
    </w:p>
    <w:p w14:paraId="78B418CB" w14:textId="77777777" w:rsidR="00B1503B" w:rsidRPr="002971C9" w:rsidRDefault="00B1503B" w:rsidP="00C34A55">
      <w:pPr>
        <w:jc w:val="both"/>
        <w:rPr>
          <w:rFonts w:ascii="Arial" w:eastAsia="Times New Roman" w:hAnsi="Arial" w:cs="Arial"/>
          <w:b/>
          <w:sz w:val="22"/>
          <w:szCs w:val="22"/>
          <w:shd w:val="clear" w:color="auto" w:fill="FFFFFF"/>
          <w:lang w:eastAsia="en-US"/>
        </w:rPr>
      </w:pPr>
    </w:p>
    <w:p w14:paraId="302827EC" w14:textId="77777777" w:rsidR="00C34A55" w:rsidRPr="002971C9" w:rsidRDefault="00C34A55" w:rsidP="00A03241">
      <w:pPr>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Pathology Subgroup</w:t>
      </w:r>
      <w:r w:rsidRPr="002971C9">
        <w:rPr>
          <w:rFonts w:ascii="Arial" w:eastAsia="Times New Roman" w:hAnsi="Arial" w:cs="Arial"/>
          <w:sz w:val="22"/>
          <w:szCs w:val="22"/>
          <w:shd w:val="clear" w:color="auto" w:fill="FFFFFF"/>
          <w:lang w:eastAsia="en-US"/>
        </w:rPr>
        <w:t xml:space="preserve">: William D. Travis, </w:t>
      </w:r>
      <w:proofErr w:type="spellStart"/>
      <w:r w:rsidRPr="002971C9">
        <w:rPr>
          <w:rFonts w:ascii="Arial" w:eastAsia="Times New Roman" w:hAnsi="Arial" w:cs="Arial"/>
          <w:sz w:val="22"/>
          <w:szCs w:val="22"/>
          <w:shd w:val="clear" w:color="auto" w:fill="FFFFFF"/>
          <w:lang w:eastAsia="en-US"/>
        </w:rPr>
        <w:t>Sanja</w:t>
      </w:r>
      <w:proofErr w:type="spellEnd"/>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Dacic</w:t>
      </w:r>
      <w:proofErr w:type="spellEnd"/>
      <w:r w:rsidRPr="002971C9">
        <w:rPr>
          <w:rFonts w:ascii="Arial" w:eastAsia="Times New Roman" w:hAnsi="Arial" w:cs="Arial"/>
          <w:sz w:val="22"/>
          <w:szCs w:val="22"/>
          <w:shd w:val="clear" w:color="auto" w:fill="FFFFFF"/>
          <w:lang w:eastAsia="en-US"/>
        </w:rPr>
        <w:t xml:space="preserve">, Lucian </w:t>
      </w:r>
      <w:proofErr w:type="spellStart"/>
      <w:r w:rsidRPr="002971C9">
        <w:rPr>
          <w:rFonts w:ascii="Arial" w:eastAsia="Times New Roman" w:hAnsi="Arial" w:cs="Arial"/>
          <w:sz w:val="22"/>
          <w:szCs w:val="22"/>
          <w:shd w:val="clear" w:color="auto" w:fill="FFFFFF"/>
          <w:lang w:eastAsia="en-US"/>
        </w:rPr>
        <w:t>Chirieac</w:t>
      </w:r>
      <w:proofErr w:type="spellEnd"/>
      <w:r w:rsidRPr="002971C9">
        <w:rPr>
          <w:rFonts w:ascii="Arial" w:eastAsia="Times New Roman" w:hAnsi="Arial" w:cs="Arial"/>
          <w:sz w:val="22"/>
          <w:szCs w:val="22"/>
          <w:shd w:val="clear" w:color="auto" w:fill="FFFFFF"/>
          <w:lang w:eastAsia="en-US"/>
        </w:rPr>
        <w:t xml:space="preserve">, Françoise </w:t>
      </w:r>
      <w:proofErr w:type="spellStart"/>
      <w:r w:rsidRPr="002971C9">
        <w:rPr>
          <w:rFonts w:ascii="Arial" w:eastAsia="Times New Roman" w:hAnsi="Arial" w:cs="Arial"/>
          <w:sz w:val="22"/>
          <w:szCs w:val="22"/>
          <w:shd w:val="clear" w:color="auto" w:fill="FFFFFF"/>
          <w:lang w:eastAsia="en-US"/>
        </w:rPr>
        <w:t>Galateau-Sallé</w:t>
      </w:r>
      <w:proofErr w:type="spellEnd"/>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Junya</w:t>
      </w:r>
      <w:proofErr w:type="spellEnd"/>
      <w:r w:rsidRPr="002971C9">
        <w:rPr>
          <w:rFonts w:ascii="Arial" w:eastAsia="Times New Roman" w:hAnsi="Arial" w:cs="Arial"/>
          <w:sz w:val="22"/>
          <w:szCs w:val="22"/>
          <w:shd w:val="clear" w:color="auto" w:fill="FFFFFF"/>
          <w:lang w:eastAsia="en-US"/>
        </w:rPr>
        <w:t xml:space="preserve"> Fujim</w:t>
      </w:r>
      <w:r w:rsidR="00A03241" w:rsidRPr="002971C9">
        <w:rPr>
          <w:rFonts w:ascii="Arial" w:eastAsia="Times New Roman" w:hAnsi="Arial" w:cs="Arial"/>
          <w:sz w:val="22"/>
          <w:szCs w:val="22"/>
          <w:shd w:val="clear" w:color="auto" w:fill="FFFFFF"/>
          <w:lang w:eastAsia="en-US"/>
        </w:rPr>
        <w:t xml:space="preserve">oto, Aliya Husain, Marc </w:t>
      </w:r>
      <w:proofErr w:type="spellStart"/>
      <w:r w:rsidR="00A03241" w:rsidRPr="002971C9">
        <w:rPr>
          <w:rFonts w:ascii="Arial" w:eastAsia="Times New Roman" w:hAnsi="Arial" w:cs="Arial"/>
          <w:sz w:val="22"/>
          <w:szCs w:val="22"/>
          <w:shd w:val="clear" w:color="auto" w:fill="FFFFFF"/>
          <w:lang w:eastAsia="en-US"/>
        </w:rPr>
        <w:t>Ladanyi</w:t>
      </w:r>
      <w:proofErr w:type="spellEnd"/>
    </w:p>
    <w:p w14:paraId="0F904C19" w14:textId="77777777" w:rsidR="00C34A55" w:rsidRPr="002971C9" w:rsidRDefault="00C34A55" w:rsidP="00A03241">
      <w:pPr>
        <w:rPr>
          <w:rFonts w:ascii="Arial" w:eastAsia="Times New Roman" w:hAnsi="Arial" w:cs="Arial"/>
          <w:sz w:val="22"/>
          <w:szCs w:val="22"/>
          <w:shd w:val="clear" w:color="auto" w:fill="FFFFFF"/>
          <w:lang w:eastAsia="en-US"/>
        </w:rPr>
      </w:pPr>
      <w:r w:rsidRPr="002971C9">
        <w:rPr>
          <w:rFonts w:ascii="Arial" w:eastAsia="Times New Roman" w:hAnsi="Arial" w:cs="Arial"/>
          <w:b/>
          <w:sz w:val="22"/>
          <w:szCs w:val="22"/>
          <w:shd w:val="clear" w:color="auto" w:fill="FFFFFF"/>
          <w:lang w:eastAsia="en-US"/>
        </w:rPr>
        <w:t>VISTA IHC</w:t>
      </w:r>
      <w:r w:rsidRPr="002971C9">
        <w:rPr>
          <w:rFonts w:ascii="Arial" w:eastAsia="Times New Roman" w:hAnsi="Arial" w:cs="Arial"/>
          <w:sz w:val="22"/>
          <w:szCs w:val="22"/>
          <w:shd w:val="clear" w:color="auto" w:fill="FFFFFF"/>
          <w:lang w:eastAsia="en-US"/>
        </w:rPr>
        <w:t xml:space="preserve">: Patrice </w:t>
      </w:r>
      <w:proofErr w:type="spellStart"/>
      <w:r w:rsidRPr="002971C9">
        <w:rPr>
          <w:rFonts w:ascii="Arial" w:eastAsia="Times New Roman" w:hAnsi="Arial" w:cs="Arial"/>
          <w:sz w:val="22"/>
          <w:szCs w:val="22"/>
          <w:shd w:val="clear" w:color="auto" w:fill="FFFFFF"/>
          <w:lang w:eastAsia="en-US"/>
        </w:rPr>
        <w:t>Desmeules</w:t>
      </w:r>
      <w:proofErr w:type="spellEnd"/>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Achim</w:t>
      </w:r>
      <w:proofErr w:type="spellEnd"/>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Jungbluth</w:t>
      </w:r>
      <w:proofErr w:type="spellEnd"/>
    </w:p>
    <w:p w14:paraId="2DC419E0" w14:textId="77777777" w:rsidR="00C34A55" w:rsidRPr="002971C9" w:rsidRDefault="00C34A55" w:rsidP="00A03241">
      <w:pPr>
        <w:rPr>
          <w:rFonts w:ascii="Arial" w:eastAsia="Times New Roman" w:hAnsi="Arial" w:cs="Arial"/>
          <w:sz w:val="22"/>
          <w:szCs w:val="22"/>
          <w:shd w:val="clear" w:color="auto" w:fill="FFFFFF"/>
          <w:lang w:eastAsia="en-US"/>
        </w:rPr>
      </w:pPr>
      <w:r w:rsidRPr="002971C9">
        <w:rPr>
          <w:rFonts w:ascii="Arial" w:eastAsia="Times New Roman" w:hAnsi="Arial" w:cs="Arial"/>
          <w:b/>
          <w:bCs/>
          <w:sz w:val="22"/>
          <w:szCs w:val="22"/>
          <w:shd w:val="clear" w:color="auto" w:fill="FFFFFF"/>
          <w:lang w:eastAsia="en-US"/>
        </w:rPr>
        <w:t>Clinical Subgroup:</w:t>
      </w:r>
      <w:r w:rsidRPr="002971C9">
        <w:rPr>
          <w:rFonts w:ascii="Arial" w:eastAsia="Times New Roman" w:hAnsi="Arial" w:cs="Arial"/>
          <w:sz w:val="22"/>
          <w:szCs w:val="22"/>
          <w:shd w:val="clear" w:color="auto" w:fill="FFFFFF"/>
          <w:lang w:eastAsia="en-US"/>
        </w:rPr>
        <w:t xml:space="preserve"> Marjorie </w:t>
      </w:r>
      <w:proofErr w:type="spellStart"/>
      <w:r w:rsidRPr="002971C9">
        <w:rPr>
          <w:rFonts w:ascii="Arial" w:eastAsia="Times New Roman" w:hAnsi="Arial" w:cs="Arial"/>
          <w:sz w:val="22"/>
          <w:szCs w:val="22"/>
          <w:shd w:val="clear" w:color="auto" w:fill="FFFFFF"/>
          <w:lang w:eastAsia="en-US"/>
        </w:rPr>
        <w:t>Zauderer</w:t>
      </w:r>
      <w:proofErr w:type="spellEnd"/>
      <w:r w:rsidRPr="002971C9">
        <w:rPr>
          <w:rFonts w:ascii="Arial" w:eastAsia="Times New Roman" w:hAnsi="Arial" w:cs="Arial"/>
          <w:sz w:val="22"/>
          <w:szCs w:val="22"/>
          <w:shd w:val="clear" w:color="auto" w:fill="FFFFFF"/>
          <w:lang w:eastAsia="en-US"/>
        </w:rPr>
        <w:t xml:space="preserve">, Anne </w:t>
      </w:r>
      <w:proofErr w:type="spellStart"/>
      <w:r w:rsidRPr="002971C9">
        <w:rPr>
          <w:rFonts w:ascii="Arial" w:eastAsia="Times New Roman" w:hAnsi="Arial" w:cs="Arial"/>
          <w:sz w:val="22"/>
          <w:szCs w:val="22"/>
          <w:shd w:val="clear" w:color="auto" w:fill="FFFFFF"/>
          <w:lang w:eastAsia="en-US"/>
        </w:rPr>
        <w:t>Tsao</w:t>
      </w:r>
      <w:proofErr w:type="spellEnd"/>
      <w:r w:rsidRPr="002971C9">
        <w:rPr>
          <w:rFonts w:ascii="Arial" w:eastAsia="Times New Roman" w:hAnsi="Arial" w:cs="Arial"/>
          <w:sz w:val="22"/>
          <w:szCs w:val="22"/>
          <w:shd w:val="clear" w:color="auto" w:fill="FFFFFF"/>
          <w:lang w:eastAsia="en-US"/>
        </w:rPr>
        <w:t xml:space="preserve">, David J. Kwiatkowski, Hedy Kindler, Harvey Pass, </w:t>
      </w:r>
      <w:proofErr w:type="spellStart"/>
      <w:r w:rsidRPr="002971C9">
        <w:rPr>
          <w:rFonts w:ascii="Arial" w:eastAsia="Times New Roman" w:hAnsi="Arial" w:cs="Arial"/>
          <w:sz w:val="22"/>
          <w:szCs w:val="22"/>
          <w:shd w:val="clear" w:color="auto" w:fill="FFFFFF"/>
          <w:lang w:eastAsia="en-US"/>
        </w:rPr>
        <w:t>Jenette</w:t>
      </w:r>
      <w:proofErr w:type="spellEnd"/>
      <w:r w:rsidRPr="002971C9">
        <w:rPr>
          <w:rFonts w:ascii="Arial" w:eastAsia="Times New Roman" w:hAnsi="Arial" w:cs="Arial"/>
          <w:sz w:val="22"/>
          <w:szCs w:val="22"/>
          <w:shd w:val="clear" w:color="auto" w:fill="FFFFFF"/>
          <w:lang w:eastAsia="en-US"/>
        </w:rPr>
        <w:t xml:space="preserve"> </w:t>
      </w:r>
      <w:proofErr w:type="spellStart"/>
      <w:r w:rsidRPr="002971C9">
        <w:rPr>
          <w:rFonts w:ascii="Arial" w:eastAsia="Times New Roman" w:hAnsi="Arial" w:cs="Arial"/>
          <w:sz w:val="22"/>
          <w:szCs w:val="22"/>
          <w:shd w:val="clear" w:color="auto" w:fill="FFFFFF"/>
          <w:lang w:eastAsia="en-US"/>
        </w:rPr>
        <w:t>Creaney</w:t>
      </w:r>
      <w:proofErr w:type="spellEnd"/>
      <w:r w:rsidRPr="002971C9">
        <w:rPr>
          <w:rFonts w:ascii="Arial" w:eastAsia="Times New Roman" w:hAnsi="Arial" w:cs="Arial"/>
          <w:sz w:val="22"/>
          <w:szCs w:val="22"/>
          <w:shd w:val="clear" w:color="auto" w:fill="FFFFFF"/>
          <w:lang w:eastAsia="en-US"/>
        </w:rPr>
        <w:t xml:space="preserve">, Valerie </w:t>
      </w:r>
      <w:proofErr w:type="spellStart"/>
      <w:r w:rsidRPr="002971C9">
        <w:rPr>
          <w:rFonts w:ascii="Arial" w:eastAsia="Times New Roman" w:hAnsi="Arial" w:cs="Arial"/>
          <w:sz w:val="22"/>
          <w:szCs w:val="22"/>
          <w:shd w:val="clear" w:color="auto" w:fill="FFFFFF"/>
          <w:lang w:eastAsia="en-US"/>
        </w:rPr>
        <w:t>Rusch</w:t>
      </w:r>
      <w:proofErr w:type="spellEnd"/>
      <w:r w:rsidRPr="002971C9">
        <w:rPr>
          <w:rFonts w:ascii="Arial" w:eastAsia="Times New Roman" w:hAnsi="Arial" w:cs="Arial"/>
          <w:sz w:val="22"/>
          <w:szCs w:val="22"/>
          <w:shd w:val="clear" w:color="auto" w:fill="FFFFFF"/>
          <w:lang w:eastAsia="en-US"/>
        </w:rPr>
        <w:t xml:space="preserve">, Robert C. </w:t>
      </w:r>
      <w:proofErr w:type="spellStart"/>
      <w:r w:rsidRPr="002971C9">
        <w:rPr>
          <w:rFonts w:ascii="Arial" w:eastAsia="Times New Roman" w:hAnsi="Arial" w:cs="Arial"/>
          <w:sz w:val="22"/>
          <w:szCs w:val="22"/>
          <w:shd w:val="clear" w:color="auto" w:fill="FFFFFF"/>
          <w:lang w:eastAsia="en-US"/>
        </w:rPr>
        <w:t>Rintoul</w:t>
      </w:r>
      <w:proofErr w:type="spellEnd"/>
      <w:r w:rsidRPr="002971C9">
        <w:rPr>
          <w:rFonts w:ascii="Arial" w:eastAsia="Times New Roman" w:hAnsi="Arial" w:cs="Arial"/>
          <w:sz w:val="22"/>
          <w:szCs w:val="22"/>
          <w:shd w:val="clear" w:color="auto" w:fill="FFFFFF"/>
          <w:lang w:eastAsia="en-US"/>
        </w:rPr>
        <w:t xml:space="preserve">, Tara Lichtenberg, Bruce W. S. Robinson, Nathan Pennell, Henrique </w:t>
      </w:r>
      <w:proofErr w:type="spellStart"/>
      <w:r w:rsidRPr="002971C9">
        <w:rPr>
          <w:rFonts w:ascii="Arial" w:eastAsia="Times New Roman" w:hAnsi="Arial" w:cs="Arial"/>
          <w:sz w:val="22"/>
          <w:szCs w:val="22"/>
          <w:shd w:val="clear" w:color="auto" w:fill="FFFFFF"/>
          <w:lang w:eastAsia="en-US"/>
        </w:rPr>
        <w:t>Silveira</w:t>
      </w:r>
      <w:proofErr w:type="spellEnd"/>
      <w:r w:rsidRPr="002971C9">
        <w:rPr>
          <w:rFonts w:ascii="Arial" w:eastAsia="Times New Roman" w:hAnsi="Arial" w:cs="Arial"/>
          <w:sz w:val="22"/>
          <w:szCs w:val="22"/>
          <w:shd w:val="clear" w:color="auto" w:fill="FFFFFF"/>
          <w:lang w:eastAsia="en-US"/>
        </w:rPr>
        <w:t>,</w:t>
      </w:r>
    </w:p>
    <w:p w14:paraId="57216217" w14:textId="77777777" w:rsidR="00C34A55" w:rsidRPr="002971C9" w:rsidRDefault="00C34A55" w:rsidP="00A03241">
      <w:pPr>
        <w:rPr>
          <w:rFonts w:ascii="Arial" w:eastAsia="Times New Roman" w:hAnsi="Arial" w:cs="Arial"/>
          <w:sz w:val="22"/>
          <w:szCs w:val="22"/>
          <w:shd w:val="clear" w:color="auto" w:fill="FFFFFF"/>
          <w:lang w:eastAsia="en-US"/>
        </w:rPr>
      </w:pPr>
      <w:r w:rsidRPr="002971C9">
        <w:rPr>
          <w:rFonts w:ascii="Arial" w:eastAsia="Times New Roman" w:hAnsi="Arial" w:cs="Arial"/>
          <w:b/>
          <w:sz w:val="22"/>
          <w:szCs w:val="22"/>
          <w:shd w:val="clear" w:color="auto" w:fill="FFFFFF"/>
          <w:lang w:eastAsia="en-US"/>
        </w:rPr>
        <w:t>Genomic near-</w:t>
      </w:r>
      <w:proofErr w:type="spellStart"/>
      <w:r w:rsidRPr="002971C9">
        <w:rPr>
          <w:rFonts w:ascii="Arial" w:eastAsia="Times New Roman" w:hAnsi="Arial" w:cs="Arial"/>
          <w:b/>
          <w:sz w:val="22"/>
          <w:szCs w:val="22"/>
          <w:shd w:val="clear" w:color="auto" w:fill="FFFFFF"/>
          <w:lang w:eastAsia="en-US"/>
        </w:rPr>
        <w:t>haploidization</w:t>
      </w:r>
      <w:proofErr w:type="spellEnd"/>
      <w:r w:rsidRPr="002971C9">
        <w:rPr>
          <w:rFonts w:ascii="Arial" w:eastAsia="Times New Roman" w:hAnsi="Arial" w:cs="Arial"/>
          <w:b/>
          <w:sz w:val="22"/>
          <w:szCs w:val="22"/>
          <w:shd w:val="clear" w:color="auto" w:fill="FFFFFF"/>
          <w:lang w:eastAsia="en-US"/>
        </w:rPr>
        <w:t xml:space="preserve"> validation datasets</w:t>
      </w:r>
      <w:r w:rsidRPr="002971C9">
        <w:rPr>
          <w:rFonts w:ascii="Arial" w:eastAsia="Times New Roman" w:hAnsi="Arial" w:cs="Arial"/>
          <w:sz w:val="22"/>
          <w:szCs w:val="22"/>
          <w:shd w:val="clear" w:color="auto" w:fill="FFFFFF"/>
          <w:lang w:eastAsia="en-US"/>
        </w:rPr>
        <w:t xml:space="preserve">:  Gloria </w:t>
      </w:r>
      <w:proofErr w:type="spellStart"/>
      <w:r w:rsidRPr="002971C9">
        <w:rPr>
          <w:rFonts w:ascii="Arial" w:eastAsia="Times New Roman" w:hAnsi="Arial" w:cs="Arial"/>
          <w:sz w:val="22"/>
          <w:szCs w:val="22"/>
          <w:shd w:val="clear" w:color="auto" w:fill="FFFFFF"/>
          <w:lang w:eastAsia="en-US"/>
        </w:rPr>
        <w:t>Ravegnini</w:t>
      </w:r>
      <w:proofErr w:type="spellEnd"/>
      <w:r w:rsidRPr="002971C9">
        <w:rPr>
          <w:rFonts w:ascii="Arial" w:eastAsia="Times New Roman" w:hAnsi="Arial" w:cs="Arial"/>
          <w:sz w:val="22"/>
          <w:szCs w:val="22"/>
          <w:shd w:val="clear" w:color="auto" w:fill="FFFFFF"/>
          <w:lang w:eastAsia="en-US"/>
        </w:rPr>
        <w:t xml:space="preserve">, Jonathan Fletcher, Hiroyuki </w:t>
      </w:r>
      <w:proofErr w:type="spellStart"/>
      <w:r w:rsidRPr="002971C9">
        <w:rPr>
          <w:rFonts w:ascii="Arial" w:eastAsia="Times New Roman" w:hAnsi="Arial" w:cs="Arial"/>
          <w:sz w:val="22"/>
          <w:szCs w:val="22"/>
          <w:shd w:val="clear" w:color="auto" w:fill="FFFFFF"/>
          <w:lang w:eastAsia="en-US"/>
        </w:rPr>
        <w:t>Aburatani</w:t>
      </w:r>
      <w:proofErr w:type="spellEnd"/>
    </w:p>
    <w:p w14:paraId="36BD03A4" w14:textId="77777777" w:rsidR="00B1503B" w:rsidRPr="002971C9" w:rsidRDefault="00B1503B" w:rsidP="00C34A55">
      <w:pPr>
        <w:jc w:val="both"/>
        <w:rPr>
          <w:rFonts w:ascii="Arial" w:eastAsia="Times New Roman" w:hAnsi="Arial" w:cs="Arial"/>
          <w:sz w:val="22"/>
          <w:szCs w:val="22"/>
          <w:shd w:val="clear" w:color="auto" w:fill="FFFFFF"/>
          <w:lang w:eastAsia="en-US"/>
        </w:rPr>
      </w:pPr>
    </w:p>
    <w:p w14:paraId="0C418B04" w14:textId="2B344BA2" w:rsidR="00626A34" w:rsidRPr="002971C9" w:rsidRDefault="00B1503B" w:rsidP="00626A34">
      <w:pPr>
        <w:jc w:val="both"/>
        <w:rPr>
          <w:rFonts w:ascii="Arial" w:eastAsia="Times New Roman" w:hAnsi="Arial" w:cs="Arial"/>
          <w:sz w:val="22"/>
          <w:szCs w:val="22"/>
          <w:shd w:val="clear" w:color="auto" w:fill="FFFFFF"/>
          <w:lang w:eastAsia="en-US"/>
        </w:rPr>
      </w:pPr>
      <w:r w:rsidRPr="002971C9">
        <w:rPr>
          <w:rFonts w:ascii="Arial" w:eastAsia="Times New Roman" w:hAnsi="Arial" w:cs="Arial"/>
          <w:sz w:val="22"/>
          <w:szCs w:val="22"/>
          <w:shd w:val="clear" w:color="auto" w:fill="FFFFFF"/>
          <w:lang w:eastAsia="en-US"/>
        </w:rPr>
        <w:t xml:space="preserve">The TCGA research network contributed collectively to this study. M.L., B.W.R.S. and P.J.C. oversaw data analyses and interpretation. J.H., </w:t>
      </w:r>
      <w:r w:rsidR="00B521D2">
        <w:rPr>
          <w:rFonts w:ascii="Arial" w:eastAsia="Times New Roman" w:hAnsi="Arial" w:cs="Arial"/>
          <w:sz w:val="22"/>
          <w:szCs w:val="22"/>
          <w:shd w:val="clear" w:color="auto" w:fill="FFFFFF"/>
          <w:lang w:eastAsia="en-US"/>
        </w:rPr>
        <w:t xml:space="preserve">F.S.-V., </w:t>
      </w:r>
      <w:r w:rsidRPr="002971C9">
        <w:rPr>
          <w:rFonts w:ascii="Arial" w:eastAsia="Times New Roman" w:hAnsi="Arial" w:cs="Arial"/>
          <w:sz w:val="22"/>
          <w:szCs w:val="22"/>
          <w:shd w:val="clear" w:color="auto" w:fill="FFFFFF"/>
          <w:lang w:eastAsia="en-US"/>
        </w:rPr>
        <w:t>M.L., P.J.C., M.Z., R.S., B.W.S.R. and A.T. wrote the manuscript.</w:t>
      </w:r>
    </w:p>
    <w:p w14:paraId="497EC329" w14:textId="77777777" w:rsidR="0009393E" w:rsidRPr="002971C9" w:rsidRDefault="0009393E">
      <w:pPr>
        <w:rPr>
          <w:rFonts w:ascii="Arial" w:eastAsia="Times New Roman" w:hAnsi="Arial" w:cs="Arial"/>
          <w:sz w:val="22"/>
          <w:szCs w:val="22"/>
          <w:shd w:val="clear" w:color="auto" w:fill="FFFFFF"/>
          <w:lang w:eastAsia="en-US"/>
        </w:rPr>
      </w:pPr>
    </w:p>
    <w:p w14:paraId="1F11EA44" w14:textId="77777777" w:rsidR="0009393E" w:rsidRPr="002971C9" w:rsidRDefault="0009393E" w:rsidP="0009393E">
      <w:pPr>
        <w:rPr>
          <w:rFonts w:ascii="Arial" w:hAnsi="Arial" w:cs="Arial"/>
          <w:b/>
          <w:bCs/>
          <w:sz w:val="28"/>
          <w:szCs w:val="22"/>
        </w:rPr>
      </w:pPr>
      <w:r w:rsidRPr="002971C9">
        <w:rPr>
          <w:rFonts w:ascii="Arial" w:hAnsi="Arial" w:cs="Arial"/>
          <w:b/>
          <w:bCs/>
          <w:sz w:val="28"/>
          <w:szCs w:val="22"/>
        </w:rPr>
        <w:t>Acknowledgements</w:t>
      </w:r>
    </w:p>
    <w:p w14:paraId="0D54FB89" w14:textId="77777777" w:rsidR="0009393E" w:rsidRPr="002971C9" w:rsidRDefault="0009393E" w:rsidP="0009393E">
      <w:pPr>
        <w:rPr>
          <w:rFonts w:ascii="Arial" w:hAnsi="Arial" w:cs="Arial"/>
          <w:b/>
          <w:bCs/>
          <w:sz w:val="22"/>
          <w:szCs w:val="22"/>
        </w:rPr>
      </w:pPr>
    </w:p>
    <w:p w14:paraId="10427F87" w14:textId="77777777" w:rsidR="0009393E" w:rsidRPr="002971C9" w:rsidRDefault="0009393E" w:rsidP="0009393E">
      <w:pPr>
        <w:jc w:val="both"/>
        <w:rPr>
          <w:rFonts w:ascii="Arial" w:eastAsia="Times New Roman" w:hAnsi="Arial" w:cs="Arial"/>
          <w:sz w:val="22"/>
          <w:szCs w:val="22"/>
          <w:shd w:val="clear" w:color="auto" w:fill="FFFFFF"/>
          <w:lang w:eastAsia="en-US"/>
        </w:rPr>
      </w:pPr>
      <w:r w:rsidRPr="002971C9">
        <w:rPr>
          <w:rFonts w:ascii="Arial" w:eastAsia="Times New Roman" w:hAnsi="Arial" w:cs="Arial"/>
          <w:sz w:val="22"/>
          <w:szCs w:val="22"/>
          <w:shd w:val="clear" w:color="auto" w:fill="FFFFFF"/>
          <w:lang w:eastAsia="en-US"/>
        </w:rPr>
        <w:t xml:space="preserve">We thank Drs. Elaine </w:t>
      </w:r>
      <w:proofErr w:type="spellStart"/>
      <w:r w:rsidRPr="002971C9">
        <w:rPr>
          <w:rFonts w:ascii="Arial" w:eastAsia="Times New Roman" w:hAnsi="Arial" w:cs="Arial"/>
          <w:sz w:val="22"/>
          <w:szCs w:val="22"/>
          <w:shd w:val="clear" w:color="auto" w:fill="FFFFFF"/>
          <w:lang w:eastAsia="en-US"/>
        </w:rPr>
        <w:t>Mardis</w:t>
      </w:r>
      <w:proofErr w:type="spellEnd"/>
      <w:r w:rsidRPr="002971C9">
        <w:rPr>
          <w:rFonts w:ascii="Arial" w:eastAsia="Times New Roman" w:hAnsi="Arial" w:cs="Arial"/>
          <w:sz w:val="22"/>
          <w:szCs w:val="22"/>
          <w:shd w:val="clear" w:color="auto" w:fill="FFFFFF"/>
          <w:lang w:eastAsia="en-US"/>
        </w:rPr>
        <w:t xml:space="preserve"> and Matthew Meyerson for invaluable feedback, and Dr. Lee </w:t>
      </w:r>
      <w:proofErr w:type="spellStart"/>
      <w:r w:rsidRPr="002971C9">
        <w:rPr>
          <w:rFonts w:ascii="Arial" w:eastAsia="Times New Roman" w:hAnsi="Arial" w:cs="Arial"/>
          <w:sz w:val="22"/>
          <w:szCs w:val="22"/>
          <w:shd w:val="clear" w:color="auto" w:fill="FFFFFF"/>
          <w:lang w:eastAsia="en-US"/>
        </w:rPr>
        <w:t>Spraggon</w:t>
      </w:r>
      <w:proofErr w:type="spellEnd"/>
      <w:r w:rsidRPr="002971C9">
        <w:rPr>
          <w:rFonts w:ascii="Arial" w:eastAsia="Times New Roman" w:hAnsi="Arial" w:cs="Arial"/>
          <w:sz w:val="22"/>
          <w:szCs w:val="22"/>
          <w:shd w:val="clear" w:color="auto" w:fill="FFFFFF"/>
          <w:lang w:eastAsia="en-US"/>
        </w:rPr>
        <w:t xml:space="preserve"> for helpful comments and assistance with figures. </w:t>
      </w:r>
    </w:p>
    <w:p w14:paraId="62231FD4" w14:textId="77777777" w:rsidR="0009393E" w:rsidRPr="002971C9" w:rsidRDefault="0009393E" w:rsidP="0009393E">
      <w:pPr>
        <w:jc w:val="both"/>
        <w:rPr>
          <w:rFonts w:ascii="Arial" w:eastAsia="Times New Roman" w:hAnsi="Arial" w:cs="Arial"/>
          <w:sz w:val="22"/>
          <w:szCs w:val="22"/>
          <w:shd w:val="clear" w:color="auto" w:fill="FFFFFF"/>
          <w:lang w:eastAsia="en-US"/>
        </w:rPr>
      </w:pPr>
    </w:p>
    <w:p w14:paraId="7888F449" w14:textId="77777777" w:rsidR="0009393E" w:rsidRPr="002971C9" w:rsidRDefault="0009393E" w:rsidP="0009393E">
      <w:pPr>
        <w:jc w:val="both"/>
        <w:rPr>
          <w:rFonts w:ascii="Arial" w:eastAsia="Times New Roman" w:hAnsi="Arial" w:cs="Arial"/>
          <w:sz w:val="22"/>
          <w:szCs w:val="22"/>
          <w:shd w:val="clear" w:color="auto" w:fill="FFFFFF"/>
          <w:lang w:eastAsia="en-US"/>
        </w:rPr>
      </w:pPr>
      <w:r w:rsidRPr="002971C9">
        <w:rPr>
          <w:rFonts w:ascii="Arial" w:eastAsia="Times New Roman" w:hAnsi="Arial" w:cs="Arial"/>
          <w:sz w:val="22"/>
          <w:szCs w:val="22"/>
          <w:shd w:val="clear" w:color="auto" w:fill="FFFFFF"/>
          <w:lang w:eastAsia="en-US"/>
        </w:rPr>
        <w:t xml:space="preserve">This work was supported by the following grants from the USA National Institutes of Health:  U54 HG003273, U54 HG003067, U54 HG003079, U24 CA143799, U24 CA143835, U24 CA143840, U24 CA143843, U24 CA143845, U24 CA143848, U24 CA143858, U24 CA143866, U24 CA143867, U24 CA143882, U24 CA143883, U24 CA144025, P30 CA016672 and P30 CA008748. Whole exome sequencing and analysis </w:t>
      </w:r>
      <w:r w:rsidRPr="002971C9">
        <w:rPr>
          <w:rFonts w:ascii="Arial" w:eastAsia="Times New Roman" w:hAnsi="Arial" w:cs="Arial"/>
          <w:sz w:val="22"/>
          <w:szCs w:val="22"/>
          <w:shd w:val="clear" w:color="auto" w:fill="FFFFFF"/>
          <w:lang w:eastAsia="en-US"/>
        </w:rPr>
        <w:lastRenderedPageBreak/>
        <w:t>was funded by the British Lung Foundation grant APG11-7 (‘The genomic architecture of mesothelioma’).</w:t>
      </w:r>
    </w:p>
    <w:p w14:paraId="3910806B" w14:textId="77777777" w:rsidR="00626A34" w:rsidRPr="002971C9" w:rsidRDefault="00626A34">
      <w:pPr>
        <w:rPr>
          <w:rFonts w:ascii="Arial" w:eastAsia="Times New Roman" w:hAnsi="Arial" w:cs="Arial"/>
          <w:sz w:val="22"/>
          <w:szCs w:val="22"/>
          <w:shd w:val="clear" w:color="auto" w:fill="FFFFFF"/>
          <w:lang w:eastAsia="en-US"/>
        </w:rPr>
      </w:pPr>
      <w:r w:rsidRPr="002971C9">
        <w:rPr>
          <w:rFonts w:ascii="Arial" w:eastAsia="Times New Roman" w:hAnsi="Arial" w:cs="Arial"/>
          <w:sz w:val="22"/>
          <w:szCs w:val="22"/>
          <w:shd w:val="clear" w:color="auto" w:fill="FFFFFF"/>
          <w:lang w:eastAsia="en-US"/>
        </w:rPr>
        <w:br w:type="page"/>
      </w:r>
    </w:p>
    <w:p w14:paraId="491B51ED" w14:textId="77777777" w:rsidR="005B2729" w:rsidRPr="002971C9" w:rsidRDefault="005B2729" w:rsidP="00626A34">
      <w:pPr>
        <w:jc w:val="both"/>
      </w:pPr>
    </w:p>
    <w:p w14:paraId="26403216" w14:textId="77777777" w:rsidR="0094067B" w:rsidRPr="002971C9" w:rsidRDefault="00F16FCC" w:rsidP="0094067B">
      <w:pPr>
        <w:pStyle w:val="EndNoteBibliographyTitle"/>
        <w:rPr>
          <w:noProof/>
        </w:rPr>
      </w:pPr>
      <w:r w:rsidRPr="002971C9">
        <w:fldChar w:fldCharType="begin"/>
      </w:r>
      <w:r w:rsidR="000830AE" w:rsidRPr="002971C9">
        <w:instrText xml:space="preserve"> ADDIN EN.REFLIST </w:instrText>
      </w:r>
      <w:r w:rsidRPr="002971C9">
        <w:fldChar w:fldCharType="separate"/>
      </w:r>
      <w:r w:rsidR="0094067B" w:rsidRPr="002971C9">
        <w:rPr>
          <w:noProof/>
        </w:rPr>
        <w:t>REFERENCES</w:t>
      </w:r>
    </w:p>
    <w:p w14:paraId="0CA6606C" w14:textId="77777777" w:rsidR="0094067B" w:rsidRPr="002971C9" w:rsidRDefault="0094067B" w:rsidP="0094067B">
      <w:pPr>
        <w:pStyle w:val="EndNoteBibliographyTitle"/>
        <w:rPr>
          <w:noProof/>
        </w:rPr>
      </w:pPr>
    </w:p>
    <w:p w14:paraId="5E7BF924" w14:textId="77777777" w:rsidR="0094067B" w:rsidRPr="002971C9" w:rsidRDefault="0094067B" w:rsidP="0094067B">
      <w:pPr>
        <w:pStyle w:val="EndNoteBibliography"/>
        <w:spacing w:after="240"/>
        <w:ind w:left="720" w:hanging="720"/>
        <w:rPr>
          <w:noProof/>
        </w:rPr>
      </w:pPr>
      <w:r w:rsidRPr="002971C9">
        <w:rPr>
          <w:noProof/>
        </w:rPr>
        <w:t>1.</w:t>
      </w:r>
      <w:r w:rsidRPr="002971C9">
        <w:rPr>
          <w:noProof/>
        </w:rPr>
        <w:tab/>
        <w:t xml:space="preserve">Sekido Y. Molecular pathogenesis of malignant mesothelioma. Carcinogenesis </w:t>
      </w:r>
      <w:r w:rsidRPr="002971C9">
        <w:rPr>
          <w:b/>
          <w:noProof/>
        </w:rPr>
        <w:t>2013</w:t>
      </w:r>
      <w:r w:rsidRPr="002971C9">
        <w:rPr>
          <w:noProof/>
        </w:rPr>
        <w:t>;34(7):1413-9 doi 10.1093/carcin/bgt166.</w:t>
      </w:r>
    </w:p>
    <w:p w14:paraId="270A03B0" w14:textId="77777777" w:rsidR="0094067B" w:rsidRPr="002971C9" w:rsidRDefault="0094067B" w:rsidP="0094067B">
      <w:pPr>
        <w:pStyle w:val="EndNoteBibliography"/>
        <w:spacing w:after="240"/>
        <w:ind w:left="720" w:hanging="720"/>
        <w:rPr>
          <w:noProof/>
        </w:rPr>
      </w:pPr>
      <w:r w:rsidRPr="002971C9">
        <w:rPr>
          <w:noProof/>
        </w:rPr>
        <w:t>2.</w:t>
      </w:r>
      <w:r w:rsidRPr="002971C9">
        <w:rPr>
          <w:noProof/>
        </w:rPr>
        <w:tab/>
        <w:t xml:space="preserve">Leong SL, Zainudin R, Kazan-Allen L, Robinson BW. Asbestos in Asia. Respirology </w:t>
      </w:r>
      <w:r w:rsidRPr="002971C9">
        <w:rPr>
          <w:b/>
          <w:noProof/>
        </w:rPr>
        <w:t>2015</w:t>
      </w:r>
      <w:r w:rsidRPr="002971C9">
        <w:rPr>
          <w:noProof/>
        </w:rPr>
        <w:t>;20(4):548-55 doi 10.1111/resp.12517.</w:t>
      </w:r>
    </w:p>
    <w:p w14:paraId="0F8C4E1F" w14:textId="77777777" w:rsidR="0094067B" w:rsidRPr="002971C9" w:rsidRDefault="0094067B" w:rsidP="0094067B">
      <w:pPr>
        <w:pStyle w:val="EndNoteBibliography"/>
        <w:spacing w:after="240"/>
        <w:ind w:left="720" w:hanging="720"/>
        <w:rPr>
          <w:noProof/>
        </w:rPr>
      </w:pPr>
      <w:r w:rsidRPr="002971C9">
        <w:rPr>
          <w:noProof/>
        </w:rPr>
        <w:t>3.</w:t>
      </w:r>
      <w:r w:rsidRPr="002971C9">
        <w:rPr>
          <w:noProof/>
        </w:rPr>
        <w:tab/>
        <w:t xml:space="preserve">Yap TA, Aerts JG, Popat S, Fennell DA. Novel insights into mesothelioma biology and implications for therapy. Nat Rev Cancer </w:t>
      </w:r>
      <w:r w:rsidRPr="002971C9">
        <w:rPr>
          <w:b/>
          <w:noProof/>
        </w:rPr>
        <w:t>2017</w:t>
      </w:r>
      <w:r w:rsidRPr="002971C9">
        <w:rPr>
          <w:noProof/>
        </w:rPr>
        <w:t>;17(8):475-88 doi 10.1038/nrc.2017.42.</w:t>
      </w:r>
    </w:p>
    <w:p w14:paraId="756A254E" w14:textId="77777777" w:rsidR="0094067B" w:rsidRPr="002971C9" w:rsidRDefault="0094067B" w:rsidP="0094067B">
      <w:pPr>
        <w:pStyle w:val="EndNoteBibliography"/>
        <w:spacing w:after="240"/>
        <w:ind w:left="720" w:hanging="720"/>
        <w:rPr>
          <w:noProof/>
        </w:rPr>
      </w:pPr>
      <w:r w:rsidRPr="002971C9">
        <w:rPr>
          <w:noProof/>
        </w:rPr>
        <w:t>4.</w:t>
      </w:r>
      <w:r w:rsidRPr="002971C9">
        <w:rPr>
          <w:noProof/>
        </w:rPr>
        <w:tab/>
        <w:t>Bott M, Brevet M, Taylor BS, Shimizu S, Ito T, Wang L</w:t>
      </w:r>
      <w:r w:rsidRPr="002971C9">
        <w:rPr>
          <w:i/>
          <w:noProof/>
        </w:rPr>
        <w:t>, et al.</w:t>
      </w:r>
      <w:r w:rsidRPr="002971C9">
        <w:rPr>
          <w:noProof/>
        </w:rPr>
        <w:t xml:space="preserve"> The nuclear deubiquitinase BAP1 is commonly inactivated by somatic mutations and 3p21.1 losses in malignant pleural mesothelioma. Nat Genet </w:t>
      </w:r>
      <w:r w:rsidRPr="002971C9">
        <w:rPr>
          <w:b/>
          <w:noProof/>
        </w:rPr>
        <w:t>2011</w:t>
      </w:r>
      <w:r w:rsidRPr="002971C9">
        <w:rPr>
          <w:noProof/>
        </w:rPr>
        <w:t>;43(7):668-72 doi 10.1038/ng.855.</w:t>
      </w:r>
    </w:p>
    <w:p w14:paraId="6877C07F" w14:textId="77777777" w:rsidR="0094067B" w:rsidRPr="002971C9" w:rsidRDefault="0094067B" w:rsidP="0094067B">
      <w:pPr>
        <w:pStyle w:val="EndNoteBibliography"/>
        <w:spacing w:after="240"/>
        <w:ind w:left="720" w:hanging="720"/>
        <w:rPr>
          <w:noProof/>
        </w:rPr>
      </w:pPr>
      <w:r w:rsidRPr="002971C9">
        <w:rPr>
          <w:noProof/>
        </w:rPr>
        <w:t>5.</w:t>
      </w:r>
      <w:r w:rsidRPr="002971C9">
        <w:rPr>
          <w:noProof/>
        </w:rPr>
        <w:tab/>
        <w:t>Bueno R, Stawiski EW, Goldstein LD, Durinck S, De Rienzo A, Modrusan Z</w:t>
      </w:r>
      <w:r w:rsidRPr="002971C9">
        <w:rPr>
          <w:i/>
          <w:noProof/>
        </w:rPr>
        <w:t>, et al.</w:t>
      </w:r>
      <w:r w:rsidRPr="002971C9">
        <w:rPr>
          <w:noProof/>
        </w:rPr>
        <w:t xml:space="preserve"> Comprehensive genomic analysis of malignant pleural mesothelioma identifies recurrent mutations, gene fusions and splicing alterations. Nat Genet </w:t>
      </w:r>
      <w:r w:rsidRPr="002971C9">
        <w:rPr>
          <w:b/>
          <w:noProof/>
        </w:rPr>
        <w:t>2016</w:t>
      </w:r>
      <w:r w:rsidRPr="002971C9">
        <w:rPr>
          <w:noProof/>
        </w:rPr>
        <w:t>;48(4):407-16 doi 10.1038/ng.3520.</w:t>
      </w:r>
    </w:p>
    <w:p w14:paraId="0911C07C" w14:textId="77777777" w:rsidR="0094067B" w:rsidRPr="002971C9" w:rsidRDefault="0094067B" w:rsidP="0094067B">
      <w:pPr>
        <w:pStyle w:val="EndNoteBibliography"/>
        <w:spacing w:after="240"/>
        <w:ind w:left="720" w:hanging="720"/>
        <w:rPr>
          <w:noProof/>
        </w:rPr>
      </w:pPr>
      <w:r w:rsidRPr="002971C9">
        <w:rPr>
          <w:noProof/>
        </w:rPr>
        <w:t>6.</w:t>
      </w:r>
      <w:r w:rsidRPr="002971C9">
        <w:rPr>
          <w:noProof/>
        </w:rPr>
        <w:tab/>
        <w:t>Guo G, Chmielecki J, Goparaju C, Heguy A, Dolgalev I, Carbone M</w:t>
      </w:r>
      <w:r w:rsidRPr="002971C9">
        <w:rPr>
          <w:i/>
          <w:noProof/>
        </w:rPr>
        <w:t>, et al.</w:t>
      </w:r>
      <w:r w:rsidRPr="002971C9">
        <w:rPr>
          <w:noProof/>
        </w:rPr>
        <w:t xml:space="preserve"> Whole-exome sequencing reveals frequent genetic alterations in BAP1, NF2, CDKN2A, and CUL1 in malignant pleural mesothelioma. Cancer Res </w:t>
      </w:r>
      <w:r w:rsidRPr="002971C9">
        <w:rPr>
          <w:b/>
          <w:noProof/>
        </w:rPr>
        <w:t>2015</w:t>
      </w:r>
      <w:r w:rsidRPr="002971C9">
        <w:rPr>
          <w:noProof/>
        </w:rPr>
        <w:t>;75(2):264-9 doi 10.1158/0008-5472.CAN-14-1008.</w:t>
      </w:r>
    </w:p>
    <w:p w14:paraId="1D588C9D" w14:textId="77777777" w:rsidR="0094067B" w:rsidRPr="002971C9" w:rsidRDefault="0094067B" w:rsidP="0094067B">
      <w:pPr>
        <w:pStyle w:val="EndNoteBibliography"/>
        <w:spacing w:after="240"/>
        <w:ind w:left="720" w:hanging="720"/>
        <w:rPr>
          <w:noProof/>
        </w:rPr>
      </w:pPr>
      <w:r w:rsidRPr="002971C9">
        <w:rPr>
          <w:noProof/>
        </w:rPr>
        <w:t>7.</w:t>
      </w:r>
      <w:r w:rsidRPr="002971C9">
        <w:rPr>
          <w:noProof/>
        </w:rPr>
        <w:tab/>
        <w:t>de Reynies A, Jaurand MC, Renier A, Couchy G, Hysi I, Elarouci N</w:t>
      </w:r>
      <w:r w:rsidRPr="002971C9">
        <w:rPr>
          <w:i/>
          <w:noProof/>
        </w:rPr>
        <w:t>, et al.</w:t>
      </w:r>
      <w:r w:rsidRPr="002971C9">
        <w:rPr>
          <w:noProof/>
        </w:rPr>
        <w:t xml:space="preserve"> Molecular classification of malignant pleural mesothelioma: identification of a poor prognosis subgroup linked to the epithelial-to-mesenchymal transition. Clin Cancer Res </w:t>
      </w:r>
      <w:r w:rsidRPr="002971C9">
        <w:rPr>
          <w:b/>
          <w:noProof/>
        </w:rPr>
        <w:t>2014</w:t>
      </w:r>
      <w:r w:rsidRPr="002971C9">
        <w:rPr>
          <w:noProof/>
        </w:rPr>
        <w:t>;20(5):1323-34 doi 10.1158/1078-0432.CCR-13-2429.</w:t>
      </w:r>
    </w:p>
    <w:p w14:paraId="37772643" w14:textId="77777777" w:rsidR="0094067B" w:rsidRPr="002971C9" w:rsidRDefault="0094067B" w:rsidP="0094067B">
      <w:pPr>
        <w:pStyle w:val="EndNoteBibliography"/>
        <w:spacing w:after="240"/>
        <w:ind w:left="720" w:hanging="720"/>
        <w:rPr>
          <w:noProof/>
        </w:rPr>
      </w:pPr>
      <w:r w:rsidRPr="002971C9">
        <w:rPr>
          <w:noProof/>
        </w:rPr>
        <w:t>8.</w:t>
      </w:r>
      <w:r w:rsidRPr="002971C9">
        <w:rPr>
          <w:noProof/>
        </w:rPr>
        <w:tab/>
        <w:t xml:space="preserve">Martincorena I, Campbell PJ. Somatic mutation in cancer and normal cells. Science </w:t>
      </w:r>
      <w:r w:rsidRPr="002971C9">
        <w:rPr>
          <w:b/>
          <w:noProof/>
        </w:rPr>
        <w:t>2015</w:t>
      </w:r>
      <w:r w:rsidRPr="002971C9">
        <w:rPr>
          <w:noProof/>
        </w:rPr>
        <w:t>;349(6255):1483-9 doi 10.1126/science.aab4082.</w:t>
      </w:r>
    </w:p>
    <w:p w14:paraId="36B657AB" w14:textId="77777777" w:rsidR="0094067B" w:rsidRPr="002971C9" w:rsidRDefault="0094067B" w:rsidP="0094067B">
      <w:pPr>
        <w:pStyle w:val="EndNoteBibliography"/>
        <w:spacing w:after="240"/>
        <w:ind w:left="720" w:hanging="720"/>
        <w:rPr>
          <w:noProof/>
        </w:rPr>
      </w:pPr>
      <w:r w:rsidRPr="002971C9">
        <w:rPr>
          <w:noProof/>
        </w:rPr>
        <w:t>9.</w:t>
      </w:r>
      <w:r w:rsidRPr="002971C9">
        <w:rPr>
          <w:noProof/>
        </w:rPr>
        <w:tab/>
        <w:t>Alexandrov LB, Jones PH, Wedge DC, Sale JE, Campbell PJ, Nik-Zainal S</w:t>
      </w:r>
      <w:r w:rsidRPr="002971C9">
        <w:rPr>
          <w:i/>
          <w:noProof/>
        </w:rPr>
        <w:t>, et al.</w:t>
      </w:r>
      <w:r w:rsidRPr="002971C9">
        <w:rPr>
          <w:noProof/>
        </w:rPr>
        <w:t xml:space="preserve"> Clock-like mutational processes in human somatic cells. Nat Genet </w:t>
      </w:r>
      <w:r w:rsidRPr="002971C9">
        <w:rPr>
          <w:b/>
          <w:noProof/>
        </w:rPr>
        <w:t>2015</w:t>
      </w:r>
      <w:r w:rsidRPr="002971C9">
        <w:rPr>
          <w:noProof/>
        </w:rPr>
        <w:t>;47(12):1402-7 doi 10.1038/ng.3441.</w:t>
      </w:r>
    </w:p>
    <w:p w14:paraId="28B2681F" w14:textId="77777777" w:rsidR="0094067B" w:rsidRPr="002971C9" w:rsidRDefault="0094067B" w:rsidP="0094067B">
      <w:pPr>
        <w:pStyle w:val="EndNoteBibliography"/>
        <w:spacing w:after="240"/>
        <w:ind w:left="720" w:hanging="720"/>
        <w:rPr>
          <w:noProof/>
        </w:rPr>
      </w:pPr>
      <w:r w:rsidRPr="002971C9">
        <w:rPr>
          <w:noProof/>
        </w:rPr>
        <w:t>10.</w:t>
      </w:r>
      <w:r w:rsidRPr="002971C9">
        <w:rPr>
          <w:noProof/>
        </w:rPr>
        <w:tab/>
        <w:t xml:space="preserve">Chew SH, Toyokuni S. Malignant mesothelioma as an oxidative stress-induced cancer: An update. Free Radic Biol Med </w:t>
      </w:r>
      <w:r w:rsidRPr="002971C9">
        <w:rPr>
          <w:b/>
          <w:noProof/>
        </w:rPr>
        <w:t>2015</w:t>
      </w:r>
      <w:r w:rsidRPr="002971C9">
        <w:rPr>
          <w:noProof/>
        </w:rPr>
        <w:t>;86:166-78 doi 10.1016/j.freeradbiomed.2015.05.002.</w:t>
      </w:r>
    </w:p>
    <w:p w14:paraId="07D94464" w14:textId="77777777" w:rsidR="0094067B" w:rsidRPr="002971C9" w:rsidRDefault="0094067B" w:rsidP="0094067B">
      <w:pPr>
        <w:pStyle w:val="EndNoteBibliography"/>
        <w:spacing w:after="240"/>
        <w:ind w:left="720" w:hanging="720"/>
        <w:rPr>
          <w:noProof/>
        </w:rPr>
      </w:pPr>
      <w:r w:rsidRPr="002971C9">
        <w:rPr>
          <w:noProof/>
        </w:rPr>
        <w:t>11.</w:t>
      </w:r>
      <w:r w:rsidRPr="002971C9">
        <w:rPr>
          <w:noProof/>
        </w:rPr>
        <w:tab/>
        <w:t xml:space="preserve">Illei PB, Rusch VW, Zakowski MF, Ladanyi M. Homozygous deletion of CDKN2A and codeletion of the methylthioadenosine phosphorylase gene in the majority of pleural mesotheliomas. Clin Cancer Res </w:t>
      </w:r>
      <w:r w:rsidRPr="002971C9">
        <w:rPr>
          <w:b/>
          <w:noProof/>
        </w:rPr>
        <w:t>2003</w:t>
      </w:r>
      <w:r w:rsidRPr="002971C9">
        <w:rPr>
          <w:noProof/>
        </w:rPr>
        <w:t>;9(6):2108-13.</w:t>
      </w:r>
    </w:p>
    <w:p w14:paraId="0AD4B520" w14:textId="77777777" w:rsidR="0094067B" w:rsidRPr="002971C9" w:rsidRDefault="0094067B" w:rsidP="0094067B">
      <w:pPr>
        <w:pStyle w:val="EndNoteBibliography"/>
        <w:spacing w:after="240"/>
        <w:ind w:left="720" w:hanging="720"/>
        <w:rPr>
          <w:noProof/>
        </w:rPr>
      </w:pPr>
      <w:r w:rsidRPr="002971C9">
        <w:rPr>
          <w:noProof/>
        </w:rPr>
        <w:t>12.</w:t>
      </w:r>
      <w:r w:rsidRPr="002971C9">
        <w:rPr>
          <w:noProof/>
        </w:rPr>
        <w:tab/>
        <w:t>Kryukov GV, Wilson FH, Ruth JR, Paulk J, Tsherniak A, Marlow SE</w:t>
      </w:r>
      <w:r w:rsidRPr="002971C9">
        <w:rPr>
          <w:i/>
          <w:noProof/>
        </w:rPr>
        <w:t>, et al.</w:t>
      </w:r>
      <w:r w:rsidRPr="002971C9">
        <w:rPr>
          <w:noProof/>
        </w:rPr>
        <w:t xml:space="preserve"> MTAP deletion confers enhanced dependency on the PRMT5 arginine </w:t>
      </w:r>
      <w:r w:rsidRPr="002971C9">
        <w:rPr>
          <w:noProof/>
        </w:rPr>
        <w:lastRenderedPageBreak/>
        <w:t xml:space="preserve">methyltransferase in cancer cells. Science </w:t>
      </w:r>
      <w:r w:rsidRPr="002971C9">
        <w:rPr>
          <w:b/>
          <w:noProof/>
        </w:rPr>
        <w:t>2016</w:t>
      </w:r>
      <w:r w:rsidRPr="002971C9">
        <w:rPr>
          <w:noProof/>
        </w:rPr>
        <w:t>;351(6278):1214-8 doi 10.1126/science.aad5214.</w:t>
      </w:r>
    </w:p>
    <w:p w14:paraId="5CEDB9BC" w14:textId="77777777" w:rsidR="0094067B" w:rsidRPr="002971C9" w:rsidRDefault="0094067B" w:rsidP="0094067B">
      <w:pPr>
        <w:pStyle w:val="EndNoteBibliography"/>
        <w:spacing w:after="240"/>
        <w:ind w:left="720" w:hanging="720"/>
        <w:rPr>
          <w:noProof/>
        </w:rPr>
      </w:pPr>
      <w:r w:rsidRPr="002971C9">
        <w:rPr>
          <w:noProof/>
        </w:rPr>
        <w:t>13.</w:t>
      </w:r>
      <w:r w:rsidRPr="002971C9">
        <w:rPr>
          <w:noProof/>
        </w:rPr>
        <w:tab/>
        <w:t>Mavrakis KJ, McDonald ER, 3rd, Schlabach MR, Billy E, Hoffman GR, deWeck A</w:t>
      </w:r>
      <w:r w:rsidRPr="002971C9">
        <w:rPr>
          <w:i/>
          <w:noProof/>
        </w:rPr>
        <w:t>, et al.</w:t>
      </w:r>
      <w:r w:rsidRPr="002971C9">
        <w:rPr>
          <w:noProof/>
        </w:rPr>
        <w:t xml:space="preserve"> Disordered methionine metabolism in MTAP/CDKN2A-deleted cancers leads to dependence on PRMT5. Science </w:t>
      </w:r>
      <w:r w:rsidRPr="002971C9">
        <w:rPr>
          <w:b/>
          <w:noProof/>
        </w:rPr>
        <w:t>2016</w:t>
      </w:r>
      <w:r w:rsidRPr="002971C9">
        <w:rPr>
          <w:noProof/>
        </w:rPr>
        <w:t>;351(6278):1208-13 doi 10.1126/science.aad5944.</w:t>
      </w:r>
    </w:p>
    <w:p w14:paraId="4BB48592" w14:textId="77777777" w:rsidR="0094067B" w:rsidRPr="002971C9" w:rsidRDefault="0094067B" w:rsidP="0094067B">
      <w:pPr>
        <w:pStyle w:val="EndNoteBibliography"/>
        <w:spacing w:after="240"/>
        <w:ind w:left="720" w:hanging="720"/>
        <w:rPr>
          <w:noProof/>
        </w:rPr>
      </w:pPr>
      <w:r w:rsidRPr="002971C9">
        <w:rPr>
          <w:noProof/>
        </w:rPr>
        <w:t>14.</w:t>
      </w:r>
      <w:r w:rsidRPr="002971C9">
        <w:rPr>
          <w:noProof/>
        </w:rPr>
        <w:tab/>
        <w:t>Lopez-Rios F, Chuai S, Flores R, Shimizu S, Ohno T, Wakahara K</w:t>
      </w:r>
      <w:r w:rsidRPr="002971C9">
        <w:rPr>
          <w:i/>
          <w:noProof/>
        </w:rPr>
        <w:t>, et al.</w:t>
      </w:r>
      <w:r w:rsidRPr="002971C9">
        <w:rPr>
          <w:noProof/>
        </w:rPr>
        <w:t xml:space="preserve"> Global gene expression profiling of pleural mesotheliomas: overexpression of aurora kinases and P16/CDKN2A deletion as prognostic factors and critical evaluation of microarray-based prognostic prediction. Cancer Res </w:t>
      </w:r>
      <w:r w:rsidRPr="002971C9">
        <w:rPr>
          <w:b/>
          <w:noProof/>
        </w:rPr>
        <w:t>2006</w:t>
      </w:r>
      <w:r w:rsidRPr="002971C9">
        <w:rPr>
          <w:noProof/>
        </w:rPr>
        <w:t>;66(6):2970-9 doi 10.1158/0008-5472.CAN-05-3907.</w:t>
      </w:r>
    </w:p>
    <w:p w14:paraId="5DCC2895" w14:textId="77777777" w:rsidR="0094067B" w:rsidRPr="002971C9" w:rsidRDefault="0094067B" w:rsidP="0094067B">
      <w:pPr>
        <w:pStyle w:val="EndNoteBibliography"/>
        <w:spacing w:after="240"/>
        <w:ind w:left="720" w:hanging="720"/>
        <w:rPr>
          <w:noProof/>
        </w:rPr>
      </w:pPr>
      <w:r w:rsidRPr="002971C9">
        <w:rPr>
          <w:noProof/>
        </w:rPr>
        <w:t>15.</w:t>
      </w:r>
      <w:r w:rsidRPr="002971C9">
        <w:rPr>
          <w:noProof/>
        </w:rPr>
        <w:tab/>
        <w:t>Dacic S, Kothmaier H, Land S, Shuai Y, Halbwedl I, Morbini P</w:t>
      </w:r>
      <w:r w:rsidRPr="002971C9">
        <w:rPr>
          <w:i/>
          <w:noProof/>
        </w:rPr>
        <w:t>, et al.</w:t>
      </w:r>
      <w:r w:rsidRPr="002971C9">
        <w:rPr>
          <w:noProof/>
        </w:rPr>
        <w:t xml:space="preserve"> Prognostic significance of p16/cdkn2a loss in pleural malignant mesotheliomas. Virchows Arch </w:t>
      </w:r>
      <w:r w:rsidRPr="002971C9">
        <w:rPr>
          <w:b/>
          <w:noProof/>
        </w:rPr>
        <w:t>2008</w:t>
      </w:r>
      <w:r w:rsidRPr="002971C9">
        <w:rPr>
          <w:noProof/>
        </w:rPr>
        <w:t>;453(6):627-35 doi 10.1007/s00428-008-0689-3.</w:t>
      </w:r>
    </w:p>
    <w:p w14:paraId="70283EED" w14:textId="77777777" w:rsidR="0094067B" w:rsidRPr="002971C9" w:rsidRDefault="0094067B" w:rsidP="0094067B">
      <w:pPr>
        <w:pStyle w:val="EndNoteBibliography"/>
        <w:spacing w:after="240"/>
        <w:ind w:left="720" w:hanging="720"/>
        <w:rPr>
          <w:noProof/>
        </w:rPr>
      </w:pPr>
      <w:r w:rsidRPr="002971C9">
        <w:rPr>
          <w:noProof/>
        </w:rPr>
        <w:t>16.</w:t>
      </w:r>
      <w:r w:rsidRPr="002971C9">
        <w:rPr>
          <w:noProof/>
        </w:rPr>
        <w:tab/>
        <w:t>Panagopoulos I, Thorsen J, Gorunova L, Micci F, Haugom L, Davidson B</w:t>
      </w:r>
      <w:r w:rsidRPr="002971C9">
        <w:rPr>
          <w:i/>
          <w:noProof/>
        </w:rPr>
        <w:t>, et al.</w:t>
      </w:r>
      <w:r w:rsidRPr="002971C9">
        <w:rPr>
          <w:noProof/>
        </w:rPr>
        <w:t xml:space="preserve"> RNA sequencing identifies fusion of the EWSR1 and YY1 genes in mesothelioma with t(14;22)(q32;q12). Genes, chromosomes &amp; cancer </w:t>
      </w:r>
      <w:r w:rsidRPr="002971C9">
        <w:rPr>
          <w:b/>
          <w:noProof/>
        </w:rPr>
        <w:t>2013</w:t>
      </w:r>
      <w:r w:rsidRPr="002971C9">
        <w:rPr>
          <w:noProof/>
        </w:rPr>
        <w:t>;52(8):733-40 doi 10.1002/gcc.22068.</w:t>
      </w:r>
    </w:p>
    <w:p w14:paraId="3950B19E" w14:textId="77777777" w:rsidR="0094067B" w:rsidRPr="002971C9" w:rsidRDefault="0094067B" w:rsidP="0094067B">
      <w:pPr>
        <w:pStyle w:val="EndNoteBibliography"/>
        <w:spacing w:after="240"/>
        <w:ind w:left="720" w:hanging="720"/>
        <w:rPr>
          <w:noProof/>
        </w:rPr>
      </w:pPr>
      <w:r w:rsidRPr="002971C9">
        <w:rPr>
          <w:noProof/>
        </w:rPr>
        <w:t>17.</w:t>
      </w:r>
      <w:r w:rsidRPr="002971C9">
        <w:rPr>
          <w:noProof/>
        </w:rPr>
        <w:tab/>
        <w:t>Desmeules P, Joubert P, Zhang L, Al-Ahmadie HA, Fletcher CD, Vakiani E</w:t>
      </w:r>
      <w:r w:rsidRPr="002971C9">
        <w:rPr>
          <w:i/>
          <w:noProof/>
        </w:rPr>
        <w:t>, et al.</w:t>
      </w:r>
      <w:r w:rsidRPr="002971C9">
        <w:rPr>
          <w:noProof/>
        </w:rPr>
        <w:t xml:space="preserve"> A Subset of Malignant Mesotheliomas in Young Adults Are Associated With Recurrent EWSR1/FUS-ATF1 Fusions. The American journal of surgical pathology </w:t>
      </w:r>
      <w:r w:rsidRPr="002971C9">
        <w:rPr>
          <w:b/>
          <w:noProof/>
        </w:rPr>
        <w:t>2017</w:t>
      </w:r>
      <w:r w:rsidRPr="002971C9">
        <w:rPr>
          <w:noProof/>
        </w:rPr>
        <w:t>;41(7):980-8 doi 10.1097/PAS.0000000000000864.</w:t>
      </w:r>
    </w:p>
    <w:p w14:paraId="09C4B07D" w14:textId="77777777" w:rsidR="0094067B" w:rsidRPr="002971C9" w:rsidRDefault="0094067B" w:rsidP="0094067B">
      <w:pPr>
        <w:pStyle w:val="EndNoteBibliography"/>
        <w:spacing w:after="240"/>
        <w:ind w:left="720" w:hanging="720"/>
        <w:rPr>
          <w:noProof/>
        </w:rPr>
      </w:pPr>
      <w:r w:rsidRPr="002971C9">
        <w:rPr>
          <w:noProof/>
        </w:rPr>
        <w:t>18.</w:t>
      </w:r>
      <w:r w:rsidRPr="002971C9">
        <w:rPr>
          <w:noProof/>
        </w:rPr>
        <w:tab/>
        <w:t>Hung YP, Dong F, Watkins JC, Nardi V, Bueno R, Dal Cin P</w:t>
      </w:r>
      <w:r w:rsidRPr="002971C9">
        <w:rPr>
          <w:i/>
          <w:noProof/>
        </w:rPr>
        <w:t>, et al.</w:t>
      </w:r>
      <w:r w:rsidRPr="002971C9">
        <w:rPr>
          <w:noProof/>
        </w:rPr>
        <w:t xml:space="preserve"> Identification of ALK Rearrangements in Malignant Peritoneal Mesothelioma. JAMA Oncol </w:t>
      </w:r>
      <w:r w:rsidRPr="002971C9">
        <w:rPr>
          <w:b/>
          <w:noProof/>
        </w:rPr>
        <w:t>2018</w:t>
      </w:r>
      <w:r w:rsidRPr="002971C9">
        <w:rPr>
          <w:noProof/>
        </w:rPr>
        <w:t>;4(2):235-8 doi 10.1001/jamaoncol.2017.2918.</w:t>
      </w:r>
    </w:p>
    <w:p w14:paraId="207FA0A6" w14:textId="77777777" w:rsidR="0094067B" w:rsidRPr="002971C9" w:rsidRDefault="0094067B" w:rsidP="0094067B">
      <w:pPr>
        <w:pStyle w:val="EndNoteBibliography"/>
        <w:spacing w:after="240"/>
        <w:ind w:left="720" w:hanging="720"/>
        <w:rPr>
          <w:noProof/>
        </w:rPr>
      </w:pPr>
      <w:r w:rsidRPr="002971C9">
        <w:rPr>
          <w:noProof/>
        </w:rPr>
        <w:t>19.</w:t>
      </w:r>
      <w:r w:rsidRPr="002971C9">
        <w:rPr>
          <w:noProof/>
        </w:rPr>
        <w:tab/>
        <w:t>Luchini C, Veronese N, Yachida S, Cheng L, Nottegar A, Stubbs B</w:t>
      </w:r>
      <w:r w:rsidRPr="002971C9">
        <w:rPr>
          <w:i/>
          <w:noProof/>
        </w:rPr>
        <w:t>, et al.</w:t>
      </w:r>
      <w:r w:rsidRPr="002971C9">
        <w:rPr>
          <w:noProof/>
        </w:rPr>
        <w:t xml:space="preserve"> Different prognostic roles of tumor suppressor gene BAP1 in cancer: A systematic review with meta-analysis. Genes Chromosomes Cancer </w:t>
      </w:r>
      <w:r w:rsidRPr="002971C9">
        <w:rPr>
          <w:b/>
          <w:noProof/>
        </w:rPr>
        <w:t>2016</w:t>
      </w:r>
      <w:r w:rsidRPr="002971C9">
        <w:rPr>
          <w:noProof/>
        </w:rPr>
        <w:t>;55(10):741-9 doi 10.1002/gcc.22381.</w:t>
      </w:r>
    </w:p>
    <w:p w14:paraId="2642BE9A" w14:textId="77777777" w:rsidR="0094067B" w:rsidRPr="002971C9" w:rsidRDefault="0094067B" w:rsidP="0094067B">
      <w:pPr>
        <w:pStyle w:val="EndNoteBibliography"/>
        <w:spacing w:after="240"/>
        <w:ind w:left="720" w:hanging="720"/>
        <w:rPr>
          <w:noProof/>
        </w:rPr>
      </w:pPr>
      <w:r w:rsidRPr="002971C9">
        <w:rPr>
          <w:noProof/>
        </w:rPr>
        <w:t>20.</w:t>
      </w:r>
      <w:r w:rsidRPr="002971C9">
        <w:rPr>
          <w:noProof/>
        </w:rPr>
        <w:tab/>
        <w:t>Carbone M, Ferris LK, Baumann F, Napolitano A, Lum CA, Flores EG</w:t>
      </w:r>
      <w:r w:rsidRPr="002971C9">
        <w:rPr>
          <w:i/>
          <w:noProof/>
        </w:rPr>
        <w:t>, et al.</w:t>
      </w:r>
      <w:r w:rsidRPr="002971C9">
        <w:rPr>
          <w:noProof/>
        </w:rPr>
        <w:t xml:space="preserve"> BAP1 cancer syndrome: malignant mesothelioma, uveal and cutaneous melanoma, and MBAITs. J Transl Med </w:t>
      </w:r>
      <w:r w:rsidRPr="002971C9">
        <w:rPr>
          <w:b/>
          <w:noProof/>
        </w:rPr>
        <w:t>2012</w:t>
      </w:r>
      <w:r w:rsidRPr="002971C9">
        <w:rPr>
          <w:noProof/>
        </w:rPr>
        <w:t>;10:179 doi 10.1186/1479-5876-10-179.</w:t>
      </w:r>
    </w:p>
    <w:p w14:paraId="01909614" w14:textId="77777777" w:rsidR="0094067B" w:rsidRPr="002971C9" w:rsidRDefault="0094067B" w:rsidP="0094067B">
      <w:pPr>
        <w:pStyle w:val="EndNoteBibliography"/>
        <w:spacing w:after="240"/>
        <w:ind w:left="720" w:hanging="720"/>
        <w:rPr>
          <w:noProof/>
        </w:rPr>
      </w:pPr>
      <w:r w:rsidRPr="002971C9">
        <w:rPr>
          <w:noProof/>
        </w:rPr>
        <w:t>21.</w:t>
      </w:r>
      <w:r w:rsidRPr="002971C9">
        <w:rPr>
          <w:noProof/>
        </w:rPr>
        <w:tab/>
        <w:t>Nasu M, Emi M, Pastorino S, Tanji M, Powers A, Luk H</w:t>
      </w:r>
      <w:r w:rsidRPr="002971C9">
        <w:rPr>
          <w:i/>
          <w:noProof/>
        </w:rPr>
        <w:t>, et al.</w:t>
      </w:r>
      <w:r w:rsidRPr="002971C9">
        <w:rPr>
          <w:noProof/>
        </w:rPr>
        <w:t xml:space="preserve"> High Incidence of Somatic BAP1 alterations in sporadic malignant mesothelioma. J Thorac Oncol </w:t>
      </w:r>
      <w:r w:rsidRPr="002971C9">
        <w:rPr>
          <w:b/>
          <w:noProof/>
        </w:rPr>
        <w:t>2015</w:t>
      </w:r>
      <w:r w:rsidRPr="002971C9">
        <w:rPr>
          <w:noProof/>
        </w:rPr>
        <w:t>;10(4):565-76 doi 10.1097/JTO.0000000000000471.</w:t>
      </w:r>
    </w:p>
    <w:p w14:paraId="3D3DBF77" w14:textId="77777777" w:rsidR="0094067B" w:rsidRPr="002971C9" w:rsidRDefault="0094067B" w:rsidP="0094067B">
      <w:pPr>
        <w:pStyle w:val="EndNoteBibliography"/>
        <w:spacing w:after="240"/>
        <w:ind w:left="720" w:hanging="720"/>
        <w:rPr>
          <w:noProof/>
        </w:rPr>
      </w:pPr>
      <w:r w:rsidRPr="002971C9">
        <w:rPr>
          <w:noProof/>
        </w:rPr>
        <w:t>22.</w:t>
      </w:r>
      <w:r w:rsidRPr="002971C9">
        <w:rPr>
          <w:noProof/>
        </w:rPr>
        <w:tab/>
        <w:t>LaFave LM, Beguelin W, Koche R, Teater M, Spitzer B, Chramiec A</w:t>
      </w:r>
      <w:r w:rsidRPr="002971C9">
        <w:rPr>
          <w:i/>
          <w:noProof/>
        </w:rPr>
        <w:t>, et al.</w:t>
      </w:r>
      <w:r w:rsidRPr="002971C9">
        <w:rPr>
          <w:noProof/>
        </w:rPr>
        <w:t xml:space="preserve"> Loss of BAP1 function leads to EZH2-dependent transformation. Nat Med </w:t>
      </w:r>
      <w:r w:rsidRPr="002971C9">
        <w:rPr>
          <w:b/>
          <w:noProof/>
        </w:rPr>
        <w:t>2015</w:t>
      </w:r>
      <w:r w:rsidRPr="002971C9">
        <w:rPr>
          <w:noProof/>
        </w:rPr>
        <w:t>;21(11):1344-9 doi 10.1038/nm.3947.</w:t>
      </w:r>
    </w:p>
    <w:p w14:paraId="2E894B4D" w14:textId="77777777" w:rsidR="0094067B" w:rsidRPr="002971C9" w:rsidRDefault="0094067B" w:rsidP="0094067B">
      <w:pPr>
        <w:pStyle w:val="EndNoteBibliography"/>
        <w:spacing w:after="240"/>
        <w:ind w:left="720" w:hanging="720"/>
        <w:rPr>
          <w:noProof/>
        </w:rPr>
      </w:pPr>
      <w:r w:rsidRPr="002971C9">
        <w:rPr>
          <w:noProof/>
          <w:lang w:val="es-ES"/>
        </w:rPr>
        <w:lastRenderedPageBreak/>
        <w:t>23.</w:t>
      </w:r>
      <w:r w:rsidRPr="002971C9">
        <w:rPr>
          <w:noProof/>
          <w:lang w:val="es-ES"/>
        </w:rPr>
        <w:tab/>
        <w:t xml:space="preserve">Osmanbeyoglu HU, Toska E, Chan C, Baselga J, Leslie CS. </w:t>
      </w:r>
      <w:r w:rsidRPr="002971C9">
        <w:rPr>
          <w:noProof/>
        </w:rPr>
        <w:t xml:space="preserve">Pancancer modelling predicts the context-specific impact of somatic mutations on transcriptional programs. Nat Commun </w:t>
      </w:r>
      <w:r w:rsidRPr="002971C9">
        <w:rPr>
          <w:b/>
          <w:noProof/>
        </w:rPr>
        <w:t>2017</w:t>
      </w:r>
      <w:r w:rsidRPr="002971C9">
        <w:rPr>
          <w:noProof/>
        </w:rPr>
        <w:t>;8:14249 doi 10.1038/ncomms14249.</w:t>
      </w:r>
    </w:p>
    <w:p w14:paraId="3213C157" w14:textId="77777777" w:rsidR="0094067B" w:rsidRPr="002971C9" w:rsidRDefault="0094067B" w:rsidP="0094067B">
      <w:pPr>
        <w:pStyle w:val="EndNoteBibliography"/>
        <w:spacing w:after="240"/>
        <w:ind w:left="720" w:hanging="720"/>
        <w:rPr>
          <w:noProof/>
        </w:rPr>
      </w:pPr>
      <w:r w:rsidRPr="002971C9">
        <w:rPr>
          <w:noProof/>
        </w:rPr>
        <w:t>24.</w:t>
      </w:r>
      <w:r w:rsidRPr="002971C9">
        <w:rPr>
          <w:noProof/>
        </w:rPr>
        <w:tab/>
        <w:t>Yu H, Mashtalir N, Daou S, Hammond-Martel I, Ross J, Sui G</w:t>
      </w:r>
      <w:r w:rsidRPr="002971C9">
        <w:rPr>
          <w:i/>
          <w:noProof/>
        </w:rPr>
        <w:t>, et al.</w:t>
      </w:r>
      <w:r w:rsidRPr="002971C9">
        <w:rPr>
          <w:noProof/>
        </w:rPr>
        <w:t xml:space="preserve"> The ubiquitin carboxyl hydrolase BAP1 forms a ternary complex with YY1 and HCF-1 and is a critical regulator of gene expression. Mol Cell Biol </w:t>
      </w:r>
      <w:r w:rsidRPr="002971C9">
        <w:rPr>
          <w:b/>
          <w:noProof/>
        </w:rPr>
        <w:t>2010</w:t>
      </w:r>
      <w:r w:rsidRPr="002971C9">
        <w:rPr>
          <w:noProof/>
        </w:rPr>
        <w:t>;30(21):5071-85 doi 10.1128/MCB.00396-10.</w:t>
      </w:r>
    </w:p>
    <w:p w14:paraId="287D3101" w14:textId="77777777" w:rsidR="0094067B" w:rsidRPr="002971C9" w:rsidRDefault="0094067B" w:rsidP="0094067B">
      <w:pPr>
        <w:pStyle w:val="EndNoteBibliography"/>
        <w:spacing w:after="240"/>
        <w:ind w:left="720" w:hanging="720"/>
        <w:rPr>
          <w:noProof/>
        </w:rPr>
      </w:pPr>
      <w:r w:rsidRPr="002971C9">
        <w:rPr>
          <w:noProof/>
        </w:rPr>
        <w:t>25.</w:t>
      </w:r>
      <w:r w:rsidRPr="002971C9">
        <w:rPr>
          <w:noProof/>
        </w:rPr>
        <w:tab/>
        <w:t xml:space="preserve">Boyd NH, Morgan JE, Greer SF. Polycomb recruitment at the Class II transactivator gene. Mol Immunol </w:t>
      </w:r>
      <w:r w:rsidRPr="002971C9">
        <w:rPr>
          <w:b/>
          <w:noProof/>
        </w:rPr>
        <w:t>2015</w:t>
      </w:r>
      <w:r w:rsidRPr="002971C9">
        <w:rPr>
          <w:noProof/>
        </w:rPr>
        <w:t>;67(2 Pt B):482-91 doi 10.1016/j.molimm.2015.08.003.</w:t>
      </w:r>
    </w:p>
    <w:p w14:paraId="39DD5CC4" w14:textId="77777777" w:rsidR="0094067B" w:rsidRPr="002971C9" w:rsidRDefault="0094067B" w:rsidP="0094067B">
      <w:pPr>
        <w:pStyle w:val="EndNoteBibliography"/>
        <w:spacing w:after="240"/>
        <w:ind w:left="720" w:hanging="720"/>
        <w:rPr>
          <w:noProof/>
        </w:rPr>
      </w:pPr>
      <w:r w:rsidRPr="002971C9">
        <w:rPr>
          <w:noProof/>
        </w:rPr>
        <w:t>26.</w:t>
      </w:r>
      <w:r w:rsidRPr="002971C9">
        <w:rPr>
          <w:noProof/>
        </w:rPr>
        <w:tab/>
        <w:t>Broz ML, Binnewies M, Boldajipour B, Nelson AE, Pollack JL, Erle DJ</w:t>
      </w:r>
      <w:r w:rsidRPr="002971C9">
        <w:rPr>
          <w:i/>
          <w:noProof/>
        </w:rPr>
        <w:t>, et al.</w:t>
      </w:r>
      <w:r w:rsidRPr="002971C9">
        <w:rPr>
          <w:noProof/>
        </w:rPr>
        <w:t xml:space="preserve"> Dissecting the tumor myeloid compartment reveals rare activating antigen-presenting cells critical for T cell immunity. Cancer Cell </w:t>
      </w:r>
      <w:r w:rsidRPr="002971C9">
        <w:rPr>
          <w:b/>
          <w:noProof/>
        </w:rPr>
        <w:t>2014</w:t>
      </w:r>
      <w:r w:rsidRPr="002971C9">
        <w:rPr>
          <w:noProof/>
        </w:rPr>
        <w:t>;26(5):638-52 doi 10.1016/j.ccell.2014.09.007.</w:t>
      </w:r>
    </w:p>
    <w:p w14:paraId="73F1CAD9" w14:textId="77777777" w:rsidR="0094067B" w:rsidRPr="002971C9" w:rsidRDefault="0094067B" w:rsidP="0094067B">
      <w:pPr>
        <w:pStyle w:val="EndNoteBibliography"/>
        <w:spacing w:after="240"/>
        <w:ind w:left="720" w:hanging="720"/>
        <w:rPr>
          <w:noProof/>
        </w:rPr>
      </w:pPr>
      <w:r w:rsidRPr="002971C9">
        <w:rPr>
          <w:noProof/>
        </w:rPr>
        <w:t>27.</w:t>
      </w:r>
      <w:r w:rsidRPr="002971C9">
        <w:rPr>
          <w:noProof/>
        </w:rPr>
        <w:tab/>
        <w:t xml:space="preserve">Shen R, Seshan VE. FACETS: allele-specific copy number and clonal heterogeneity analysis tool for high-throughput DNA sequencing. Nucleic Acids Res </w:t>
      </w:r>
      <w:r w:rsidRPr="002971C9">
        <w:rPr>
          <w:b/>
          <w:noProof/>
        </w:rPr>
        <w:t>2016</w:t>
      </w:r>
      <w:r w:rsidRPr="002971C9">
        <w:rPr>
          <w:noProof/>
        </w:rPr>
        <w:t>;44(16):e131 doi 10.1093/nar/gkw520.</w:t>
      </w:r>
    </w:p>
    <w:p w14:paraId="6278B158" w14:textId="77777777" w:rsidR="0094067B" w:rsidRPr="002971C9" w:rsidRDefault="0094067B" w:rsidP="0094067B">
      <w:pPr>
        <w:pStyle w:val="EndNoteBibliography"/>
        <w:spacing w:after="240"/>
        <w:ind w:left="720" w:hanging="720"/>
        <w:rPr>
          <w:noProof/>
        </w:rPr>
      </w:pPr>
      <w:r w:rsidRPr="002971C9">
        <w:rPr>
          <w:noProof/>
        </w:rPr>
        <w:t>28.</w:t>
      </w:r>
      <w:r w:rsidRPr="002971C9">
        <w:rPr>
          <w:noProof/>
        </w:rPr>
        <w:tab/>
        <w:t>Holmfeldt L, Wei L, Diaz-Flores E, Walsh M, Zhang J, Ding L</w:t>
      </w:r>
      <w:r w:rsidRPr="002971C9">
        <w:rPr>
          <w:i/>
          <w:noProof/>
        </w:rPr>
        <w:t>, et al.</w:t>
      </w:r>
      <w:r w:rsidRPr="002971C9">
        <w:rPr>
          <w:noProof/>
        </w:rPr>
        <w:t xml:space="preserve"> The genomic landscape of hypodiploid acute lymphoblastic leukemia. Nat Genet </w:t>
      </w:r>
      <w:r w:rsidRPr="002971C9">
        <w:rPr>
          <w:b/>
          <w:noProof/>
        </w:rPr>
        <w:t>2013</w:t>
      </w:r>
      <w:r w:rsidRPr="002971C9">
        <w:rPr>
          <w:noProof/>
        </w:rPr>
        <w:t>;45(3):242-52 doi 10.1038/ng.2532.</w:t>
      </w:r>
    </w:p>
    <w:p w14:paraId="4B7E13D6" w14:textId="77777777" w:rsidR="0094067B" w:rsidRPr="002971C9" w:rsidRDefault="0094067B" w:rsidP="0094067B">
      <w:pPr>
        <w:pStyle w:val="EndNoteBibliography"/>
        <w:spacing w:after="240"/>
        <w:ind w:left="720" w:hanging="720"/>
        <w:rPr>
          <w:noProof/>
        </w:rPr>
      </w:pPr>
      <w:r w:rsidRPr="002971C9">
        <w:rPr>
          <w:noProof/>
        </w:rPr>
        <w:t>29.</w:t>
      </w:r>
      <w:r w:rsidRPr="002971C9">
        <w:rPr>
          <w:noProof/>
        </w:rPr>
        <w:tab/>
        <w:t>Zheng S, Cherniack AD, Dewal N, Moffitt RA, Danilova L, Murray BA</w:t>
      </w:r>
      <w:r w:rsidRPr="002971C9">
        <w:rPr>
          <w:i/>
          <w:noProof/>
        </w:rPr>
        <w:t>, et al.</w:t>
      </w:r>
      <w:r w:rsidRPr="002971C9">
        <w:rPr>
          <w:noProof/>
        </w:rPr>
        <w:t xml:space="preserve"> Comprehensive Pan-Genomic Characterization of Adrenocortical Carcinoma. Cancer Cell </w:t>
      </w:r>
      <w:r w:rsidRPr="002971C9">
        <w:rPr>
          <w:b/>
          <w:noProof/>
        </w:rPr>
        <w:t>2016</w:t>
      </w:r>
      <w:r w:rsidRPr="002971C9">
        <w:rPr>
          <w:noProof/>
        </w:rPr>
        <w:t>;29(5):723-36 doi 10.1016/j.ccell.2016.04.002.</w:t>
      </w:r>
    </w:p>
    <w:p w14:paraId="12A731A6" w14:textId="77777777" w:rsidR="0094067B" w:rsidRPr="002971C9" w:rsidRDefault="0094067B" w:rsidP="0094067B">
      <w:pPr>
        <w:pStyle w:val="EndNoteBibliography"/>
        <w:spacing w:after="240"/>
        <w:ind w:left="720" w:hanging="720"/>
        <w:rPr>
          <w:noProof/>
        </w:rPr>
      </w:pPr>
      <w:r w:rsidRPr="002971C9">
        <w:rPr>
          <w:noProof/>
        </w:rPr>
        <w:t>30.</w:t>
      </w:r>
      <w:r w:rsidRPr="002971C9">
        <w:rPr>
          <w:noProof/>
        </w:rPr>
        <w:tab/>
        <w:t>Nik-Zainal S, Van Loo P, Wedge DC, Alexandrov LB, Greenman CD, Lau KW</w:t>
      </w:r>
      <w:r w:rsidRPr="002971C9">
        <w:rPr>
          <w:i/>
          <w:noProof/>
        </w:rPr>
        <w:t>, et al.</w:t>
      </w:r>
      <w:r w:rsidRPr="002971C9">
        <w:rPr>
          <w:noProof/>
        </w:rPr>
        <w:t xml:space="preserve"> The life history of 21 breast cancers. Cell </w:t>
      </w:r>
      <w:r w:rsidRPr="002971C9">
        <w:rPr>
          <w:b/>
          <w:noProof/>
        </w:rPr>
        <w:t>2012</w:t>
      </w:r>
      <w:r w:rsidRPr="002971C9">
        <w:rPr>
          <w:noProof/>
        </w:rPr>
        <w:t>;149(5):994-1007 doi 10.1016/j.cell.2012.04.023.</w:t>
      </w:r>
    </w:p>
    <w:p w14:paraId="4F5694C5" w14:textId="77777777" w:rsidR="0094067B" w:rsidRPr="002971C9" w:rsidRDefault="0094067B" w:rsidP="0094067B">
      <w:pPr>
        <w:pStyle w:val="EndNoteBibliography"/>
        <w:spacing w:after="240"/>
        <w:ind w:left="720" w:hanging="720"/>
        <w:rPr>
          <w:noProof/>
        </w:rPr>
      </w:pPr>
      <w:r w:rsidRPr="002971C9">
        <w:rPr>
          <w:noProof/>
        </w:rPr>
        <w:t>31.</w:t>
      </w:r>
      <w:r w:rsidRPr="002971C9">
        <w:rPr>
          <w:noProof/>
        </w:rPr>
        <w:tab/>
        <w:t>Carter SL, Cibulskis K, Helman E, McKenna A, Shen H, Zack T</w:t>
      </w:r>
      <w:r w:rsidRPr="002971C9">
        <w:rPr>
          <w:i/>
          <w:noProof/>
        </w:rPr>
        <w:t>, et al.</w:t>
      </w:r>
      <w:r w:rsidRPr="002971C9">
        <w:rPr>
          <w:noProof/>
        </w:rPr>
        <w:t xml:space="preserve"> Absolute quantification of somatic DNA alterations in human cancer. Nat Biotechnol </w:t>
      </w:r>
      <w:r w:rsidRPr="002971C9">
        <w:rPr>
          <w:b/>
          <w:noProof/>
        </w:rPr>
        <w:t>2012</w:t>
      </w:r>
      <w:r w:rsidRPr="002971C9">
        <w:rPr>
          <w:noProof/>
        </w:rPr>
        <w:t>;30(5):413-21 doi 10.1038/nbt.2203.</w:t>
      </w:r>
    </w:p>
    <w:p w14:paraId="6EA82AC9" w14:textId="77777777" w:rsidR="0094067B" w:rsidRPr="002971C9" w:rsidRDefault="0094067B" w:rsidP="0094067B">
      <w:pPr>
        <w:pStyle w:val="EndNoteBibliography"/>
        <w:spacing w:after="240"/>
        <w:ind w:left="720" w:hanging="720"/>
        <w:rPr>
          <w:noProof/>
        </w:rPr>
      </w:pPr>
      <w:r w:rsidRPr="002971C9">
        <w:rPr>
          <w:noProof/>
        </w:rPr>
        <w:t>32.</w:t>
      </w:r>
      <w:r w:rsidRPr="002971C9">
        <w:rPr>
          <w:noProof/>
        </w:rPr>
        <w:tab/>
        <w:t xml:space="preserve">Shen R, Olshen AB, Ladanyi M. Integrative clustering of multiple genomic data types using a joint latent variable model with application to breast and lung cancer subtype analysis. Bioinformatics </w:t>
      </w:r>
      <w:r w:rsidRPr="002971C9">
        <w:rPr>
          <w:b/>
          <w:noProof/>
        </w:rPr>
        <w:t>2009</w:t>
      </w:r>
      <w:r w:rsidRPr="002971C9">
        <w:rPr>
          <w:noProof/>
        </w:rPr>
        <w:t>;25(22):2906-12 doi 10.1093/bioinformatics/btp543.</w:t>
      </w:r>
    </w:p>
    <w:p w14:paraId="312178D4" w14:textId="77777777" w:rsidR="0094067B" w:rsidRPr="002971C9" w:rsidRDefault="0094067B" w:rsidP="0094067B">
      <w:pPr>
        <w:pStyle w:val="EndNoteBibliography"/>
        <w:spacing w:after="240"/>
        <w:ind w:left="720" w:hanging="720"/>
        <w:rPr>
          <w:noProof/>
        </w:rPr>
      </w:pPr>
      <w:r w:rsidRPr="002971C9">
        <w:rPr>
          <w:noProof/>
        </w:rPr>
        <w:t>33.</w:t>
      </w:r>
      <w:r w:rsidRPr="002971C9">
        <w:rPr>
          <w:noProof/>
        </w:rPr>
        <w:tab/>
        <w:t>Vaske CJ, Benz SC, Sanborn JZ, Earl D, Szeto C, Zhu J</w:t>
      </w:r>
      <w:r w:rsidRPr="002971C9">
        <w:rPr>
          <w:i/>
          <w:noProof/>
        </w:rPr>
        <w:t>, et al.</w:t>
      </w:r>
      <w:r w:rsidRPr="002971C9">
        <w:rPr>
          <w:noProof/>
        </w:rPr>
        <w:t xml:space="preserve"> Inference of patient-specific pathway activities from multi-dimensional cancer genomics data using PARADIGM. Bioinformatics </w:t>
      </w:r>
      <w:r w:rsidRPr="002971C9">
        <w:rPr>
          <w:b/>
          <w:noProof/>
        </w:rPr>
        <w:t>2010</w:t>
      </w:r>
      <w:r w:rsidRPr="002971C9">
        <w:rPr>
          <w:noProof/>
        </w:rPr>
        <w:t>;26(12):i237-45 doi 10.1093/bioinformatics/btq182.</w:t>
      </w:r>
    </w:p>
    <w:p w14:paraId="53F97EC7" w14:textId="77777777" w:rsidR="0094067B" w:rsidRPr="002971C9" w:rsidRDefault="0094067B" w:rsidP="0094067B">
      <w:pPr>
        <w:pStyle w:val="EndNoteBibliography"/>
        <w:spacing w:after="240"/>
        <w:ind w:left="720" w:hanging="720"/>
        <w:rPr>
          <w:noProof/>
        </w:rPr>
      </w:pPr>
      <w:r w:rsidRPr="002971C9">
        <w:rPr>
          <w:noProof/>
        </w:rPr>
        <w:t>34.</w:t>
      </w:r>
      <w:r w:rsidRPr="002971C9">
        <w:rPr>
          <w:noProof/>
        </w:rPr>
        <w:tab/>
        <w:t>Tan K, Kajino K, Momose S, Masaoka A, Sasahara K, Shiomi K</w:t>
      </w:r>
      <w:r w:rsidRPr="002971C9">
        <w:rPr>
          <w:i/>
          <w:noProof/>
        </w:rPr>
        <w:t>, et al.</w:t>
      </w:r>
      <w:r w:rsidRPr="002971C9">
        <w:rPr>
          <w:noProof/>
        </w:rPr>
        <w:t xml:space="preserve"> Mesothelin (MSLN) promoter is hypomethylated in malignant mesothelioma, but </w:t>
      </w:r>
      <w:r w:rsidRPr="002971C9">
        <w:rPr>
          <w:noProof/>
        </w:rPr>
        <w:lastRenderedPageBreak/>
        <w:t xml:space="preserve">its expression is not associated with methylation status of the promoter. Hum Pathol </w:t>
      </w:r>
      <w:r w:rsidRPr="002971C9">
        <w:rPr>
          <w:b/>
          <w:noProof/>
        </w:rPr>
        <w:t>2010</w:t>
      </w:r>
      <w:r w:rsidRPr="002971C9">
        <w:rPr>
          <w:noProof/>
        </w:rPr>
        <w:t>;41(9):1330-8 doi 10.1016/j.humpath.2010.03.002.</w:t>
      </w:r>
    </w:p>
    <w:p w14:paraId="1CEE3B60" w14:textId="77777777" w:rsidR="0094067B" w:rsidRPr="002971C9" w:rsidRDefault="0094067B" w:rsidP="0094067B">
      <w:pPr>
        <w:pStyle w:val="EndNoteBibliography"/>
        <w:spacing w:after="240"/>
        <w:ind w:left="720" w:hanging="720"/>
        <w:rPr>
          <w:noProof/>
        </w:rPr>
      </w:pPr>
      <w:r w:rsidRPr="002971C9">
        <w:rPr>
          <w:noProof/>
        </w:rPr>
        <w:t>35.</w:t>
      </w:r>
      <w:r w:rsidRPr="002971C9">
        <w:rPr>
          <w:noProof/>
        </w:rPr>
        <w:tab/>
        <w:t>Williams M, Kirschner MB, Cheng YY, Hanh J, Weiss J, Mugridge N</w:t>
      </w:r>
      <w:r w:rsidRPr="002971C9">
        <w:rPr>
          <w:i/>
          <w:noProof/>
        </w:rPr>
        <w:t>, et al.</w:t>
      </w:r>
      <w:r w:rsidRPr="002971C9">
        <w:rPr>
          <w:noProof/>
        </w:rPr>
        <w:t xml:space="preserve"> miR-193a-3p is a potential tumor suppressor in malignant pleural mesothelioma. Oncotarget </w:t>
      </w:r>
      <w:r w:rsidRPr="002971C9">
        <w:rPr>
          <w:b/>
          <w:noProof/>
        </w:rPr>
        <w:t>2015</w:t>
      </w:r>
      <w:r w:rsidRPr="002971C9">
        <w:rPr>
          <w:noProof/>
        </w:rPr>
        <w:t>;6(27):23480-95 doi 10.18632/oncotarget.4346.</w:t>
      </w:r>
    </w:p>
    <w:p w14:paraId="4436A4A3" w14:textId="77777777" w:rsidR="0094067B" w:rsidRPr="002971C9" w:rsidRDefault="0094067B" w:rsidP="0094067B">
      <w:pPr>
        <w:pStyle w:val="EndNoteBibliography"/>
        <w:spacing w:after="240"/>
        <w:ind w:left="720" w:hanging="720"/>
        <w:rPr>
          <w:noProof/>
        </w:rPr>
      </w:pPr>
      <w:r w:rsidRPr="002971C9">
        <w:rPr>
          <w:noProof/>
        </w:rPr>
        <w:t>36.</w:t>
      </w:r>
      <w:r w:rsidRPr="002971C9">
        <w:rPr>
          <w:noProof/>
        </w:rPr>
        <w:tab/>
        <w:t>Bindea G, Mlecnik B, Tosolini M, Kirilovsky A, Waldner M, Obenauf AC</w:t>
      </w:r>
      <w:r w:rsidRPr="002971C9">
        <w:rPr>
          <w:i/>
          <w:noProof/>
        </w:rPr>
        <w:t>, et al.</w:t>
      </w:r>
      <w:r w:rsidRPr="002971C9">
        <w:rPr>
          <w:noProof/>
        </w:rPr>
        <w:t xml:space="preserve"> Spatiotemporal dynamics of intratumoral immune cells reveal the immune landscape in human cancer. Immunity </w:t>
      </w:r>
      <w:r w:rsidRPr="002971C9">
        <w:rPr>
          <w:b/>
          <w:noProof/>
        </w:rPr>
        <w:t>2013</w:t>
      </w:r>
      <w:r w:rsidRPr="002971C9">
        <w:rPr>
          <w:noProof/>
        </w:rPr>
        <w:t>;39(4):782-95 doi 10.1016/j.immuni.2013.10.003.</w:t>
      </w:r>
    </w:p>
    <w:p w14:paraId="60D5153F" w14:textId="77777777" w:rsidR="0094067B" w:rsidRPr="002971C9" w:rsidRDefault="0094067B" w:rsidP="0094067B">
      <w:pPr>
        <w:pStyle w:val="EndNoteBibliography"/>
        <w:spacing w:after="240"/>
        <w:ind w:left="720" w:hanging="720"/>
        <w:rPr>
          <w:noProof/>
        </w:rPr>
      </w:pPr>
      <w:r w:rsidRPr="002971C9">
        <w:rPr>
          <w:noProof/>
        </w:rPr>
        <w:t>37.</w:t>
      </w:r>
      <w:r w:rsidRPr="002971C9">
        <w:rPr>
          <w:noProof/>
        </w:rPr>
        <w:tab/>
        <w:t>Maki Y, Nishimura Y, Toyooka S, Soh J, Tsukuda K, Shien K</w:t>
      </w:r>
      <w:r w:rsidRPr="002971C9">
        <w:rPr>
          <w:i/>
          <w:noProof/>
        </w:rPr>
        <w:t>, et al.</w:t>
      </w:r>
      <w:r w:rsidRPr="002971C9">
        <w:rPr>
          <w:noProof/>
        </w:rPr>
        <w:t xml:space="preserve"> The proliferative effects of asbestos-exposed peripheral blood mononuclear cells on mesothelial cells. Oncol Lett </w:t>
      </w:r>
      <w:r w:rsidRPr="002971C9">
        <w:rPr>
          <w:b/>
          <w:noProof/>
        </w:rPr>
        <w:t>2016</w:t>
      </w:r>
      <w:r w:rsidRPr="002971C9">
        <w:rPr>
          <w:noProof/>
        </w:rPr>
        <w:t>;11(5):3308-16 doi 10.3892/ol.2016.4412.</w:t>
      </w:r>
    </w:p>
    <w:p w14:paraId="450BE4BB" w14:textId="77777777" w:rsidR="0094067B" w:rsidRPr="002971C9" w:rsidRDefault="0094067B" w:rsidP="0094067B">
      <w:pPr>
        <w:pStyle w:val="EndNoteBibliography"/>
        <w:spacing w:after="240"/>
        <w:ind w:left="720" w:hanging="720"/>
        <w:rPr>
          <w:noProof/>
        </w:rPr>
      </w:pPr>
      <w:r w:rsidRPr="002971C9">
        <w:rPr>
          <w:noProof/>
        </w:rPr>
        <w:t>38.</w:t>
      </w:r>
      <w:r w:rsidRPr="002971C9">
        <w:rPr>
          <w:noProof/>
        </w:rPr>
        <w:tab/>
        <w:t>Wright CM, Kirschner MB, Cheng YY, O'Byrne KJ, Gray SG, Schelch K</w:t>
      </w:r>
      <w:r w:rsidRPr="002971C9">
        <w:rPr>
          <w:i/>
          <w:noProof/>
        </w:rPr>
        <w:t>, et al.</w:t>
      </w:r>
      <w:r w:rsidRPr="002971C9">
        <w:rPr>
          <w:noProof/>
        </w:rPr>
        <w:t xml:space="preserve"> Long non coding RNAs (lncRNAs) are dysregulated in Malignant Pleural Mesothelioma (MPM). PloS one </w:t>
      </w:r>
      <w:r w:rsidRPr="002971C9">
        <w:rPr>
          <w:b/>
          <w:noProof/>
        </w:rPr>
        <w:t>2013</w:t>
      </w:r>
      <w:r w:rsidRPr="002971C9">
        <w:rPr>
          <w:noProof/>
        </w:rPr>
        <w:t>;8(8):e70940 doi 10.1371/journal.pone.0070940.</w:t>
      </w:r>
    </w:p>
    <w:p w14:paraId="0E737778" w14:textId="77777777" w:rsidR="0094067B" w:rsidRPr="002971C9" w:rsidRDefault="0094067B" w:rsidP="0094067B">
      <w:pPr>
        <w:pStyle w:val="EndNoteBibliography"/>
        <w:spacing w:after="240"/>
        <w:ind w:left="720" w:hanging="720"/>
        <w:rPr>
          <w:noProof/>
        </w:rPr>
      </w:pPr>
      <w:r w:rsidRPr="002971C9">
        <w:rPr>
          <w:noProof/>
        </w:rPr>
        <w:t>39.</w:t>
      </w:r>
      <w:r w:rsidRPr="002971C9">
        <w:rPr>
          <w:noProof/>
        </w:rPr>
        <w:tab/>
        <w:t>Renganathan A, Kresoja-Rakic J, Echeverry N, Ziltener G, Vrugt B, Opitz I</w:t>
      </w:r>
      <w:r w:rsidRPr="002971C9">
        <w:rPr>
          <w:i/>
          <w:noProof/>
        </w:rPr>
        <w:t>, et al.</w:t>
      </w:r>
      <w:r w:rsidRPr="002971C9">
        <w:rPr>
          <w:noProof/>
        </w:rPr>
        <w:t xml:space="preserve"> GAS5 long non-coding RNA in malignant pleural mesothelioma. Mol Cancer </w:t>
      </w:r>
      <w:r w:rsidRPr="002971C9">
        <w:rPr>
          <w:b/>
          <w:noProof/>
        </w:rPr>
        <w:t>2014</w:t>
      </w:r>
      <w:r w:rsidRPr="002971C9">
        <w:rPr>
          <w:noProof/>
        </w:rPr>
        <w:t>;13:119 doi 10.1186/1476-4598-13-119.</w:t>
      </w:r>
    </w:p>
    <w:p w14:paraId="334D5819" w14:textId="77777777" w:rsidR="0094067B" w:rsidRPr="002971C9" w:rsidRDefault="0094067B" w:rsidP="0094067B">
      <w:pPr>
        <w:pStyle w:val="EndNoteBibliography"/>
        <w:spacing w:after="240"/>
        <w:ind w:left="720" w:hanging="720"/>
        <w:rPr>
          <w:noProof/>
        </w:rPr>
      </w:pPr>
      <w:r w:rsidRPr="002971C9">
        <w:rPr>
          <w:noProof/>
        </w:rPr>
        <w:t>40.</w:t>
      </w:r>
      <w:r w:rsidRPr="002971C9">
        <w:rPr>
          <w:noProof/>
        </w:rPr>
        <w:tab/>
        <w:t>Mak MP, Tong P, Diao L, Cardnell RJ, Gibbons DL, William WN</w:t>
      </w:r>
      <w:r w:rsidRPr="002971C9">
        <w:rPr>
          <w:i/>
          <w:noProof/>
        </w:rPr>
        <w:t>, et al.</w:t>
      </w:r>
      <w:r w:rsidRPr="002971C9">
        <w:rPr>
          <w:noProof/>
        </w:rPr>
        <w:t xml:space="preserve"> A Patient-Derived, Pan-Cancer EMT Signature Identifies Global Molecular Alterations and Immune Target Enrichment Following Epithelial-to-Mesenchymal Transition. Clin Cancer Res </w:t>
      </w:r>
      <w:r w:rsidRPr="002971C9">
        <w:rPr>
          <w:b/>
          <w:noProof/>
        </w:rPr>
        <w:t>2016</w:t>
      </w:r>
      <w:r w:rsidRPr="002971C9">
        <w:rPr>
          <w:noProof/>
        </w:rPr>
        <w:t>;22(3):609-20 doi 10.1158/1078-0432.CCR-15-0876.</w:t>
      </w:r>
    </w:p>
    <w:p w14:paraId="2D6C8A08" w14:textId="77777777" w:rsidR="0094067B" w:rsidRPr="002971C9" w:rsidRDefault="0094067B" w:rsidP="0094067B">
      <w:pPr>
        <w:pStyle w:val="EndNoteBibliography"/>
        <w:spacing w:after="240"/>
        <w:ind w:left="720" w:hanging="720"/>
        <w:rPr>
          <w:noProof/>
        </w:rPr>
      </w:pPr>
      <w:r w:rsidRPr="002971C9">
        <w:rPr>
          <w:noProof/>
        </w:rPr>
        <w:t>41.</w:t>
      </w:r>
      <w:r w:rsidRPr="002971C9">
        <w:rPr>
          <w:noProof/>
        </w:rPr>
        <w:tab/>
        <w:t>Fassina A, Cappellesso R, Guzzardo V, Dalla Via L, Piccolo S, Ventura L</w:t>
      </w:r>
      <w:r w:rsidRPr="002971C9">
        <w:rPr>
          <w:i/>
          <w:noProof/>
        </w:rPr>
        <w:t>, et al.</w:t>
      </w:r>
      <w:r w:rsidRPr="002971C9">
        <w:rPr>
          <w:noProof/>
        </w:rPr>
        <w:t xml:space="preserve"> Epithelial-mesenchymal transition in malignant mesothelioma. Mod Pathol </w:t>
      </w:r>
      <w:r w:rsidRPr="002971C9">
        <w:rPr>
          <w:b/>
          <w:noProof/>
        </w:rPr>
        <w:t>2012</w:t>
      </w:r>
      <w:r w:rsidRPr="002971C9">
        <w:rPr>
          <w:noProof/>
        </w:rPr>
        <w:t>;25(1):86-99 doi 10.1038/modpathol.2011.144.</w:t>
      </w:r>
    </w:p>
    <w:p w14:paraId="3BB1FE15" w14:textId="77777777" w:rsidR="0094067B" w:rsidRPr="002971C9" w:rsidRDefault="0094067B" w:rsidP="0094067B">
      <w:pPr>
        <w:pStyle w:val="EndNoteBibliography"/>
        <w:spacing w:after="240"/>
        <w:ind w:left="720" w:hanging="720"/>
        <w:rPr>
          <w:noProof/>
        </w:rPr>
      </w:pPr>
      <w:r w:rsidRPr="002971C9">
        <w:rPr>
          <w:noProof/>
        </w:rPr>
        <w:t>42.</w:t>
      </w:r>
      <w:r w:rsidRPr="002971C9">
        <w:rPr>
          <w:noProof/>
        </w:rPr>
        <w:tab/>
        <w:t xml:space="preserve">Lines JL, Sempere LF, Broughton T, Wang L, Noelle R. VISTA is a novel broad-spectrum negative checkpoint regulator for cancer immunotherapy. Cancer immunology research </w:t>
      </w:r>
      <w:r w:rsidRPr="002971C9">
        <w:rPr>
          <w:b/>
          <w:noProof/>
        </w:rPr>
        <w:t>2014</w:t>
      </w:r>
      <w:r w:rsidRPr="002971C9">
        <w:rPr>
          <w:noProof/>
        </w:rPr>
        <w:t>;2(6):510-7 doi 10.1158/2326-6066.CIR-14-0072.</w:t>
      </w:r>
    </w:p>
    <w:p w14:paraId="5566C648" w14:textId="77777777" w:rsidR="0094067B" w:rsidRPr="002971C9" w:rsidRDefault="0094067B" w:rsidP="0094067B">
      <w:pPr>
        <w:pStyle w:val="EndNoteBibliography"/>
        <w:spacing w:after="240"/>
        <w:ind w:left="720" w:hanging="720"/>
        <w:rPr>
          <w:noProof/>
        </w:rPr>
      </w:pPr>
      <w:r w:rsidRPr="002971C9">
        <w:rPr>
          <w:noProof/>
        </w:rPr>
        <w:t>43.</w:t>
      </w:r>
      <w:r w:rsidRPr="002971C9">
        <w:rPr>
          <w:noProof/>
        </w:rPr>
        <w:tab/>
        <w:t>Nowak EC, Lines JL, Varn FS, Deng J, Sarde A, Mabaera R</w:t>
      </w:r>
      <w:r w:rsidRPr="002971C9">
        <w:rPr>
          <w:i/>
          <w:noProof/>
        </w:rPr>
        <w:t>, et al.</w:t>
      </w:r>
      <w:r w:rsidRPr="002971C9">
        <w:rPr>
          <w:noProof/>
        </w:rPr>
        <w:t xml:space="preserve"> Immunoregulatory functions of VISTA. Immunol Rev </w:t>
      </w:r>
      <w:r w:rsidRPr="002971C9">
        <w:rPr>
          <w:b/>
          <w:noProof/>
        </w:rPr>
        <w:t>2017</w:t>
      </w:r>
      <w:r w:rsidRPr="002971C9">
        <w:rPr>
          <w:noProof/>
        </w:rPr>
        <w:t>;276(1):66-79 doi 10.1111/imr.12525.</w:t>
      </w:r>
    </w:p>
    <w:p w14:paraId="1F86D688" w14:textId="77777777" w:rsidR="0094067B" w:rsidRPr="002971C9" w:rsidRDefault="0094067B" w:rsidP="0094067B">
      <w:pPr>
        <w:pStyle w:val="EndNoteBibliography"/>
        <w:spacing w:after="240"/>
        <w:ind w:left="720" w:hanging="720"/>
        <w:rPr>
          <w:noProof/>
        </w:rPr>
      </w:pPr>
      <w:r w:rsidRPr="002971C9">
        <w:rPr>
          <w:noProof/>
        </w:rPr>
        <w:t>44.</w:t>
      </w:r>
      <w:r w:rsidRPr="002971C9">
        <w:rPr>
          <w:noProof/>
        </w:rPr>
        <w:tab/>
        <w:t xml:space="preserve">Deng J, Le Mercier I, Kuta A, Noelle RJ. A New VISTA on combination therapy for negative checkpoint regulator blockade. J Immunother Cancer </w:t>
      </w:r>
      <w:r w:rsidRPr="002971C9">
        <w:rPr>
          <w:b/>
          <w:noProof/>
        </w:rPr>
        <w:t>2016</w:t>
      </w:r>
      <w:r w:rsidRPr="002971C9">
        <w:rPr>
          <w:noProof/>
        </w:rPr>
        <w:t>;4:86 doi 10.1186/s40425-016-0190-5.</w:t>
      </w:r>
    </w:p>
    <w:p w14:paraId="701252B3" w14:textId="77777777" w:rsidR="0094067B" w:rsidRPr="002971C9" w:rsidRDefault="0094067B" w:rsidP="0094067B">
      <w:pPr>
        <w:pStyle w:val="EndNoteBibliography"/>
        <w:spacing w:after="240"/>
        <w:ind w:left="720" w:hanging="720"/>
        <w:rPr>
          <w:noProof/>
        </w:rPr>
      </w:pPr>
      <w:r w:rsidRPr="002971C9">
        <w:rPr>
          <w:noProof/>
        </w:rPr>
        <w:t>45.</w:t>
      </w:r>
      <w:r w:rsidRPr="002971C9">
        <w:rPr>
          <w:noProof/>
        </w:rPr>
        <w:tab/>
        <w:t>Wang L, Rubinstein R, Lines JL, Wasiuk A, Ahonen C, Guo Y</w:t>
      </w:r>
      <w:r w:rsidRPr="002971C9">
        <w:rPr>
          <w:i/>
          <w:noProof/>
        </w:rPr>
        <w:t>, et al.</w:t>
      </w:r>
      <w:r w:rsidRPr="002971C9">
        <w:rPr>
          <w:noProof/>
        </w:rPr>
        <w:t xml:space="preserve"> VISTA, a novel mouse Ig superfamily ligand that negatively regulates T cell responses. J Exp Med </w:t>
      </w:r>
      <w:r w:rsidRPr="002971C9">
        <w:rPr>
          <w:b/>
          <w:noProof/>
        </w:rPr>
        <w:t>2011</w:t>
      </w:r>
      <w:r w:rsidRPr="002971C9">
        <w:rPr>
          <w:noProof/>
        </w:rPr>
        <w:t>;208(3):577-92 doi 10.1084/jem.20100619.</w:t>
      </w:r>
    </w:p>
    <w:p w14:paraId="40419C06" w14:textId="77777777" w:rsidR="0094067B" w:rsidRPr="002971C9" w:rsidRDefault="0094067B" w:rsidP="0094067B">
      <w:pPr>
        <w:pStyle w:val="EndNoteBibliography"/>
        <w:spacing w:after="240"/>
        <w:ind w:left="720" w:hanging="720"/>
        <w:rPr>
          <w:noProof/>
        </w:rPr>
      </w:pPr>
      <w:r w:rsidRPr="002971C9">
        <w:rPr>
          <w:noProof/>
        </w:rPr>
        <w:lastRenderedPageBreak/>
        <w:t>46.</w:t>
      </w:r>
      <w:r w:rsidRPr="002971C9">
        <w:rPr>
          <w:noProof/>
        </w:rPr>
        <w:tab/>
        <w:t>Shaw TJ, Zhang XY, Huo Z, Robertson D, Lovell PA, Dalgleish AG</w:t>
      </w:r>
      <w:r w:rsidRPr="002971C9">
        <w:rPr>
          <w:i/>
          <w:noProof/>
        </w:rPr>
        <w:t>, et al.</w:t>
      </w:r>
      <w:r w:rsidRPr="002971C9">
        <w:rPr>
          <w:noProof/>
        </w:rPr>
        <w:t xml:space="preserve"> Human Peritoneal Mesothelial Cells Display Phagocytic and Antigen-Presenting Functions to Contribute to Intraperitoneal Immunity. Int J Gynecol Cancer </w:t>
      </w:r>
      <w:r w:rsidRPr="002971C9">
        <w:rPr>
          <w:b/>
          <w:noProof/>
        </w:rPr>
        <w:t>2016</w:t>
      </w:r>
      <w:r w:rsidRPr="002971C9">
        <w:rPr>
          <w:noProof/>
        </w:rPr>
        <w:t>;26(5):833-8 doi 10.1097/IGC.0000000000000697.</w:t>
      </w:r>
    </w:p>
    <w:p w14:paraId="3C51F8E3" w14:textId="77777777" w:rsidR="0094067B" w:rsidRPr="002971C9" w:rsidRDefault="0094067B" w:rsidP="0094067B">
      <w:pPr>
        <w:pStyle w:val="EndNoteBibliography"/>
        <w:spacing w:after="240"/>
        <w:ind w:left="720" w:hanging="720"/>
        <w:rPr>
          <w:noProof/>
        </w:rPr>
      </w:pPr>
      <w:r w:rsidRPr="002971C9">
        <w:rPr>
          <w:noProof/>
        </w:rPr>
        <w:t>47.</w:t>
      </w:r>
      <w:r w:rsidRPr="002971C9">
        <w:rPr>
          <w:noProof/>
        </w:rPr>
        <w:tab/>
        <w:t>Mutti L, Valle MT, Balbi B, Orengo AM, Lazzaro A, Alciato P</w:t>
      </w:r>
      <w:r w:rsidRPr="002971C9">
        <w:rPr>
          <w:i/>
          <w:noProof/>
        </w:rPr>
        <w:t>, et al.</w:t>
      </w:r>
      <w:r w:rsidRPr="002971C9">
        <w:rPr>
          <w:noProof/>
        </w:rPr>
        <w:t xml:space="preserve"> Primary human mesothelioma cells express class II MHC, ICAM-1 and B7-2 and can present recall antigens to autologous blood lymphocytes. Int J Cancer </w:t>
      </w:r>
      <w:r w:rsidRPr="002971C9">
        <w:rPr>
          <w:b/>
          <w:noProof/>
        </w:rPr>
        <w:t>1998</w:t>
      </w:r>
      <w:r w:rsidRPr="002971C9">
        <w:rPr>
          <w:noProof/>
        </w:rPr>
        <w:t>;78(6):740-9.</w:t>
      </w:r>
    </w:p>
    <w:p w14:paraId="6488908B" w14:textId="77777777" w:rsidR="0094067B" w:rsidRPr="002971C9" w:rsidRDefault="0094067B" w:rsidP="0094067B">
      <w:pPr>
        <w:pStyle w:val="EndNoteBibliography"/>
        <w:spacing w:after="240"/>
        <w:ind w:left="720" w:hanging="720"/>
        <w:rPr>
          <w:noProof/>
        </w:rPr>
      </w:pPr>
      <w:r w:rsidRPr="002971C9">
        <w:rPr>
          <w:noProof/>
        </w:rPr>
        <w:t>48.</w:t>
      </w:r>
      <w:r w:rsidRPr="002971C9">
        <w:rPr>
          <w:noProof/>
        </w:rPr>
        <w:tab/>
        <w:t xml:space="preserve">Creaney J, Dick IM, Leon JS, Robinson BW. A Proteomic Analysis of the Malignant Mesothelioma Secretome Using iTRAQ. Cancer Genomics Proteomics </w:t>
      </w:r>
      <w:r w:rsidRPr="002971C9">
        <w:rPr>
          <w:b/>
          <w:noProof/>
        </w:rPr>
        <w:t>2017</w:t>
      </w:r>
      <w:r w:rsidRPr="002971C9">
        <w:rPr>
          <w:noProof/>
        </w:rPr>
        <w:t>;14(2):103-17 doi 10.21873/cgp.20023.</w:t>
      </w:r>
    </w:p>
    <w:p w14:paraId="4F070B78" w14:textId="77777777" w:rsidR="0094067B" w:rsidRPr="002971C9" w:rsidRDefault="0094067B" w:rsidP="0094067B">
      <w:pPr>
        <w:pStyle w:val="EndNoteBibliography"/>
        <w:spacing w:after="240"/>
        <w:ind w:left="720" w:hanging="720"/>
        <w:rPr>
          <w:noProof/>
        </w:rPr>
      </w:pPr>
      <w:r w:rsidRPr="002971C9">
        <w:rPr>
          <w:noProof/>
        </w:rPr>
        <w:t>49.</w:t>
      </w:r>
      <w:r w:rsidRPr="002971C9">
        <w:rPr>
          <w:noProof/>
        </w:rPr>
        <w:tab/>
        <w:t>Kang HC, Kim HK, Lee S, Mendez P, Kim JW, Woodard G</w:t>
      </w:r>
      <w:r w:rsidRPr="002971C9">
        <w:rPr>
          <w:i/>
          <w:noProof/>
        </w:rPr>
        <w:t>, et al.</w:t>
      </w:r>
      <w:r w:rsidRPr="002971C9">
        <w:rPr>
          <w:noProof/>
        </w:rPr>
        <w:t xml:space="preserve"> Whole exome and targeted deep sequencing identify genome-wide allelic loss and frequent SETDB1 mutations in malignant pleural mesotheliomas. Oncotarget </w:t>
      </w:r>
      <w:r w:rsidRPr="002971C9">
        <w:rPr>
          <w:b/>
          <w:noProof/>
        </w:rPr>
        <w:t>2016</w:t>
      </w:r>
      <w:r w:rsidRPr="002971C9">
        <w:rPr>
          <w:noProof/>
        </w:rPr>
        <w:t>;7(7):8321-31 doi 10.18632/oncotarget.7032.</w:t>
      </w:r>
    </w:p>
    <w:p w14:paraId="1D6F294B" w14:textId="77777777" w:rsidR="0094067B" w:rsidRPr="002971C9" w:rsidRDefault="0094067B" w:rsidP="0094067B">
      <w:pPr>
        <w:pStyle w:val="EndNoteBibliography"/>
        <w:spacing w:after="240"/>
        <w:ind w:left="720" w:hanging="720"/>
        <w:rPr>
          <w:noProof/>
        </w:rPr>
      </w:pPr>
      <w:r w:rsidRPr="002971C9">
        <w:rPr>
          <w:noProof/>
        </w:rPr>
        <w:t>50.</w:t>
      </w:r>
      <w:r w:rsidRPr="002971C9">
        <w:rPr>
          <w:noProof/>
        </w:rPr>
        <w:tab/>
        <w:t>Keniry A, Gearing LJ, Jansz N, Liu J, Holik AZ, Hickey PF</w:t>
      </w:r>
      <w:r w:rsidRPr="002971C9">
        <w:rPr>
          <w:i/>
          <w:noProof/>
        </w:rPr>
        <w:t>, et al.</w:t>
      </w:r>
      <w:r w:rsidRPr="002971C9">
        <w:rPr>
          <w:noProof/>
        </w:rPr>
        <w:t xml:space="preserve"> Setdb1-mediated H3K9 methylation is enriched on the inactive X and plays a role in its epigenetic silencing. Epigenetics Chromatin </w:t>
      </w:r>
      <w:r w:rsidRPr="002971C9">
        <w:rPr>
          <w:b/>
          <w:noProof/>
        </w:rPr>
        <w:t>2016</w:t>
      </w:r>
      <w:r w:rsidRPr="002971C9">
        <w:rPr>
          <w:noProof/>
        </w:rPr>
        <w:t>;9:16 doi 10.1186/s13072-016-0064-6.</w:t>
      </w:r>
    </w:p>
    <w:p w14:paraId="07366C26" w14:textId="0FE13BF7" w:rsidR="001B14AC" w:rsidRPr="002971C9" w:rsidRDefault="001B14AC" w:rsidP="001B14AC">
      <w:pPr>
        <w:rPr>
          <w:rFonts w:ascii="Arial" w:hAnsi="Arial" w:cs="Arial"/>
          <w:sz w:val="22"/>
          <w:szCs w:val="22"/>
        </w:rPr>
      </w:pPr>
      <w:r w:rsidRPr="002971C9">
        <w:rPr>
          <w:rFonts w:ascii="Arial" w:hAnsi="Arial" w:cs="Arial"/>
          <w:sz w:val="22"/>
          <w:szCs w:val="22"/>
        </w:rPr>
        <w:t>51.</w:t>
      </w:r>
      <w:r w:rsidRPr="002971C9">
        <w:rPr>
          <w:rFonts w:ascii="Arial" w:hAnsi="Arial" w:cs="Arial"/>
          <w:sz w:val="22"/>
          <w:szCs w:val="22"/>
        </w:rPr>
        <w:tab/>
        <w:t xml:space="preserve">Ganly I, Makarov V, Deraje S, Dong Y, Reznik E, Seshan V, </w:t>
      </w:r>
      <w:r w:rsidRPr="002971C9">
        <w:rPr>
          <w:rFonts w:ascii="Arial" w:hAnsi="Arial" w:cs="Arial"/>
          <w:i/>
          <w:sz w:val="22"/>
          <w:szCs w:val="22"/>
        </w:rPr>
        <w:t xml:space="preserve">et al. </w:t>
      </w:r>
      <w:r w:rsidRPr="002971C9">
        <w:rPr>
          <w:rFonts w:ascii="Arial" w:hAnsi="Arial" w:cs="Arial"/>
          <w:sz w:val="22"/>
          <w:szCs w:val="22"/>
        </w:rPr>
        <w:t xml:space="preserve">Integrated genomic analysis of Hürthle Cell cancer reveals oncogenic drivers, recurrent mitochondrial mutations, and unique chromosomal landscapes. Cancer Cell </w:t>
      </w:r>
      <w:r w:rsidRPr="002971C9">
        <w:rPr>
          <w:rFonts w:ascii="Arial" w:hAnsi="Arial" w:cs="Arial"/>
          <w:b/>
          <w:sz w:val="22"/>
          <w:szCs w:val="22"/>
        </w:rPr>
        <w:t>2018</w:t>
      </w:r>
      <w:r w:rsidRPr="002971C9">
        <w:rPr>
          <w:rFonts w:ascii="Arial" w:hAnsi="Arial" w:cs="Arial"/>
          <w:sz w:val="22"/>
          <w:szCs w:val="22"/>
        </w:rPr>
        <w:t>;34(2):256-270.e5. doi: 10.1016/j.ccell.2018.07.002.</w:t>
      </w:r>
    </w:p>
    <w:p w14:paraId="1921103D" w14:textId="77777777" w:rsidR="001B14AC" w:rsidRPr="002971C9" w:rsidRDefault="001B14AC" w:rsidP="001B14AC">
      <w:pPr>
        <w:rPr>
          <w:rFonts w:ascii="Arial" w:hAnsi="Arial" w:cs="Arial"/>
          <w:sz w:val="22"/>
          <w:szCs w:val="22"/>
        </w:rPr>
      </w:pPr>
    </w:p>
    <w:p w14:paraId="7DB989ED" w14:textId="77777777" w:rsidR="0094067B" w:rsidRPr="002971C9" w:rsidRDefault="0094067B" w:rsidP="0094067B">
      <w:pPr>
        <w:pStyle w:val="EndNoteBibliography"/>
        <w:spacing w:after="240"/>
        <w:ind w:left="720" w:hanging="720"/>
        <w:rPr>
          <w:noProof/>
        </w:rPr>
      </w:pPr>
      <w:r w:rsidRPr="002971C9">
        <w:rPr>
          <w:noProof/>
        </w:rPr>
        <w:t>52.</w:t>
      </w:r>
      <w:r w:rsidRPr="002971C9">
        <w:rPr>
          <w:noProof/>
        </w:rPr>
        <w:tab/>
        <w:t>Suraokar MB, Nunez MI, Diao L, Chow CW, Kim D, Behrens C</w:t>
      </w:r>
      <w:r w:rsidRPr="002971C9">
        <w:rPr>
          <w:i/>
          <w:noProof/>
        </w:rPr>
        <w:t>, et al.</w:t>
      </w:r>
      <w:r w:rsidRPr="002971C9">
        <w:rPr>
          <w:noProof/>
        </w:rPr>
        <w:t xml:space="preserve"> Expression profiling stratifies mesothelioma tumors and signifies deregulation of spindle checkpoint pathway and microtubule network with therapeutic implications. Ann Oncol </w:t>
      </w:r>
      <w:r w:rsidRPr="002971C9">
        <w:rPr>
          <w:b/>
          <w:noProof/>
        </w:rPr>
        <w:t>2014</w:t>
      </w:r>
      <w:r w:rsidRPr="002971C9">
        <w:rPr>
          <w:noProof/>
        </w:rPr>
        <w:t>;25(6):1184-92 doi 10.1093/annonc/mdu127.</w:t>
      </w:r>
    </w:p>
    <w:p w14:paraId="40AB5C7D" w14:textId="77777777" w:rsidR="0094067B" w:rsidRPr="002971C9" w:rsidRDefault="0094067B" w:rsidP="0094067B">
      <w:pPr>
        <w:pStyle w:val="EndNoteBibliography"/>
        <w:spacing w:after="240"/>
        <w:ind w:left="720" w:hanging="720"/>
        <w:rPr>
          <w:noProof/>
        </w:rPr>
      </w:pPr>
      <w:r w:rsidRPr="002971C9">
        <w:rPr>
          <w:noProof/>
        </w:rPr>
        <w:t>53.</w:t>
      </w:r>
      <w:r w:rsidRPr="002971C9">
        <w:rPr>
          <w:noProof/>
        </w:rPr>
        <w:tab/>
        <w:t>Crispi S, Fagliarone C, Biroccio A, D'Angelo C, Galati R, Sacchi A</w:t>
      </w:r>
      <w:r w:rsidRPr="002971C9">
        <w:rPr>
          <w:i/>
          <w:noProof/>
        </w:rPr>
        <w:t>, et al.</w:t>
      </w:r>
      <w:r w:rsidRPr="002971C9">
        <w:rPr>
          <w:noProof/>
        </w:rPr>
        <w:t xml:space="preserve"> Antiproliferative effect of Aurora kinase targeting in mesothelioma. Lung Cancer </w:t>
      </w:r>
      <w:r w:rsidRPr="002971C9">
        <w:rPr>
          <w:b/>
          <w:noProof/>
        </w:rPr>
        <w:t>2010</w:t>
      </w:r>
      <w:r w:rsidRPr="002971C9">
        <w:rPr>
          <w:noProof/>
        </w:rPr>
        <w:t>;70(3):271-9 doi 10.1016/j.lungcan.2010.03.005.</w:t>
      </w:r>
    </w:p>
    <w:p w14:paraId="14F9D17E" w14:textId="77777777" w:rsidR="0094067B" w:rsidRPr="002971C9" w:rsidRDefault="0094067B" w:rsidP="0094067B">
      <w:pPr>
        <w:pStyle w:val="EndNoteBibliography"/>
        <w:spacing w:after="240"/>
        <w:ind w:left="720" w:hanging="720"/>
        <w:rPr>
          <w:noProof/>
        </w:rPr>
      </w:pPr>
      <w:r w:rsidRPr="002971C9">
        <w:rPr>
          <w:noProof/>
        </w:rPr>
        <w:t>54.</w:t>
      </w:r>
      <w:r w:rsidRPr="002971C9">
        <w:rPr>
          <w:noProof/>
        </w:rPr>
        <w:tab/>
        <w:t>Ou SH, Moon J, Garland LL, Mack PC, Testa JR, Tsao AS</w:t>
      </w:r>
      <w:r w:rsidRPr="002971C9">
        <w:rPr>
          <w:i/>
          <w:noProof/>
        </w:rPr>
        <w:t>, et al.</w:t>
      </w:r>
      <w:r w:rsidRPr="002971C9">
        <w:rPr>
          <w:noProof/>
        </w:rPr>
        <w:t xml:space="preserve"> SWOG S0722: phase II study of mTOR inhibitor everolimus (RAD001) in advanced malignant pleural mesothelioma (MPM). J Thorac Oncol </w:t>
      </w:r>
      <w:r w:rsidRPr="002971C9">
        <w:rPr>
          <w:b/>
          <w:noProof/>
        </w:rPr>
        <w:t>2015</w:t>
      </w:r>
      <w:r w:rsidRPr="002971C9">
        <w:rPr>
          <w:noProof/>
        </w:rPr>
        <w:t>;10(2):387-91 doi 10.1097/JTO.0000000000000360.</w:t>
      </w:r>
    </w:p>
    <w:p w14:paraId="17837AF7" w14:textId="77777777" w:rsidR="0094067B" w:rsidRPr="002971C9" w:rsidRDefault="0094067B" w:rsidP="0094067B">
      <w:pPr>
        <w:pStyle w:val="EndNoteBibliography"/>
        <w:spacing w:after="240"/>
        <w:ind w:left="720" w:hanging="720"/>
        <w:rPr>
          <w:noProof/>
        </w:rPr>
      </w:pPr>
      <w:r w:rsidRPr="002971C9">
        <w:rPr>
          <w:noProof/>
        </w:rPr>
        <w:t>55.</w:t>
      </w:r>
      <w:r w:rsidRPr="002971C9">
        <w:rPr>
          <w:noProof/>
        </w:rPr>
        <w:tab/>
        <w:t>Liu J, Yuan Y, Chen W, Putra J, Suriawinata AA, Schenk AD</w:t>
      </w:r>
      <w:r w:rsidRPr="002971C9">
        <w:rPr>
          <w:i/>
          <w:noProof/>
        </w:rPr>
        <w:t>, et al.</w:t>
      </w:r>
      <w:r w:rsidRPr="002971C9">
        <w:rPr>
          <w:noProof/>
        </w:rPr>
        <w:t xml:space="preserve"> Immune-checkpoint proteins VISTA and PD-1 nonredundantly regulate murine T-cell responses. Proc Natl Acad Sci U S A </w:t>
      </w:r>
      <w:r w:rsidRPr="002971C9">
        <w:rPr>
          <w:b/>
          <w:noProof/>
        </w:rPr>
        <w:t>2015</w:t>
      </w:r>
      <w:r w:rsidRPr="002971C9">
        <w:rPr>
          <w:noProof/>
        </w:rPr>
        <w:t>;112(21):6682-7 doi 10.1073/pnas.1420370112.</w:t>
      </w:r>
    </w:p>
    <w:p w14:paraId="54BE205C" w14:textId="77777777" w:rsidR="0094067B" w:rsidRPr="002971C9" w:rsidRDefault="0094067B" w:rsidP="0094067B">
      <w:pPr>
        <w:pStyle w:val="EndNoteBibliography"/>
        <w:spacing w:after="240"/>
        <w:ind w:left="720" w:hanging="720"/>
        <w:rPr>
          <w:noProof/>
        </w:rPr>
      </w:pPr>
      <w:r w:rsidRPr="002971C9">
        <w:rPr>
          <w:noProof/>
        </w:rPr>
        <w:t>56.</w:t>
      </w:r>
      <w:r w:rsidRPr="002971C9">
        <w:rPr>
          <w:noProof/>
        </w:rPr>
        <w:tab/>
        <w:t>Flies DB, Han X, Higuchi T, Zheng L, Sun J, Ye JJ</w:t>
      </w:r>
      <w:r w:rsidRPr="002971C9">
        <w:rPr>
          <w:i/>
          <w:noProof/>
        </w:rPr>
        <w:t>, et al.</w:t>
      </w:r>
      <w:r w:rsidRPr="002971C9">
        <w:rPr>
          <w:noProof/>
        </w:rPr>
        <w:t xml:space="preserve"> Coinhibitory receptor PD-1H preferentially suppresses CD4(+) T cell-mediated immunity. J Clin Invest </w:t>
      </w:r>
      <w:r w:rsidRPr="002971C9">
        <w:rPr>
          <w:b/>
          <w:noProof/>
        </w:rPr>
        <w:t>2014</w:t>
      </w:r>
      <w:r w:rsidRPr="002971C9">
        <w:rPr>
          <w:noProof/>
        </w:rPr>
        <w:t>;124(5):1966-75 doi 10.1172/JCI74589.</w:t>
      </w:r>
    </w:p>
    <w:p w14:paraId="2ED49367" w14:textId="77777777" w:rsidR="0094067B" w:rsidRPr="002971C9" w:rsidRDefault="0094067B" w:rsidP="0094067B">
      <w:pPr>
        <w:pStyle w:val="EndNoteBibliography"/>
        <w:spacing w:after="240"/>
        <w:ind w:left="720" w:hanging="720"/>
        <w:rPr>
          <w:noProof/>
        </w:rPr>
      </w:pPr>
      <w:r w:rsidRPr="002971C9">
        <w:rPr>
          <w:noProof/>
        </w:rPr>
        <w:lastRenderedPageBreak/>
        <w:t>57.</w:t>
      </w:r>
      <w:r w:rsidRPr="002971C9">
        <w:rPr>
          <w:noProof/>
        </w:rPr>
        <w:tab/>
        <w:t xml:space="preserve">Chee J, Robinson BW, Holt RA, Creaney J. Immunotherapy for Lung Malignancies: From Gene Sequencing to Novel Therapies. Chest </w:t>
      </w:r>
      <w:r w:rsidRPr="002971C9">
        <w:rPr>
          <w:b/>
          <w:noProof/>
        </w:rPr>
        <w:t>2017</w:t>
      </w:r>
      <w:r w:rsidRPr="002971C9">
        <w:rPr>
          <w:noProof/>
        </w:rPr>
        <w:t>;151(4):891-7 doi 10.1016/j.chest.2016.10.007.</w:t>
      </w:r>
    </w:p>
    <w:p w14:paraId="0A44A74B" w14:textId="77777777" w:rsidR="0094067B" w:rsidRPr="002971C9" w:rsidRDefault="0094067B" w:rsidP="0094067B">
      <w:pPr>
        <w:pStyle w:val="EndNoteBibliography"/>
        <w:spacing w:after="240"/>
        <w:ind w:left="720" w:hanging="720"/>
        <w:rPr>
          <w:noProof/>
        </w:rPr>
      </w:pPr>
      <w:r w:rsidRPr="002971C9">
        <w:rPr>
          <w:noProof/>
        </w:rPr>
        <w:t>58.</w:t>
      </w:r>
      <w:r w:rsidRPr="002971C9">
        <w:rPr>
          <w:noProof/>
        </w:rPr>
        <w:tab/>
        <w:t>Alley EW, Lopez J, Santoro A, Morosky A, Saraf S, Piperdi B</w:t>
      </w:r>
      <w:r w:rsidRPr="002971C9">
        <w:rPr>
          <w:i/>
          <w:noProof/>
        </w:rPr>
        <w:t>, et al.</w:t>
      </w:r>
      <w:r w:rsidRPr="002971C9">
        <w:rPr>
          <w:noProof/>
        </w:rPr>
        <w:t xml:space="preserve"> Clinical safety and activity of pembrolizumab in patients with malignant pleural mesothelioma (KEYNOTE-028): preliminary results from a non-randomised, open-label, phase 1b trial. Lancet Oncol </w:t>
      </w:r>
      <w:r w:rsidRPr="002971C9">
        <w:rPr>
          <w:b/>
          <w:noProof/>
        </w:rPr>
        <w:t>2017</w:t>
      </w:r>
      <w:r w:rsidRPr="002971C9">
        <w:rPr>
          <w:noProof/>
        </w:rPr>
        <w:t>;18(5):623-30 doi 10.1016/S1470-2045(17)30169-9.</w:t>
      </w:r>
    </w:p>
    <w:p w14:paraId="2D95E82B" w14:textId="77777777" w:rsidR="0094067B" w:rsidRPr="002971C9" w:rsidRDefault="0094067B" w:rsidP="0094067B">
      <w:pPr>
        <w:pStyle w:val="EndNoteBibliography"/>
        <w:spacing w:after="240"/>
        <w:ind w:left="720" w:hanging="720"/>
        <w:rPr>
          <w:noProof/>
        </w:rPr>
      </w:pPr>
      <w:r w:rsidRPr="002971C9">
        <w:rPr>
          <w:noProof/>
        </w:rPr>
        <w:t>59.</w:t>
      </w:r>
      <w:r w:rsidRPr="002971C9">
        <w:rPr>
          <w:noProof/>
        </w:rPr>
        <w:tab/>
        <w:t>Scherpereel A, Mazieres J, Greillier L, Dô P, Bylicki O, Monnet I</w:t>
      </w:r>
      <w:r w:rsidRPr="002971C9">
        <w:rPr>
          <w:i/>
          <w:noProof/>
        </w:rPr>
        <w:t>, et al.</w:t>
      </w:r>
      <w:r w:rsidRPr="002971C9">
        <w:rPr>
          <w:noProof/>
        </w:rPr>
        <w:t xml:space="preserve"> Second- or third-line nivolumab (Nivo) versus nivo plus ipilimumab (Ipi) in malignant pleural mesothelioma (MPM) patients: Results of the IFCT-1501 MAPS2 randomized phase II trial. Journal of Clinical Oncology </w:t>
      </w:r>
      <w:r w:rsidRPr="002971C9">
        <w:rPr>
          <w:b/>
          <w:noProof/>
        </w:rPr>
        <w:t>2017</w:t>
      </w:r>
      <w:r w:rsidRPr="002971C9">
        <w:rPr>
          <w:noProof/>
        </w:rPr>
        <w:t>;35(18_suppl):LBA8507-LBA doi 10.1200/JCO.2017.35.18_suppl.LBA8507.</w:t>
      </w:r>
    </w:p>
    <w:p w14:paraId="5267A13B" w14:textId="77777777" w:rsidR="0094067B" w:rsidRPr="002971C9" w:rsidRDefault="0094067B" w:rsidP="0094067B">
      <w:pPr>
        <w:pStyle w:val="EndNoteBibliography"/>
        <w:ind w:left="720" w:hanging="720"/>
        <w:rPr>
          <w:noProof/>
        </w:rPr>
      </w:pPr>
      <w:r w:rsidRPr="002971C9">
        <w:rPr>
          <w:noProof/>
        </w:rPr>
        <w:t>60.</w:t>
      </w:r>
      <w:r w:rsidRPr="002971C9">
        <w:rPr>
          <w:noProof/>
        </w:rPr>
        <w:tab/>
        <w:t>Gao J, Ward JF, Pettaway CA, Shi LZ, Subudhi SK, Vence LM</w:t>
      </w:r>
      <w:r w:rsidRPr="002971C9">
        <w:rPr>
          <w:i/>
          <w:noProof/>
        </w:rPr>
        <w:t>, et al.</w:t>
      </w:r>
      <w:r w:rsidRPr="002971C9">
        <w:rPr>
          <w:noProof/>
        </w:rPr>
        <w:t xml:space="preserve"> VISTA is an inhibitory immune checkpoint that is increased after ipilimumab therapy in patients with prostate cancer. Nat Med </w:t>
      </w:r>
      <w:r w:rsidRPr="002971C9">
        <w:rPr>
          <w:b/>
          <w:noProof/>
        </w:rPr>
        <w:t>2017</w:t>
      </w:r>
      <w:r w:rsidRPr="002971C9">
        <w:rPr>
          <w:noProof/>
        </w:rPr>
        <w:t>;23(5):551-5 doi 10.1038/nm.4308.</w:t>
      </w:r>
    </w:p>
    <w:p w14:paraId="6DD746EB" w14:textId="5C916F4C" w:rsidR="00320A9E" w:rsidRPr="002971C9" w:rsidRDefault="00F16FCC" w:rsidP="0021484A">
      <w:pPr>
        <w:spacing w:line="360" w:lineRule="auto"/>
      </w:pPr>
      <w:r w:rsidRPr="002971C9">
        <w:fldChar w:fldCharType="end"/>
      </w:r>
    </w:p>
    <w:p w14:paraId="76C89F20" w14:textId="77777777" w:rsidR="00474E08" w:rsidRPr="002971C9" w:rsidRDefault="00474E08" w:rsidP="0021484A">
      <w:pPr>
        <w:spacing w:line="360" w:lineRule="auto"/>
      </w:pPr>
    </w:p>
    <w:p w14:paraId="098D9546" w14:textId="77777777" w:rsidR="00474E08" w:rsidRPr="002971C9" w:rsidRDefault="00474E08" w:rsidP="0021484A">
      <w:pPr>
        <w:spacing w:line="360" w:lineRule="auto"/>
        <w:rPr>
          <w:rFonts w:ascii="Arial" w:hAnsi="Arial" w:cs="Arial"/>
          <w:b/>
          <w:sz w:val="28"/>
        </w:rPr>
      </w:pPr>
      <w:r w:rsidRPr="002971C9">
        <w:rPr>
          <w:rFonts w:ascii="Arial" w:hAnsi="Arial" w:cs="Arial"/>
          <w:b/>
          <w:sz w:val="28"/>
        </w:rPr>
        <w:t>Figure Legends</w:t>
      </w:r>
    </w:p>
    <w:p w14:paraId="17A461A5" w14:textId="77777777" w:rsidR="00474E08" w:rsidRPr="002971C9" w:rsidRDefault="00474E08" w:rsidP="0021484A">
      <w:pPr>
        <w:spacing w:line="360" w:lineRule="auto"/>
      </w:pPr>
    </w:p>
    <w:p w14:paraId="1842A7CC" w14:textId="12922122" w:rsidR="00474E08" w:rsidRPr="002971C9" w:rsidRDefault="00474E08" w:rsidP="00626A34">
      <w:pPr>
        <w:spacing w:line="276" w:lineRule="auto"/>
        <w:ind w:firstLine="720"/>
        <w:jc w:val="both"/>
        <w:rPr>
          <w:rFonts w:ascii="Arial" w:hAnsi="Arial" w:cs="Arial"/>
          <w:sz w:val="21"/>
          <w:szCs w:val="22"/>
        </w:rPr>
      </w:pPr>
      <w:r w:rsidRPr="002971C9">
        <w:rPr>
          <w:rFonts w:ascii="Arial" w:hAnsi="Arial" w:cs="Arial"/>
          <w:b/>
          <w:bCs/>
          <w:sz w:val="21"/>
          <w:szCs w:val="22"/>
        </w:rPr>
        <w:t xml:space="preserve">Figure 1: Genomic and clinical features of the TCGA MPM cohort. </w:t>
      </w:r>
      <w:r w:rsidR="00CC13D3" w:rsidRPr="002971C9">
        <w:rPr>
          <w:rFonts w:ascii="Arial" w:hAnsi="Arial" w:cs="Arial"/>
          <w:b/>
          <w:bCs/>
          <w:sz w:val="21"/>
          <w:szCs w:val="22"/>
        </w:rPr>
        <w:t>A</w:t>
      </w:r>
      <w:r w:rsidRPr="002971C9">
        <w:rPr>
          <w:rFonts w:ascii="Arial" w:hAnsi="Arial" w:cs="Arial"/>
          <w:b/>
          <w:bCs/>
          <w:sz w:val="21"/>
          <w:szCs w:val="22"/>
        </w:rPr>
        <w:t xml:space="preserve">: </w:t>
      </w:r>
      <w:proofErr w:type="spellStart"/>
      <w:r w:rsidRPr="002971C9">
        <w:rPr>
          <w:rFonts w:ascii="Arial" w:hAnsi="Arial" w:cs="Arial"/>
          <w:bCs/>
          <w:sz w:val="21"/>
          <w:szCs w:val="22"/>
        </w:rPr>
        <w:t>iCOMUT</w:t>
      </w:r>
      <w:proofErr w:type="spellEnd"/>
      <w:r w:rsidRPr="002971C9">
        <w:rPr>
          <w:rFonts w:ascii="Arial" w:hAnsi="Arial" w:cs="Arial"/>
          <w:bCs/>
          <w:sz w:val="21"/>
          <w:szCs w:val="22"/>
        </w:rPr>
        <w:t xml:space="preserve"> plot describing clinical and molecular features of the TCGA MPM cohort. Each column represents an individual case, whilst rows represent clinical and molecular features. Samples are grouped based on MPM histological type. Red arrowhead indicates the </w:t>
      </w:r>
      <w:proofErr w:type="spellStart"/>
      <w:r w:rsidRPr="002971C9">
        <w:rPr>
          <w:rFonts w:ascii="Arial" w:hAnsi="Arial" w:cs="Arial"/>
          <w:bCs/>
          <w:sz w:val="21"/>
          <w:szCs w:val="22"/>
        </w:rPr>
        <w:t>hypermutated</w:t>
      </w:r>
      <w:proofErr w:type="spellEnd"/>
      <w:r w:rsidRPr="002971C9">
        <w:rPr>
          <w:rFonts w:ascii="Arial" w:hAnsi="Arial" w:cs="Arial"/>
          <w:bCs/>
          <w:sz w:val="21"/>
          <w:szCs w:val="22"/>
        </w:rPr>
        <w:t xml:space="preserve"> case. </w:t>
      </w:r>
      <w:r w:rsidRPr="002971C9">
        <w:rPr>
          <w:rFonts w:ascii="Arial" w:eastAsia="Times New Roman" w:hAnsi="Arial" w:cs="Arial"/>
          <w:sz w:val="21"/>
          <w:szCs w:val="22"/>
          <w:shd w:val="clear" w:color="auto" w:fill="FFFFFF"/>
        </w:rPr>
        <w:t>Copy-number alterations are defined as follows: "Deletion" is a deep loss, possibly a homozygous deletion, "Loss" is a shallow loss (possibly heterozygous deletion), "Gain" indicates a low-level gain, and "Amplification" is a high-level amplification.</w:t>
      </w:r>
      <w:r w:rsidR="00F007F4" w:rsidRPr="002971C9">
        <w:rPr>
          <w:rFonts w:ascii="Arial" w:eastAsia="Times New Roman" w:hAnsi="Arial" w:cs="Arial"/>
          <w:sz w:val="21"/>
          <w:szCs w:val="22"/>
          <w:shd w:val="clear" w:color="auto" w:fill="FFFFFF"/>
        </w:rPr>
        <w:t xml:space="preserve"> Individual genes shown include significantly mutated genes and selected additional genes of interest.</w:t>
      </w:r>
      <w:r w:rsidRPr="002971C9">
        <w:rPr>
          <w:rFonts w:ascii="Times New Roman" w:eastAsia="Times New Roman" w:hAnsi="Times New Roman" w:cs="Times New Roman"/>
          <w:sz w:val="21"/>
          <w:szCs w:val="22"/>
        </w:rPr>
        <w:t xml:space="preserve"> </w:t>
      </w:r>
      <w:r w:rsidR="00CC13D3" w:rsidRPr="002971C9">
        <w:rPr>
          <w:rFonts w:ascii="Arial" w:hAnsi="Arial" w:cs="Arial"/>
          <w:b/>
          <w:bCs/>
          <w:sz w:val="21"/>
          <w:szCs w:val="22"/>
        </w:rPr>
        <w:t>B</w:t>
      </w:r>
      <w:r w:rsidRPr="002971C9">
        <w:rPr>
          <w:rFonts w:ascii="Arial" w:hAnsi="Arial" w:cs="Arial"/>
          <w:bCs/>
          <w:sz w:val="21"/>
          <w:szCs w:val="22"/>
        </w:rPr>
        <w:t xml:space="preserve">: </w:t>
      </w:r>
      <w:r w:rsidR="00462A14" w:rsidRPr="002971C9">
        <w:rPr>
          <w:rFonts w:ascii="Arial" w:hAnsi="Arial" w:cs="Arial"/>
          <w:bCs/>
          <w:sz w:val="21"/>
          <w:szCs w:val="22"/>
        </w:rPr>
        <w:t>Observed m</w:t>
      </w:r>
      <w:r w:rsidRPr="002971C9">
        <w:rPr>
          <w:rFonts w:ascii="Arial" w:hAnsi="Arial" w:cs="Arial"/>
          <w:bCs/>
          <w:sz w:val="21"/>
          <w:szCs w:val="22"/>
        </w:rPr>
        <w:t xml:space="preserve">utational </w:t>
      </w:r>
      <w:r w:rsidR="00462A14" w:rsidRPr="002971C9">
        <w:rPr>
          <w:rFonts w:ascii="Arial" w:hAnsi="Arial" w:cs="Arial"/>
          <w:bCs/>
          <w:sz w:val="21"/>
          <w:szCs w:val="22"/>
        </w:rPr>
        <w:t>spectrum</w:t>
      </w:r>
      <w:r w:rsidRPr="002971C9">
        <w:rPr>
          <w:rFonts w:ascii="Arial" w:hAnsi="Arial" w:cs="Arial"/>
          <w:bCs/>
          <w:sz w:val="21"/>
          <w:szCs w:val="22"/>
        </w:rPr>
        <w:t xml:space="preserve"> of the </w:t>
      </w:r>
      <w:proofErr w:type="spellStart"/>
      <w:r w:rsidRPr="002971C9">
        <w:rPr>
          <w:rFonts w:ascii="Arial" w:hAnsi="Arial" w:cs="Arial"/>
          <w:bCs/>
          <w:sz w:val="21"/>
          <w:szCs w:val="22"/>
        </w:rPr>
        <w:t>hypermutator</w:t>
      </w:r>
      <w:proofErr w:type="spellEnd"/>
      <w:r w:rsidRPr="002971C9">
        <w:rPr>
          <w:rFonts w:ascii="Arial" w:hAnsi="Arial" w:cs="Arial"/>
          <w:bCs/>
          <w:sz w:val="21"/>
          <w:szCs w:val="22"/>
        </w:rPr>
        <w:t xml:space="preserve"> case (TCGA-UD-AAC1) with 375 non-silent mutations. </w:t>
      </w:r>
      <w:r w:rsidR="00CC13D3" w:rsidRPr="002971C9">
        <w:rPr>
          <w:rFonts w:ascii="Arial" w:hAnsi="Arial" w:cs="Arial"/>
          <w:b/>
          <w:bCs/>
          <w:sz w:val="21"/>
          <w:szCs w:val="22"/>
        </w:rPr>
        <w:t>C</w:t>
      </w:r>
      <w:r w:rsidRPr="002971C9">
        <w:rPr>
          <w:rFonts w:ascii="Arial" w:hAnsi="Arial" w:cs="Arial"/>
          <w:bCs/>
          <w:sz w:val="21"/>
          <w:szCs w:val="22"/>
        </w:rPr>
        <w:t xml:space="preserve">: </w:t>
      </w:r>
      <w:r w:rsidR="00462A14" w:rsidRPr="002971C9">
        <w:rPr>
          <w:rFonts w:ascii="Arial" w:hAnsi="Arial" w:cs="Arial"/>
          <w:bCs/>
          <w:sz w:val="21"/>
          <w:szCs w:val="22"/>
        </w:rPr>
        <w:t>Observed m</w:t>
      </w:r>
      <w:r w:rsidRPr="002971C9">
        <w:rPr>
          <w:rFonts w:ascii="Arial" w:hAnsi="Arial" w:cs="Arial"/>
          <w:bCs/>
          <w:sz w:val="21"/>
          <w:szCs w:val="22"/>
        </w:rPr>
        <w:t>utational s</w:t>
      </w:r>
      <w:r w:rsidR="00462A14" w:rsidRPr="002971C9">
        <w:rPr>
          <w:rFonts w:ascii="Arial" w:hAnsi="Arial" w:cs="Arial"/>
          <w:bCs/>
          <w:sz w:val="21"/>
          <w:szCs w:val="22"/>
        </w:rPr>
        <w:t>pectrum</w:t>
      </w:r>
      <w:r w:rsidRPr="002971C9">
        <w:rPr>
          <w:rFonts w:ascii="Arial" w:hAnsi="Arial" w:cs="Arial"/>
          <w:bCs/>
          <w:sz w:val="21"/>
          <w:szCs w:val="22"/>
        </w:rPr>
        <w:t xml:space="preserve"> of the remaining other 73 MPM cases in the TCGA cohort (</w:t>
      </w:r>
      <w:proofErr w:type="spellStart"/>
      <w:r w:rsidRPr="002971C9">
        <w:rPr>
          <w:rFonts w:ascii="Arial" w:hAnsi="Arial" w:cs="Arial"/>
          <w:bCs/>
          <w:sz w:val="21"/>
          <w:szCs w:val="22"/>
        </w:rPr>
        <w:t>cohort</w:t>
      </w:r>
      <w:proofErr w:type="spellEnd"/>
      <w:r w:rsidRPr="002971C9">
        <w:rPr>
          <w:rFonts w:ascii="Arial" w:hAnsi="Arial" w:cs="Arial"/>
          <w:bCs/>
          <w:sz w:val="21"/>
          <w:szCs w:val="22"/>
        </w:rPr>
        <w:t xml:space="preserve"> average: 36 non-silent mutations/patient).</w:t>
      </w:r>
      <w:r w:rsidR="00F007F4" w:rsidRPr="002971C9">
        <w:rPr>
          <w:rFonts w:ascii="Arial" w:hAnsi="Arial" w:cs="Arial"/>
          <w:bCs/>
          <w:sz w:val="21"/>
          <w:szCs w:val="22"/>
        </w:rPr>
        <w:t xml:space="preserve"> </w:t>
      </w:r>
      <w:r w:rsidR="00CC13D3" w:rsidRPr="002971C9">
        <w:rPr>
          <w:rFonts w:ascii="Arial" w:hAnsi="Arial" w:cs="Arial"/>
          <w:b/>
          <w:bCs/>
          <w:sz w:val="21"/>
          <w:szCs w:val="22"/>
        </w:rPr>
        <w:t>D</w:t>
      </w:r>
      <w:r w:rsidR="00F007F4" w:rsidRPr="002971C9">
        <w:rPr>
          <w:rFonts w:ascii="Arial" w:hAnsi="Arial" w:cs="Arial"/>
          <w:b/>
          <w:bCs/>
          <w:sz w:val="21"/>
          <w:szCs w:val="22"/>
        </w:rPr>
        <w:t xml:space="preserve">: </w:t>
      </w:r>
      <w:r w:rsidR="00CC13D3" w:rsidRPr="002971C9">
        <w:rPr>
          <w:rFonts w:ascii="Arial" w:hAnsi="Arial" w:cs="Arial"/>
          <w:bCs/>
          <w:sz w:val="21"/>
          <w:szCs w:val="22"/>
        </w:rPr>
        <w:t>C</w:t>
      </w:r>
      <w:r w:rsidR="00F007F4" w:rsidRPr="002971C9">
        <w:rPr>
          <w:rFonts w:ascii="Arial" w:hAnsi="Arial" w:cs="Arial"/>
          <w:bCs/>
          <w:sz w:val="21"/>
          <w:szCs w:val="22"/>
        </w:rPr>
        <w:t xml:space="preserve">omparison of SMGs between the present study and that of Bueno et al, 2016. </w:t>
      </w:r>
    </w:p>
    <w:p w14:paraId="502C0112" w14:textId="77777777" w:rsidR="00474E08" w:rsidRPr="002971C9" w:rsidRDefault="00474E08" w:rsidP="00626A34">
      <w:pPr>
        <w:spacing w:line="276" w:lineRule="auto"/>
        <w:rPr>
          <w:sz w:val="36"/>
        </w:rPr>
      </w:pPr>
    </w:p>
    <w:p w14:paraId="4331DFB6" w14:textId="6823306D" w:rsidR="00474E08" w:rsidRPr="002971C9" w:rsidRDefault="00474E08" w:rsidP="00626A34">
      <w:pPr>
        <w:spacing w:line="276" w:lineRule="auto"/>
        <w:ind w:firstLine="720"/>
        <w:jc w:val="both"/>
        <w:rPr>
          <w:rFonts w:ascii="Arial" w:hAnsi="Arial" w:cs="Arial"/>
          <w:sz w:val="21"/>
          <w:szCs w:val="20"/>
        </w:rPr>
      </w:pPr>
      <w:r w:rsidRPr="002971C9">
        <w:rPr>
          <w:rFonts w:ascii="Arial" w:hAnsi="Arial" w:cs="Arial"/>
          <w:b/>
          <w:sz w:val="21"/>
        </w:rPr>
        <w:t xml:space="preserve">Figure 2: Supervised comparisons between </w:t>
      </w:r>
      <w:r w:rsidRPr="002971C9">
        <w:rPr>
          <w:rFonts w:ascii="Arial" w:hAnsi="Arial" w:cs="Arial"/>
          <w:b/>
          <w:i/>
          <w:sz w:val="21"/>
        </w:rPr>
        <w:t>BAP1</w:t>
      </w:r>
      <w:r w:rsidRPr="002971C9">
        <w:rPr>
          <w:rFonts w:ascii="Arial" w:hAnsi="Arial" w:cs="Arial"/>
          <w:b/>
          <w:sz w:val="21"/>
        </w:rPr>
        <w:t xml:space="preserve">-inactivated and wild-type MPM. </w:t>
      </w:r>
      <w:r w:rsidR="00CC13D3" w:rsidRPr="002971C9">
        <w:rPr>
          <w:rFonts w:ascii="Arial" w:hAnsi="Arial" w:cs="Arial"/>
          <w:b/>
          <w:sz w:val="21"/>
        </w:rPr>
        <w:t>A</w:t>
      </w:r>
      <w:r w:rsidRPr="002971C9">
        <w:rPr>
          <w:rFonts w:ascii="Arial" w:hAnsi="Arial" w:cs="Arial"/>
          <w:sz w:val="21"/>
        </w:rPr>
        <w:t xml:space="preserve">: </w:t>
      </w:r>
      <w:r w:rsidRPr="002971C9">
        <w:rPr>
          <w:rFonts w:ascii="Arial" w:hAnsi="Arial" w:cs="Arial"/>
          <w:i/>
          <w:sz w:val="21"/>
        </w:rPr>
        <w:t>BAP1</w:t>
      </w:r>
      <w:r w:rsidRPr="002971C9">
        <w:rPr>
          <w:rFonts w:ascii="Arial" w:hAnsi="Arial" w:cs="Arial"/>
          <w:sz w:val="21"/>
        </w:rPr>
        <w:t xml:space="preserve"> inactivation by copy number loss or mutation across the cohort, along with mutations in 6 other genes (left). These genes were selected as those with more than 3 non-silent mutated tumors. Large genes with more than 3kb coding regions (TTN, FAT4, MGA) are unlikely to be functional in cancer and were excluded. The bar plot (right) shows the Fisher-exact test p-values for mutual exclusivity and co-occurrence relative to </w:t>
      </w:r>
      <w:r w:rsidRPr="002971C9">
        <w:rPr>
          <w:rFonts w:ascii="Arial" w:hAnsi="Arial" w:cs="Arial"/>
          <w:i/>
          <w:sz w:val="21"/>
        </w:rPr>
        <w:t>BAP1</w:t>
      </w:r>
      <w:r w:rsidRPr="002971C9">
        <w:rPr>
          <w:rFonts w:ascii="Arial" w:hAnsi="Arial" w:cs="Arial"/>
          <w:sz w:val="21"/>
        </w:rPr>
        <w:t xml:space="preserve">. Only </w:t>
      </w:r>
      <w:r w:rsidRPr="002971C9">
        <w:rPr>
          <w:rFonts w:ascii="Arial" w:hAnsi="Arial" w:cs="Arial"/>
          <w:i/>
          <w:sz w:val="21"/>
        </w:rPr>
        <w:t>SETD2</w:t>
      </w:r>
      <w:r w:rsidRPr="002971C9">
        <w:rPr>
          <w:rFonts w:ascii="Arial" w:hAnsi="Arial" w:cs="Arial"/>
          <w:sz w:val="21"/>
        </w:rPr>
        <w:t xml:space="preserve"> and </w:t>
      </w:r>
      <w:r w:rsidRPr="002971C9">
        <w:rPr>
          <w:rFonts w:ascii="Arial" w:hAnsi="Arial" w:cs="Arial"/>
          <w:i/>
          <w:sz w:val="21"/>
        </w:rPr>
        <w:t>NF2</w:t>
      </w:r>
      <w:r w:rsidRPr="002971C9">
        <w:rPr>
          <w:rFonts w:ascii="Arial" w:hAnsi="Arial" w:cs="Arial"/>
          <w:sz w:val="21"/>
        </w:rPr>
        <w:t xml:space="preserve"> approach significant co-occurrence with </w:t>
      </w:r>
      <w:r w:rsidRPr="002971C9">
        <w:rPr>
          <w:rFonts w:ascii="Arial" w:hAnsi="Arial" w:cs="Arial"/>
          <w:i/>
          <w:sz w:val="21"/>
        </w:rPr>
        <w:t>BAP1</w:t>
      </w:r>
      <w:r w:rsidRPr="002971C9">
        <w:rPr>
          <w:rFonts w:ascii="Arial" w:hAnsi="Arial" w:cs="Arial"/>
          <w:sz w:val="21"/>
        </w:rPr>
        <w:t xml:space="preserve"> inactivation. The 1-tail Fisher p-values for co-occurrence and the </w:t>
      </w:r>
      <w:proofErr w:type="spellStart"/>
      <w:r w:rsidRPr="002971C9">
        <w:rPr>
          <w:rFonts w:ascii="Arial" w:hAnsi="Arial" w:cs="Arial"/>
          <w:sz w:val="21"/>
        </w:rPr>
        <w:t>Bejamini</w:t>
      </w:r>
      <w:proofErr w:type="spellEnd"/>
      <w:r w:rsidRPr="002971C9">
        <w:rPr>
          <w:rFonts w:ascii="Arial" w:hAnsi="Arial" w:cs="Arial"/>
          <w:sz w:val="21"/>
        </w:rPr>
        <w:t xml:space="preserve">-Hochberg FDR’s are p=0.04, FDR=0.15 for </w:t>
      </w:r>
      <w:r w:rsidRPr="002971C9">
        <w:rPr>
          <w:rFonts w:ascii="Arial" w:hAnsi="Arial" w:cs="Arial"/>
          <w:i/>
          <w:sz w:val="21"/>
        </w:rPr>
        <w:t>SETD2</w:t>
      </w:r>
      <w:r w:rsidRPr="002971C9">
        <w:rPr>
          <w:rFonts w:ascii="Arial" w:hAnsi="Arial" w:cs="Arial"/>
          <w:sz w:val="21"/>
        </w:rPr>
        <w:t xml:space="preserve"> and p=0.05, FDR=0.15 for </w:t>
      </w:r>
      <w:r w:rsidRPr="002971C9">
        <w:rPr>
          <w:rFonts w:ascii="Arial" w:hAnsi="Arial" w:cs="Arial"/>
          <w:i/>
          <w:sz w:val="21"/>
        </w:rPr>
        <w:t>NF2</w:t>
      </w:r>
      <w:r w:rsidRPr="002971C9">
        <w:rPr>
          <w:rFonts w:ascii="Arial" w:hAnsi="Arial" w:cs="Arial"/>
          <w:sz w:val="21"/>
        </w:rPr>
        <w:t xml:space="preserve">. We detected MALAT1 (aka NEAT2) "RNA" </w:t>
      </w:r>
      <w:r w:rsidRPr="002971C9">
        <w:rPr>
          <w:rFonts w:ascii="Arial" w:hAnsi="Arial" w:cs="Arial"/>
          <w:sz w:val="21"/>
        </w:rPr>
        <w:lastRenderedPageBreak/>
        <w:t>mutations in 4 BAP1-inactivated samples, but this does not reach significance (p=0.05, FDR~0.27). </w:t>
      </w:r>
      <w:r w:rsidR="00CC13D3" w:rsidRPr="002971C9">
        <w:rPr>
          <w:rFonts w:ascii="Arial" w:hAnsi="Arial" w:cs="Arial"/>
          <w:b/>
          <w:sz w:val="21"/>
        </w:rPr>
        <w:t>B</w:t>
      </w:r>
      <w:r w:rsidRPr="002971C9">
        <w:rPr>
          <w:rFonts w:ascii="Arial" w:hAnsi="Arial" w:cs="Arial"/>
          <w:sz w:val="21"/>
        </w:rPr>
        <w:t xml:space="preserve">: Normalized </w:t>
      </w:r>
      <w:r w:rsidRPr="002971C9">
        <w:rPr>
          <w:rFonts w:ascii="Arial" w:hAnsi="Arial" w:cs="Arial"/>
          <w:i/>
          <w:sz w:val="21"/>
        </w:rPr>
        <w:t xml:space="preserve">BAP1 </w:t>
      </w:r>
      <w:r w:rsidRPr="002971C9">
        <w:rPr>
          <w:rFonts w:ascii="Arial" w:hAnsi="Arial" w:cs="Arial"/>
          <w:sz w:val="21"/>
        </w:rPr>
        <w:t xml:space="preserve">gene </w:t>
      </w:r>
      <w:r w:rsidR="00F007F4" w:rsidRPr="002971C9">
        <w:rPr>
          <w:rFonts w:ascii="Arial" w:hAnsi="Arial" w:cs="Arial"/>
          <w:sz w:val="21"/>
        </w:rPr>
        <w:t xml:space="preserve">mRNA </w:t>
      </w:r>
      <w:proofErr w:type="gramStart"/>
      <w:r w:rsidR="00F007F4" w:rsidRPr="002971C9">
        <w:rPr>
          <w:rFonts w:ascii="Arial" w:hAnsi="Arial" w:cs="Arial"/>
          <w:sz w:val="21"/>
        </w:rPr>
        <w:t xml:space="preserve">expression </w:t>
      </w:r>
      <w:r w:rsidRPr="002971C9">
        <w:rPr>
          <w:rFonts w:ascii="Arial" w:hAnsi="Arial" w:cs="Arial"/>
          <w:sz w:val="21"/>
        </w:rPr>
        <w:t xml:space="preserve"> levels</w:t>
      </w:r>
      <w:proofErr w:type="gramEnd"/>
      <w:r w:rsidRPr="002971C9">
        <w:rPr>
          <w:rFonts w:ascii="Arial" w:hAnsi="Arial" w:cs="Arial"/>
          <w:sz w:val="21"/>
        </w:rPr>
        <w:t xml:space="preserve"> in the wild-type, 1 hit and 2 hit subgroups. </w:t>
      </w:r>
      <w:r w:rsidR="00CC13D3" w:rsidRPr="002971C9">
        <w:rPr>
          <w:rFonts w:ascii="Arial" w:hAnsi="Arial" w:cs="Arial"/>
          <w:b/>
          <w:sz w:val="21"/>
        </w:rPr>
        <w:t>C</w:t>
      </w:r>
      <w:r w:rsidRPr="002971C9">
        <w:rPr>
          <w:rFonts w:ascii="Arial" w:hAnsi="Arial" w:cs="Arial"/>
          <w:sz w:val="21"/>
        </w:rPr>
        <w:t xml:space="preserve">: Box plot demonstrating a significantly lower frequency of arm-level losses in </w:t>
      </w:r>
      <w:r w:rsidRPr="002971C9">
        <w:rPr>
          <w:rFonts w:ascii="Arial" w:hAnsi="Arial" w:cs="Arial"/>
          <w:i/>
          <w:sz w:val="21"/>
        </w:rPr>
        <w:t>BAP1</w:t>
      </w:r>
      <w:r w:rsidRPr="002971C9">
        <w:rPr>
          <w:rFonts w:ascii="Arial" w:hAnsi="Arial" w:cs="Arial"/>
          <w:sz w:val="21"/>
        </w:rPr>
        <w:t xml:space="preserve">-inactivated tumors (BAP1 2) compared to wild-type (BAP1 0). </w:t>
      </w:r>
      <w:r w:rsidR="00CC13D3" w:rsidRPr="002971C9">
        <w:rPr>
          <w:rFonts w:ascii="Arial" w:hAnsi="Arial" w:cs="Arial"/>
          <w:b/>
          <w:sz w:val="21"/>
        </w:rPr>
        <w:t>D</w:t>
      </w:r>
      <w:r w:rsidRPr="002971C9">
        <w:rPr>
          <w:rFonts w:ascii="Arial" w:hAnsi="Arial" w:cs="Arial"/>
          <w:sz w:val="21"/>
        </w:rPr>
        <w:t xml:space="preserve">: Inferred transcription factor (TF) activities </w:t>
      </w:r>
      <w:r w:rsidRPr="002971C9">
        <w:rPr>
          <w:rFonts w:ascii="Arial" w:hAnsi="Arial" w:cs="Arial"/>
          <w:sz w:val="21"/>
          <w:szCs w:val="20"/>
        </w:rPr>
        <w:t xml:space="preserve">significantly associated with </w:t>
      </w:r>
      <w:r w:rsidRPr="002971C9">
        <w:rPr>
          <w:rFonts w:ascii="Arial" w:hAnsi="Arial" w:cs="Arial"/>
          <w:i/>
          <w:sz w:val="21"/>
          <w:szCs w:val="20"/>
        </w:rPr>
        <w:t xml:space="preserve">BAP1 </w:t>
      </w:r>
      <w:r w:rsidRPr="002971C9">
        <w:rPr>
          <w:rFonts w:ascii="Arial" w:hAnsi="Arial" w:cs="Arial"/>
          <w:sz w:val="21"/>
          <w:szCs w:val="20"/>
        </w:rPr>
        <w:t>inactivation (FDR&lt;0.01)</w:t>
      </w:r>
      <w:r w:rsidRPr="002971C9">
        <w:rPr>
          <w:rFonts w:ascii="Arial" w:hAnsi="Arial" w:cs="Arial"/>
          <w:sz w:val="21"/>
        </w:rPr>
        <w:t>.</w:t>
      </w:r>
      <w:r w:rsidRPr="002971C9">
        <w:rPr>
          <w:rFonts w:ascii="Arial" w:hAnsi="Arial" w:cs="Arial"/>
          <w:b/>
          <w:sz w:val="21"/>
        </w:rPr>
        <w:t xml:space="preserve"> </w:t>
      </w:r>
      <w:r w:rsidR="00CC13D3" w:rsidRPr="002971C9">
        <w:rPr>
          <w:rFonts w:ascii="Arial" w:hAnsi="Arial" w:cs="Arial"/>
          <w:b/>
          <w:sz w:val="21"/>
        </w:rPr>
        <w:t>E</w:t>
      </w:r>
      <w:r w:rsidRPr="002971C9">
        <w:rPr>
          <w:rFonts w:ascii="Arial" w:hAnsi="Arial" w:cs="Arial"/>
          <w:sz w:val="21"/>
        </w:rPr>
        <w:t>:</w:t>
      </w:r>
      <w:r w:rsidRPr="002971C9">
        <w:rPr>
          <w:rFonts w:ascii="Arial" w:hAnsi="Arial" w:cs="Arial"/>
          <w:b/>
          <w:sz w:val="21"/>
        </w:rPr>
        <w:t xml:space="preserve"> </w:t>
      </w:r>
      <w:r w:rsidRPr="002971C9">
        <w:rPr>
          <w:rFonts w:ascii="Arial" w:hAnsi="Arial" w:cs="Arial"/>
          <w:sz w:val="21"/>
        </w:rPr>
        <w:t>Volcano plot with m</w:t>
      </w:r>
      <w:r w:rsidRPr="002971C9">
        <w:rPr>
          <w:rFonts w:ascii="Arial" w:hAnsi="Arial" w:cs="Arial"/>
          <w:sz w:val="21"/>
          <w:szCs w:val="20"/>
        </w:rPr>
        <w:t xml:space="preserve">ean inferred TF activity difference in </w:t>
      </w:r>
      <w:r w:rsidRPr="002971C9">
        <w:rPr>
          <w:rFonts w:ascii="Arial" w:hAnsi="Arial" w:cs="Arial"/>
          <w:i/>
          <w:sz w:val="21"/>
          <w:szCs w:val="20"/>
        </w:rPr>
        <w:t>BAP1</w:t>
      </w:r>
      <w:r w:rsidRPr="002971C9">
        <w:rPr>
          <w:rFonts w:ascii="Arial" w:hAnsi="Arial" w:cs="Arial"/>
          <w:sz w:val="21"/>
          <w:szCs w:val="20"/>
        </w:rPr>
        <w:t xml:space="preserve"> </w:t>
      </w:r>
      <w:r w:rsidRPr="002971C9">
        <w:rPr>
          <w:rFonts w:ascii="Arial" w:hAnsi="Arial" w:cs="Arial"/>
          <w:sz w:val="21"/>
        </w:rPr>
        <w:t>inactivated</w:t>
      </w:r>
      <w:r w:rsidRPr="002971C9">
        <w:rPr>
          <w:rFonts w:ascii="Arial" w:hAnsi="Arial" w:cs="Arial"/>
          <w:sz w:val="21"/>
          <w:szCs w:val="20"/>
        </w:rPr>
        <w:t xml:space="preserve"> and </w:t>
      </w:r>
      <w:r w:rsidRPr="002971C9">
        <w:rPr>
          <w:rFonts w:ascii="Arial" w:hAnsi="Arial" w:cs="Arial"/>
          <w:i/>
          <w:sz w:val="21"/>
          <w:szCs w:val="20"/>
        </w:rPr>
        <w:t xml:space="preserve">BAP1 </w:t>
      </w:r>
      <w:r w:rsidRPr="002971C9">
        <w:rPr>
          <w:rFonts w:ascii="Arial" w:hAnsi="Arial" w:cs="Arial"/>
          <w:sz w:val="21"/>
          <w:szCs w:val="20"/>
        </w:rPr>
        <w:t xml:space="preserve">wild-type patients plotted on the </w:t>
      </w:r>
      <w:r w:rsidRPr="002971C9">
        <w:rPr>
          <w:rFonts w:ascii="Arial" w:hAnsi="Arial" w:cs="Arial"/>
          <w:i/>
          <w:iCs/>
          <w:sz w:val="21"/>
          <w:szCs w:val="20"/>
        </w:rPr>
        <w:t>x</w:t>
      </w:r>
      <w:r w:rsidRPr="002971C9">
        <w:rPr>
          <w:rFonts w:ascii="Arial" w:hAnsi="Arial" w:cs="Arial"/>
          <w:sz w:val="21"/>
          <w:szCs w:val="20"/>
        </w:rPr>
        <w:t xml:space="preserve">-axis, and false discovery rate (FDR)-adjusted significance from t-test plotted on the </w:t>
      </w:r>
      <w:r w:rsidRPr="002971C9">
        <w:rPr>
          <w:rFonts w:ascii="Arial" w:hAnsi="Arial" w:cs="Arial"/>
          <w:i/>
          <w:iCs/>
          <w:sz w:val="21"/>
          <w:szCs w:val="20"/>
        </w:rPr>
        <w:t>y</w:t>
      </w:r>
      <w:r w:rsidRPr="002971C9">
        <w:rPr>
          <w:rFonts w:ascii="Arial" w:hAnsi="Arial" w:cs="Arial"/>
          <w:sz w:val="21"/>
          <w:szCs w:val="20"/>
        </w:rPr>
        <w:t>-axis (–log</w:t>
      </w:r>
      <w:r w:rsidRPr="002971C9">
        <w:rPr>
          <w:rFonts w:ascii="Arial" w:hAnsi="Arial" w:cs="Arial"/>
          <w:sz w:val="21"/>
          <w:szCs w:val="20"/>
          <w:vertAlign w:val="subscript"/>
        </w:rPr>
        <w:t>10</w:t>
      </w:r>
      <w:r w:rsidRPr="002971C9">
        <w:rPr>
          <w:rFonts w:ascii="Arial" w:hAnsi="Arial" w:cs="Arial"/>
          <w:sz w:val="21"/>
          <w:szCs w:val="20"/>
        </w:rPr>
        <w:t xml:space="preserve"> scale). TFs significantly associated with </w:t>
      </w:r>
      <w:r w:rsidRPr="002971C9">
        <w:rPr>
          <w:rFonts w:ascii="Arial" w:hAnsi="Arial" w:cs="Arial"/>
          <w:i/>
          <w:sz w:val="21"/>
          <w:szCs w:val="20"/>
        </w:rPr>
        <w:t xml:space="preserve">BAP1 </w:t>
      </w:r>
      <w:r w:rsidRPr="002971C9">
        <w:rPr>
          <w:rFonts w:ascii="Arial" w:hAnsi="Arial" w:cs="Arial"/>
          <w:sz w:val="21"/>
          <w:szCs w:val="20"/>
        </w:rPr>
        <w:t xml:space="preserve">inactivation status (FDR&lt;0.01) are colored in orange. </w:t>
      </w:r>
      <w:r w:rsidR="00CC13D3" w:rsidRPr="002971C9">
        <w:rPr>
          <w:rFonts w:ascii="Arial" w:hAnsi="Arial" w:cs="Arial"/>
          <w:b/>
          <w:sz w:val="21"/>
          <w:szCs w:val="20"/>
        </w:rPr>
        <w:t>F</w:t>
      </w:r>
      <w:r w:rsidRPr="002971C9">
        <w:rPr>
          <w:rFonts w:ascii="Arial" w:hAnsi="Arial" w:cs="Arial"/>
          <w:b/>
          <w:sz w:val="21"/>
          <w:szCs w:val="20"/>
        </w:rPr>
        <w:t xml:space="preserve">, </w:t>
      </w:r>
      <w:r w:rsidR="00CC13D3" w:rsidRPr="002971C9">
        <w:rPr>
          <w:rFonts w:ascii="Arial" w:hAnsi="Arial" w:cs="Arial"/>
          <w:b/>
          <w:sz w:val="21"/>
          <w:szCs w:val="20"/>
        </w:rPr>
        <w:t>G</w:t>
      </w:r>
      <w:r w:rsidRPr="002971C9">
        <w:rPr>
          <w:rFonts w:ascii="Arial" w:hAnsi="Arial" w:cs="Arial"/>
          <w:sz w:val="21"/>
          <w:szCs w:val="20"/>
        </w:rPr>
        <w:t>: Box plots with differential inferred activities of YY1 (</w:t>
      </w:r>
      <w:r w:rsidR="00CC13D3" w:rsidRPr="002971C9">
        <w:rPr>
          <w:rFonts w:ascii="Arial" w:hAnsi="Arial" w:cs="Arial"/>
          <w:b/>
          <w:sz w:val="21"/>
          <w:szCs w:val="20"/>
        </w:rPr>
        <w:t>F</w:t>
      </w:r>
      <w:r w:rsidRPr="002971C9">
        <w:rPr>
          <w:rFonts w:ascii="Arial" w:hAnsi="Arial" w:cs="Arial"/>
          <w:sz w:val="21"/>
          <w:szCs w:val="20"/>
        </w:rPr>
        <w:t>) and IRF8 (</w:t>
      </w:r>
      <w:r w:rsidR="00CC13D3" w:rsidRPr="002971C9">
        <w:rPr>
          <w:rFonts w:ascii="Arial" w:hAnsi="Arial" w:cs="Arial"/>
          <w:b/>
          <w:sz w:val="21"/>
          <w:szCs w:val="20"/>
        </w:rPr>
        <w:t>G</w:t>
      </w:r>
      <w:r w:rsidRPr="002971C9">
        <w:rPr>
          <w:rFonts w:ascii="Arial" w:hAnsi="Arial" w:cs="Arial"/>
          <w:sz w:val="21"/>
          <w:szCs w:val="20"/>
        </w:rPr>
        <w:t>), two biologically relevant transcription factors.</w:t>
      </w:r>
      <w:r w:rsidR="0094067B" w:rsidRPr="002971C9">
        <w:rPr>
          <w:rFonts w:ascii="Arial" w:hAnsi="Arial" w:cs="Arial"/>
          <w:sz w:val="21"/>
          <w:szCs w:val="20"/>
        </w:rPr>
        <w:t xml:space="preserve">  </w:t>
      </w:r>
      <w:r w:rsidR="0094067B" w:rsidRPr="002971C9">
        <w:rPr>
          <w:rFonts w:ascii="Arial" w:eastAsia="Arial" w:hAnsi="Arial" w:cs="Arial"/>
          <w:sz w:val="21"/>
          <w:szCs w:val="21"/>
        </w:rPr>
        <w:t>The target genes on which inferences for YY1 (427 genes) and IRF8 (248 genes) activity were based are provided in supplementary Table S2.</w:t>
      </w:r>
    </w:p>
    <w:p w14:paraId="6B603097" w14:textId="77777777" w:rsidR="00474E08" w:rsidRPr="002971C9" w:rsidRDefault="00474E08" w:rsidP="00626A34">
      <w:pPr>
        <w:spacing w:line="276" w:lineRule="auto"/>
        <w:jc w:val="both"/>
        <w:rPr>
          <w:rFonts w:ascii="Arial" w:hAnsi="Arial" w:cs="Arial"/>
          <w:sz w:val="21"/>
          <w:szCs w:val="20"/>
        </w:rPr>
      </w:pPr>
    </w:p>
    <w:p w14:paraId="64350B23" w14:textId="570AA2EA" w:rsidR="00474E08" w:rsidRPr="002971C9" w:rsidRDefault="00474E08" w:rsidP="00626A34">
      <w:pPr>
        <w:spacing w:line="276" w:lineRule="auto"/>
        <w:ind w:firstLine="720"/>
        <w:jc w:val="both"/>
        <w:rPr>
          <w:rFonts w:ascii="Arial" w:hAnsi="Arial" w:cs="Arial"/>
          <w:sz w:val="21"/>
          <w:szCs w:val="22"/>
        </w:rPr>
      </w:pPr>
      <w:r w:rsidRPr="002971C9">
        <w:rPr>
          <w:rFonts w:ascii="Arial" w:hAnsi="Arial" w:cs="Arial"/>
          <w:b/>
          <w:bCs/>
          <w:sz w:val="21"/>
          <w:szCs w:val="22"/>
        </w:rPr>
        <w:t xml:space="preserve">Figure 3. MPM cases with </w:t>
      </w:r>
      <w:r w:rsidRPr="002971C9">
        <w:rPr>
          <w:rFonts w:ascii="Arial" w:hAnsi="Arial"/>
          <w:b/>
          <w:sz w:val="21"/>
        </w:rPr>
        <w:t>genomic near-</w:t>
      </w:r>
      <w:proofErr w:type="spellStart"/>
      <w:r w:rsidRPr="002971C9">
        <w:rPr>
          <w:rFonts w:ascii="Arial" w:hAnsi="Arial"/>
          <w:b/>
          <w:sz w:val="21"/>
        </w:rPr>
        <w:t>haploidization</w:t>
      </w:r>
      <w:proofErr w:type="spellEnd"/>
      <w:r w:rsidRPr="002971C9">
        <w:rPr>
          <w:rFonts w:ascii="Arial" w:hAnsi="Arial" w:cs="Arial"/>
          <w:b/>
          <w:bCs/>
          <w:sz w:val="21"/>
          <w:szCs w:val="22"/>
        </w:rPr>
        <w:t xml:space="preserve">. </w:t>
      </w:r>
      <w:r w:rsidR="00C77A72" w:rsidRPr="002971C9">
        <w:rPr>
          <w:rFonts w:ascii="Arial" w:hAnsi="Arial" w:cs="Arial"/>
          <w:b/>
          <w:bCs/>
          <w:sz w:val="21"/>
          <w:szCs w:val="22"/>
        </w:rPr>
        <w:t>A</w:t>
      </w:r>
      <w:r w:rsidRPr="002971C9">
        <w:rPr>
          <w:rFonts w:ascii="Arial" w:hAnsi="Arial" w:cs="Arial"/>
          <w:b/>
          <w:bCs/>
          <w:sz w:val="21"/>
          <w:szCs w:val="22"/>
        </w:rPr>
        <w:t xml:space="preserve">: </w:t>
      </w:r>
      <w:r w:rsidRPr="002971C9">
        <w:rPr>
          <w:rFonts w:ascii="Arial" w:hAnsi="Arial" w:cs="Arial"/>
          <w:bCs/>
          <w:sz w:val="21"/>
          <w:szCs w:val="22"/>
        </w:rPr>
        <w:t>Whole exome sequencing-based</w:t>
      </w:r>
      <w:r w:rsidRPr="002971C9">
        <w:rPr>
          <w:rFonts w:ascii="Arial" w:hAnsi="Arial" w:cs="Arial"/>
          <w:b/>
          <w:bCs/>
          <w:sz w:val="21"/>
          <w:szCs w:val="22"/>
        </w:rPr>
        <w:t xml:space="preserve"> </w:t>
      </w:r>
      <w:r w:rsidRPr="002971C9">
        <w:rPr>
          <w:rFonts w:ascii="Arial" w:hAnsi="Arial" w:cs="Arial"/>
          <w:bCs/>
          <w:sz w:val="21"/>
          <w:szCs w:val="22"/>
        </w:rPr>
        <w:t>LOH profiling with the FACETS algorithm revealed three MPM samples with genome-wide LOH.</w:t>
      </w:r>
      <w:r w:rsidRPr="002971C9">
        <w:rPr>
          <w:rFonts w:ascii="Arial" w:hAnsi="Arial" w:cs="Arial"/>
          <w:b/>
          <w:bCs/>
          <w:sz w:val="21"/>
          <w:szCs w:val="22"/>
        </w:rPr>
        <w:t xml:space="preserve"> </w:t>
      </w:r>
      <w:r w:rsidR="00C77A72" w:rsidRPr="002971C9">
        <w:rPr>
          <w:rFonts w:ascii="Arial" w:hAnsi="Arial" w:cs="Arial"/>
          <w:b/>
          <w:bCs/>
          <w:sz w:val="21"/>
          <w:szCs w:val="22"/>
        </w:rPr>
        <w:t>B</w:t>
      </w:r>
      <w:r w:rsidRPr="002971C9">
        <w:rPr>
          <w:rFonts w:ascii="Arial" w:hAnsi="Arial" w:cs="Arial"/>
          <w:b/>
          <w:bCs/>
          <w:sz w:val="21"/>
          <w:szCs w:val="22"/>
        </w:rPr>
        <w:t xml:space="preserve">: </w:t>
      </w:r>
      <w:r w:rsidRPr="002971C9">
        <w:rPr>
          <w:rFonts w:ascii="Arial" w:hAnsi="Arial" w:cs="Arial"/>
          <w:bCs/>
          <w:sz w:val="21"/>
          <w:szCs w:val="22"/>
        </w:rPr>
        <w:t>Allelic copy number plots of genome-wide LOH cases in the TCGA and Japanese ICGC cohorts</w:t>
      </w:r>
      <w:r w:rsidRPr="002971C9">
        <w:rPr>
          <w:rFonts w:ascii="Arial" w:hAnsi="Arial" w:cs="Arial"/>
          <w:b/>
          <w:bCs/>
          <w:sz w:val="21"/>
          <w:szCs w:val="22"/>
        </w:rPr>
        <w:t xml:space="preserve">. </w:t>
      </w:r>
      <w:r w:rsidRPr="002971C9">
        <w:rPr>
          <w:rFonts w:ascii="Arial" w:hAnsi="Arial" w:cs="Arial"/>
          <w:sz w:val="21"/>
          <w:szCs w:val="22"/>
        </w:rPr>
        <w:t xml:space="preserve">X-axis and Y-axis are the chromosome locations, and the ratio of an allelic copy number of tumor sample to that of matched normal control (lymphocyte), respectively. Red line shows the higher allele and blue line shows the lower allele. </w:t>
      </w:r>
      <w:r w:rsidR="00C77A72" w:rsidRPr="002971C9">
        <w:rPr>
          <w:rFonts w:ascii="Arial" w:hAnsi="Arial" w:cs="Arial"/>
          <w:b/>
          <w:sz w:val="21"/>
          <w:szCs w:val="22"/>
        </w:rPr>
        <w:t>C</w:t>
      </w:r>
      <w:r w:rsidRPr="002971C9">
        <w:rPr>
          <w:rFonts w:ascii="Arial" w:hAnsi="Arial" w:cs="Arial"/>
          <w:sz w:val="21"/>
          <w:szCs w:val="22"/>
        </w:rPr>
        <w:t xml:space="preserve">: Near-haploid metaphase cell derived from the BWH genome-wide LOH cohort, stained by Giemsa, showing loss of one copy of all chromosomes except 5, 7 and X. </w:t>
      </w:r>
      <w:r w:rsidR="00C77A72" w:rsidRPr="002971C9">
        <w:rPr>
          <w:rFonts w:ascii="Arial" w:hAnsi="Arial" w:cs="Arial"/>
          <w:b/>
          <w:sz w:val="21"/>
          <w:szCs w:val="22"/>
        </w:rPr>
        <w:t>D</w:t>
      </w:r>
      <w:r w:rsidRPr="002971C9">
        <w:rPr>
          <w:rFonts w:ascii="Arial" w:hAnsi="Arial" w:cs="Arial"/>
          <w:sz w:val="21"/>
          <w:szCs w:val="22"/>
        </w:rPr>
        <w:t xml:space="preserve">: Allelic copy number plot of a representative TCGA case with </w:t>
      </w:r>
      <w:proofErr w:type="spellStart"/>
      <w:r w:rsidRPr="002971C9">
        <w:rPr>
          <w:rFonts w:ascii="Arial" w:hAnsi="Arial" w:cs="Arial"/>
          <w:sz w:val="21"/>
          <w:szCs w:val="22"/>
        </w:rPr>
        <w:t>biallelic</w:t>
      </w:r>
      <w:proofErr w:type="spellEnd"/>
      <w:r w:rsidRPr="002971C9">
        <w:rPr>
          <w:rFonts w:ascii="Arial" w:hAnsi="Arial" w:cs="Arial"/>
          <w:sz w:val="21"/>
          <w:szCs w:val="22"/>
        </w:rPr>
        <w:t xml:space="preserve"> inactivation of </w:t>
      </w:r>
      <w:r w:rsidRPr="002971C9">
        <w:rPr>
          <w:rFonts w:ascii="Arial" w:hAnsi="Arial" w:cs="Arial"/>
          <w:i/>
          <w:sz w:val="21"/>
          <w:szCs w:val="22"/>
        </w:rPr>
        <w:t>TP53</w:t>
      </w:r>
      <w:r w:rsidRPr="002971C9">
        <w:rPr>
          <w:rFonts w:ascii="Arial" w:hAnsi="Arial" w:cs="Arial"/>
          <w:sz w:val="21"/>
          <w:szCs w:val="22"/>
        </w:rPr>
        <w:t xml:space="preserve"> and </w:t>
      </w:r>
      <w:proofErr w:type="spellStart"/>
      <w:r w:rsidRPr="002971C9">
        <w:rPr>
          <w:rFonts w:ascii="Arial" w:hAnsi="Arial" w:cs="Arial"/>
          <w:sz w:val="21"/>
          <w:szCs w:val="22"/>
        </w:rPr>
        <w:t>monoallelic</w:t>
      </w:r>
      <w:proofErr w:type="spellEnd"/>
      <w:r w:rsidRPr="002971C9">
        <w:rPr>
          <w:rFonts w:ascii="Arial" w:hAnsi="Arial" w:cs="Arial"/>
          <w:sz w:val="21"/>
          <w:szCs w:val="22"/>
        </w:rPr>
        <w:t xml:space="preserve"> mutation of </w:t>
      </w:r>
      <w:r w:rsidRPr="002971C9">
        <w:rPr>
          <w:rFonts w:ascii="Arial" w:hAnsi="Arial" w:cs="Arial"/>
          <w:i/>
          <w:sz w:val="21"/>
          <w:szCs w:val="22"/>
        </w:rPr>
        <w:t>SETDB1</w:t>
      </w:r>
      <w:r w:rsidRPr="002971C9">
        <w:rPr>
          <w:rFonts w:ascii="Arial" w:hAnsi="Arial" w:cs="Arial"/>
          <w:sz w:val="21"/>
          <w:szCs w:val="22"/>
        </w:rPr>
        <w:t>, suggesting the latter occurred after the LOH and genome duplication events.</w:t>
      </w:r>
    </w:p>
    <w:p w14:paraId="61F92856" w14:textId="77777777" w:rsidR="00626A34" w:rsidRPr="002971C9" w:rsidRDefault="00626A34" w:rsidP="00626A34">
      <w:pPr>
        <w:spacing w:line="276" w:lineRule="auto"/>
        <w:ind w:firstLine="720"/>
        <w:jc w:val="both"/>
        <w:rPr>
          <w:rFonts w:ascii="Arial" w:hAnsi="Arial" w:cs="Arial"/>
          <w:sz w:val="21"/>
          <w:szCs w:val="22"/>
        </w:rPr>
      </w:pPr>
    </w:p>
    <w:p w14:paraId="2E8D574A" w14:textId="7500C88E" w:rsidR="00626A34" w:rsidRPr="002971C9" w:rsidRDefault="00626A34" w:rsidP="00626A34">
      <w:pPr>
        <w:spacing w:line="276" w:lineRule="auto"/>
        <w:ind w:firstLine="720"/>
        <w:jc w:val="both"/>
        <w:rPr>
          <w:rFonts w:ascii="Arial" w:hAnsi="Arial" w:cs="Arial"/>
          <w:sz w:val="21"/>
          <w:szCs w:val="22"/>
        </w:rPr>
      </w:pPr>
      <w:r w:rsidRPr="002971C9">
        <w:rPr>
          <w:rFonts w:ascii="Arial" w:hAnsi="Arial" w:cs="Arial"/>
          <w:b/>
          <w:sz w:val="21"/>
          <w:szCs w:val="22"/>
        </w:rPr>
        <w:t>Figure 4: I</w:t>
      </w:r>
      <w:r w:rsidR="00C77A72" w:rsidRPr="002971C9">
        <w:rPr>
          <w:rFonts w:ascii="Arial" w:hAnsi="Arial" w:cs="Arial"/>
          <w:b/>
          <w:sz w:val="21"/>
          <w:szCs w:val="22"/>
        </w:rPr>
        <w:t>ntegrative analysis of 74 MPM. A</w:t>
      </w:r>
      <w:r w:rsidRPr="002971C9">
        <w:rPr>
          <w:rFonts w:ascii="Arial" w:hAnsi="Arial" w:cs="Arial"/>
          <w:sz w:val="21"/>
          <w:szCs w:val="22"/>
        </w:rPr>
        <w:t xml:space="preserve">: Concordance between integrative (PARADIGM and </w:t>
      </w:r>
      <w:proofErr w:type="spellStart"/>
      <w:r w:rsidRPr="002971C9">
        <w:rPr>
          <w:rFonts w:ascii="Arial" w:hAnsi="Arial" w:cs="Arial"/>
          <w:sz w:val="21"/>
          <w:szCs w:val="22"/>
        </w:rPr>
        <w:t>iCluster</w:t>
      </w:r>
      <w:proofErr w:type="spellEnd"/>
      <w:r w:rsidRPr="002971C9">
        <w:rPr>
          <w:rFonts w:ascii="Arial" w:hAnsi="Arial" w:cs="Arial"/>
          <w:sz w:val="21"/>
          <w:szCs w:val="22"/>
        </w:rPr>
        <w:t xml:space="preserve">) and platform-specific unsupervised clustering results. Clusters are color-coded and ranked based on survival (dark blue indicates best survival, whilst red and orange marks the worst surviving subgroup).  </w:t>
      </w:r>
      <w:r w:rsidR="00C77A72" w:rsidRPr="002971C9">
        <w:rPr>
          <w:rFonts w:ascii="Arial" w:hAnsi="Arial" w:cs="Arial"/>
          <w:b/>
          <w:sz w:val="21"/>
          <w:szCs w:val="22"/>
        </w:rPr>
        <w:t>B</w:t>
      </w:r>
      <w:r w:rsidRPr="002971C9">
        <w:rPr>
          <w:rFonts w:ascii="Arial" w:hAnsi="Arial" w:cs="Arial"/>
          <w:sz w:val="21"/>
          <w:szCs w:val="22"/>
        </w:rPr>
        <w:t xml:space="preserve">: Kaplan-Meier plot of the integrative subgroups reveals distinct outcomes. </w:t>
      </w:r>
      <w:r w:rsidR="00C77A72" w:rsidRPr="002971C9">
        <w:rPr>
          <w:rFonts w:ascii="Arial" w:hAnsi="Arial" w:cs="Arial"/>
          <w:b/>
          <w:sz w:val="21"/>
          <w:szCs w:val="22"/>
        </w:rPr>
        <w:t>C</w:t>
      </w:r>
      <w:r w:rsidRPr="002971C9">
        <w:rPr>
          <w:rFonts w:ascii="Arial" w:hAnsi="Arial" w:cs="Arial"/>
          <w:sz w:val="21"/>
          <w:szCs w:val="22"/>
        </w:rPr>
        <w:t>: Cox regression analysis demonstrates significant associations of the molecular subtypes with patient survival, ev</w:t>
      </w:r>
      <w:r w:rsidR="00573946" w:rsidRPr="002971C9">
        <w:rPr>
          <w:rFonts w:ascii="Arial" w:hAnsi="Arial" w:cs="Arial"/>
          <w:sz w:val="21"/>
          <w:szCs w:val="22"/>
        </w:rPr>
        <w:t xml:space="preserve">en upon adjusting for histology, </w:t>
      </w:r>
      <w:r w:rsidRPr="002971C9">
        <w:rPr>
          <w:rFonts w:ascii="Arial" w:hAnsi="Arial" w:cs="Arial"/>
          <w:sz w:val="21"/>
          <w:szCs w:val="22"/>
        </w:rPr>
        <w:t>age</w:t>
      </w:r>
      <w:r w:rsidR="00573946" w:rsidRPr="002971C9">
        <w:rPr>
          <w:rFonts w:ascii="Arial" w:hAnsi="Arial" w:cs="Arial"/>
          <w:sz w:val="21"/>
          <w:szCs w:val="22"/>
        </w:rPr>
        <w:t xml:space="preserve">, and </w:t>
      </w:r>
      <w:r w:rsidR="00573946" w:rsidRPr="002971C9">
        <w:rPr>
          <w:rFonts w:ascii="Arial" w:hAnsi="Arial" w:cs="Arial"/>
          <w:i/>
          <w:sz w:val="21"/>
          <w:szCs w:val="22"/>
        </w:rPr>
        <w:t>CDKN2A</w:t>
      </w:r>
      <w:r w:rsidR="00573946" w:rsidRPr="002971C9">
        <w:rPr>
          <w:rFonts w:ascii="Arial" w:hAnsi="Arial" w:cs="Arial"/>
          <w:sz w:val="21"/>
          <w:szCs w:val="22"/>
        </w:rPr>
        <w:t xml:space="preserve"> status</w:t>
      </w:r>
      <w:r w:rsidRPr="002971C9">
        <w:rPr>
          <w:rFonts w:ascii="Arial" w:hAnsi="Arial" w:cs="Arial"/>
          <w:sz w:val="21"/>
          <w:szCs w:val="22"/>
        </w:rPr>
        <w:t xml:space="preserve">. </w:t>
      </w:r>
      <w:r w:rsidR="00C77A72" w:rsidRPr="002971C9">
        <w:rPr>
          <w:rFonts w:ascii="Arial" w:hAnsi="Arial" w:cs="Arial"/>
          <w:b/>
          <w:sz w:val="21"/>
          <w:szCs w:val="22"/>
        </w:rPr>
        <w:t>D</w:t>
      </w:r>
      <w:r w:rsidRPr="002971C9">
        <w:rPr>
          <w:rFonts w:ascii="Arial" w:hAnsi="Arial" w:cs="Arial"/>
          <w:sz w:val="21"/>
          <w:szCs w:val="22"/>
        </w:rPr>
        <w:t xml:space="preserve">: </w:t>
      </w:r>
      <w:proofErr w:type="spellStart"/>
      <w:r w:rsidRPr="002971C9">
        <w:rPr>
          <w:rFonts w:ascii="Arial" w:hAnsi="Arial" w:cs="Arial"/>
          <w:sz w:val="21"/>
          <w:szCs w:val="22"/>
        </w:rPr>
        <w:t>iCluster</w:t>
      </w:r>
      <w:proofErr w:type="spellEnd"/>
      <w:r w:rsidRPr="002971C9">
        <w:rPr>
          <w:rFonts w:ascii="Arial" w:hAnsi="Arial" w:cs="Arial"/>
          <w:sz w:val="21"/>
          <w:szCs w:val="22"/>
        </w:rPr>
        <w:t xml:space="preserve"> identified 4 integrative subgroups with distinct </w:t>
      </w:r>
      <w:r w:rsidRPr="002971C9">
        <w:rPr>
          <w:rFonts w:ascii="Arial" w:hAnsi="Arial" w:cs="Arial"/>
          <w:i/>
          <w:sz w:val="21"/>
          <w:szCs w:val="22"/>
        </w:rPr>
        <w:t>BAP1</w:t>
      </w:r>
      <w:r w:rsidRPr="002971C9">
        <w:rPr>
          <w:rFonts w:ascii="Arial" w:hAnsi="Arial" w:cs="Arial"/>
          <w:sz w:val="21"/>
          <w:szCs w:val="22"/>
        </w:rPr>
        <w:t xml:space="preserve"> alteration (defined as mutation and/or copy number alteration), </w:t>
      </w:r>
      <w:r w:rsidRPr="002971C9">
        <w:rPr>
          <w:rFonts w:ascii="Arial" w:hAnsi="Arial" w:cs="Arial"/>
          <w:i/>
          <w:sz w:val="21"/>
          <w:szCs w:val="22"/>
        </w:rPr>
        <w:t>TP53</w:t>
      </w:r>
      <w:r w:rsidRPr="002971C9">
        <w:rPr>
          <w:rFonts w:ascii="Arial" w:hAnsi="Arial" w:cs="Arial"/>
          <w:sz w:val="21"/>
          <w:szCs w:val="22"/>
        </w:rPr>
        <w:t xml:space="preserve"> mutation, </w:t>
      </w:r>
      <w:r w:rsidRPr="002971C9">
        <w:rPr>
          <w:rFonts w:ascii="Arial" w:hAnsi="Arial" w:cs="Arial"/>
          <w:i/>
          <w:sz w:val="21"/>
          <w:szCs w:val="22"/>
        </w:rPr>
        <w:t>CDKN2A</w:t>
      </w:r>
      <w:r w:rsidRPr="002971C9">
        <w:rPr>
          <w:rFonts w:ascii="Arial" w:hAnsi="Arial" w:cs="Arial"/>
          <w:sz w:val="21"/>
          <w:szCs w:val="22"/>
        </w:rPr>
        <w:t xml:space="preserve"> status, copy number alteration, DNA methylation, mRNA, miRNA and </w:t>
      </w:r>
      <w:proofErr w:type="spellStart"/>
      <w:r w:rsidRPr="002971C9">
        <w:rPr>
          <w:rFonts w:ascii="Arial" w:hAnsi="Arial" w:cs="Arial"/>
          <w:sz w:val="21"/>
          <w:szCs w:val="22"/>
        </w:rPr>
        <w:t>lncRNA</w:t>
      </w:r>
      <w:proofErr w:type="spellEnd"/>
      <w:r w:rsidRPr="002971C9">
        <w:rPr>
          <w:rFonts w:ascii="Arial" w:hAnsi="Arial" w:cs="Arial"/>
          <w:sz w:val="21"/>
          <w:szCs w:val="22"/>
        </w:rPr>
        <w:t xml:space="preserve"> </w:t>
      </w:r>
      <w:r w:rsidR="00F007F4" w:rsidRPr="002971C9">
        <w:rPr>
          <w:rFonts w:ascii="Arial" w:hAnsi="Arial" w:cs="Arial"/>
          <w:sz w:val="21"/>
          <w:szCs w:val="22"/>
        </w:rPr>
        <w:t xml:space="preserve">mRNA expression </w:t>
      </w:r>
      <w:r w:rsidRPr="002971C9">
        <w:rPr>
          <w:rFonts w:ascii="Arial" w:hAnsi="Arial" w:cs="Arial"/>
          <w:sz w:val="21"/>
          <w:szCs w:val="22"/>
        </w:rPr>
        <w:t>profiles.</w:t>
      </w:r>
      <w:r w:rsidR="00F007F4" w:rsidRPr="002971C9">
        <w:rPr>
          <w:rFonts w:ascii="Arial" w:hAnsi="Arial" w:cs="Arial"/>
          <w:sz w:val="21"/>
          <w:szCs w:val="22"/>
        </w:rPr>
        <w:t xml:space="preserve"> </w:t>
      </w:r>
      <w:r w:rsidR="00C77A72" w:rsidRPr="002971C9">
        <w:rPr>
          <w:rFonts w:ascii="Arial" w:hAnsi="Arial" w:cs="Arial"/>
          <w:b/>
          <w:sz w:val="21"/>
          <w:szCs w:val="22"/>
        </w:rPr>
        <w:t>E</w:t>
      </w:r>
      <w:r w:rsidR="00F007F4" w:rsidRPr="002971C9">
        <w:rPr>
          <w:rFonts w:ascii="Arial" w:hAnsi="Arial" w:cs="Arial"/>
          <w:sz w:val="21"/>
          <w:szCs w:val="22"/>
        </w:rPr>
        <w:t xml:space="preserve">: </w:t>
      </w:r>
      <w:r w:rsidR="00F007F4" w:rsidRPr="002971C9">
        <w:rPr>
          <w:rFonts w:ascii="Arial" w:hAnsi="Arial" w:cs="Arial"/>
          <w:sz w:val="22"/>
          <w:szCs w:val="22"/>
        </w:rPr>
        <w:t xml:space="preserve">Comparison of Th2 cell immune gene mRNA expression signature across the four integrated clusters.  </w:t>
      </w:r>
    </w:p>
    <w:p w14:paraId="7F5A88DF" w14:textId="77777777" w:rsidR="00626A34" w:rsidRPr="002971C9" w:rsidRDefault="00626A34" w:rsidP="00626A34">
      <w:pPr>
        <w:spacing w:line="276" w:lineRule="auto"/>
        <w:ind w:firstLine="720"/>
        <w:jc w:val="both"/>
        <w:rPr>
          <w:rFonts w:ascii="Arial" w:hAnsi="Arial" w:cs="Arial"/>
          <w:sz w:val="21"/>
          <w:szCs w:val="22"/>
        </w:rPr>
      </w:pPr>
    </w:p>
    <w:p w14:paraId="4F41CECB" w14:textId="537ED863" w:rsidR="00626A34" w:rsidRPr="002971C9" w:rsidRDefault="00626A34" w:rsidP="00626A34">
      <w:pPr>
        <w:spacing w:line="276" w:lineRule="auto"/>
        <w:ind w:firstLine="720"/>
        <w:jc w:val="both"/>
        <w:rPr>
          <w:rFonts w:ascii="Arial" w:hAnsi="Arial" w:cs="Arial"/>
          <w:sz w:val="21"/>
          <w:szCs w:val="22"/>
        </w:rPr>
      </w:pPr>
      <w:r w:rsidRPr="002971C9">
        <w:rPr>
          <w:rFonts w:ascii="Arial" w:hAnsi="Arial" w:cs="Arial"/>
          <w:b/>
          <w:sz w:val="21"/>
          <w:szCs w:val="22"/>
        </w:rPr>
        <w:t xml:space="preserve">Figure 5: Integrative analysis of epithelioid MPM. </w:t>
      </w:r>
      <w:r w:rsidR="00823194" w:rsidRPr="002971C9">
        <w:rPr>
          <w:rFonts w:ascii="Arial" w:hAnsi="Arial" w:cs="Arial"/>
          <w:b/>
          <w:sz w:val="21"/>
          <w:szCs w:val="22"/>
        </w:rPr>
        <w:t>A</w:t>
      </w:r>
      <w:r w:rsidRPr="002971C9">
        <w:rPr>
          <w:rFonts w:ascii="Arial" w:hAnsi="Arial" w:cs="Arial"/>
          <w:sz w:val="21"/>
          <w:szCs w:val="22"/>
        </w:rPr>
        <w:t xml:space="preserve">: Comparison of cluster assignments between the epithelioid-only and full cohort integrative analyses demonstrating good concordance, with only 7 cases being reassigned to another cluster. </w:t>
      </w:r>
      <w:r w:rsidR="007E2719" w:rsidRPr="002971C9">
        <w:rPr>
          <w:rFonts w:ascii="Arial" w:hAnsi="Arial" w:cs="Arial"/>
          <w:b/>
          <w:sz w:val="21"/>
          <w:szCs w:val="22"/>
        </w:rPr>
        <w:t>B</w:t>
      </w:r>
      <w:r w:rsidRPr="002971C9">
        <w:rPr>
          <w:rFonts w:ascii="Arial" w:hAnsi="Arial" w:cs="Arial"/>
          <w:sz w:val="21"/>
          <w:szCs w:val="22"/>
        </w:rPr>
        <w:t xml:space="preserve">: Integrative clustering analysis applied to cases with epithelioid histology. </w:t>
      </w:r>
      <w:r w:rsidR="007E2719" w:rsidRPr="002971C9">
        <w:rPr>
          <w:rFonts w:ascii="Arial" w:hAnsi="Arial" w:cs="Arial"/>
          <w:b/>
          <w:sz w:val="21"/>
          <w:szCs w:val="22"/>
        </w:rPr>
        <w:t>C</w:t>
      </w:r>
      <w:r w:rsidRPr="002971C9">
        <w:rPr>
          <w:rFonts w:ascii="Arial" w:hAnsi="Arial" w:cs="Arial"/>
          <w:sz w:val="21"/>
          <w:szCs w:val="22"/>
        </w:rPr>
        <w:t xml:space="preserve">: Kaplan-Meier plot of the epithelioid-only integrative subgroups. </w:t>
      </w:r>
      <w:r w:rsidR="007E2719" w:rsidRPr="002971C9">
        <w:rPr>
          <w:rFonts w:ascii="Arial" w:hAnsi="Arial" w:cs="Arial"/>
          <w:b/>
          <w:sz w:val="21"/>
          <w:szCs w:val="22"/>
        </w:rPr>
        <w:t>D</w:t>
      </w:r>
      <w:r w:rsidRPr="002971C9">
        <w:rPr>
          <w:rFonts w:ascii="Arial" w:hAnsi="Arial" w:cs="Arial"/>
          <w:b/>
          <w:sz w:val="21"/>
          <w:szCs w:val="22"/>
        </w:rPr>
        <w:t xml:space="preserve">: </w:t>
      </w:r>
      <w:r w:rsidRPr="002971C9">
        <w:rPr>
          <w:rFonts w:ascii="Arial" w:hAnsi="Arial" w:cs="Arial"/>
          <w:sz w:val="21"/>
          <w:szCs w:val="22"/>
        </w:rPr>
        <w:t xml:space="preserve">PATHMARK analysis revealed differentially active molecular pathways that define the poor prognosis epithelioid-only subgroup. </w:t>
      </w:r>
      <w:r w:rsidR="007E2719" w:rsidRPr="002971C9">
        <w:rPr>
          <w:rFonts w:ascii="Arial" w:hAnsi="Arial" w:cs="Arial"/>
          <w:b/>
          <w:sz w:val="21"/>
          <w:szCs w:val="22"/>
        </w:rPr>
        <w:t>E</w:t>
      </w:r>
      <w:r w:rsidRPr="002971C9">
        <w:rPr>
          <w:rFonts w:ascii="Arial" w:hAnsi="Arial" w:cs="Arial"/>
          <w:sz w:val="21"/>
          <w:szCs w:val="22"/>
        </w:rPr>
        <w:t xml:space="preserve">: Validation of the TCGA epithelioid subtypes in an independent cohort of 141 epithelioid MPM (Bueno </w:t>
      </w:r>
      <w:r w:rsidRPr="002971C9">
        <w:rPr>
          <w:rFonts w:ascii="Arial" w:hAnsi="Arial" w:cs="Arial"/>
          <w:i/>
          <w:sz w:val="21"/>
          <w:szCs w:val="22"/>
        </w:rPr>
        <w:t>et al</w:t>
      </w:r>
      <w:r w:rsidRPr="002971C9">
        <w:rPr>
          <w:rFonts w:ascii="Arial" w:hAnsi="Arial" w:cs="Arial"/>
          <w:sz w:val="21"/>
          <w:szCs w:val="22"/>
        </w:rPr>
        <w:t xml:space="preserve">.) confirming the protective effect of molecular features that define </w:t>
      </w:r>
      <w:proofErr w:type="spellStart"/>
      <w:r w:rsidRPr="002971C9">
        <w:rPr>
          <w:rFonts w:ascii="Arial" w:hAnsi="Arial" w:cs="Arial"/>
          <w:sz w:val="21"/>
          <w:szCs w:val="22"/>
        </w:rPr>
        <w:t>iCluster</w:t>
      </w:r>
      <w:proofErr w:type="spellEnd"/>
      <w:r w:rsidRPr="002971C9">
        <w:rPr>
          <w:rFonts w:ascii="Arial" w:hAnsi="Arial" w:cs="Arial"/>
          <w:sz w:val="21"/>
          <w:szCs w:val="22"/>
        </w:rPr>
        <w:t xml:space="preserve"> 1. </w:t>
      </w:r>
    </w:p>
    <w:p w14:paraId="2AA71E49" w14:textId="77777777" w:rsidR="00626A34" w:rsidRPr="002971C9" w:rsidRDefault="00626A34" w:rsidP="00626A34">
      <w:pPr>
        <w:spacing w:line="276" w:lineRule="auto"/>
        <w:ind w:firstLine="720"/>
        <w:jc w:val="both"/>
        <w:rPr>
          <w:rFonts w:ascii="Arial" w:hAnsi="Arial" w:cs="Arial"/>
          <w:sz w:val="21"/>
          <w:szCs w:val="22"/>
        </w:rPr>
      </w:pPr>
    </w:p>
    <w:p w14:paraId="68419682" w14:textId="25B84D37" w:rsidR="0056436E" w:rsidRPr="002971C9" w:rsidRDefault="0056436E" w:rsidP="009B6CD5">
      <w:pPr>
        <w:spacing w:line="276" w:lineRule="auto"/>
        <w:ind w:firstLine="720"/>
        <w:jc w:val="both"/>
        <w:rPr>
          <w:rFonts w:ascii="Arial" w:hAnsi="Arial" w:cs="Arial"/>
          <w:sz w:val="21"/>
          <w:szCs w:val="22"/>
        </w:rPr>
      </w:pPr>
      <w:r w:rsidRPr="002971C9">
        <w:rPr>
          <w:rFonts w:ascii="Arial" w:hAnsi="Arial" w:cs="Arial"/>
          <w:b/>
          <w:sz w:val="21"/>
          <w:szCs w:val="22"/>
        </w:rPr>
        <w:lastRenderedPageBreak/>
        <w:t xml:space="preserve">Figure 6: Non-coding RNA Subtypes and differential abundance for </w:t>
      </w:r>
      <w:proofErr w:type="spellStart"/>
      <w:r w:rsidRPr="002971C9">
        <w:rPr>
          <w:rFonts w:ascii="Arial" w:hAnsi="Arial" w:cs="Arial"/>
          <w:b/>
          <w:sz w:val="21"/>
          <w:szCs w:val="22"/>
        </w:rPr>
        <w:t>lncRNAs</w:t>
      </w:r>
      <w:proofErr w:type="spellEnd"/>
      <w:r w:rsidRPr="002971C9">
        <w:rPr>
          <w:rFonts w:ascii="Arial" w:hAnsi="Arial" w:cs="Arial"/>
          <w:b/>
          <w:sz w:val="21"/>
          <w:szCs w:val="22"/>
        </w:rPr>
        <w:t xml:space="preserve"> and miRNAs in the TCGA and Bueno cohorts. a-g) </w:t>
      </w:r>
      <w:proofErr w:type="spellStart"/>
      <w:r w:rsidRPr="002971C9">
        <w:rPr>
          <w:rFonts w:ascii="Arial" w:hAnsi="Arial" w:cs="Arial"/>
          <w:b/>
          <w:sz w:val="21"/>
          <w:szCs w:val="22"/>
        </w:rPr>
        <w:t>LncRNA</w:t>
      </w:r>
      <w:proofErr w:type="spellEnd"/>
      <w:r w:rsidRPr="002971C9">
        <w:rPr>
          <w:rFonts w:ascii="Arial" w:hAnsi="Arial" w:cs="Arial"/>
          <w:b/>
          <w:sz w:val="21"/>
          <w:szCs w:val="22"/>
        </w:rPr>
        <w:t xml:space="preserve"> subtypes and differential abundance. </w:t>
      </w:r>
      <w:r w:rsidR="007E2719" w:rsidRPr="002971C9">
        <w:rPr>
          <w:rFonts w:ascii="Arial" w:hAnsi="Arial" w:cs="Arial"/>
          <w:b/>
          <w:sz w:val="21"/>
          <w:szCs w:val="22"/>
        </w:rPr>
        <w:t>A</w:t>
      </w:r>
      <w:r w:rsidRPr="002971C9">
        <w:rPr>
          <w:rFonts w:ascii="Arial" w:hAnsi="Arial" w:cs="Arial"/>
          <w:sz w:val="21"/>
          <w:szCs w:val="22"/>
        </w:rPr>
        <w:t xml:space="preserve">: Top to bottom: Normalized abundance </w:t>
      </w:r>
      <w:proofErr w:type="spellStart"/>
      <w:r w:rsidRPr="002971C9">
        <w:rPr>
          <w:rFonts w:ascii="Arial" w:hAnsi="Arial" w:cs="Arial"/>
          <w:sz w:val="21"/>
          <w:szCs w:val="22"/>
        </w:rPr>
        <w:t>heatmap</w:t>
      </w:r>
      <w:proofErr w:type="spellEnd"/>
      <w:r w:rsidRPr="002971C9">
        <w:rPr>
          <w:rFonts w:ascii="Arial" w:hAnsi="Arial" w:cs="Arial"/>
          <w:sz w:val="21"/>
          <w:szCs w:val="22"/>
        </w:rPr>
        <w:t xml:space="preserve"> for a 4-subtype solution, then a silhouette width profile (</w:t>
      </w:r>
      <w:proofErr w:type="spellStart"/>
      <w:r w:rsidRPr="002971C9">
        <w:rPr>
          <w:rFonts w:ascii="Arial" w:hAnsi="Arial" w:cs="Arial"/>
          <w:sz w:val="21"/>
          <w:szCs w:val="22"/>
        </w:rPr>
        <w:t>Wcm</w:t>
      </w:r>
      <w:proofErr w:type="spellEnd"/>
      <w:r w:rsidRPr="002971C9">
        <w:rPr>
          <w:rFonts w:ascii="Arial" w:hAnsi="Arial" w:cs="Arial"/>
          <w:sz w:val="21"/>
          <w:szCs w:val="22"/>
        </w:rPr>
        <w:t xml:space="preserve">) calculated from the consensus membership matrix; clinical and molecular covariates, with p-values from Fisher exact, Chi-square or </w:t>
      </w:r>
      <w:proofErr w:type="spellStart"/>
      <w:r w:rsidRPr="002971C9">
        <w:rPr>
          <w:rFonts w:ascii="Arial" w:hAnsi="Arial" w:cs="Arial"/>
          <w:sz w:val="21"/>
          <w:szCs w:val="22"/>
        </w:rPr>
        <w:t>Kruskal</w:t>
      </w:r>
      <w:proofErr w:type="spellEnd"/>
      <w:r w:rsidRPr="002971C9">
        <w:rPr>
          <w:rFonts w:ascii="Arial" w:hAnsi="Arial" w:cs="Arial"/>
          <w:sz w:val="21"/>
          <w:szCs w:val="22"/>
        </w:rPr>
        <w:t xml:space="preserve"> tests; and profiles of RNA-</w:t>
      </w:r>
      <w:proofErr w:type="spellStart"/>
      <w:r w:rsidRPr="002971C9">
        <w:rPr>
          <w:rFonts w:ascii="Arial" w:hAnsi="Arial" w:cs="Arial"/>
          <w:sz w:val="21"/>
          <w:szCs w:val="22"/>
        </w:rPr>
        <w:t>seq</w:t>
      </w:r>
      <w:proofErr w:type="spellEnd"/>
      <w:r w:rsidRPr="002971C9">
        <w:rPr>
          <w:rFonts w:ascii="Arial" w:hAnsi="Arial" w:cs="Arial"/>
          <w:sz w:val="21"/>
          <w:szCs w:val="22"/>
        </w:rPr>
        <w:t xml:space="preserve">-based EMT scores and leukocyte fraction. </w:t>
      </w:r>
      <w:r w:rsidR="007E2719" w:rsidRPr="002971C9">
        <w:rPr>
          <w:rFonts w:ascii="Arial" w:hAnsi="Arial" w:cs="Arial"/>
          <w:b/>
          <w:sz w:val="21"/>
          <w:szCs w:val="22"/>
        </w:rPr>
        <w:t>B</w:t>
      </w:r>
      <w:r w:rsidRPr="002971C9">
        <w:rPr>
          <w:rFonts w:ascii="Arial" w:hAnsi="Arial" w:cs="Arial"/>
          <w:sz w:val="21"/>
          <w:szCs w:val="22"/>
        </w:rPr>
        <w:t xml:space="preserve">: Distribution of purity estimated by ABSOLUTE, with a </w:t>
      </w:r>
      <w:proofErr w:type="spellStart"/>
      <w:r w:rsidRPr="002971C9">
        <w:rPr>
          <w:rFonts w:ascii="Arial" w:hAnsi="Arial" w:cs="Arial"/>
          <w:sz w:val="21"/>
          <w:szCs w:val="22"/>
        </w:rPr>
        <w:t>Kruskal</w:t>
      </w:r>
      <w:proofErr w:type="spellEnd"/>
      <w:r w:rsidRPr="002971C9">
        <w:rPr>
          <w:rFonts w:ascii="Arial" w:hAnsi="Arial" w:cs="Arial"/>
          <w:sz w:val="21"/>
          <w:szCs w:val="22"/>
        </w:rPr>
        <w:t xml:space="preserve"> p-value. </w:t>
      </w:r>
      <w:r w:rsidR="007E2719" w:rsidRPr="002971C9">
        <w:rPr>
          <w:rFonts w:ascii="Arial" w:hAnsi="Arial" w:cs="Arial"/>
          <w:b/>
          <w:sz w:val="21"/>
          <w:szCs w:val="22"/>
        </w:rPr>
        <w:t>C</w:t>
      </w:r>
      <w:r w:rsidRPr="002971C9">
        <w:rPr>
          <w:rFonts w:ascii="Arial" w:hAnsi="Arial" w:cs="Arial"/>
          <w:sz w:val="21"/>
          <w:szCs w:val="22"/>
        </w:rPr>
        <w:t>: Distribution of RNA-</w:t>
      </w:r>
      <w:proofErr w:type="spellStart"/>
      <w:r w:rsidRPr="002971C9">
        <w:rPr>
          <w:rFonts w:ascii="Arial" w:hAnsi="Arial" w:cs="Arial"/>
          <w:sz w:val="21"/>
          <w:szCs w:val="22"/>
        </w:rPr>
        <w:t>seq</w:t>
      </w:r>
      <w:proofErr w:type="spellEnd"/>
      <w:r w:rsidRPr="002971C9">
        <w:rPr>
          <w:rFonts w:ascii="Arial" w:hAnsi="Arial" w:cs="Arial"/>
          <w:sz w:val="21"/>
          <w:szCs w:val="22"/>
        </w:rPr>
        <w:t xml:space="preserve">-based EMT scores, with a </w:t>
      </w:r>
      <w:proofErr w:type="spellStart"/>
      <w:r w:rsidRPr="002971C9">
        <w:rPr>
          <w:rFonts w:ascii="Arial" w:hAnsi="Arial" w:cs="Arial"/>
          <w:sz w:val="21"/>
          <w:szCs w:val="22"/>
        </w:rPr>
        <w:t>Kruskal</w:t>
      </w:r>
      <w:proofErr w:type="spellEnd"/>
      <w:r w:rsidRPr="002971C9">
        <w:rPr>
          <w:rFonts w:ascii="Arial" w:hAnsi="Arial" w:cs="Arial"/>
          <w:sz w:val="21"/>
          <w:szCs w:val="22"/>
        </w:rPr>
        <w:t xml:space="preserve"> p-value. </w:t>
      </w:r>
      <w:r w:rsidR="007E2719" w:rsidRPr="002971C9">
        <w:rPr>
          <w:rFonts w:ascii="Arial" w:hAnsi="Arial" w:cs="Arial"/>
          <w:b/>
          <w:sz w:val="21"/>
          <w:szCs w:val="22"/>
        </w:rPr>
        <w:t>D</w:t>
      </w:r>
      <w:r w:rsidRPr="002971C9">
        <w:rPr>
          <w:rFonts w:ascii="Arial" w:hAnsi="Arial" w:cs="Arial"/>
          <w:sz w:val="21"/>
          <w:szCs w:val="22"/>
        </w:rPr>
        <w:t xml:space="preserve">: Kaplan-Meier plot for overall survival, with a log-rank p-value. </w:t>
      </w:r>
      <w:r w:rsidR="007E2719" w:rsidRPr="002971C9">
        <w:rPr>
          <w:rFonts w:ascii="Arial" w:hAnsi="Arial" w:cs="Arial"/>
          <w:b/>
          <w:sz w:val="21"/>
          <w:szCs w:val="22"/>
        </w:rPr>
        <w:t>E</w:t>
      </w:r>
      <w:r w:rsidRPr="002971C9">
        <w:rPr>
          <w:rFonts w:ascii="Arial" w:hAnsi="Arial" w:cs="Arial"/>
          <w:sz w:val="21"/>
          <w:szCs w:val="22"/>
        </w:rPr>
        <w:t xml:space="preserve">: </w:t>
      </w:r>
      <w:r w:rsidR="007E2719" w:rsidRPr="002971C9">
        <w:rPr>
          <w:rFonts w:ascii="Arial" w:hAnsi="Arial" w:cs="Arial"/>
          <w:sz w:val="21"/>
          <w:szCs w:val="22"/>
        </w:rPr>
        <w:t>Kaplan-Meier plot for overall survival, with a log-rank p-value f</w:t>
      </w:r>
      <w:r w:rsidRPr="002971C9">
        <w:rPr>
          <w:rFonts w:ascii="Arial" w:hAnsi="Arial" w:cs="Arial"/>
          <w:sz w:val="21"/>
          <w:szCs w:val="22"/>
        </w:rPr>
        <w:t xml:space="preserve">or a 4-subtype solution for the Bueno cohort. </w:t>
      </w:r>
      <w:proofErr w:type="gramStart"/>
      <w:r w:rsidRPr="002971C9">
        <w:rPr>
          <w:rFonts w:ascii="Arial" w:hAnsi="Arial" w:cs="Arial"/>
          <w:b/>
          <w:sz w:val="21"/>
          <w:szCs w:val="22"/>
        </w:rPr>
        <w:t>F,G</w:t>
      </w:r>
      <w:proofErr w:type="gramEnd"/>
      <w:r w:rsidRPr="002971C9">
        <w:rPr>
          <w:rFonts w:ascii="Arial" w:hAnsi="Arial" w:cs="Arial"/>
          <w:sz w:val="21"/>
          <w:szCs w:val="22"/>
        </w:rPr>
        <w:t xml:space="preserve">: </w:t>
      </w:r>
      <w:proofErr w:type="spellStart"/>
      <w:r w:rsidRPr="002971C9">
        <w:rPr>
          <w:rFonts w:ascii="Arial" w:hAnsi="Arial" w:cs="Arial"/>
          <w:sz w:val="21"/>
          <w:szCs w:val="22"/>
        </w:rPr>
        <w:t>lncRNAs</w:t>
      </w:r>
      <w:proofErr w:type="spellEnd"/>
      <w:r w:rsidRPr="002971C9">
        <w:rPr>
          <w:rFonts w:ascii="Arial" w:hAnsi="Arial" w:cs="Arial"/>
          <w:sz w:val="21"/>
          <w:szCs w:val="22"/>
        </w:rPr>
        <w:t xml:space="preserve"> that were differentially abundant (SAM 2-class unpaired analysis, FDR &lt; 0.05) between the better-survival </w:t>
      </w:r>
      <w:proofErr w:type="spellStart"/>
      <w:r w:rsidRPr="002971C9">
        <w:rPr>
          <w:rFonts w:ascii="Arial" w:hAnsi="Arial" w:cs="Arial"/>
          <w:sz w:val="21"/>
          <w:szCs w:val="22"/>
        </w:rPr>
        <w:t>lncRNA</w:t>
      </w:r>
      <w:proofErr w:type="spellEnd"/>
      <w:r w:rsidRPr="002971C9">
        <w:rPr>
          <w:rFonts w:ascii="Arial" w:hAnsi="Arial" w:cs="Arial"/>
          <w:sz w:val="21"/>
          <w:szCs w:val="22"/>
        </w:rPr>
        <w:t xml:space="preserve"> subtype and all other samples, for the TCGA cohort (</w:t>
      </w:r>
      <w:r w:rsidR="007E2719" w:rsidRPr="002971C9">
        <w:rPr>
          <w:rFonts w:ascii="Arial" w:hAnsi="Arial" w:cs="Arial"/>
          <w:b/>
          <w:sz w:val="21"/>
          <w:szCs w:val="22"/>
        </w:rPr>
        <w:t>F</w:t>
      </w:r>
      <w:r w:rsidRPr="002971C9">
        <w:rPr>
          <w:rFonts w:ascii="Arial" w:hAnsi="Arial" w:cs="Arial"/>
          <w:sz w:val="21"/>
          <w:szCs w:val="22"/>
        </w:rPr>
        <w:t>) and the Bueno cohort (</w:t>
      </w:r>
      <w:r w:rsidR="007E2719" w:rsidRPr="002971C9">
        <w:rPr>
          <w:rFonts w:ascii="Arial" w:hAnsi="Arial" w:cs="Arial"/>
          <w:b/>
          <w:sz w:val="21"/>
          <w:szCs w:val="22"/>
        </w:rPr>
        <w:t>G</w:t>
      </w:r>
      <w:r w:rsidRPr="002971C9">
        <w:rPr>
          <w:rFonts w:ascii="Arial" w:hAnsi="Arial" w:cs="Arial"/>
          <w:sz w:val="21"/>
          <w:szCs w:val="22"/>
        </w:rPr>
        <w:t xml:space="preserve">). The largest 15 positive and 15 negative fold changes are shown; blue triangles mark </w:t>
      </w:r>
      <w:proofErr w:type="spellStart"/>
      <w:r w:rsidRPr="002971C9">
        <w:rPr>
          <w:rFonts w:ascii="Arial" w:hAnsi="Arial" w:cs="Arial"/>
          <w:sz w:val="21"/>
          <w:szCs w:val="22"/>
        </w:rPr>
        <w:t>lncRNAs</w:t>
      </w:r>
      <w:proofErr w:type="spellEnd"/>
      <w:r w:rsidRPr="002971C9">
        <w:rPr>
          <w:rFonts w:ascii="Arial" w:hAnsi="Arial" w:cs="Arial"/>
          <w:sz w:val="21"/>
          <w:szCs w:val="22"/>
        </w:rPr>
        <w:t xml:space="preserve"> that were in these gene sets in results for both cohorts. Text to the right of each </w:t>
      </w:r>
      <w:proofErr w:type="spellStart"/>
      <w:r w:rsidRPr="002971C9">
        <w:rPr>
          <w:rFonts w:ascii="Arial" w:hAnsi="Arial" w:cs="Arial"/>
          <w:sz w:val="21"/>
          <w:szCs w:val="22"/>
        </w:rPr>
        <w:t>barplot</w:t>
      </w:r>
      <w:proofErr w:type="spellEnd"/>
      <w:r w:rsidRPr="002971C9">
        <w:rPr>
          <w:rFonts w:ascii="Arial" w:hAnsi="Arial" w:cs="Arial"/>
          <w:sz w:val="21"/>
          <w:szCs w:val="22"/>
        </w:rPr>
        <w:t xml:space="preserve"> give</w:t>
      </w:r>
      <w:r w:rsidR="009D2CFE" w:rsidRPr="002971C9">
        <w:rPr>
          <w:rFonts w:ascii="Arial" w:hAnsi="Arial" w:cs="Arial"/>
          <w:sz w:val="21"/>
          <w:szCs w:val="22"/>
        </w:rPr>
        <w:t>s</w:t>
      </w:r>
      <w:r w:rsidRPr="002971C9">
        <w:rPr>
          <w:rFonts w:ascii="Arial" w:hAnsi="Arial" w:cs="Arial"/>
          <w:sz w:val="21"/>
          <w:szCs w:val="22"/>
        </w:rPr>
        <w:t xml:space="preserve"> means-based fold changes, mean abundance in the target then the other samples, and the </w:t>
      </w:r>
      <w:proofErr w:type="spellStart"/>
      <w:r w:rsidRPr="002971C9">
        <w:rPr>
          <w:rFonts w:ascii="Arial" w:hAnsi="Arial" w:cs="Arial"/>
          <w:sz w:val="21"/>
          <w:szCs w:val="22"/>
        </w:rPr>
        <w:t>cytoband</w:t>
      </w:r>
      <w:proofErr w:type="spellEnd"/>
      <w:r w:rsidRPr="002971C9">
        <w:rPr>
          <w:rFonts w:ascii="Arial" w:hAnsi="Arial" w:cs="Arial"/>
          <w:sz w:val="21"/>
          <w:szCs w:val="22"/>
        </w:rPr>
        <w:t xml:space="preserve"> for the gene. See also Table S4B.  </w:t>
      </w:r>
      <w:r w:rsidR="009D2CFE" w:rsidRPr="002971C9">
        <w:rPr>
          <w:rFonts w:ascii="Arial" w:hAnsi="Arial" w:cs="Arial"/>
          <w:b/>
          <w:sz w:val="21"/>
          <w:szCs w:val="22"/>
        </w:rPr>
        <w:t>H</w:t>
      </w:r>
      <w:r w:rsidRPr="002971C9">
        <w:rPr>
          <w:rFonts w:ascii="Arial" w:hAnsi="Arial" w:cs="Arial"/>
          <w:b/>
          <w:sz w:val="21"/>
          <w:szCs w:val="22"/>
        </w:rPr>
        <w:t>-</w:t>
      </w:r>
      <w:r w:rsidR="009D2CFE" w:rsidRPr="002971C9">
        <w:rPr>
          <w:rFonts w:ascii="Arial" w:hAnsi="Arial" w:cs="Arial"/>
          <w:b/>
          <w:sz w:val="21"/>
          <w:szCs w:val="22"/>
        </w:rPr>
        <w:t>L</w:t>
      </w:r>
      <w:r w:rsidRPr="002971C9">
        <w:rPr>
          <w:rFonts w:ascii="Arial" w:hAnsi="Arial" w:cs="Arial"/>
          <w:b/>
          <w:sz w:val="21"/>
          <w:szCs w:val="22"/>
        </w:rPr>
        <w:t>) microRNA mature strand subtypes and differential abundance in the TCGA cohort.</w:t>
      </w:r>
      <w:r w:rsidRPr="002971C9">
        <w:rPr>
          <w:rFonts w:ascii="Arial" w:hAnsi="Arial" w:cs="Arial"/>
          <w:sz w:val="21"/>
          <w:szCs w:val="22"/>
        </w:rPr>
        <w:t xml:space="preserve"> </w:t>
      </w:r>
      <w:r w:rsidR="009D2CFE" w:rsidRPr="002971C9">
        <w:rPr>
          <w:rFonts w:ascii="Arial" w:hAnsi="Arial" w:cs="Arial"/>
          <w:b/>
          <w:sz w:val="21"/>
          <w:szCs w:val="22"/>
        </w:rPr>
        <w:t>H</w:t>
      </w:r>
      <w:r w:rsidRPr="002971C9">
        <w:rPr>
          <w:rFonts w:ascii="Arial" w:hAnsi="Arial" w:cs="Arial"/>
          <w:sz w:val="21"/>
          <w:szCs w:val="22"/>
        </w:rPr>
        <w:t xml:space="preserve">: Top to bottom: Normalized abundance </w:t>
      </w:r>
      <w:proofErr w:type="spellStart"/>
      <w:r w:rsidRPr="002971C9">
        <w:rPr>
          <w:rFonts w:ascii="Arial" w:hAnsi="Arial" w:cs="Arial"/>
          <w:sz w:val="21"/>
          <w:szCs w:val="22"/>
        </w:rPr>
        <w:t>heatmap</w:t>
      </w:r>
      <w:proofErr w:type="spellEnd"/>
      <w:r w:rsidRPr="002971C9">
        <w:rPr>
          <w:rFonts w:ascii="Arial" w:hAnsi="Arial" w:cs="Arial"/>
          <w:sz w:val="21"/>
          <w:szCs w:val="22"/>
        </w:rPr>
        <w:t xml:space="preserve"> for a 5-subtype solution, then a silhouette width profile (</w:t>
      </w:r>
      <w:proofErr w:type="spellStart"/>
      <w:r w:rsidRPr="002971C9">
        <w:rPr>
          <w:rFonts w:ascii="Arial" w:hAnsi="Arial" w:cs="Arial"/>
          <w:sz w:val="21"/>
          <w:szCs w:val="22"/>
        </w:rPr>
        <w:t>Wcm</w:t>
      </w:r>
      <w:proofErr w:type="spellEnd"/>
      <w:r w:rsidRPr="002971C9">
        <w:rPr>
          <w:rFonts w:ascii="Arial" w:hAnsi="Arial" w:cs="Arial"/>
          <w:sz w:val="21"/>
          <w:szCs w:val="22"/>
        </w:rPr>
        <w:t xml:space="preserve">) calculated from the consensus membership matrix; clinical and molecular covariates, with p-values from Fisher exact, Chi-square or </w:t>
      </w:r>
      <w:proofErr w:type="spellStart"/>
      <w:r w:rsidRPr="002971C9">
        <w:rPr>
          <w:rFonts w:ascii="Arial" w:hAnsi="Arial" w:cs="Arial"/>
          <w:sz w:val="21"/>
          <w:szCs w:val="22"/>
        </w:rPr>
        <w:t>Kruskal</w:t>
      </w:r>
      <w:proofErr w:type="spellEnd"/>
      <w:r w:rsidRPr="002971C9">
        <w:rPr>
          <w:rFonts w:ascii="Arial" w:hAnsi="Arial" w:cs="Arial"/>
          <w:sz w:val="21"/>
          <w:szCs w:val="22"/>
        </w:rPr>
        <w:t xml:space="preserve"> tests; and profiles of RNA-</w:t>
      </w:r>
      <w:proofErr w:type="spellStart"/>
      <w:r w:rsidRPr="002971C9">
        <w:rPr>
          <w:rFonts w:ascii="Arial" w:hAnsi="Arial" w:cs="Arial"/>
          <w:sz w:val="21"/>
          <w:szCs w:val="22"/>
        </w:rPr>
        <w:t>seq</w:t>
      </w:r>
      <w:proofErr w:type="spellEnd"/>
      <w:r w:rsidRPr="002971C9">
        <w:rPr>
          <w:rFonts w:ascii="Arial" w:hAnsi="Arial" w:cs="Arial"/>
          <w:sz w:val="21"/>
          <w:szCs w:val="22"/>
        </w:rPr>
        <w:t xml:space="preserve">-based EMT scores and leukocyte fraction. </w:t>
      </w:r>
      <w:r w:rsidRPr="002971C9">
        <w:rPr>
          <w:rFonts w:ascii="Arial" w:hAnsi="Arial" w:cs="Arial"/>
          <w:b/>
          <w:sz w:val="21"/>
          <w:szCs w:val="22"/>
        </w:rPr>
        <w:t>l</w:t>
      </w:r>
      <w:r w:rsidRPr="002971C9">
        <w:rPr>
          <w:rFonts w:ascii="Arial" w:hAnsi="Arial" w:cs="Arial"/>
          <w:sz w:val="21"/>
          <w:szCs w:val="22"/>
        </w:rPr>
        <w:t xml:space="preserve">: Distribution of purity estimated by ABSOLUTE, with a </w:t>
      </w:r>
      <w:proofErr w:type="spellStart"/>
      <w:r w:rsidRPr="002971C9">
        <w:rPr>
          <w:rFonts w:ascii="Arial" w:hAnsi="Arial" w:cs="Arial"/>
          <w:sz w:val="21"/>
          <w:szCs w:val="22"/>
        </w:rPr>
        <w:t>Kruskal</w:t>
      </w:r>
      <w:proofErr w:type="spellEnd"/>
      <w:r w:rsidRPr="002971C9">
        <w:rPr>
          <w:rFonts w:ascii="Arial" w:hAnsi="Arial" w:cs="Arial"/>
          <w:sz w:val="21"/>
          <w:szCs w:val="22"/>
        </w:rPr>
        <w:t xml:space="preserve"> p-value. </w:t>
      </w:r>
      <w:r w:rsidR="009D2CFE" w:rsidRPr="002971C9">
        <w:rPr>
          <w:rFonts w:ascii="Arial" w:hAnsi="Arial" w:cs="Arial"/>
          <w:b/>
          <w:sz w:val="21"/>
          <w:szCs w:val="22"/>
        </w:rPr>
        <w:t>J</w:t>
      </w:r>
      <w:r w:rsidRPr="002971C9">
        <w:rPr>
          <w:rFonts w:ascii="Arial" w:hAnsi="Arial" w:cs="Arial"/>
          <w:sz w:val="21"/>
          <w:szCs w:val="22"/>
        </w:rPr>
        <w:t>: Distribution of RNA-</w:t>
      </w:r>
      <w:proofErr w:type="spellStart"/>
      <w:r w:rsidRPr="002971C9">
        <w:rPr>
          <w:rFonts w:ascii="Arial" w:hAnsi="Arial" w:cs="Arial"/>
          <w:sz w:val="21"/>
          <w:szCs w:val="22"/>
        </w:rPr>
        <w:t>seq</w:t>
      </w:r>
      <w:proofErr w:type="spellEnd"/>
      <w:r w:rsidRPr="002971C9">
        <w:rPr>
          <w:rFonts w:ascii="Arial" w:hAnsi="Arial" w:cs="Arial"/>
          <w:sz w:val="21"/>
          <w:szCs w:val="22"/>
        </w:rPr>
        <w:t xml:space="preserve">-based EMT scores, with a </w:t>
      </w:r>
      <w:proofErr w:type="spellStart"/>
      <w:r w:rsidRPr="002971C9">
        <w:rPr>
          <w:rFonts w:ascii="Arial" w:hAnsi="Arial" w:cs="Arial"/>
          <w:sz w:val="21"/>
          <w:szCs w:val="22"/>
        </w:rPr>
        <w:t>Kruskal</w:t>
      </w:r>
      <w:proofErr w:type="spellEnd"/>
      <w:r w:rsidRPr="002971C9">
        <w:rPr>
          <w:rFonts w:ascii="Arial" w:hAnsi="Arial" w:cs="Arial"/>
          <w:sz w:val="21"/>
          <w:szCs w:val="22"/>
        </w:rPr>
        <w:t xml:space="preserve"> p-value. </w:t>
      </w:r>
      <w:r w:rsidR="009D2CFE" w:rsidRPr="002971C9">
        <w:rPr>
          <w:rFonts w:ascii="Arial" w:hAnsi="Arial" w:cs="Arial"/>
          <w:b/>
          <w:sz w:val="21"/>
          <w:szCs w:val="22"/>
        </w:rPr>
        <w:t>K</w:t>
      </w:r>
      <w:r w:rsidRPr="002971C9">
        <w:rPr>
          <w:rFonts w:ascii="Arial" w:hAnsi="Arial" w:cs="Arial"/>
          <w:sz w:val="21"/>
          <w:szCs w:val="22"/>
        </w:rPr>
        <w:t xml:space="preserve">: Kaplan-Meier plot for overall survival, with a log-rank p-value. </w:t>
      </w:r>
      <w:r w:rsidR="009D2CFE" w:rsidRPr="002971C9">
        <w:rPr>
          <w:rFonts w:ascii="Arial" w:hAnsi="Arial" w:cs="Arial"/>
          <w:b/>
          <w:sz w:val="21"/>
          <w:szCs w:val="22"/>
        </w:rPr>
        <w:t>L</w:t>
      </w:r>
      <w:r w:rsidRPr="002971C9">
        <w:rPr>
          <w:rFonts w:ascii="Arial" w:hAnsi="Arial" w:cs="Arial"/>
          <w:sz w:val="21"/>
          <w:szCs w:val="22"/>
        </w:rPr>
        <w:t xml:space="preserve">: miRNA mature strands that were differentially abundant between the better-survival </w:t>
      </w:r>
      <w:proofErr w:type="spellStart"/>
      <w:r w:rsidRPr="002971C9">
        <w:rPr>
          <w:rFonts w:ascii="Arial" w:hAnsi="Arial" w:cs="Arial"/>
          <w:sz w:val="21"/>
          <w:szCs w:val="22"/>
        </w:rPr>
        <w:t>lncRNA</w:t>
      </w:r>
      <w:proofErr w:type="spellEnd"/>
      <w:r w:rsidRPr="002971C9">
        <w:rPr>
          <w:rFonts w:ascii="Arial" w:hAnsi="Arial" w:cs="Arial"/>
          <w:sz w:val="21"/>
          <w:szCs w:val="22"/>
        </w:rPr>
        <w:t xml:space="preserve"> subtype and all other samples, for the TCGA cohort. The largest 15 positive and 15 negative fold changes are shown. Text to the right of each </w:t>
      </w:r>
      <w:proofErr w:type="spellStart"/>
      <w:r w:rsidRPr="002971C9">
        <w:rPr>
          <w:rFonts w:ascii="Arial" w:hAnsi="Arial" w:cs="Arial"/>
          <w:sz w:val="21"/>
          <w:szCs w:val="22"/>
        </w:rPr>
        <w:t>barplot</w:t>
      </w:r>
      <w:proofErr w:type="spellEnd"/>
      <w:r w:rsidRPr="002971C9">
        <w:rPr>
          <w:rFonts w:ascii="Arial" w:hAnsi="Arial" w:cs="Arial"/>
          <w:sz w:val="21"/>
          <w:szCs w:val="22"/>
        </w:rPr>
        <w:t xml:space="preserve"> give</w:t>
      </w:r>
      <w:r w:rsidR="009D2CFE" w:rsidRPr="002971C9">
        <w:rPr>
          <w:rFonts w:ascii="Arial" w:hAnsi="Arial" w:cs="Arial"/>
          <w:sz w:val="21"/>
          <w:szCs w:val="22"/>
        </w:rPr>
        <w:t>s</w:t>
      </w:r>
      <w:r w:rsidRPr="002971C9">
        <w:rPr>
          <w:rFonts w:ascii="Arial" w:hAnsi="Arial" w:cs="Arial"/>
          <w:sz w:val="21"/>
          <w:szCs w:val="22"/>
        </w:rPr>
        <w:t xml:space="preserve"> means-based fold changes, mean abundance in the target then the other samples, and the </w:t>
      </w:r>
      <w:proofErr w:type="spellStart"/>
      <w:r w:rsidRPr="002971C9">
        <w:rPr>
          <w:rFonts w:ascii="Arial" w:hAnsi="Arial" w:cs="Arial"/>
          <w:sz w:val="21"/>
          <w:szCs w:val="22"/>
        </w:rPr>
        <w:t>cytoband</w:t>
      </w:r>
      <w:proofErr w:type="spellEnd"/>
      <w:r w:rsidRPr="002971C9">
        <w:rPr>
          <w:rFonts w:ascii="Arial" w:hAnsi="Arial" w:cs="Arial"/>
          <w:sz w:val="21"/>
          <w:szCs w:val="22"/>
        </w:rPr>
        <w:t>(s) for the mature strand. See also Table S4B.</w:t>
      </w:r>
    </w:p>
    <w:p w14:paraId="3737D7B6" w14:textId="77777777" w:rsidR="0056436E" w:rsidRPr="002971C9" w:rsidRDefault="0056436E" w:rsidP="009B6CD5">
      <w:pPr>
        <w:spacing w:line="276" w:lineRule="auto"/>
        <w:jc w:val="both"/>
        <w:rPr>
          <w:rFonts w:ascii="Arial" w:hAnsi="Arial" w:cs="Arial"/>
          <w:sz w:val="21"/>
          <w:szCs w:val="22"/>
        </w:rPr>
      </w:pPr>
    </w:p>
    <w:p w14:paraId="745B3CD4" w14:textId="0E743869" w:rsidR="00626A34" w:rsidRPr="002971C9" w:rsidRDefault="00626A34" w:rsidP="00626A34">
      <w:pPr>
        <w:spacing w:line="276" w:lineRule="auto"/>
        <w:ind w:firstLine="720"/>
        <w:jc w:val="both"/>
        <w:rPr>
          <w:rFonts w:ascii="Arial" w:hAnsi="Arial" w:cs="Arial"/>
          <w:bCs/>
          <w:sz w:val="32"/>
          <w:szCs w:val="22"/>
        </w:rPr>
      </w:pPr>
      <w:r w:rsidRPr="002971C9">
        <w:rPr>
          <w:rFonts w:ascii="Arial" w:hAnsi="Arial" w:cs="Arial"/>
          <w:b/>
          <w:bCs/>
          <w:sz w:val="21"/>
          <w:szCs w:val="16"/>
        </w:rPr>
        <w:t xml:space="preserve">Figure </w:t>
      </w:r>
      <w:r w:rsidR="0056436E" w:rsidRPr="002971C9">
        <w:rPr>
          <w:rFonts w:ascii="Arial" w:hAnsi="Arial" w:cs="Arial"/>
          <w:b/>
          <w:bCs/>
          <w:sz w:val="21"/>
          <w:szCs w:val="16"/>
        </w:rPr>
        <w:t>7</w:t>
      </w:r>
      <w:r w:rsidRPr="002971C9">
        <w:rPr>
          <w:rFonts w:ascii="Arial" w:hAnsi="Arial" w:cs="Arial"/>
          <w:b/>
          <w:bCs/>
          <w:sz w:val="21"/>
          <w:szCs w:val="16"/>
        </w:rPr>
        <w:t xml:space="preserve">.  MPM is enriched for both EMT and </w:t>
      </w:r>
      <w:r w:rsidR="00F007F4" w:rsidRPr="002971C9">
        <w:rPr>
          <w:rFonts w:ascii="Arial" w:hAnsi="Arial" w:cs="Arial"/>
          <w:b/>
          <w:bCs/>
          <w:sz w:val="21"/>
          <w:szCs w:val="16"/>
        </w:rPr>
        <w:t xml:space="preserve">mRNA expression </w:t>
      </w:r>
      <w:r w:rsidRPr="002971C9">
        <w:rPr>
          <w:rFonts w:ascii="Arial" w:hAnsi="Arial" w:cs="Arial"/>
          <w:b/>
          <w:bCs/>
          <w:sz w:val="21"/>
          <w:szCs w:val="16"/>
        </w:rPr>
        <w:t xml:space="preserve">of immune targets. </w:t>
      </w:r>
      <w:r w:rsidR="009D2CFE" w:rsidRPr="002971C9">
        <w:rPr>
          <w:rFonts w:ascii="Arial" w:hAnsi="Arial" w:cs="Arial"/>
          <w:b/>
          <w:bCs/>
          <w:sz w:val="21"/>
          <w:szCs w:val="16"/>
        </w:rPr>
        <w:t>A</w:t>
      </w:r>
      <w:r w:rsidRPr="002971C9">
        <w:rPr>
          <w:rFonts w:ascii="Arial" w:hAnsi="Arial" w:cs="Arial"/>
          <w:b/>
          <w:bCs/>
          <w:sz w:val="21"/>
          <w:szCs w:val="16"/>
        </w:rPr>
        <w:t>:</w:t>
      </w:r>
      <w:r w:rsidRPr="002971C9">
        <w:rPr>
          <w:rFonts w:ascii="Arial" w:hAnsi="Arial" w:cs="Arial"/>
          <w:sz w:val="21"/>
          <w:szCs w:val="16"/>
        </w:rPr>
        <w:t xml:space="preserve"> Unsupervised analysis identifies correlations between EMT and multiple platforms. Tumors are ordered from left to right according to increasing EMT score. Numbered color bars indicate group assignments (clusters) from other data types. Statistically significant correlations are shown between</w:t>
      </w:r>
      <w:r w:rsidRPr="002971C9">
        <w:rPr>
          <w:rFonts w:ascii="Arial" w:hAnsi="Arial" w:cs="Arial"/>
          <w:sz w:val="21"/>
          <w:szCs w:val="22"/>
        </w:rPr>
        <w:t xml:space="preserve"> EMT score and (starting at top) integrative multi-dimensional analyses on both </w:t>
      </w:r>
      <w:proofErr w:type="spellStart"/>
      <w:r w:rsidRPr="002971C9">
        <w:rPr>
          <w:rFonts w:ascii="Arial" w:hAnsi="Arial" w:cs="Arial"/>
          <w:sz w:val="21"/>
          <w:szCs w:val="22"/>
        </w:rPr>
        <w:t>iCluster</w:t>
      </w:r>
      <w:proofErr w:type="spellEnd"/>
      <w:r w:rsidRPr="002971C9">
        <w:rPr>
          <w:rFonts w:ascii="Arial" w:hAnsi="Arial" w:cs="Arial"/>
          <w:sz w:val="21"/>
          <w:szCs w:val="22"/>
        </w:rPr>
        <w:t xml:space="preserve"> and PARADIGM platforms, along with mRNA, miRNA and </w:t>
      </w:r>
      <w:proofErr w:type="spellStart"/>
      <w:r w:rsidRPr="002971C9">
        <w:rPr>
          <w:rFonts w:ascii="Arial" w:hAnsi="Arial" w:cs="Arial"/>
          <w:sz w:val="21"/>
          <w:szCs w:val="22"/>
        </w:rPr>
        <w:t>lncRNA</w:t>
      </w:r>
      <w:proofErr w:type="spellEnd"/>
      <w:r w:rsidRPr="002971C9">
        <w:rPr>
          <w:rFonts w:ascii="Arial" w:hAnsi="Arial" w:cs="Arial"/>
          <w:sz w:val="21"/>
          <w:szCs w:val="22"/>
        </w:rPr>
        <w:t xml:space="preserve"> clusters, methylation status and consensus histology. Lower panels illustrate significant correlations between these clusters and selected miRNAs, proteins, immune target genes. </w:t>
      </w:r>
      <w:r w:rsidR="009D2CFE" w:rsidRPr="002971C9">
        <w:rPr>
          <w:rFonts w:ascii="Arial" w:hAnsi="Arial" w:cs="Arial"/>
          <w:b/>
          <w:bCs/>
          <w:sz w:val="21"/>
          <w:szCs w:val="22"/>
        </w:rPr>
        <w:t>B</w:t>
      </w:r>
      <w:r w:rsidRPr="002971C9">
        <w:rPr>
          <w:rFonts w:ascii="Arial" w:hAnsi="Arial" w:cs="Arial"/>
          <w:b/>
          <w:bCs/>
          <w:sz w:val="21"/>
          <w:szCs w:val="22"/>
        </w:rPr>
        <w:t>:</w:t>
      </w:r>
      <w:r w:rsidRPr="002971C9">
        <w:rPr>
          <w:rFonts w:ascii="Arial" w:hAnsi="Arial" w:cs="Arial"/>
          <w:sz w:val="21"/>
          <w:szCs w:val="22"/>
        </w:rPr>
        <w:t xml:space="preserve"> Spectra of EMT scores across different tumor types. Mesothelioma is the second most mesenchymal cancer type after sarcoma in 31 tumor types analyzed.  Despite most MPM tumors having undergone EMT, a broad range of EMT scores were observed across mesothelioma cases, which corresponded to a large extent with histologic subtype. </w:t>
      </w:r>
      <w:r w:rsidR="009D2CFE" w:rsidRPr="002971C9">
        <w:rPr>
          <w:rFonts w:ascii="Arial" w:hAnsi="Arial" w:cs="Arial"/>
          <w:b/>
          <w:bCs/>
          <w:sz w:val="21"/>
          <w:szCs w:val="22"/>
        </w:rPr>
        <w:t>C</w:t>
      </w:r>
      <w:r w:rsidRPr="002971C9">
        <w:rPr>
          <w:rFonts w:ascii="Arial" w:hAnsi="Arial" w:cs="Arial"/>
          <w:b/>
          <w:bCs/>
          <w:sz w:val="21"/>
          <w:szCs w:val="22"/>
        </w:rPr>
        <w:t>:</w:t>
      </w:r>
      <w:r w:rsidRPr="002971C9">
        <w:rPr>
          <w:rFonts w:ascii="Arial" w:hAnsi="Arial" w:cs="Arial"/>
          <w:sz w:val="21"/>
          <w:szCs w:val="22"/>
        </w:rPr>
        <w:t xml:space="preserve"> Waterfall plot illustrating the correlation between EMT and immune target genes. </w:t>
      </w:r>
      <w:r w:rsidR="009D2CFE" w:rsidRPr="002971C9">
        <w:rPr>
          <w:rFonts w:ascii="Arial" w:hAnsi="Arial" w:cs="Arial"/>
          <w:b/>
          <w:bCs/>
          <w:sz w:val="21"/>
          <w:szCs w:val="22"/>
        </w:rPr>
        <w:t>D</w:t>
      </w:r>
      <w:r w:rsidRPr="002971C9">
        <w:rPr>
          <w:rFonts w:ascii="Arial" w:hAnsi="Arial" w:cs="Arial"/>
          <w:b/>
          <w:bCs/>
          <w:sz w:val="21"/>
          <w:szCs w:val="22"/>
        </w:rPr>
        <w:t>:</w:t>
      </w:r>
      <w:r w:rsidRPr="002971C9">
        <w:rPr>
          <w:rFonts w:ascii="Arial" w:hAnsi="Arial" w:cs="Arial"/>
          <w:sz w:val="21"/>
          <w:szCs w:val="22"/>
        </w:rPr>
        <w:t xml:space="preserve"> Plot highlighting </w:t>
      </w:r>
      <w:r w:rsidRPr="002971C9">
        <w:rPr>
          <w:rFonts w:ascii="Arial" w:hAnsi="Arial" w:cs="Arial"/>
          <w:i/>
          <w:iCs/>
          <w:sz w:val="21"/>
          <w:szCs w:val="22"/>
        </w:rPr>
        <w:t>VISTA</w:t>
      </w:r>
      <w:r w:rsidRPr="002971C9">
        <w:rPr>
          <w:rFonts w:ascii="Arial" w:hAnsi="Arial" w:cs="Arial"/>
          <w:sz w:val="21"/>
          <w:szCs w:val="22"/>
        </w:rPr>
        <w:t xml:space="preserve"> gene </w:t>
      </w:r>
      <w:r w:rsidR="00B166A4" w:rsidRPr="002971C9">
        <w:rPr>
          <w:rFonts w:ascii="Arial" w:hAnsi="Arial" w:cs="Arial"/>
          <w:sz w:val="21"/>
          <w:szCs w:val="22"/>
        </w:rPr>
        <w:t>mRNA expression</w:t>
      </w:r>
      <w:r w:rsidRPr="002971C9">
        <w:rPr>
          <w:rFonts w:ascii="Arial" w:hAnsi="Arial" w:cs="Arial"/>
          <w:sz w:val="21"/>
          <w:szCs w:val="22"/>
        </w:rPr>
        <w:t>, which is highest in MPM, across all TCGA tumor types.</w:t>
      </w:r>
      <w:r w:rsidRPr="002971C9">
        <w:rPr>
          <w:rFonts w:ascii="Arial" w:hAnsi="Arial" w:cs="Arial"/>
          <w:b/>
          <w:bCs/>
          <w:sz w:val="21"/>
          <w:szCs w:val="22"/>
        </w:rPr>
        <w:t xml:space="preserve"> </w:t>
      </w:r>
      <w:r w:rsidR="009D2CFE" w:rsidRPr="002971C9">
        <w:rPr>
          <w:rFonts w:ascii="Arial" w:hAnsi="Arial" w:cs="Arial"/>
          <w:b/>
          <w:bCs/>
          <w:sz w:val="21"/>
          <w:szCs w:val="22"/>
        </w:rPr>
        <w:t>E</w:t>
      </w:r>
      <w:r w:rsidRPr="002971C9">
        <w:rPr>
          <w:rFonts w:ascii="Arial" w:hAnsi="Arial" w:cs="Arial"/>
          <w:b/>
          <w:bCs/>
          <w:sz w:val="21"/>
          <w:szCs w:val="22"/>
        </w:rPr>
        <w:t xml:space="preserve">: </w:t>
      </w:r>
      <w:r w:rsidRPr="002971C9">
        <w:rPr>
          <w:rFonts w:ascii="Arial" w:hAnsi="Arial" w:cs="Arial"/>
          <w:bCs/>
          <w:sz w:val="21"/>
          <w:szCs w:val="22"/>
        </w:rPr>
        <w:t xml:space="preserve">Box plot indicating </w:t>
      </w:r>
      <w:r w:rsidRPr="002971C9">
        <w:rPr>
          <w:rFonts w:ascii="Arial" w:hAnsi="Arial" w:cs="Arial"/>
          <w:bCs/>
          <w:i/>
          <w:sz w:val="21"/>
          <w:szCs w:val="22"/>
        </w:rPr>
        <w:t>VISTA</w:t>
      </w:r>
      <w:r w:rsidRPr="002971C9">
        <w:rPr>
          <w:rFonts w:ascii="Arial" w:hAnsi="Arial" w:cs="Arial"/>
          <w:bCs/>
          <w:sz w:val="21"/>
          <w:szCs w:val="22"/>
        </w:rPr>
        <w:t xml:space="preserve"> </w:t>
      </w:r>
      <w:r w:rsidR="00F007F4" w:rsidRPr="002971C9">
        <w:rPr>
          <w:rFonts w:ascii="Arial" w:hAnsi="Arial" w:cs="Arial"/>
          <w:bCs/>
          <w:sz w:val="21"/>
          <w:szCs w:val="22"/>
        </w:rPr>
        <w:t xml:space="preserve">mRNA expression </w:t>
      </w:r>
      <w:r w:rsidRPr="002971C9">
        <w:rPr>
          <w:rFonts w:ascii="Arial" w:hAnsi="Arial" w:cs="Arial"/>
          <w:bCs/>
          <w:sz w:val="21"/>
          <w:szCs w:val="22"/>
        </w:rPr>
        <w:t xml:space="preserve">levels in individual histological types of the TCGA MPM cohort. The highest </w:t>
      </w:r>
      <w:r w:rsidR="00F007F4" w:rsidRPr="002971C9">
        <w:rPr>
          <w:rFonts w:ascii="Arial" w:hAnsi="Arial" w:cs="Arial"/>
          <w:bCs/>
          <w:sz w:val="21"/>
          <w:szCs w:val="22"/>
        </w:rPr>
        <w:t xml:space="preserve">mRNA expression </w:t>
      </w:r>
      <w:r w:rsidRPr="002971C9">
        <w:rPr>
          <w:rFonts w:ascii="Arial" w:hAnsi="Arial" w:cs="Arial"/>
          <w:bCs/>
          <w:sz w:val="21"/>
          <w:szCs w:val="22"/>
        </w:rPr>
        <w:t xml:space="preserve">levels were observed in the epithelioid subtype (Wilcoxon rank-sum, p=2e-7), whilst </w:t>
      </w:r>
      <w:proofErr w:type="spellStart"/>
      <w:r w:rsidRPr="002971C9">
        <w:rPr>
          <w:rFonts w:ascii="Arial" w:hAnsi="Arial" w:cs="Arial"/>
          <w:bCs/>
          <w:sz w:val="21"/>
          <w:szCs w:val="22"/>
        </w:rPr>
        <w:t>sarcomatoid</w:t>
      </w:r>
      <w:proofErr w:type="spellEnd"/>
      <w:r w:rsidRPr="002971C9">
        <w:rPr>
          <w:rFonts w:ascii="Arial" w:hAnsi="Arial" w:cs="Arial"/>
          <w:bCs/>
          <w:sz w:val="21"/>
          <w:szCs w:val="22"/>
        </w:rPr>
        <w:t xml:space="preserve"> MPM had the lowest </w:t>
      </w:r>
      <w:r w:rsidR="00F007F4" w:rsidRPr="002971C9">
        <w:rPr>
          <w:rFonts w:ascii="Arial" w:hAnsi="Arial" w:cs="Arial"/>
          <w:bCs/>
          <w:sz w:val="21"/>
          <w:szCs w:val="22"/>
        </w:rPr>
        <w:t xml:space="preserve">mRNA expression </w:t>
      </w:r>
      <w:r w:rsidRPr="002971C9">
        <w:rPr>
          <w:rFonts w:ascii="Arial" w:hAnsi="Arial" w:cs="Arial"/>
          <w:bCs/>
          <w:sz w:val="21"/>
          <w:szCs w:val="22"/>
        </w:rPr>
        <w:t xml:space="preserve">(p=0.017). Red arrows indicate two epithelioid cases </w:t>
      </w:r>
      <w:r w:rsidRPr="002971C9">
        <w:rPr>
          <w:rFonts w:ascii="Arial" w:hAnsi="Arial" w:cs="Arial"/>
          <w:bCs/>
          <w:sz w:val="21"/>
          <w:szCs w:val="22"/>
        </w:rPr>
        <w:lastRenderedPageBreak/>
        <w:t xml:space="preserve">that were examined by immunohistochemistry, TCGA-SC-A6LQ-01 (1) and TCGA-SC-A6LM-01 (2). </w:t>
      </w:r>
      <w:r w:rsidR="009D2CFE" w:rsidRPr="002971C9">
        <w:rPr>
          <w:rFonts w:ascii="Arial" w:hAnsi="Arial" w:cs="Arial"/>
          <w:b/>
          <w:bCs/>
          <w:sz w:val="21"/>
          <w:szCs w:val="22"/>
        </w:rPr>
        <w:t>F</w:t>
      </w:r>
      <w:r w:rsidRPr="002971C9">
        <w:rPr>
          <w:rFonts w:ascii="Arial" w:hAnsi="Arial" w:cs="Arial"/>
          <w:b/>
          <w:bCs/>
          <w:sz w:val="21"/>
          <w:szCs w:val="22"/>
        </w:rPr>
        <w:t>:</w:t>
      </w:r>
      <w:r w:rsidRPr="002971C9">
        <w:rPr>
          <w:rFonts w:ascii="Arial" w:hAnsi="Arial" w:cs="Arial"/>
          <w:bCs/>
          <w:sz w:val="21"/>
          <w:szCs w:val="22"/>
        </w:rPr>
        <w:t xml:space="preserve"> </w:t>
      </w:r>
      <w:proofErr w:type="spellStart"/>
      <w:r w:rsidRPr="002971C9">
        <w:rPr>
          <w:rFonts w:ascii="Arial" w:hAnsi="Arial" w:cs="Arial"/>
          <w:bCs/>
          <w:sz w:val="21"/>
          <w:szCs w:val="22"/>
        </w:rPr>
        <w:t>Immunoh</w:t>
      </w:r>
      <w:r w:rsidR="00B166A4" w:rsidRPr="002971C9">
        <w:rPr>
          <w:rFonts w:ascii="Arial" w:hAnsi="Arial" w:cs="Arial"/>
          <w:bCs/>
          <w:sz w:val="21"/>
          <w:szCs w:val="22"/>
        </w:rPr>
        <w:t>istochemical</w:t>
      </w:r>
      <w:proofErr w:type="spellEnd"/>
      <w:r w:rsidR="00B166A4" w:rsidRPr="002971C9">
        <w:rPr>
          <w:rFonts w:ascii="Arial" w:hAnsi="Arial" w:cs="Arial"/>
          <w:bCs/>
          <w:sz w:val="21"/>
          <w:szCs w:val="22"/>
        </w:rPr>
        <w:t xml:space="preserve"> staining for VISTA </w:t>
      </w:r>
      <w:r w:rsidRPr="002971C9">
        <w:rPr>
          <w:rFonts w:ascii="Arial" w:hAnsi="Arial" w:cs="Arial"/>
          <w:bCs/>
          <w:sz w:val="21"/>
          <w:szCs w:val="22"/>
        </w:rPr>
        <w:t xml:space="preserve">(Rabbit monoclonal anti-VISTA antibody, clone D1L2G, 0.1 </w:t>
      </w:r>
      <w:proofErr w:type="spellStart"/>
      <w:r w:rsidRPr="002971C9">
        <w:rPr>
          <w:rFonts w:ascii="Arial" w:hAnsi="Arial" w:cs="Arial"/>
          <w:bCs/>
          <w:sz w:val="21"/>
          <w:szCs w:val="22"/>
        </w:rPr>
        <w:t>μg</w:t>
      </w:r>
      <w:proofErr w:type="spellEnd"/>
      <w:r w:rsidRPr="002971C9">
        <w:rPr>
          <w:rFonts w:ascii="Arial" w:hAnsi="Arial" w:cs="Arial"/>
          <w:bCs/>
          <w:sz w:val="21"/>
          <w:szCs w:val="22"/>
        </w:rPr>
        <w:t xml:space="preserve">/mL, Cell Signaling Technology, Danvers, MA, USA) in normal mesothelial lining from pleura (*) and benign </w:t>
      </w:r>
      <w:proofErr w:type="spellStart"/>
      <w:r w:rsidRPr="002971C9">
        <w:rPr>
          <w:rFonts w:ascii="Arial" w:hAnsi="Arial" w:cs="Arial"/>
          <w:bCs/>
          <w:sz w:val="21"/>
          <w:szCs w:val="22"/>
        </w:rPr>
        <w:t>pleuritis</w:t>
      </w:r>
      <w:proofErr w:type="spellEnd"/>
      <w:r w:rsidRPr="002971C9">
        <w:rPr>
          <w:rFonts w:ascii="Arial" w:hAnsi="Arial" w:cs="Arial"/>
          <w:bCs/>
          <w:sz w:val="21"/>
          <w:szCs w:val="22"/>
        </w:rPr>
        <w:t xml:space="preserve"> with reactive mesothelial proliferation (**), and 2 TCGA MPM cases, TCGA-SC-A6LQ-01 (1) and TCGA-SC-A6LM-01 (2); images captured at 100x magnification. These results confirm high </w:t>
      </w:r>
      <w:r w:rsidR="00F007F4" w:rsidRPr="002971C9">
        <w:rPr>
          <w:rFonts w:ascii="Arial" w:hAnsi="Arial" w:cs="Arial"/>
          <w:bCs/>
          <w:sz w:val="21"/>
          <w:szCs w:val="22"/>
        </w:rPr>
        <w:t xml:space="preserve">protein </w:t>
      </w:r>
      <w:r w:rsidR="00991678" w:rsidRPr="002971C9">
        <w:rPr>
          <w:rFonts w:ascii="Arial" w:hAnsi="Arial" w:cs="Arial"/>
          <w:bCs/>
          <w:sz w:val="21"/>
          <w:szCs w:val="22"/>
        </w:rPr>
        <w:t xml:space="preserve">expression </w:t>
      </w:r>
      <w:r w:rsidRPr="002971C9">
        <w:rPr>
          <w:rFonts w:ascii="Arial" w:hAnsi="Arial" w:cs="Arial"/>
          <w:bCs/>
          <w:sz w:val="21"/>
          <w:szCs w:val="22"/>
        </w:rPr>
        <w:t xml:space="preserve">of VISTA on tumor cells in epithelioid MPM.  </w:t>
      </w:r>
      <w:r w:rsidR="009D2CFE" w:rsidRPr="002971C9">
        <w:rPr>
          <w:rFonts w:ascii="Arial" w:hAnsi="Arial" w:cs="Arial"/>
          <w:b/>
          <w:bCs/>
          <w:sz w:val="21"/>
          <w:szCs w:val="22"/>
        </w:rPr>
        <w:t>G</w:t>
      </w:r>
      <w:r w:rsidR="0056436E" w:rsidRPr="002971C9">
        <w:rPr>
          <w:rFonts w:ascii="Arial" w:hAnsi="Arial" w:cs="Arial"/>
          <w:bCs/>
          <w:sz w:val="21"/>
          <w:szCs w:val="22"/>
        </w:rPr>
        <w:t xml:space="preserve">: VISTA immunohistochemistry. VISTA </w:t>
      </w:r>
      <w:r w:rsidR="00F007F4" w:rsidRPr="002971C9">
        <w:rPr>
          <w:rFonts w:ascii="Arial" w:hAnsi="Arial" w:cs="Arial"/>
          <w:bCs/>
          <w:sz w:val="21"/>
          <w:szCs w:val="22"/>
        </w:rPr>
        <w:t xml:space="preserve">protein </w:t>
      </w:r>
      <w:r w:rsidR="0056436E" w:rsidRPr="002971C9">
        <w:rPr>
          <w:rFonts w:ascii="Arial" w:hAnsi="Arial" w:cs="Arial"/>
          <w:bCs/>
          <w:sz w:val="21"/>
          <w:szCs w:val="22"/>
        </w:rPr>
        <w:t xml:space="preserve">is expressed both in tumor cells (red arrows) and in infiltrating inflammatory cells (black arrows) in the epithelioid MPM case TCGA-SC-A6LQ-01. Image captured at 200x magnification.  </w:t>
      </w:r>
      <w:r w:rsidRPr="002971C9">
        <w:rPr>
          <w:rFonts w:ascii="Arial" w:hAnsi="Arial" w:cs="Arial"/>
          <w:bCs/>
          <w:sz w:val="21"/>
          <w:szCs w:val="22"/>
        </w:rPr>
        <w:t xml:space="preserve"> </w:t>
      </w:r>
    </w:p>
    <w:p w14:paraId="6B397771" w14:textId="77777777" w:rsidR="00626A34" w:rsidRPr="002971C9" w:rsidRDefault="00626A34" w:rsidP="00626A34">
      <w:pPr>
        <w:spacing w:line="276" w:lineRule="auto"/>
        <w:ind w:firstLine="720"/>
        <w:jc w:val="both"/>
        <w:rPr>
          <w:rFonts w:ascii="Arial" w:hAnsi="Arial" w:cs="Arial"/>
          <w:sz w:val="22"/>
          <w:szCs w:val="22"/>
        </w:rPr>
      </w:pPr>
    </w:p>
    <w:p w14:paraId="16A80F95" w14:textId="77777777" w:rsidR="00626A34" w:rsidRPr="002971C9" w:rsidRDefault="00626A34" w:rsidP="00626A34">
      <w:pPr>
        <w:spacing w:line="360" w:lineRule="auto"/>
        <w:ind w:firstLine="720"/>
        <w:jc w:val="both"/>
        <w:rPr>
          <w:rFonts w:ascii="Arial" w:hAnsi="Arial" w:cs="Arial"/>
          <w:sz w:val="16"/>
          <w:szCs w:val="22"/>
        </w:rPr>
      </w:pPr>
    </w:p>
    <w:p w14:paraId="486A7F66" w14:textId="77777777" w:rsidR="00626A34" w:rsidRPr="002971C9" w:rsidRDefault="00626A34" w:rsidP="00626A34">
      <w:pPr>
        <w:spacing w:line="360" w:lineRule="auto"/>
        <w:ind w:firstLine="720"/>
        <w:jc w:val="both"/>
        <w:rPr>
          <w:rFonts w:ascii="Arial" w:hAnsi="Arial" w:cs="Arial"/>
          <w:sz w:val="16"/>
          <w:szCs w:val="22"/>
        </w:rPr>
      </w:pPr>
    </w:p>
    <w:p w14:paraId="38A655B4" w14:textId="77777777" w:rsidR="00474E08" w:rsidRPr="002971C9" w:rsidRDefault="00474E08" w:rsidP="00474E08">
      <w:pPr>
        <w:spacing w:line="360" w:lineRule="auto"/>
        <w:jc w:val="both"/>
        <w:rPr>
          <w:rFonts w:ascii="Arial" w:hAnsi="Arial" w:cs="Arial"/>
          <w:sz w:val="16"/>
          <w:szCs w:val="22"/>
        </w:rPr>
      </w:pPr>
    </w:p>
    <w:p w14:paraId="6032B893" w14:textId="5EDBC3ED" w:rsidR="00474E08" w:rsidRPr="002971C9" w:rsidRDefault="00474E08" w:rsidP="00990753"/>
    <w:sectPr w:rsidR="00474E08" w:rsidRPr="002971C9" w:rsidSect="00444590">
      <w:headerReference w:type="even" r:id="rId105"/>
      <w:headerReference w:type="default" r:id="rId106"/>
      <w:pgSz w:w="12240" w:h="15840"/>
      <w:pgMar w:top="1440" w:right="1800" w:bottom="1440" w:left="1800" w:header="720" w:footer="720" w:gutter="0"/>
      <w:lnNumType w:countBy="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2BC14F" w14:textId="77777777" w:rsidR="00737171" w:rsidRDefault="00737171" w:rsidP="00882149">
      <w:r>
        <w:separator/>
      </w:r>
    </w:p>
  </w:endnote>
  <w:endnote w:type="continuationSeparator" w:id="0">
    <w:p w14:paraId="4B6E50BF" w14:textId="77777777" w:rsidR="00737171" w:rsidRDefault="00737171" w:rsidP="00882149">
      <w:r>
        <w:continuationSeparator/>
      </w:r>
    </w:p>
  </w:endnote>
  <w:endnote w:type="continuationNotice" w:id="1">
    <w:p w14:paraId="7BFD0569" w14:textId="77777777" w:rsidR="00737171" w:rsidRDefault="007371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ＭＳ 明朝">
    <w:charset w:val="80"/>
    <w:family w:val="roman"/>
    <w:pitch w:val="fixed"/>
    <w:sig w:usb0="E00002FF" w:usb1="6AC7FDFB" w:usb2="08000012" w:usb3="00000000" w:csb0="0002009F" w:csb1="00000000"/>
  </w:font>
  <w:font w:name="Courier New">
    <w:panose1 w:val="02070309020205020404"/>
    <w:charset w:val="00"/>
    <w:family w:val="roman"/>
    <w:pitch w:val="fixed"/>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00500000000000000"/>
    <w:charset w:val="00"/>
    <w:family w:val="roman"/>
    <w:pitch w:val="variable"/>
    <w:sig w:usb0="00000003"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 w:name="Helvetica">
    <w:panose1 w:val="00000000000000000000"/>
    <w:charset w:val="00"/>
    <w:family w:val="swiss"/>
    <w:pitch w:val="variable"/>
    <w:sig w:usb0="E00002FF" w:usb1="5000785B" w:usb2="00000000" w:usb3="00000000" w:csb0="0000019F" w:csb1="00000000"/>
  </w:font>
  <w:font w:name="ＭＳ ゴシック">
    <w:charset w:val="80"/>
    <w:family w:val="swiss"/>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93E64D" w14:textId="77777777" w:rsidR="00737171" w:rsidRDefault="00737171" w:rsidP="00882149">
      <w:r>
        <w:separator/>
      </w:r>
    </w:p>
  </w:footnote>
  <w:footnote w:type="continuationSeparator" w:id="0">
    <w:p w14:paraId="30D8938C" w14:textId="77777777" w:rsidR="00737171" w:rsidRDefault="00737171" w:rsidP="00882149">
      <w:r>
        <w:continuationSeparator/>
      </w:r>
    </w:p>
  </w:footnote>
  <w:footnote w:type="continuationNotice" w:id="1">
    <w:p w14:paraId="65E3E610" w14:textId="77777777" w:rsidR="00737171" w:rsidRDefault="00737171"/>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0EE87D" w14:textId="77777777" w:rsidR="00501071" w:rsidRDefault="00501071" w:rsidP="00F34C6F">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6F9E830" w14:textId="77777777" w:rsidR="00501071" w:rsidRDefault="00501071" w:rsidP="00BA3FFA">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43E829" w14:textId="275AAC2D" w:rsidR="00501071" w:rsidRPr="0021484A" w:rsidRDefault="00501071" w:rsidP="00F34C6F">
    <w:pPr>
      <w:pStyle w:val="Header"/>
      <w:framePr w:wrap="none" w:vAnchor="text" w:hAnchor="margin" w:xAlign="right" w:y="1"/>
      <w:rPr>
        <w:rStyle w:val="PageNumber"/>
        <w:rFonts w:ascii="Helvetica" w:hAnsi="Helvetica"/>
        <w:sz w:val="20"/>
      </w:rPr>
    </w:pPr>
    <w:r w:rsidRPr="0021484A">
      <w:rPr>
        <w:rStyle w:val="PageNumber"/>
        <w:rFonts w:ascii="Helvetica" w:hAnsi="Helvetica"/>
        <w:sz w:val="20"/>
      </w:rPr>
      <w:fldChar w:fldCharType="begin"/>
    </w:r>
    <w:r w:rsidRPr="0021484A">
      <w:rPr>
        <w:rStyle w:val="PageNumber"/>
        <w:rFonts w:ascii="Helvetica" w:hAnsi="Helvetica"/>
        <w:sz w:val="20"/>
      </w:rPr>
      <w:instrText xml:space="preserve">PAGE  </w:instrText>
    </w:r>
    <w:r w:rsidRPr="0021484A">
      <w:rPr>
        <w:rStyle w:val="PageNumber"/>
        <w:rFonts w:ascii="Helvetica" w:hAnsi="Helvetica"/>
        <w:sz w:val="20"/>
      </w:rPr>
      <w:fldChar w:fldCharType="separate"/>
    </w:r>
    <w:r w:rsidR="00112CD0">
      <w:rPr>
        <w:rStyle w:val="PageNumber"/>
        <w:rFonts w:ascii="Helvetica" w:hAnsi="Helvetica"/>
        <w:noProof/>
        <w:sz w:val="20"/>
      </w:rPr>
      <w:t>4</w:t>
    </w:r>
    <w:r w:rsidRPr="0021484A">
      <w:rPr>
        <w:rStyle w:val="PageNumber"/>
        <w:rFonts w:ascii="Helvetica" w:hAnsi="Helvetica"/>
        <w:sz w:val="20"/>
      </w:rPr>
      <w:fldChar w:fldCharType="end"/>
    </w:r>
  </w:p>
  <w:p w14:paraId="4B2E4B74" w14:textId="77777777" w:rsidR="00501071" w:rsidRDefault="00501071" w:rsidP="00BA3FFA">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B49C9"/>
    <w:multiLevelType w:val="hybridMultilevel"/>
    <w:tmpl w:val="E4E01A6C"/>
    <w:lvl w:ilvl="0" w:tplc="D96CB22E">
      <w:start w:val="8"/>
      <w:numFmt w:val="bullet"/>
      <w:lvlText w:val="-"/>
      <w:lvlJc w:val="left"/>
      <w:pPr>
        <w:ind w:left="720" w:hanging="360"/>
      </w:pPr>
      <w:rPr>
        <w:rFonts w:ascii="Arial" w:eastAsiaTheme="minorEastAsia" w:hAnsi="Arial" w:cs="Arial" w:hint="default"/>
        <w:color w:val="00000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F461F3"/>
    <w:multiLevelType w:val="multilevel"/>
    <w:tmpl w:val="5D7CB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569392C"/>
    <w:multiLevelType w:val="hybridMultilevel"/>
    <w:tmpl w:val="3CF6F72C"/>
    <w:lvl w:ilvl="0" w:tplc="E84C56AA">
      <w:start w:val="1"/>
      <w:numFmt w:val="decimal"/>
      <w:lvlText w:val="%1."/>
      <w:lvlJc w:val="left"/>
      <w:pPr>
        <w:ind w:left="720" w:hanging="360"/>
      </w:pPr>
      <w:rPr>
        <w:rFonts w:ascii="Arial" w:hAnsi="Arial" w:cs="Arial" w:hint="default"/>
        <w:color w:val="000000"/>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C91187"/>
    <w:multiLevelType w:val="hybridMultilevel"/>
    <w:tmpl w:val="25A45C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87922A3"/>
    <w:multiLevelType w:val="hybridMultilevel"/>
    <w:tmpl w:val="AA12F66C"/>
    <w:lvl w:ilvl="0" w:tplc="E4985E5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7F275C"/>
    <w:multiLevelType w:val="hybridMultilevel"/>
    <w:tmpl w:val="6780163A"/>
    <w:lvl w:ilvl="0" w:tplc="D96CB22E">
      <w:start w:val="8"/>
      <w:numFmt w:val="bullet"/>
      <w:lvlText w:val="-"/>
      <w:lvlJc w:val="left"/>
      <w:pPr>
        <w:ind w:left="720" w:hanging="360"/>
      </w:pPr>
      <w:rPr>
        <w:rFonts w:ascii="Arial" w:eastAsiaTheme="minorEastAsia" w:hAnsi="Arial" w:cs="Arial" w:hint="default"/>
        <w:color w:val="00000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8417742"/>
    <w:multiLevelType w:val="hybridMultilevel"/>
    <w:tmpl w:val="DF0EBE32"/>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176B96"/>
    <w:multiLevelType w:val="hybridMultilevel"/>
    <w:tmpl w:val="ABF0B030"/>
    <w:lvl w:ilvl="0" w:tplc="79CE56EA">
      <w:start w:val="1"/>
      <w:numFmt w:val="decimal"/>
      <w:lvlText w:val="%1."/>
      <w:lvlJc w:val="left"/>
      <w:pPr>
        <w:ind w:left="720" w:hanging="360"/>
      </w:pPr>
      <w:rPr>
        <w:rFonts w:ascii="Arial" w:hAnsi="Arial" w:cs="Arial"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C74126D"/>
    <w:multiLevelType w:val="hybridMultilevel"/>
    <w:tmpl w:val="3250B8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55F4BEB"/>
    <w:multiLevelType w:val="multilevel"/>
    <w:tmpl w:val="9AFAFEC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0">
    <w:nsid w:val="3FF150E9"/>
    <w:multiLevelType w:val="multilevel"/>
    <w:tmpl w:val="979E1F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42520D73"/>
    <w:multiLevelType w:val="multilevel"/>
    <w:tmpl w:val="5D7CB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BEC736C"/>
    <w:multiLevelType w:val="hybridMultilevel"/>
    <w:tmpl w:val="884C48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C6A473F"/>
    <w:multiLevelType w:val="multilevel"/>
    <w:tmpl w:val="FD902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8CD7940"/>
    <w:multiLevelType w:val="multilevel"/>
    <w:tmpl w:val="0D2E066E"/>
    <w:lvl w:ilvl="0">
      <w:start w:val="1"/>
      <w:numFmt w:val="decimal"/>
      <w:lvlText w:val="%1."/>
      <w:lvlJc w:val="left"/>
      <w:pPr>
        <w:tabs>
          <w:tab w:val="num" w:pos="720"/>
        </w:tabs>
        <w:ind w:left="720" w:hanging="360"/>
      </w:pPr>
      <w:rPr>
        <w:rFonts w:ascii="Arial" w:hAnsi="Arial" w:cs="Arial" w:hint="default"/>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EC85A33"/>
    <w:multiLevelType w:val="multilevel"/>
    <w:tmpl w:val="309A09F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60AB552C"/>
    <w:multiLevelType w:val="hybridMultilevel"/>
    <w:tmpl w:val="8FB8FB7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62CD0F52"/>
    <w:multiLevelType w:val="hybridMultilevel"/>
    <w:tmpl w:val="557617E2"/>
    <w:lvl w:ilvl="0" w:tplc="D96CB22E">
      <w:start w:val="8"/>
      <w:numFmt w:val="bullet"/>
      <w:lvlText w:val="-"/>
      <w:lvlJc w:val="left"/>
      <w:pPr>
        <w:ind w:left="720" w:hanging="360"/>
      </w:pPr>
      <w:rPr>
        <w:rFonts w:ascii="Arial" w:eastAsiaTheme="minorEastAsia" w:hAnsi="Arial" w:cs="Arial" w:hint="default"/>
        <w:color w:val="00000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1DB3FB0"/>
    <w:multiLevelType w:val="multilevel"/>
    <w:tmpl w:val="FFD682C8"/>
    <w:lvl w:ilvl="0">
      <w:start w:val="1"/>
      <w:numFmt w:val="decimal"/>
      <w:lvlText w:val="%1."/>
      <w:lvlJc w:val="left"/>
      <w:pPr>
        <w:tabs>
          <w:tab w:val="num" w:pos="810"/>
        </w:tabs>
        <w:ind w:left="81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3497AC1"/>
    <w:multiLevelType w:val="hybridMultilevel"/>
    <w:tmpl w:val="7C926ACA"/>
    <w:lvl w:ilvl="0" w:tplc="431274E8">
      <w:start w:val="13"/>
      <w:numFmt w:val="decimal"/>
      <w:lvlText w:val="%1."/>
      <w:lvlJc w:val="left"/>
      <w:pPr>
        <w:ind w:left="720" w:hanging="360"/>
      </w:pPr>
      <w:rPr>
        <w:rFonts w:ascii="Arial" w:hAnsi="Arial"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9B14DCC"/>
    <w:multiLevelType w:val="hybridMultilevel"/>
    <w:tmpl w:val="BA700EAE"/>
    <w:lvl w:ilvl="0" w:tplc="4C84C832">
      <w:numFmt w:val="bullet"/>
      <w:lvlText w:val=""/>
      <w:lvlJc w:val="left"/>
      <w:pPr>
        <w:ind w:left="720" w:hanging="360"/>
      </w:pPr>
      <w:rPr>
        <w:rFonts w:ascii="Symbol" w:eastAsiaTheme="minorEastAsia"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18"/>
  </w:num>
  <w:num w:numId="4">
    <w:abstractNumId w:val="14"/>
  </w:num>
  <w:num w:numId="5">
    <w:abstractNumId w:val="7"/>
  </w:num>
  <w:num w:numId="6">
    <w:abstractNumId w:val="3"/>
  </w:num>
  <w:num w:numId="7">
    <w:abstractNumId w:val="17"/>
  </w:num>
  <w:num w:numId="8">
    <w:abstractNumId w:val="0"/>
  </w:num>
  <w:num w:numId="9">
    <w:abstractNumId w:val="5"/>
  </w:num>
  <w:num w:numId="10">
    <w:abstractNumId w:val="20"/>
  </w:num>
  <w:num w:numId="11">
    <w:abstractNumId w:val="12"/>
  </w:num>
  <w:num w:numId="12">
    <w:abstractNumId w:val="9"/>
  </w:num>
  <w:num w:numId="13">
    <w:abstractNumId w:val="4"/>
  </w:num>
  <w:num w:numId="14">
    <w:abstractNumId w:val="16"/>
  </w:num>
  <w:num w:numId="15">
    <w:abstractNumId w:val="19"/>
  </w:num>
  <w:num w:numId="16">
    <w:abstractNumId w:val="6"/>
  </w:num>
  <w:num w:numId="17">
    <w:abstractNumId w:val="8"/>
  </w:num>
  <w:num w:numId="18">
    <w:abstractNumId w:val="2"/>
  </w:num>
  <w:num w:numId="19">
    <w:abstractNumId w:val="1"/>
  </w:num>
  <w:num w:numId="20">
    <w:abstractNumId w:val="15"/>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ancer Discovery&lt;/Style&gt;&lt;LeftDelim&gt;{&lt;/LeftDelim&gt;&lt;RightDelim&gt;}&lt;/RightDelim&gt;&lt;FontName&gt;Arial&lt;/FontName&gt;&lt;FontSize&gt;11&lt;/FontSize&gt;&lt;ReflistTitle&gt;REFERENCES&lt;/ReflistTitle&gt;&lt;StartingRefnum&gt;1&lt;/StartingRefnum&gt;&lt;FirstLineIndent&gt;0&lt;/FirstLineIndent&gt;&lt;HangingIndent&gt;720&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item db-id=&quot;zvevxxdejppz9xest25xxtfdvp2dr9xvrvaw&quot;&gt;My EndNote Library&lt;record-ids&gt;&lt;item&gt;1&lt;/item&gt;&lt;item&gt;2&lt;/item&gt;&lt;item&gt;3&lt;/item&gt;&lt;item&gt;4&lt;/item&gt;&lt;/record-ids&gt;&lt;/item&gt;&lt;/Libraries&gt;"/>
  </w:docVars>
  <w:rsids>
    <w:rsidRoot w:val="00535F03"/>
    <w:rsid w:val="00001367"/>
    <w:rsid w:val="00001B53"/>
    <w:rsid w:val="00001FD2"/>
    <w:rsid w:val="00002277"/>
    <w:rsid w:val="000023E2"/>
    <w:rsid w:val="00002541"/>
    <w:rsid w:val="00004BC0"/>
    <w:rsid w:val="000056A0"/>
    <w:rsid w:val="00007B02"/>
    <w:rsid w:val="00010049"/>
    <w:rsid w:val="00014330"/>
    <w:rsid w:val="000150C5"/>
    <w:rsid w:val="00017D05"/>
    <w:rsid w:val="000207AB"/>
    <w:rsid w:val="0002139F"/>
    <w:rsid w:val="0002149C"/>
    <w:rsid w:val="00022A51"/>
    <w:rsid w:val="00024D6D"/>
    <w:rsid w:val="00025006"/>
    <w:rsid w:val="00025638"/>
    <w:rsid w:val="000302B8"/>
    <w:rsid w:val="00034E9D"/>
    <w:rsid w:val="000421FC"/>
    <w:rsid w:val="0004661D"/>
    <w:rsid w:val="00046A2B"/>
    <w:rsid w:val="00047505"/>
    <w:rsid w:val="00047818"/>
    <w:rsid w:val="00051D24"/>
    <w:rsid w:val="000531DC"/>
    <w:rsid w:val="0005768C"/>
    <w:rsid w:val="00061077"/>
    <w:rsid w:val="00061E89"/>
    <w:rsid w:val="00063903"/>
    <w:rsid w:val="00065AEC"/>
    <w:rsid w:val="00066578"/>
    <w:rsid w:val="00066B53"/>
    <w:rsid w:val="000701C6"/>
    <w:rsid w:val="00071BE6"/>
    <w:rsid w:val="00072A88"/>
    <w:rsid w:val="000753A5"/>
    <w:rsid w:val="00076639"/>
    <w:rsid w:val="00076847"/>
    <w:rsid w:val="00080FD6"/>
    <w:rsid w:val="000830AE"/>
    <w:rsid w:val="000849C3"/>
    <w:rsid w:val="00084C4F"/>
    <w:rsid w:val="000860FA"/>
    <w:rsid w:val="00092476"/>
    <w:rsid w:val="00092493"/>
    <w:rsid w:val="00092E62"/>
    <w:rsid w:val="00093814"/>
    <w:rsid w:val="0009393E"/>
    <w:rsid w:val="000967F5"/>
    <w:rsid w:val="000A10CA"/>
    <w:rsid w:val="000A1ADF"/>
    <w:rsid w:val="000A2157"/>
    <w:rsid w:val="000A515E"/>
    <w:rsid w:val="000A6C6A"/>
    <w:rsid w:val="000A6D85"/>
    <w:rsid w:val="000A71AE"/>
    <w:rsid w:val="000B03E8"/>
    <w:rsid w:val="000B18DD"/>
    <w:rsid w:val="000B2841"/>
    <w:rsid w:val="000B2B0E"/>
    <w:rsid w:val="000B370E"/>
    <w:rsid w:val="000C0FBA"/>
    <w:rsid w:val="000C274F"/>
    <w:rsid w:val="000C4086"/>
    <w:rsid w:val="000C4182"/>
    <w:rsid w:val="000C4A05"/>
    <w:rsid w:val="000C502D"/>
    <w:rsid w:val="000D1F1A"/>
    <w:rsid w:val="000D27D2"/>
    <w:rsid w:val="000D3149"/>
    <w:rsid w:val="000D36D7"/>
    <w:rsid w:val="000D5DC5"/>
    <w:rsid w:val="000D7C47"/>
    <w:rsid w:val="000E1FAA"/>
    <w:rsid w:val="000E2811"/>
    <w:rsid w:val="000F3C29"/>
    <w:rsid w:val="000F57B0"/>
    <w:rsid w:val="000F57DE"/>
    <w:rsid w:val="000F620A"/>
    <w:rsid w:val="001031A4"/>
    <w:rsid w:val="0010370E"/>
    <w:rsid w:val="0010444F"/>
    <w:rsid w:val="00106280"/>
    <w:rsid w:val="00106F59"/>
    <w:rsid w:val="00107113"/>
    <w:rsid w:val="0010751E"/>
    <w:rsid w:val="0011002B"/>
    <w:rsid w:val="00110734"/>
    <w:rsid w:val="00112CD0"/>
    <w:rsid w:val="0011554E"/>
    <w:rsid w:val="001202B1"/>
    <w:rsid w:val="001205C1"/>
    <w:rsid w:val="0012395A"/>
    <w:rsid w:val="00132C10"/>
    <w:rsid w:val="0013361D"/>
    <w:rsid w:val="00134579"/>
    <w:rsid w:val="001346A1"/>
    <w:rsid w:val="00140368"/>
    <w:rsid w:val="00141A5C"/>
    <w:rsid w:val="00143D98"/>
    <w:rsid w:val="00143E55"/>
    <w:rsid w:val="001466EB"/>
    <w:rsid w:val="0014675B"/>
    <w:rsid w:val="0015084C"/>
    <w:rsid w:val="00151587"/>
    <w:rsid w:val="00153777"/>
    <w:rsid w:val="00167983"/>
    <w:rsid w:val="001706AF"/>
    <w:rsid w:val="001709D5"/>
    <w:rsid w:val="00170BB3"/>
    <w:rsid w:val="00170CF5"/>
    <w:rsid w:val="00170F19"/>
    <w:rsid w:val="00172924"/>
    <w:rsid w:val="00173840"/>
    <w:rsid w:val="00174937"/>
    <w:rsid w:val="0017656E"/>
    <w:rsid w:val="001815EA"/>
    <w:rsid w:val="00185EC6"/>
    <w:rsid w:val="00186B76"/>
    <w:rsid w:val="00186EC3"/>
    <w:rsid w:val="00190B2E"/>
    <w:rsid w:val="00194CB7"/>
    <w:rsid w:val="00196D9F"/>
    <w:rsid w:val="001971FE"/>
    <w:rsid w:val="001A0A91"/>
    <w:rsid w:val="001A1624"/>
    <w:rsid w:val="001A48A8"/>
    <w:rsid w:val="001A684B"/>
    <w:rsid w:val="001A6B63"/>
    <w:rsid w:val="001A7065"/>
    <w:rsid w:val="001B14AC"/>
    <w:rsid w:val="001B366B"/>
    <w:rsid w:val="001B609D"/>
    <w:rsid w:val="001B67EF"/>
    <w:rsid w:val="001B7057"/>
    <w:rsid w:val="001C0931"/>
    <w:rsid w:val="001C430C"/>
    <w:rsid w:val="001C6360"/>
    <w:rsid w:val="001D3635"/>
    <w:rsid w:val="001D5147"/>
    <w:rsid w:val="001D7315"/>
    <w:rsid w:val="001E2B61"/>
    <w:rsid w:val="001E3177"/>
    <w:rsid w:val="001E4EAB"/>
    <w:rsid w:val="001E578F"/>
    <w:rsid w:val="001E73EE"/>
    <w:rsid w:val="001F03B7"/>
    <w:rsid w:val="001F2541"/>
    <w:rsid w:val="001F3167"/>
    <w:rsid w:val="001F4D63"/>
    <w:rsid w:val="001F73F1"/>
    <w:rsid w:val="00201CD8"/>
    <w:rsid w:val="002034FC"/>
    <w:rsid w:val="00203DD1"/>
    <w:rsid w:val="0020517E"/>
    <w:rsid w:val="002053C2"/>
    <w:rsid w:val="0020643E"/>
    <w:rsid w:val="002103E7"/>
    <w:rsid w:val="002126EF"/>
    <w:rsid w:val="00213D0C"/>
    <w:rsid w:val="0021484A"/>
    <w:rsid w:val="00214ED7"/>
    <w:rsid w:val="0021659A"/>
    <w:rsid w:val="00216E5C"/>
    <w:rsid w:val="00217C41"/>
    <w:rsid w:val="00220258"/>
    <w:rsid w:val="00220DC5"/>
    <w:rsid w:val="00222A4D"/>
    <w:rsid w:val="0022442A"/>
    <w:rsid w:val="00224C8F"/>
    <w:rsid w:val="00225FC3"/>
    <w:rsid w:val="002270EC"/>
    <w:rsid w:val="00230088"/>
    <w:rsid w:val="00231A2D"/>
    <w:rsid w:val="00233FF4"/>
    <w:rsid w:val="00234F6B"/>
    <w:rsid w:val="00235B05"/>
    <w:rsid w:val="00235C6F"/>
    <w:rsid w:val="00237770"/>
    <w:rsid w:val="00241585"/>
    <w:rsid w:val="00241B53"/>
    <w:rsid w:val="00241BB9"/>
    <w:rsid w:val="00241C67"/>
    <w:rsid w:val="002420BE"/>
    <w:rsid w:val="002423F7"/>
    <w:rsid w:val="0024262F"/>
    <w:rsid w:val="00242833"/>
    <w:rsid w:val="002439D2"/>
    <w:rsid w:val="00243B76"/>
    <w:rsid w:val="00245127"/>
    <w:rsid w:val="00246E4D"/>
    <w:rsid w:val="00250846"/>
    <w:rsid w:val="002535F3"/>
    <w:rsid w:val="002579A4"/>
    <w:rsid w:val="0026194A"/>
    <w:rsid w:val="00272500"/>
    <w:rsid w:val="00273623"/>
    <w:rsid w:val="00275412"/>
    <w:rsid w:val="002772D7"/>
    <w:rsid w:val="00281481"/>
    <w:rsid w:val="002839F5"/>
    <w:rsid w:val="00286D80"/>
    <w:rsid w:val="002871B6"/>
    <w:rsid w:val="002909A0"/>
    <w:rsid w:val="0029302E"/>
    <w:rsid w:val="002971C9"/>
    <w:rsid w:val="002A095B"/>
    <w:rsid w:val="002A19FD"/>
    <w:rsid w:val="002A204C"/>
    <w:rsid w:val="002A246A"/>
    <w:rsid w:val="002B2623"/>
    <w:rsid w:val="002B439D"/>
    <w:rsid w:val="002B461F"/>
    <w:rsid w:val="002B585B"/>
    <w:rsid w:val="002B6198"/>
    <w:rsid w:val="002B6A3C"/>
    <w:rsid w:val="002C42C8"/>
    <w:rsid w:val="002C4D20"/>
    <w:rsid w:val="002D152E"/>
    <w:rsid w:val="002D4B6E"/>
    <w:rsid w:val="002E191C"/>
    <w:rsid w:val="002E2CD5"/>
    <w:rsid w:val="002E3D6D"/>
    <w:rsid w:val="002E5990"/>
    <w:rsid w:val="002E6656"/>
    <w:rsid w:val="002F5E17"/>
    <w:rsid w:val="002F65FA"/>
    <w:rsid w:val="002F67C7"/>
    <w:rsid w:val="003004A8"/>
    <w:rsid w:val="0030107F"/>
    <w:rsid w:val="003038ED"/>
    <w:rsid w:val="00303C3C"/>
    <w:rsid w:val="00303D09"/>
    <w:rsid w:val="00304C07"/>
    <w:rsid w:val="0030585C"/>
    <w:rsid w:val="00307322"/>
    <w:rsid w:val="00313081"/>
    <w:rsid w:val="00313229"/>
    <w:rsid w:val="00313E43"/>
    <w:rsid w:val="00317FAD"/>
    <w:rsid w:val="00320A9E"/>
    <w:rsid w:val="00320F71"/>
    <w:rsid w:val="00322A4B"/>
    <w:rsid w:val="00323F1E"/>
    <w:rsid w:val="00324DCC"/>
    <w:rsid w:val="00325D6B"/>
    <w:rsid w:val="00326BC1"/>
    <w:rsid w:val="003278CC"/>
    <w:rsid w:val="00327ACD"/>
    <w:rsid w:val="00330606"/>
    <w:rsid w:val="00330ACE"/>
    <w:rsid w:val="00334506"/>
    <w:rsid w:val="00335185"/>
    <w:rsid w:val="003369FC"/>
    <w:rsid w:val="00337821"/>
    <w:rsid w:val="00340358"/>
    <w:rsid w:val="003403F3"/>
    <w:rsid w:val="00341FF0"/>
    <w:rsid w:val="00343C77"/>
    <w:rsid w:val="00344117"/>
    <w:rsid w:val="00344517"/>
    <w:rsid w:val="00344621"/>
    <w:rsid w:val="00346079"/>
    <w:rsid w:val="00346406"/>
    <w:rsid w:val="00346D95"/>
    <w:rsid w:val="003479AA"/>
    <w:rsid w:val="00352591"/>
    <w:rsid w:val="00354004"/>
    <w:rsid w:val="00354FD7"/>
    <w:rsid w:val="0035614B"/>
    <w:rsid w:val="00357639"/>
    <w:rsid w:val="003613F3"/>
    <w:rsid w:val="00365AB5"/>
    <w:rsid w:val="00372F81"/>
    <w:rsid w:val="00375CFC"/>
    <w:rsid w:val="003767E2"/>
    <w:rsid w:val="00376D67"/>
    <w:rsid w:val="0037764A"/>
    <w:rsid w:val="003816CC"/>
    <w:rsid w:val="003818C8"/>
    <w:rsid w:val="00382E4C"/>
    <w:rsid w:val="003837B2"/>
    <w:rsid w:val="00383A96"/>
    <w:rsid w:val="00384475"/>
    <w:rsid w:val="003864DF"/>
    <w:rsid w:val="00386615"/>
    <w:rsid w:val="003922AE"/>
    <w:rsid w:val="00392FAB"/>
    <w:rsid w:val="00393EE9"/>
    <w:rsid w:val="003945B6"/>
    <w:rsid w:val="003A2FE3"/>
    <w:rsid w:val="003A3467"/>
    <w:rsid w:val="003A3778"/>
    <w:rsid w:val="003A40DC"/>
    <w:rsid w:val="003A4748"/>
    <w:rsid w:val="003A5F3A"/>
    <w:rsid w:val="003B1B5A"/>
    <w:rsid w:val="003B6A43"/>
    <w:rsid w:val="003C2063"/>
    <w:rsid w:val="003C2A9C"/>
    <w:rsid w:val="003C2AAD"/>
    <w:rsid w:val="003C3141"/>
    <w:rsid w:val="003C417D"/>
    <w:rsid w:val="003C483F"/>
    <w:rsid w:val="003C4F39"/>
    <w:rsid w:val="003C5BC6"/>
    <w:rsid w:val="003E52BA"/>
    <w:rsid w:val="003E6813"/>
    <w:rsid w:val="003F1793"/>
    <w:rsid w:val="003F4536"/>
    <w:rsid w:val="003F6949"/>
    <w:rsid w:val="00401FF9"/>
    <w:rsid w:val="00402254"/>
    <w:rsid w:val="004066C8"/>
    <w:rsid w:val="004066E7"/>
    <w:rsid w:val="00406A76"/>
    <w:rsid w:val="00410184"/>
    <w:rsid w:val="00410F92"/>
    <w:rsid w:val="00411ADE"/>
    <w:rsid w:val="00412D28"/>
    <w:rsid w:val="00413129"/>
    <w:rsid w:val="0042394A"/>
    <w:rsid w:val="00427780"/>
    <w:rsid w:val="00427B62"/>
    <w:rsid w:val="00437D63"/>
    <w:rsid w:val="00444590"/>
    <w:rsid w:val="0044536D"/>
    <w:rsid w:val="004471E4"/>
    <w:rsid w:val="004502B3"/>
    <w:rsid w:val="0045219A"/>
    <w:rsid w:val="004526B7"/>
    <w:rsid w:val="0045521C"/>
    <w:rsid w:val="00456113"/>
    <w:rsid w:val="00457D73"/>
    <w:rsid w:val="004603E1"/>
    <w:rsid w:val="004609F7"/>
    <w:rsid w:val="00460B52"/>
    <w:rsid w:val="00460F7C"/>
    <w:rsid w:val="00462A14"/>
    <w:rsid w:val="00464BFB"/>
    <w:rsid w:val="00465D4C"/>
    <w:rsid w:val="00467E80"/>
    <w:rsid w:val="0047003B"/>
    <w:rsid w:val="00470CC7"/>
    <w:rsid w:val="00474E08"/>
    <w:rsid w:val="00474EC5"/>
    <w:rsid w:val="0048100B"/>
    <w:rsid w:val="00481CDE"/>
    <w:rsid w:val="00482183"/>
    <w:rsid w:val="00484F59"/>
    <w:rsid w:val="00490D94"/>
    <w:rsid w:val="0049288C"/>
    <w:rsid w:val="004935DA"/>
    <w:rsid w:val="00493713"/>
    <w:rsid w:val="004945D7"/>
    <w:rsid w:val="00495C50"/>
    <w:rsid w:val="00496898"/>
    <w:rsid w:val="004A273D"/>
    <w:rsid w:val="004A5E7D"/>
    <w:rsid w:val="004A6257"/>
    <w:rsid w:val="004A64B3"/>
    <w:rsid w:val="004B1D93"/>
    <w:rsid w:val="004B2009"/>
    <w:rsid w:val="004B27AC"/>
    <w:rsid w:val="004B29F4"/>
    <w:rsid w:val="004B3204"/>
    <w:rsid w:val="004B4AD6"/>
    <w:rsid w:val="004B4EB4"/>
    <w:rsid w:val="004B6376"/>
    <w:rsid w:val="004C3DCC"/>
    <w:rsid w:val="004C6465"/>
    <w:rsid w:val="004C7A6D"/>
    <w:rsid w:val="004D1B99"/>
    <w:rsid w:val="004D23CE"/>
    <w:rsid w:val="004D4480"/>
    <w:rsid w:val="004D7341"/>
    <w:rsid w:val="004E0571"/>
    <w:rsid w:val="004E2F8E"/>
    <w:rsid w:val="004E3671"/>
    <w:rsid w:val="004E5DB4"/>
    <w:rsid w:val="004E5E40"/>
    <w:rsid w:val="004E68A3"/>
    <w:rsid w:val="004E775E"/>
    <w:rsid w:val="004E7C0A"/>
    <w:rsid w:val="004E7F29"/>
    <w:rsid w:val="004F01A4"/>
    <w:rsid w:val="004F1151"/>
    <w:rsid w:val="004F2668"/>
    <w:rsid w:val="004F3EB5"/>
    <w:rsid w:val="004F557E"/>
    <w:rsid w:val="004F5F22"/>
    <w:rsid w:val="004F75F4"/>
    <w:rsid w:val="00500049"/>
    <w:rsid w:val="00501071"/>
    <w:rsid w:val="005045EB"/>
    <w:rsid w:val="00504BAA"/>
    <w:rsid w:val="0050518A"/>
    <w:rsid w:val="005066D4"/>
    <w:rsid w:val="00510731"/>
    <w:rsid w:val="00510844"/>
    <w:rsid w:val="00517D35"/>
    <w:rsid w:val="00520CCE"/>
    <w:rsid w:val="005212B1"/>
    <w:rsid w:val="0052146B"/>
    <w:rsid w:val="00524751"/>
    <w:rsid w:val="005273AF"/>
    <w:rsid w:val="00530411"/>
    <w:rsid w:val="00533587"/>
    <w:rsid w:val="00534A17"/>
    <w:rsid w:val="00535F03"/>
    <w:rsid w:val="005360C9"/>
    <w:rsid w:val="00540631"/>
    <w:rsid w:val="00541253"/>
    <w:rsid w:val="00542FFD"/>
    <w:rsid w:val="00543B38"/>
    <w:rsid w:val="005445E8"/>
    <w:rsid w:val="0055249C"/>
    <w:rsid w:val="00552D5C"/>
    <w:rsid w:val="00553501"/>
    <w:rsid w:val="00560C2A"/>
    <w:rsid w:val="005636CA"/>
    <w:rsid w:val="00564258"/>
    <w:rsid w:val="0056436E"/>
    <w:rsid w:val="00571617"/>
    <w:rsid w:val="00573841"/>
    <w:rsid w:val="00573946"/>
    <w:rsid w:val="00576869"/>
    <w:rsid w:val="00576E74"/>
    <w:rsid w:val="005772CE"/>
    <w:rsid w:val="0057787E"/>
    <w:rsid w:val="00580C7B"/>
    <w:rsid w:val="00583881"/>
    <w:rsid w:val="0058495C"/>
    <w:rsid w:val="00584992"/>
    <w:rsid w:val="00585CF6"/>
    <w:rsid w:val="00587500"/>
    <w:rsid w:val="005905BA"/>
    <w:rsid w:val="00590B3B"/>
    <w:rsid w:val="00590EE7"/>
    <w:rsid w:val="005928A4"/>
    <w:rsid w:val="005931B1"/>
    <w:rsid w:val="00593421"/>
    <w:rsid w:val="005941E8"/>
    <w:rsid w:val="005959B5"/>
    <w:rsid w:val="00595B4F"/>
    <w:rsid w:val="00595EA8"/>
    <w:rsid w:val="0059678B"/>
    <w:rsid w:val="00596A12"/>
    <w:rsid w:val="005A1C9B"/>
    <w:rsid w:val="005A22FD"/>
    <w:rsid w:val="005A3156"/>
    <w:rsid w:val="005A3187"/>
    <w:rsid w:val="005A3961"/>
    <w:rsid w:val="005A5494"/>
    <w:rsid w:val="005B2729"/>
    <w:rsid w:val="005B5867"/>
    <w:rsid w:val="005B7103"/>
    <w:rsid w:val="005C15FB"/>
    <w:rsid w:val="005C2E09"/>
    <w:rsid w:val="005C32D6"/>
    <w:rsid w:val="005C39FF"/>
    <w:rsid w:val="005C5C81"/>
    <w:rsid w:val="005C6A3E"/>
    <w:rsid w:val="005C7ECF"/>
    <w:rsid w:val="005E029D"/>
    <w:rsid w:val="005E05FD"/>
    <w:rsid w:val="005E2645"/>
    <w:rsid w:val="005E3EFF"/>
    <w:rsid w:val="005E4B5A"/>
    <w:rsid w:val="005E58F6"/>
    <w:rsid w:val="005E68A6"/>
    <w:rsid w:val="005E6AC1"/>
    <w:rsid w:val="005E7E88"/>
    <w:rsid w:val="005F07F4"/>
    <w:rsid w:val="005F13F0"/>
    <w:rsid w:val="005F3D98"/>
    <w:rsid w:val="005F5A9C"/>
    <w:rsid w:val="005F602E"/>
    <w:rsid w:val="00601F12"/>
    <w:rsid w:val="006044A7"/>
    <w:rsid w:val="006045C3"/>
    <w:rsid w:val="00613EFC"/>
    <w:rsid w:val="0061674C"/>
    <w:rsid w:val="00622AAE"/>
    <w:rsid w:val="00626227"/>
    <w:rsid w:val="00626A34"/>
    <w:rsid w:val="00626BEA"/>
    <w:rsid w:val="00632014"/>
    <w:rsid w:val="00632345"/>
    <w:rsid w:val="00632520"/>
    <w:rsid w:val="00634CFD"/>
    <w:rsid w:val="00635FF2"/>
    <w:rsid w:val="00637A50"/>
    <w:rsid w:val="0064148C"/>
    <w:rsid w:val="0064700F"/>
    <w:rsid w:val="00647368"/>
    <w:rsid w:val="00653615"/>
    <w:rsid w:val="0065404B"/>
    <w:rsid w:val="006563EB"/>
    <w:rsid w:val="006608AB"/>
    <w:rsid w:val="006678C9"/>
    <w:rsid w:val="006705A1"/>
    <w:rsid w:val="006719CF"/>
    <w:rsid w:val="00671F83"/>
    <w:rsid w:val="0067323F"/>
    <w:rsid w:val="00676862"/>
    <w:rsid w:val="00680FED"/>
    <w:rsid w:val="00682B8B"/>
    <w:rsid w:val="00685184"/>
    <w:rsid w:val="00685345"/>
    <w:rsid w:val="00685605"/>
    <w:rsid w:val="00686265"/>
    <w:rsid w:val="00691348"/>
    <w:rsid w:val="0069149E"/>
    <w:rsid w:val="0069200A"/>
    <w:rsid w:val="006928DC"/>
    <w:rsid w:val="00693372"/>
    <w:rsid w:val="006936C7"/>
    <w:rsid w:val="00697935"/>
    <w:rsid w:val="00697F9E"/>
    <w:rsid w:val="006A18DE"/>
    <w:rsid w:val="006A24C3"/>
    <w:rsid w:val="006A2D65"/>
    <w:rsid w:val="006A39F0"/>
    <w:rsid w:val="006B0B59"/>
    <w:rsid w:val="006B0D6F"/>
    <w:rsid w:val="006B2DB9"/>
    <w:rsid w:val="006B64E7"/>
    <w:rsid w:val="006C15FE"/>
    <w:rsid w:val="006C1E10"/>
    <w:rsid w:val="006C2555"/>
    <w:rsid w:val="006D372A"/>
    <w:rsid w:val="006D3DB6"/>
    <w:rsid w:val="006D60F2"/>
    <w:rsid w:val="006D610A"/>
    <w:rsid w:val="006D6A8F"/>
    <w:rsid w:val="006D7EB5"/>
    <w:rsid w:val="006E08E8"/>
    <w:rsid w:val="006E1507"/>
    <w:rsid w:val="006E1B02"/>
    <w:rsid w:val="006E2476"/>
    <w:rsid w:val="006E2CF3"/>
    <w:rsid w:val="006E2EFD"/>
    <w:rsid w:val="006E33A9"/>
    <w:rsid w:val="006E3ACD"/>
    <w:rsid w:val="006E3F2E"/>
    <w:rsid w:val="006E625A"/>
    <w:rsid w:val="006E790A"/>
    <w:rsid w:val="006F1669"/>
    <w:rsid w:val="006F2535"/>
    <w:rsid w:val="006F2770"/>
    <w:rsid w:val="006F5C20"/>
    <w:rsid w:val="006F7984"/>
    <w:rsid w:val="0070218A"/>
    <w:rsid w:val="00703DC8"/>
    <w:rsid w:val="00703E31"/>
    <w:rsid w:val="00705B2A"/>
    <w:rsid w:val="00711B37"/>
    <w:rsid w:val="00712EB1"/>
    <w:rsid w:val="00714456"/>
    <w:rsid w:val="007226B8"/>
    <w:rsid w:val="007264F6"/>
    <w:rsid w:val="0072695D"/>
    <w:rsid w:val="00726E64"/>
    <w:rsid w:val="00727221"/>
    <w:rsid w:val="007318A3"/>
    <w:rsid w:val="007337AA"/>
    <w:rsid w:val="007347B4"/>
    <w:rsid w:val="00734EE9"/>
    <w:rsid w:val="00737171"/>
    <w:rsid w:val="007379D1"/>
    <w:rsid w:val="007413F1"/>
    <w:rsid w:val="00742A2F"/>
    <w:rsid w:val="0074774D"/>
    <w:rsid w:val="00751B7F"/>
    <w:rsid w:val="00754944"/>
    <w:rsid w:val="0075597E"/>
    <w:rsid w:val="00755C55"/>
    <w:rsid w:val="00756870"/>
    <w:rsid w:val="00756917"/>
    <w:rsid w:val="00756EB8"/>
    <w:rsid w:val="00761CB7"/>
    <w:rsid w:val="0076278C"/>
    <w:rsid w:val="00766FE6"/>
    <w:rsid w:val="0077018C"/>
    <w:rsid w:val="00771C1B"/>
    <w:rsid w:val="0077621F"/>
    <w:rsid w:val="00776E2A"/>
    <w:rsid w:val="0077723B"/>
    <w:rsid w:val="007800FE"/>
    <w:rsid w:val="00781929"/>
    <w:rsid w:val="00781C9D"/>
    <w:rsid w:val="00782241"/>
    <w:rsid w:val="00787368"/>
    <w:rsid w:val="00787FE5"/>
    <w:rsid w:val="00790A29"/>
    <w:rsid w:val="007913F0"/>
    <w:rsid w:val="00791E90"/>
    <w:rsid w:val="00791ECD"/>
    <w:rsid w:val="007921FC"/>
    <w:rsid w:val="007942CA"/>
    <w:rsid w:val="00795BF9"/>
    <w:rsid w:val="00796202"/>
    <w:rsid w:val="00797714"/>
    <w:rsid w:val="00797B2B"/>
    <w:rsid w:val="007A38AB"/>
    <w:rsid w:val="007A5652"/>
    <w:rsid w:val="007A69AE"/>
    <w:rsid w:val="007B109F"/>
    <w:rsid w:val="007B2AAB"/>
    <w:rsid w:val="007B2C49"/>
    <w:rsid w:val="007B3D6F"/>
    <w:rsid w:val="007B698D"/>
    <w:rsid w:val="007B6D3E"/>
    <w:rsid w:val="007C0360"/>
    <w:rsid w:val="007C2D33"/>
    <w:rsid w:val="007C39C9"/>
    <w:rsid w:val="007C4FE5"/>
    <w:rsid w:val="007C5DC1"/>
    <w:rsid w:val="007C7851"/>
    <w:rsid w:val="007C7E4A"/>
    <w:rsid w:val="007D0B76"/>
    <w:rsid w:val="007D2563"/>
    <w:rsid w:val="007D7729"/>
    <w:rsid w:val="007E24E8"/>
    <w:rsid w:val="007E2719"/>
    <w:rsid w:val="007E3556"/>
    <w:rsid w:val="007E3DE1"/>
    <w:rsid w:val="007E3EEB"/>
    <w:rsid w:val="007E7CCD"/>
    <w:rsid w:val="007F0991"/>
    <w:rsid w:val="007F270B"/>
    <w:rsid w:val="007F2AA0"/>
    <w:rsid w:val="0080024D"/>
    <w:rsid w:val="0080116E"/>
    <w:rsid w:val="00805352"/>
    <w:rsid w:val="008069B7"/>
    <w:rsid w:val="008108DF"/>
    <w:rsid w:val="0081110C"/>
    <w:rsid w:val="008145E8"/>
    <w:rsid w:val="00817C9A"/>
    <w:rsid w:val="00823194"/>
    <w:rsid w:val="0082372D"/>
    <w:rsid w:val="0082434E"/>
    <w:rsid w:val="00825F2B"/>
    <w:rsid w:val="008269F6"/>
    <w:rsid w:val="008276C5"/>
    <w:rsid w:val="00833D7C"/>
    <w:rsid w:val="008341D7"/>
    <w:rsid w:val="00834BE5"/>
    <w:rsid w:val="00835022"/>
    <w:rsid w:val="008353DB"/>
    <w:rsid w:val="00835DB4"/>
    <w:rsid w:val="00836221"/>
    <w:rsid w:val="00837A8B"/>
    <w:rsid w:val="00843584"/>
    <w:rsid w:val="00846F29"/>
    <w:rsid w:val="00851FC1"/>
    <w:rsid w:val="00852930"/>
    <w:rsid w:val="0085496D"/>
    <w:rsid w:val="0085757B"/>
    <w:rsid w:val="00861162"/>
    <w:rsid w:val="00863A9A"/>
    <w:rsid w:val="00863FD7"/>
    <w:rsid w:val="0086519D"/>
    <w:rsid w:val="00866DA1"/>
    <w:rsid w:val="008708E3"/>
    <w:rsid w:val="00871D1E"/>
    <w:rsid w:val="00872497"/>
    <w:rsid w:val="008727BB"/>
    <w:rsid w:val="00872AEA"/>
    <w:rsid w:val="00875EB0"/>
    <w:rsid w:val="008807C5"/>
    <w:rsid w:val="00882149"/>
    <w:rsid w:val="008829ED"/>
    <w:rsid w:val="00895124"/>
    <w:rsid w:val="00896142"/>
    <w:rsid w:val="008963C2"/>
    <w:rsid w:val="00897B51"/>
    <w:rsid w:val="008A352E"/>
    <w:rsid w:val="008A4EF2"/>
    <w:rsid w:val="008A747B"/>
    <w:rsid w:val="008B0F8D"/>
    <w:rsid w:val="008B1EFB"/>
    <w:rsid w:val="008B293D"/>
    <w:rsid w:val="008B3F2C"/>
    <w:rsid w:val="008B6691"/>
    <w:rsid w:val="008C10B0"/>
    <w:rsid w:val="008C10C6"/>
    <w:rsid w:val="008C4A26"/>
    <w:rsid w:val="008C669D"/>
    <w:rsid w:val="008D09BE"/>
    <w:rsid w:val="008D187F"/>
    <w:rsid w:val="008D1E95"/>
    <w:rsid w:val="008D3299"/>
    <w:rsid w:val="008D3CE4"/>
    <w:rsid w:val="008D3DDC"/>
    <w:rsid w:val="008D4286"/>
    <w:rsid w:val="008D44D4"/>
    <w:rsid w:val="008D5135"/>
    <w:rsid w:val="008D5264"/>
    <w:rsid w:val="008D5AA1"/>
    <w:rsid w:val="008D6BBB"/>
    <w:rsid w:val="008E7A1C"/>
    <w:rsid w:val="008E7A43"/>
    <w:rsid w:val="008F3D23"/>
    <w:rsid w:val="008F40B3"/>
    <w:rsid w:val="008F43AF"/>
    <w:rsid w:val="008F4ACD"/>
    <w:rsid w:val="008F55AB"/>
    <w:rsid w:val="009021F5"/>
    <w:rsid w:val="009031C8"/>
    <w:rsid w:val="009043DF"/>
    <w:rsid w:val="009051C6"/>
    <w:rsid w:val="00910F80"/>
    <w:rsid w:val="00912D2F"/>
    <w:rsid w:val="009130ED"/>
    <w:rsid w:val="009200E4"/>
    <w:rsid w:val="00920651"/>
    <w:rsid w:val="00921796"/>
    <w:rsid w:val="0092343C"/>
    <w:rsid w:val="00924891"/>
    <w:rsid w:val="00927727"/>
    <w:rsid w:val="00927E00"/>
    <w:rsid w:val="00932060"/>
    <w:rsid w:val="00932940"/>
    <w:rsid w:val="00933105"/>
    <w:rsid w:val="0093425C"/>
    <w:rsid w:val="0094067B"/>
    <w:rsid w:val="00942001"/>
    <w:rsid w:val="00945A20"/>
    <w:rsid w:val="0094710D"/>
    <w:rsid w:val="009508F0"/>
    <w:rsid w:val="00952A2E"/>
    <w:rsid w:val="00955FE6"/>
    <w:rsid w:val="00962647"/>
    <w:rsid w:val="00963901"/>
    <w:rsid w:val="009640FB"/>
    <w:rsid w:val="009646BB"/>
    <w:rsid w:val="009667C3"/>
    <w:rsid w:val="00966D21"/>
    <w:rsid w:val="0097085D"/>
    <w:rsid w:val="00971262"/>
    <w:rsid w:val="0097379C"/>
    <w:rsid w:val="00973DA7"/>
    <w:rsid w:val="00973F7E"/>
    <w:rsid w:val="0097490D"/>
    <w:rsid w:val="009749EC"/>
    <w:rsid w:val="00976FA7"/>
    <w:rsid w:val="0098060C"/>
    <w:rsid w:val="0098062A"/>
    <w:rsid w:val="009809E1"/>
    <w:rsid w:val="009818A0"/>
    <w:rsid w:val="00981AD9"/>
    <w:rsid w:val="00981BE7"/>
    <w:rsid w:val="00982595"/>
    <w:rsid w:val="009853DB"/>
    <w:rsid w:val="00985C39"/>
    <w:rsid w:val="00990753"/>
    <w:rsid w:val="00991678"/>
    <w:rsid w:val="009941DD"/>
    <w:rsid w:val="009949BA"/>
    <w:rsid w:val="009A3E99"/>
    <w:rsid w:val="009A570B"/>
    <w:rsid w:val="009A5726"/>
    <w:rsid w:val="009A5F53"/>
    <w:rsid w:val="009A63EA"/>
    <w:rsid w:val="009A6892"/>
    <w:rsid w:val="009B12BD"/>
    <w:rsid w:val="009B4C14"/>
    <w:rsid w:val="009B52F3"/>
    <w:rsid w:val="009B54FA"/>
    <w:rsid w:val="009B5961"/>
    <w:rsid w:val="009B631D"/>
    <w:rsid w:val="009B6CD5"/>
    <w:rsid w:val="009B7E2D"/>
    <w:rsid w:val="009C2258"/>
    <w:rsid w:val="009C5B23"/>
    <w:rsid w:val="009C6C51"/>
    <w:rsid w:val="009C760E"/>
    <w:rsid w:val="009D2CFE"/>
    <w:rsid w:val="009D424B"/>
    <w:rsid w:val="009D61A9"/>
    <w:rsid w:val="009D66C4"/>
    <w:rsid w:val="009D7844"/>
    <w:rsid w:val="009E014F"/>
    <w:rsid w:val="009E0D71"/>
    <w:rsid w:val="009E58F4"/>
    <w:rsid w:val="009E7AA4"/>
    <w:rsid w:val="009F2580"/>
    <w:rsid w:val="009F343E"/>
    <w:rsid w:val="009F4CAD"/>
    <w:rsid w:val="00A02E98"/>
    <w:rsid w:val="00A03241"/>
    <w:rsid w:val="00A045C7"/>
    <w:rsid w:val="00A052D7"/>
    <w:rsid w:val="00A06B20"/>
    <w:rsid w:val="00A079C8"/>
    <w:rsid w:val="00A103B1"/>
    <w:rsid w:val="00A105CA"/>
    <w:rsid w:val="00A15D88"/>
    <w:rsid w:val="00A1751D"/>
    <w:rsid w:val="00A208FB"/>
    <w:rsid w:val="00A22076"/>
    <w:rsid w:val="00A2224E"/>
    <w:rsid w:val="00A23730"/>
    <w:rsid w:val="00A237F1"/>
    <w:rsid w:val="00A23F03"/>
    <w:rsid w:val="00A240DE"/>
    <w:rsid w:val="00A24809"/>
    <w:rsid w:val="00A2589E"/>
    <w:rsid w:val="00A265EA"/>
    <w:rsid w:val="00A269BC"/>
    <w:rsid w:val="00A2717D"/>
    <w:rsid w:val="00A279A9"/>
    <w:rsid w:val="00A27A15"/>
    <w:rsid w:val="00A30107"/>
    <w:rsid w:val="00A3314C"/>
    <w:rsid w:val="00A33EE4"/>
    <w:rsid w:val="00A412BA"/>
    <w:rsid w:val="00A44924"/>
    <w:rsid w:val="00A44E4D"/>
    <w:rsid w:val="00A454DF"/>
    <w:rsid w:val="00A4738B"/>
    <w:rsid w:val="00A476AC"/>
    <w:rsid w:val="00A47E5E"/>
    <w:rsid w:val="00A50FFE"/>
    <w:rsid w:val="00A51701"/>
    <w:rsid w:val="00A52FB6"/>
    <w:rsid w:val="00A54BD4"/>
    <w:rsid w:val="00A563F7"/>
    <w:rsid w:val="00A56885"/>
    <w:rsid w:val="00A57CE7"/>
    <w:rsid w:val="00A61362"/>
    <w:rsid w:val="00A64631"/>
    <w:rsid w:val="00A64D22"/>
    <w:rsid w:val="00A6504C"/>
    <w:rsid w:val="00A65F15"/>
    <w:rsid w:val="00A725CF"/>
    <w:rsid w:val="00A727D0"/>
    <w:rsid w:val="00A7395A"/>
    <w:rsid w:val="00A74FD8"/>
    <w:rsid w:val="00A750F7"/>
    <w:rsid w:val="00A77AF5"/>
    <w:rsid w:val="00A825BD"/>
    <w:rsid w:val="00A8501C"/>
    <w:rsid w:val="00A853AA"/>
    <w:rsid w:val="00A85AA4"/>
    <w:rsid w:val="00A8654B"/>
    <w:rsid w:val="00A86D1F"/>
    <w:rsid w:val="00A875A9"/>
    <w:rsid w:val="00A87AAA"/>
    <w:rsid w:val="00A92184"/>
    <w:rsid w:val="00A92BE0"/>
    <w:rsid w:val="00A93691"/>
    <w:rsid w:val="00A93B3F"/>
    <w:rsid w:val="00A9507A"/>
    <w:rsid w:val="00AA4286"/>
    <w:rsid w:val="00AA61E1"/>
    <w:rsid w:val="00AA6752"/>
    <w:rsid w:val="00AA7BB3"/>
    <w:rsid w:val="00AB0012"/>
    <w:rsid w:val="00AB6743"/>
    <w:rsid w:val="00AB7238"/>
    <w:rsid w:val="00AC0E53"/>
    <w:rsid w:val="00AC132D"/>
    <w:rsid w:val="00AD2A1E"/>
    <w:rsid w:val="00AD5157"/>
    <w:rsid w:val="00AD5F12"/>
    <w:rsid w:val="00AD6EB1"/>
    <w:rsid w:val="00AE00A8"/>
    <w:rsid w:val="00AE1D5E"/>
    <w:rsid w:val="00AE37EB"/>
    <w:rsid w:val="00AE514F"/>
    <w:rsid w:val="00AE5DDC"/>
    <w:rsid w:val="00AE618A"/>
    <w:rsid w:val="00AE7C33"/>
    <w:rsid w:val="00AF03D7"/>
    <w:rsid w:val="00AF3456"/>
    <w:rsid w:val="00AF4635"/>
    <w:rsid w:val="00B003F0"/>
    <w:rsid w:val="00B02BE1"/>
    <w:rsid w:val="00B0354A"/>
    <w:rsid w:val="00B074F0"/>
    <w:rsid w:val="00B12516"/>
    <w:rsid w:val="00B12F12"/>
    <w:rsid w:val="00B13AEC"/>
    <w:rsid w:val="00B1503B"/>
    <w:rsid w:val="00B166A4"/>
    <w:rsid w:val="00B16BD1"/>
    <w:rsid w:val="00B16D08"/>
    <w:rsid w:val="00B1755D"/>
    <w:rsid w:val="00B177A0"/>
    <w:rsid w:val="00B21359"/>
    <w:rsid w:val="00B225C3"/>
    <w:rsid w:val="00B2265C"/>
    <w:rsid w:val="00B266FB"/>
    <w:rsid w:val="00B27B1B"/>
    <w:rsid w:val="00B3092C"/>
    <w:rsid w:val="00B3172C"/>
    <w:rsid w:val="00B361FE"/>
    <w:rsid w:val="00B36828"/>
    <w:rsid w:val="00B36AF1"/>
    <w:rsid w:val="00B400BD"/>
    <w:rsid w:val="00B4195A"/>
    <w:rsid w:val="00B45FF0"/>
    <w:rsid w:val="00B5115F"/>
    <w:rsid w:val="00B521D2"/>
    <w:rsid w:val="00B54273"/>
    <w:rsid w:val="00B57BD3"/>
    <w:rsid w:val="00B606DB"/>
    <w:rsid w:val="00B61018"/>
    <w:rsid w:val="00B61742"/>
    <w:rsid w:val="00B637A0"/>
    <w:rsid w:val="00B6450F"/>
    <w:rsid w:val="00B67947"/>
    <w:rsid w:val="00B70978"/>
    <w:rsid w:val="00B70D61"/>
    <w:rsid w:val="00B70ED9"/>
    <w:rsid w:val="00B70EF4"/>
    <w:rsid w:val="00B70FB4"/>
    <w:rsid w:val="00B740B5"/>
    <w:rsid w:val="00B77A39"/>
    <w:rsid w:val="00B77B73"/>
    <w:rsid w:val="00B80CF6"/>
    <w:rsid w:val="00B821A8"/>
    <w:rsid w:val="00B84210"/>
    <w:rsid w:val="00B851A6"/>
    <w:rsid w:val="00B858B3"/>
    <w:rsid w:val="00B94AD3"/>
    <w:rsid w:val="00B955B9"/>
    <w:rsid w:val="00B957EB"/>
    <w:rsid w:val="00BA3FFA"/>
    <w:rsid w:val="00BA54FE"/>
    <w:rsid w:val="00BA79F8"/>
    <w:rsid w:val="00BB2723"/>
    <w:rsid w:val="00BB327A"/>
    <w:rsid w:val="00BB3655"/>
    <w:rsid w:val="00BB3F86"/>
    <w:rsid w:val="00BB40EA"/>
    <w:rsid w:val="00BB456D"/>
    <w:rsid w:val="00BB65A7"/>
    <w:rsid w:val="00BC3A51"/>
    <w:rsid w:val="00BC604E"/>
    <w:rsid w:val="00BD1C6C"/>
    <w:rsid w:val="00BD2525"/>
    <w:rsid w:val="00BD3CFB"/>
    <w:rsid w:val="00BD3E5C"/>
    <w:rsid w:val="00BD43CF"/>
    <w:rsid w:val="00BD7387"/>
    <w:rsid w:val="00BE2186"/>
    <w:rsid w:val="00BE2453"/>
    <w:rsid w:val="00BE39C2"/>
    <w:rsid w:val="00BE73BE"/>
    <w:rsid w:val="00BF0F79"/>
    <w:rsid w:val="00BF67E8"/>
    <w:rsid w:val="00BF73CC"/>
    <w:rsid w:val="00C00278"/>
    <w:rsid w:val="00C006E0"/>
    <w:rsid w:val="00C00ECA"/>
    <w:rsid w:val="00C01D8B"/>
    <w:rsid w:val="00C028A0"/>
    <w:rsid w:val="00C028C7"/>
    <w:rsid w:val="00C034FF"/>
    <w:rsid w:val="00C04FD8"/>
    <w:rsid w:val="00C05B8F"/>
    <w:rsid w:val="00C064FE"/>
    <w:rsid w:val="00C069BE"/>
    <w:rsid w:val="00C06D3A"/>
    <w:rsid w:val="00C0794E"/>
    <w:rsid w:val="00C10394"/>
    <w:rsid w:val="00C10E8A"/>
    <w:rsid w:val="00C119A9"/>
    <w:rsid w:val="00C14A18"/>
    <w:rsid w:val="00C15AAA"/>
    <w:rsid w:val="00C16479"/>
    <w:rsid w:val="00C17AF5"/>
    <w:rsid w:val="00C220BF"/>
    <w:rsid w:val="00C27679"/>
    <w:rsid w:val="00C30144"/>
    <w:rsid w:val="00C31EBC"/>
    <w:rsid w:val="00C3318C"/>
    <w:rsid w:val="00C3327A"/>
    <w:rsid w:val="00C34A55"/>
    <w:rsid w:val="00C427A9"/>
    <w:rsid w:val="00C42CF0"/>
    <w:rsid w:val="00C474C7"/>
    <w:rsid w:val="00C51F78"/>
    <w:rsid w:val="00C539B3"/>
    <w:rsid w:val="00C57C19"/>
    <w:rsid w:val="00C6081D"/>
    <w:rsid w:val="00C61D59"/>
    <w:rsid w:val="00C634AC"/>
    <w:rsid w:val="00C707AC"/>
    <w:rsid w:val="00C77649"/>
    <w:rsid w:val="00C77A72"/>
    <w:rsid w:val="00C8322E"/>
    <w:rsid w:val="00C840E1"/>
    <w:rsid w:val="00C848AB"/>
    <w:rsid w:val="00C8582B"/>
    <w:rsid w:val="00C86793"/>
    <w:rsid w:val="00C8732D"/>
    <w:rsid w:val="00C91737"/>
    <w:rsid w:val="00C928BB"/>
    <w:rsid w:val="00C94093"/>
    <w:rsid w:val="00C94B95"/>
    <w:rsid w:val="00C958C6"/>
    <w:rsid w:val="00C96C19"/>
    <w:rsid w:val="00C97623"/>
    <w:rsid w:val="00CA03F5"/>
    <w:rsid w:val="00CA4C44"/>
    <w:rsid w:val="00CA7E65"/>
    <w:rsid w:val="00CB2CF0"/>
    <w:rsid w:val="00CB3C94"/>
    <w:rsid w:val="00CB4E5E"/>
    <w:rsid w:val="00CC04F3"/>
    <w:rsid w:val="00CC05F6"/>
    <w:rsid w:val="00CC13D3"/>
    <w:rsid w:val="00CC368F"/>
    <w:rsid w:val="00CC3D57"/>
    <w:rsid w:val="00CC5C92"/>
    <w:rsid w:val="00CD0579"/>
    <w:rsid w:val="00CD388B"/>
    <w:rsid w:val="00CD39F2"/>
    <w:rsid w:val="00CD3AE4"/>
    <w:rsid w:val="00CD77CD"/>
    <w:rsid w:val="00CD79F9"/>
    <w:rsid w:val="00CE31FF"/>
    <w:rsid w:val="00CE4FCE"/>
    <w:rsid w:val="00CE5D3B"/>
    <w:rsid w:val="00CE653D"/>
    <w:rsid w:val="00CF2A4D"/>
    <w:rsid w:val="00CF4254"/>
    <w:rsid w:val="00CF473E"/>
    <w:rsid w:val="00CF502E"/>
    <w:rsid w:val="00CF5D4A"/>
    <w:rsid w:val="00CF6CF3"/>
    <w:rsid w:val="00CF771D"/>
    <w:rsid w:val="00CF7AE6"/>
    <w:rsid w:val="00D0014C"/>
    <w:rsid w:val="00D016E5"/>
    <w:rsid w:val="00D02327"/>
    <w:rsid w:val="00D0432A"/>
    <w:rsid w:val="00D0534A"/>
    <w:rsid w:val="00D0660E"/>
    <w:rsid w:val="00D1169D"/>
    <w:rsid w:val="00D1452F"/>
    <w:rsid w:val="00D2026E"/>
    <w:rsid w:val="00D2128C"/>
    <w:rsid w:val="00D22030"/>
    <w:rsid w:val="00D22AB6"/>
    <w:rsid w:val="00D23927"/>
    <w:rsid w:val="00D25B72"/>
    <w:rsid w:val="00D26AAA"/>
    <w:rsid w:val="00D2720A"/>
    <w:rsid w:val="00D30B80"/>
    <w:rsid w:val="00D31E5A"/>
    <w:rsid w:val="00D32BB0"/>
    <w:rsid w:val="00D33DF4"/>
    <w:rsid w:val="00D35155"/>
    <w:rsid w:val="00D35AD2"/>
    <w:rsid w:val="00D365D2"/>
    <w:rsid w:val="00D37479"/>
    <w:rsid w:val="00D3778B"/>
    <w:rsid w:val="00D40823"/>
    <w:rsid w:val="00D42466"/>
    <w:rsid w:val="00D4268D"/>
    <w:rsid w:val="00D44281"/>
    <w:rsid w:val="00D47B31"/>
    <w:rsid w:val="00D47DF2"/>
    <w:rsid w:val="00D47E31"/>
    <w:rsid w:val="00D53C0D"/>
    <w:rsid w:val="00D540E6"/>
    <w:rsid w:val="00D55246"/>
    <w:rsid w:val="00D563FD"/>
    <w:rsid w:val="00D56B38"/>
    <w:rsid w:val="00D61047"/>
    <w:rsid w:val="00D61A01"/>
    <w:rsid w:val="00D62B6D"/>
    <w:rsid w:val="00D62EC3"/>
    <w:rsid w:val="00D63B5B"/>
    <w:rsid w:val="00D64D0C"/>
    <w:rsid w:val="00D64EAF"/>
    <w:rsid w:val="00D6604B"/>
    <w:rsid w:val="00D71F09"/>
    <w:rsid w:val="00D74020"/>
    <w:rsid w:val="00D74893"/>
    <w:rsid w:val="00D76AB2"/>
    <w:rsid w:val="00D772C2"/>
    <w:rsid w:val="00D77C53"/>
    <w:rsid w:val="00D80A14"/>
    <w:rsid w:val="00D81B36"/>
    <w:rsid w:val="00D828E6"/>
    <w:rsid w:val="00D85C50"/>
    <w:rsid w:val="00D86155"/>
    <w:rsid w:val="00D8783B"/>
    <w:rsid w:val="00D900DB"/>
    <w:rsid w:val="00D91102"/>
    <w:rsid w:val="00D925BE"/>
    <w:rsid w:val="00D94559"/>
    <w:rsid w:val="00D94D12"/>
    <w:rsid w:val="00D9517D"/>
    <w:rsid w:val="00D96171"/>
    <w:rsid w:val="00D97677"/>
    <w:rsid w:val="00D97713"/>
    <w:rsid w:val="00D97A17"/>
    <w:rsid w:val="00DA5B07"/>
    <w:rsid w:val="00DA6998"/>
    <w:rsid w:val="00DA7707"/>
    <w:rsid w:val="00DB058B"/>
    <w:rsid w:val="00DB09B7"/>
    <w:rsid w:val="00DB0B3C"/>
    <w:rsid w:val="00DB1EBD"/>
    <w:rsid w:val="00DB2E55"/>
    <w:rsid w:val="00DB352C"/>
    <w:rsid w:val="00DB4960"/>
    <w:rsid w:val="00DB5A3D"/>
    <w:rsid w:val="00DB76BE"/>
    <w:rsid w:val="00DC2391"/>
    <w:rsid w:val="00DC45A4"/>
    <w:rsid w:val="00DD17CC"/>
    <w:rsid w:val="00DD3ED0"/>
    <w:rsid w:val="00DD4BFA"/>
    <w:rsid w:val="00DD535E"/>
    <w:rsid w:val="00DD558E"/>
    <w:rsid w:val="00DD7FC5"/>
    <w:rsid w:val="00DE15DB"/>
    <w:rsid w:val="00DE1A60"/>
    <w:rsid w:val="00DE31D1"/>
    <w:rsid w:val="00DE41AD"/>
    <w:rsid w:val="00DF05A9"/>
    <w:rsid w:val="00DF20A1"/>
    <w:rsid w:val="00DF42B9"/>
    <w:rsid w:val="00DF4CA0"/>
    <w:rsid w:val="00DF6F75"/>
    <w:rsid w:val="00DF7239"/>
    <w:rsid w:val="00E00F40"/>
    <w:rsid w:val="00E10F05"/>
    <w:rsid w:val="00E15375"/>
    <w:rsid w:val="00E15D94"/>
    <w:rsid w:val="00E17F77"/>
    <w:rsid w:val="00E212FB"/>
    <w:rsid w:val="00E24006"/>
    <w:rsid w:val="00E24492"/>
    <w:rsid w:val="00E2468C"/>
    <w:rsid w:val="00E25A9E"/>
    <w:rsid w:val="00E264D6"/>
    <w:rsid w:val="00E279D5"/>
    <w:rsid w:val="00E30BAA"/>
    <w:rsid w:val="00E30E6D"/>
    <w:rsid w:val="00E35297"/>
    <w:rsid w:val="00E36269"/>
    <w:rsid w:val="00E36503"/>
    <w:rsid w:val="00E37074"/>
    <w:rsid w:val="00E41854"/>
    <w:rsid w:val="00E41A5D"/>
    <w:rsid w:val="00E42356"/>
    <w:rsid w:val="00E4433F"/>
    <w:rsid w:val="00E45BE3"/>
    <w:rsid w:val="00E472D7"/>
    <w:rsid w:val="00E50211"/>
    <w:rsid w:val="00E50C5C"/>
    <w:rsid w:val="00E51784"/>
    <w:rsid w:val="00E519CE"/>
    <w:rsid w:val="00E57954"/>
    <w:rsid w:val="00E6128B"/>
    <w:rsid w:val="00E61D0F"/>
    <w:rsid w:val="00E64329"/>
    <w:rsid w:val="00E64F35"/>
    <w:rsid w:val="00E65616"/>
    <w:rsid w:val="00E6564F"/>
    <w:rsid w:val="00E703BC"/>
    <w:rsid w:val="00E7450A"/>
    <w:rsid w:val="00E7614D"/>
    <w:rsid w:val="00E765AB"/>
    <w:rsid w:val="00E76A20"/>
    <w:rsid w:val="00E77051"/>
    <w:rsid w:val="00E77B31"/>
    <w:rsid w:val="00E81023"/>
    <w:rsid w:val="00E815E6"/>
    <w:rsid w:val="00E82B5D"/>
    <w:rsid w:val="00E84482"/>
    <w:rsid w:val="00E85120"/>
    <w:rsid w:val="00E851D1"/>
    <w:rsid w:val="00E859ED"/>
    <w:rsid w:val="00E87499"/>
    <w:rsid w:val="00E903DD"/>
    <w:rsid w:val="00E93E65"/>
    <w:rsid w:val="00E960D2"/>
    <w:rsid w:val="00E96FCC"/>
    <w:rsid w:val="00EA04A7"/>
    <w:rsid w:val="00EA425C"/>
    <w:rsid w:val="00EB2411"/>
    <w:rsid w:val="00EB3EAC"/>
    <w:rsid w:val="00EB4C11"/>
    <w:rsid w:val="00EB4F08"/>
    <w:rsid w:val="00EB4F21"/>
    <w:rsid w:val="00EC0FD9"/>
    <w:rsid w:val="00EC438A"/>
    <w:rsid w:val="00EC56BB"/>
    <w:rsid w:val="00EC6E92"/>
    <w:rsid w:val="00EC7CC7"/>
    <w:rsid w:val="00EC7D0B"/>
    <w:rsid w:val="00ED0763"/>
    <w:rsid w:val="00ED1698"/>
    <w:rsid w:val="00ED3AE3"/>
    <w:rsid w:val="00ED4E72"/>
    <w:rsid w:val="00EE1850"/>
    <w:rsid w:val="00EE4581"/>
    <w:rsid w:val="00EE4FCD"/>
    <w:rsid w:val="00EF4E82"/>
    <w:rsid w:val="00F007F4"/>
    <w:rsid w:val="00F01EFE"/>
    <w:rsid w:val="00F02B9C"/>
    <w:rsid w:val="00F04691"/>
    <w:rsid w:val="00F04859"/>
    <w:rsid w:val="00F06964"/>
    <w:rsid w:val="00F06A33"/>
    <w:rsid w:val="00F075B3"/>
    <w:rsid w:val="00F07BCC"/>
    <w:rsid w:val="00F07CE4"/>
    <w:rsid w:val="00F13AAF"/>
    <w:rsid w:val="00F14A3B"/>
    <w:rsid w:val="00F15D23"/>
    <w:rsid w:val="00F16732"/>
    <w:rsid w:val="00F16FCC"/>
    <w:rsid w:val="00F17A79"/>
    <w:rsid w:val="00F2166F"/>
    <w:rsid w:val="00F26136"/>
    <w:rsid w:val="00F31899"/>
    <w:rsid w:val="00F32233"/>
    <w:rsid w:val="00F34C6F"/>
    <w:rsid w:val="00F37368"/>
    <w:rsid w:val="00F40280"/>
    <w:rsid w:val="00F41C9C"/>
    <w:rsid w:val="00F44BF9"/>
    <w:rsid w:val="00F44EAA"/>
    <w:rsid w:val="00F477B4"/>
    <w:rsid w:val="00F478E2"/>
    <w:rsid w:val="00F503DA"/>
    <w:rsid w:val="00F5054A"/>
    <w:rsid w:val="00F51667"/>
    <w:rsid w:val="00F519B7"/>
    <w:rsid w:val="00F52D63"/>
    <w:rsid w:val="00F5410F"/>
    <w:rsid w:val="00F55058"/>
    <w:rsid w:val="00F55CB5"/>
    <w:rsid w:val="00F562DF"/>
    <w:rsid w:val="00F57769"/>
    <w:rsid w:val="00F57E0B"/>
    <w:rsid w:val="00F606A7"/>
    <w:rsid w:val="00F6294E"/>
    <w:rsid w:val="00F64B7D"/>
    <w:rsid w:val="00F65702"/>
    <w:rsid w:val="00F75F40"/>
    <w:rsid w:val="00F817A2"/>
    <w:rsid w:val="00F825AC"/>
    <w:rsid w:val="00F848C5"/>
    <w:rsid w:val="00F8521F"/>
    <w:rsid w:val="00F857B2"/>
    <w:rsid w:val="00F86C18"/>
    <w:rsid w:val="00F911C2"/>
    <w:rsid w:val="00F9572C"/>
    <w:rsid w:val="00F95873"/>
    <w:rsid w:val="00F97640"/>
    <w:rsid w:val="00F97A1D"/>
    <w:rsid w:val="00FA0057"/>
    <w:rsid w:val="00FA2CB2"/>
    <w:rsid w:val="00FA5CB7"/>
    <w:rsid w:val="00FA767C"/>
    <w:rsid w:val="00FB35EB"/>
    <w:rsid w:val="00FB4A95"/>
    <w:rsid w:val="00FB5F42"/>
    <w:rsid w:val="00FB606B"/>
    <w:rsid w:val="00FB6512"/>
    <w:rsid w:val="00FB6694"/>
    <w:rsid w:val="00FB7ABB"/>
    <w:rsid w:val="00FC271D"/>
    <w:rsid w:val="00FC2B5B"/>
    <w:rsid w:val="00FC5F4A"/>
    <w:rsid w:val="00FD0B59"/>
    <w:rsid w:val="00FD20A5"/>
    <w:rsid w:val="00FD48EE"/>
    <w:rsid w:val="00FE4F3E"/>
    <w:rsid w:val="00FE5446"/>
    <w:rsid w:val="00FE56BD"/>
    <w:rsid w:val="00FE5DEC"/>
    <w:rsid w:val="00FE74A3"/>
    <w:rsid w:val="00FF0D0E"/>
    <w:rsid w:val="00FF1925"/>
    <w:rsid w:val="00FF31D1"/>
    <w:rsid w:val="00FF456A"/>
    <w:rsid w:val="00FF4BC5"/>
    <w:rsid w:val="00FF57F4"/>
    <w:rsid w:val="00FF6063"/>
    <w:rsid w:val="00FF705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74C133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F31D1"/>
  </w:style>
  <w:style w:type="paragraph" w:styleId="Heading1">
    <w:name w:val="heading 1"/>
    <w:basedOn w:val="Normal"/>
    <w:link w:val="Heading1Char"/>
    <w:uiPriority w:val="9"/>
    <w:qFormat/>
    <w:rsid w:val="00535F03"/>
    <w:pPr>
      <w:spacing w:before="100" w:beforeAutospacing="1" w:after="100" w:afterAutospacing="1"/>
      <w:outlineLvl w:val="0"/>
    </w:pPr>
    <w:rPr>
      <w:rFonts w:ascii="Times" w:hAnsi="Times"/>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5F03"/>
    <w:rPr>
      <w:rFonts w:ascii="Times" w:hAnsi="Times"/>
      <w:b/>
      <w:bCs/>
      <w:kern w:val="36"/>
      <w:sz w:val="48"/>
      <w:szCs w:val="48"/>
    </w:rPr>
  </w:style>
  <w:style w:type="paragraph" w:styleId="NormalWeb">
    <w:name w:val="Normal (Web)"/>
    <w:basedOn w:val="Normal"/>
    <w:uiPriority w:val="99"/>
    <w:unhideWhenUsed/>
    <w:rsid w:val="00535F03"/>
    <w:pPr>
      <w:spacing w:before="100" w:beforeAutospacing="1" w:after="100" w:afterAutospacing="1"/>
    </w:pPr>
    <w:rPr>
      <w:rFonts w:ascii="Times" w:hAnsi="Times" w:cs="Times New Roman"/>
      <w:sz w:val="20"/>
      <w:szCs w:val="20"/>
    </w:rPr>
  </w:style>
  <w:style w:type="character" w:styleId="Hyperlink">
    <w:name w:val="Hyperlink"/>
    <w:basedOn w:val="DefaultParagraphFont"/>
    <w:uiPriority w:val="99"/>
    <w:unhideWhenUsed/>
    <w:rsid w:val="00535F03"/>
    <w:rPr>
      <w:color w:val="0000FF"/>
      <w:u w:val="single"/>
    </w:rPr>
  </w:style>
  <w:style w:type="character" w:styleId="FollowedHyperlink">
    <w:name w:val="FollowedHyperlink"/>
    <w:basedOn w:val="DefaultParagraphFont"/>
    <w:uiPriority w:val="99"/>
    <w:semiHidden/>
    <w:unhideWhenUsed/>
    <w:rsid w:val="00535F03"/>
    <w:rPr>
      <w:color w:val="800080"/>
      <w:u w:val="single"/>
    </w:rPr>
  </w:style>
  <w:style w:type="character" w:customStyle="1" w:styleId="apple-tab-span">
    <w:name w:val="apple-tab-span"/>
    <w:basedOn w:val="DefaultParagraphFont"/>
    <w:rsid w:val="00535F03"/>
  </w:style>
  <w:style w:type="paragraph" w:styleId="ListParagraph">
    <w:name w:val="List Paragraph"/>
    <w:basedOn w:val="Normal"/>
    <w:uiPriority w:val="34"/>
    <w:qFormat/>
    <w:rsid w:val="00474EC5"/>
    <w:pPr>
      <w:ind w:left="720"/>
      <w:contextualSpacing/>
    </w:pPr>
  </w:style>
  <w:style w:type="table" w:styleId="TableGrid">
    <w:name w:val="Table Grid"/>
    <w:basedOn w:val="TableNormal"/>
    <w:uiPriority w:val="59"/>
    <w:rsid w:val="004F3EB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4F3EB5"/>
    <w:rPr>
      <w:sz w:val="16"/>
      <w:szCs w:val="16"/>
    </w:rPr>
  </w:style>
  <w:style w:type="paragraph" w:styleId="CommentText">
    <w:name w:val="annotation text"/>
    <w:basedOn w:val="Normal"/>
    <w:link w:val="CommentTextChar"/>
    <w:uiPriority w:val="99"/>
    <w:unhideWhenUsed/>
    <w:rsid w:val="004F3EB5"/>
    <w:rPr>
      <w:sz w:val="20"/>
      <w:szCs w:val="20"/>
    </w:rPr>
  </w:style>
  <w:style w:type="character" w:customStyle="1" w:styleId="CommentTextChar">
    <w:name w:val="Comment Text Char"/>
    <w:basedOn w:val="DefaultParagraphFont"/>
    <w:link w:val="CommentText"/>
    <w:uiPriority w:val="99"/>
    <w:rsid w:val="004F3EB5"/>
    <w:rPr>
      <w:sz w:val="20"/>
      <w:szCs w:val="20"/>
    </w:rPr>
  </w:style>
  <w:style w:type="paragraph" w:styleId="BalloonText">
    <w:name w:val="Balloon Text"/>
    <w:basedOn w:val="Normal"/>
    <w:link w:val="BalloonTextChar"/>
    <w:uiPriority w:val="99"/>
    <w:semiHidden/>
    <w:unhideWhenUsed/>
    <w:rsid w:val="004F3EB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F3EB5"/>
    <w:rPr>
      <w:rFonts w:ascii="Lucida Grande"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5066D4"/>
    <w:rPr>
      <w:b/>
      <w:bCs/>
    </w:rPr>
  </w:style>
  <w:style w:type="character" w:customStyle="1" w:styleId="CommentSubjectChar">
    <w:name w:val="Comment Subject Char"/>
    <w:basedOn w:val="CommentTextChar"/>
    <w:link w:val="CommentSubject"/>
    <w:uiPriority w:val="99"/>
    <w:semiHidden/>
    <w:rsid w:val="005066D4"/>
    <w:rPr>
      <w:b/>
      <w:bCs/>
      <w:sz w:val="20"/>
      <w:szCs w:val="20"/>
    </w:rPr>
  </w:style>
  <w:style w:type="paragraph" w:customStyle="1" w:styleId="Normal1">
    <w:name w:val="Normal1"/>
    <w:rsid w:val="00A86D1F"/>
    <w:pPr>
      <w:spacing w:line="276" w:lineRule="auto"/>
    </w:pPr>
    <w:rPr>
      <w:rFonts w:ascii="Arial" w:eastAsia="Arial" w:hAnsi="Arial" w:cs="Arial"/>
      <w:color w:val="000000"/>
      <w:sz w:val="22"/>
      <w:szCs w:val="22"/>
    </w:rPr>
  </w:style>
  <w:style w:type="character" w:customStyle="1" w:styleId="st">
    <w:name w:val="st"/>
    <w:basedOn w:val="DefaultParagraphFont"/>
    <w:rsid w:val="00927E00"/>
  </w:style>
  <w:style w:type="character" w:styleId="Emphasis">
    <w:name w:val="Emphasis"/>
    <w:basedOn w:val="DefaultParagraphFont"/>
    <w:uiPriority w:val="20"/>
    <w:qFormat/>
    <w:rsid w:val="00927E00"/>
    <w:rPr>
      <w:i/>
      <w:iCs/>
    </w:rPr>
  </w:style>
  <w:style w:type="character" w:styleId="Strong">
    <w:name w:val="Strong"/>
    <w:basedOn w:val="DefaultParagraphFont"/>
    <w:uiPriority w:val="22"/>
    <w:qFormat/>
    <w:rsid w:val="00927E00"/>
    <w:rPr>
      <w:b/>
      <w:bCs/>
    </w:rPr>
  </w:style>
  <w:style w:type="paragraph" w:styleId="NoSpacing">
    <w:name w:val="No Spacing"/>
    <w:uiPriority w:val="1"/>
    <w:qFormat/>
    <w:rsid w:val="00927E00"/>
  </w:style>
  <w:style w:type="character" w:customStyle="1" w:styleId="apple-converted-space">
    <w:name w:val="apple-converted-space"/>
    <w:basedOn w:val="DefaultParagraphFont"/>
    <w:rsid w:val="00927E00"/>
  </w:style>
  <w:style w:type="paragraph" w:styleId="Revision">
    <w:name w:val="Revision"/>
    <w:hidden/>
    <w:uiPriority w:val="99"/>
    <w:semiHidden/>
    <w:rsid w:val="00927E00"/>
  </w:style>
  <w:style w:type="paragraph" w:styleId="DocumentMap">
    <w:name w:val="Document Map"/>
    <w:basedOn w:val="Normal"/>
    <w:link w:val="DocumentMapChar"/>
    <w:uiPriority w:val="99"/>
    <w:semiHidden/>
    <w:unhideWhenUsed/>
    <w:rsid w:val="001E4EAB"/>
    <w:rPr>
      <w:rFonts w:ascii="Times New Roman" w:hAnsi="Times New Roman" w:cs="Times New Roman"/>
    </w:rPr>
  </w:style>
  <w:style w:type="character" w:customStyle="1" w:styleId="DocumentMapChar">
    <w:name w:val="Document Map Char"/>
    <w:basedOn w:val="DefaultParagraphFont"/>
    <w:link w:val="DocumentMap"/>
    <w:uiPriority w:val="99"/>
    <w:semiHidden/>
    <w:rsid w:val="001E4EAB"/>
    <w:rPr>
      <w:rFonts w:ascii="Times New Roman" w:hAnsi="Times New Roman" w:cs="Times New Roman"/>
    </w:rPr>
  </w:style>
  <w:style w:type="table" w:customStyle="1" w:styleId="PlainTable31">
    <w:name w:val="Plain Table 31"/>
    <w:basedOn w:val="TableNormal"/>
    <w:uiPriority w:val="43"/>
    <w:rsid w:val="00882149"/>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1">
    <w:name w:val="Plain Table 21"/>
    <w:basedOn w:val="TableNormal"/>
    <w:uiPriority w:val="42"/>
    <w:rsid w:val="0088214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882149"/>
    <w:pPr>
      <w:tabs>
        <w:tab w:val="center" w:pos="4680"/>
        <w:tab w:val="right" w:pos="9360"/>
      </w:tabs>
    </w:pPr>
  </w:style>
  <w:style w:type="character" w:customStyle="1" w:styleId="HeaderChar">
    <w:name w:val="Header Char"/>
    <w:basedOn w:val="DefaultParagraphFont"/>
    <w:link w:val="Header"/>
    <w:uiPriority w:val="99"/>
    <w:rsid w:val="00882149"/>
  </w:style>
  <w:style w:type="paragraph" w:styleId="Footer">
    <w:name w:val="footer"/>
    <w:basedOn w:val="Normal"/>
    <w:link w:val="FooterChar"/>
    <w:uiPriority w:val="99"/>
    <w:unhideWhenUsed/>
    <w:rsid w:val="00882149"/>
    <w:pPr>
      <w:tabs>
        <w:tab w:val="center" w:pos="4680"/>
        <w:tab w:val="right" w:pos="9360"/>
      </w:tabs>
    </w:pPr>
  </w:style>
  <w:style w:type="character" w:customStyle="1" w:styleId="FooterChar">
    <w:name w:val="Footer Char"/>
    <w:basedOn w:val="DefaultParagraphFont"/>
    <w:link w:val="Footer"/>
    <w:uiPriority w:val="99"/>
    <w:rsid w:val="00882149"/>
  </w:style>
  <w:style w:type="character" w:customStyle="1" w:styleId="highlight">
    <w:name w:val="highlight"/>
    <w:basedOn w:val="DefaultParagraphFont"/>
    <w:rsid w:val="00B361FE"/>
  </w:style>
  <w:style w:type="character" w:styleId="PageNumber">
    <w:name w:val="page number"/>
    <w:basedOn w:val="DefaultParagraphFont"/>
    <w:uiPriority w:val="99"/>
    <w:semiHidden/>
    <w:unhideWhenUsed/>
    <w:rsid w:val="00BA3FFA"/>
  </w:style>
  <w:style w:type="paragraph" w:customStyle="1" w:styleId="EndNoteBibliographyTitle">
    <w:name w:val="EndNote Bibliography Title"/>
    <w:basedOn w:val="Normal"/>
    <w:rsid w:val="000830AE"/>
    <w:pPr>
      <w:jc w:val="center"/>
    </w:pPr>
    <w:rPr>
      <w:rFonts w:ascii="Arial" w:hAnsi="Arial" w:cs="Arial"/>
      <w:sz w:val="22"/>
    </w:rPr>
  </w:style>
  <w:style w:type="paragraph" w:customStyle="1" w:styleId="EndNoteBibliography">
    <w:name w:val="EndNote Bibliography"/>
    <w:basedOn w:val="Normal"/>
    <w:rsid w:val="000830AE"/>
    <w:rPr>
      <w:rFonts w:ascii="Arial" w:hAnsi="Arial" w:cs="Arial"/>
      <w:sz w:val="22"/>
    </w:rPr>
  </w:style>
  <w:style w:type="character" w:styleId="LineNumber">
    <w:name w:val="line number"/>
    <w:basedOn w:val="DefaultParagraphFont"/>
    <w:uiPriority w:val="99"/>
    <w:semiHidden/>
    <w:unhideWhenUsed/>
    <w:rsid w:val="004445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13825">
      <w:bodyDiv w:val="1"/>
      <w:marLeft w:val="0"/>
      <w:marRight w:val="0"/>
      <w:marTop w:val="0"/>
      <w:marBottom w:val="0"/>
      <w:divBdr>
        <w:top w:val="none" w:sz="0" w:space="0" w:color="auto"/>
        <w:left w:val="none" w:sz="0" w:space="0" w:color="auto"/>
        <w:bottom w:val="none" w:sz="0" w:space="0" w:color="auto"/>
        <w:right w:val="none" w:sz="0" w:space="0" w:color="auto"/>
      </w:divBdr>
    </w:div>
    <w:div w:id="10760238">
      <w:bodyDiv w:val="1"/>
      <w:marLeft w:val="0"/>
      <w:marRight w:val="0"/>
      <w:marTop w:val="0"/>
      <w:marBottom w:val="0"/>
      <w:divBdr>
        <w:top w:val="none" w:sz="0" w:space="0" w:color="auto"/>
        <w:left w:val="none" w:sz="0" w:space="0" w:color="auto"/>
        <w:bottom w:val="none" w:sz="0" w:space="0" w:color="auto"/>
        <w:right w:val="none" w:sz="0" w:space="0" w:color="auto"/>
      </w:divBdr>
    </w:div>
    <w:div w:id="88623685">
      <w:bodyDiv w:val="1"/>
      <w:marLeft w:val="0"/>
      <w:marRight w:val="0"/>
      <w:marTop w:val="0"/>
      <w:marBottom w:val="0"/>
      <w:divBdr>
        <w:top w:val="none" w:sz="0" w:space="0" w:color="auto"/>
        <w:left w:val="none" w:sz="0" w:space="0" w:color="auto"/>
        <w:bottom w:val="none" w:sz="0" w:space="0" w:color="auto"/>
        <w:right w:val="none" w:sz="0" w:space="0" w:color="auto"/>
      </w:divBdr>
    </w:div>
    <w:div w:id="105122431">
      <w:bodyDiv w:val="1"/>
      <w:marLeft w:val="0"/>
      <w:marRight w:val="0"/>
      <w:marTop w:val="0"/>
      <w:marBottom w:val="0"/>
      <w:divBdr>
        <w:top w:val="none" w:sz="0" w:space="0" w:color="auto"/>
        <w:left w:val="none" w:sz="0" w:space="0" w:color="auto"/>
        <w:bottom w:val="none" w:sz="0" w:space="0" w:color="auto"/>
        <w:right w:val="none" w:sz="0" w:space="0" w:color="auto"/>
      </w:divBdr>
    </w:div>
    <w:div w:id="127627099">
      <w:bodyDiv w:val="1"/>
      <w:marLeft w:val="0"/>
      <w:marRight w:val="0"/>
      <w:marTop w:val="0"/>
      <w:marBottom w:val="0"/>
      <w:divBdr>
        <w:top w:val="none" w:sz="0" w:space="0" w:color="auto"/>
        <w:left w:val="none" w:sz="0" w:space="0" w:color="auto"/>
        <w:bottom w:val="none" w:sz="0" w:space="0" w:color="auto"/>
        <w:right w:val="none" w:sz="0" w:space="0" w:color="auto"/>
      </w:divBdr>
    </w:div>
    <w:div w:id="159583373">
      <w:bodyDiv w:val="1"/>
      <w:marLeft w:val="0"/>
      <w:marRight w:val="0"/>
      <w:marTop w:val="0"/>
      <w:marBottom w:val="0"/>
      <w:divBdr>
        <w:top w:val="none" w:sz="0" w:space="0" w:color="auto"/>
        <w:left w:val="none" w:sz="0" w:space="0" w:color="auto"/>
        <w:bottom w:val="none" w:sz="0" w:space="0" w:color="auto"/>
        <w:right w:val="none" w:sz="0" w:space="0" w:color="auto"/>
      </w:divBdr>
    </w:div>
    <w:div w:id="263537528">
      <w:bodyDiv w:val="1"/>
      <w:marLeft w:val="0"/>
      <w:marRight w:val="0"/>
      <w:marTop w:val="0"/>
      <w:marBottom w:val="0"/>
      <w:divBdr>
        <w:top w:val="none" w:sz="0" w:space="0" w:color="auto"/>
        <w:left w:val="none" w:sz="0" w:space="0" w:color="auto"/>
        <w:bottom w:val="none" w:sz="0" w:space="0" w:color="auto"/>
        <w:right w:val="none" w:sz="0" w:space="0" w:color="auto"/>
      </w:divBdr>
    </w:div>
    <w:div w:id="285625850">
      <w:bodyDiv w:val="1"/>
      <w:marLeft w:val="0"/>
      <w:marRight w:val="0"/>
      <w:marTop w:val="0"/>
      <w:marBottom w:val="0"/>
      <w:divBdr>
        <w:top w:val="none" w:sz="0" w:space="0" w:color="auto"/>
        <w:left w:val="none" w:sz="0" w:space="0" w:color="auto"/>
        <w:bottom w:val="none" w:sz="0" w:space="0" w:color="auto"/>
        <w:right w:val="none" w:sz="0" w:space="0" w:color="auto"/>
      </w:divBdr>
    </w:div>
    <w:div w:id="288977688">
      <w:bodyDiv w:val="1"/>
      <w:marLeft w:val="0"/>
      <w:marRight w:val="0"/>
      <w:marTop w:val="0"/>
      <w:marBottom w:val="0"/>
      <w:divBdr>
        <w:top w:val="none" w:sz="0" w:space="0" w:color="auto"/>
        <w:left w:val="none" w:sz="0" w:space="0" w:color="auto"/>
        <w:bottom w:val="none" w:sz="0" w:space="0" w:color="auto"/>
        <w:right w:val="none" w:sz="0" w:space="0" w:color="auto"/>
      </w:divBdr>
    </w:div>
    <w:div w:id="318269646">
      <w:bodyDiv w:val="1"/>
      <w:marLeft w:val="0"/>
      <w:marRight w:val="0"/>
      <w:marTop w:val="0"/>
      <w:marBottom w:val="0"/>
      <w:divBdr>
        <w:top w:val="none" w:sz="0" w:space="0" w:color="auto"/>
        <w:left w:val="none" w:sz="0" w:space="0" w:color="auto"/>
        <w:bottom w:val="none" w:sz="0" w:space="0" w:color="auto"/>
        <w:right w:val="none" w:sz="0" w:space="0" w:color="auto"/>
      </w:divBdr>
    </w:div>
    <w:div w:id="329020223">
      <w:bodyDiv w:val="1"/>
      <w:marLeft w:val="0"/>
      <w:marRight w:val="0"/>
      <w:marTop w:val="0"/>
      <w:marBottom w:val="0"/>
      <w:divBdr>
        <w:top w:val="none" w:sz="0" w:space="0" w:color="auto"/>
        <w:left w:val="none" w:sz="0" w:space="0" w:color="auto"/>
        <w:bottom w:val="none" w:sz="0" w:space="0" w:color="auto"/>
        <w:right w:val="none" w:sz="0" w:space="0" w:color="auto"/>
      </w:divBdr>
    </w:div>
    <w:div w:id="343288835">
      <w:bodyDiv w:val="1"/>
      <w:marLeft w:val="0"/>
      <w:marRight w:val="0"/>
      <w:marTop w:val="0"/>
      <w:marBottom w:val="0"/>
      <w:divBdr>
        <w:top w:val="none" w:sz="0" w:space="0" w:color="auto"/>
        <w:left w:val="none" w:sz="0" w:space="0" w:color="auto"/>
        <w:bottom w:val="none" w:sz="0" w:space="0" w:color="auto"/>
        <w:right w:val="none" w:sz="0" w:space="0" w:color="auto"/>
      </w:divBdr>
    </w:div>
    <w:div w:id="421999989">
      <w:bodyDiv w:val="1"/>
      <w:marLeft w:val="0"/>
      <w:marRight w:val="0"/>
      <w:marTop w:val="0"/>
      <w:marBottom w:val="0"/>
      <w:divBdr>
        <w:top w:val="none" w:sz="0" w:space="0" w:color="auto"/>
        <w:left w:val="none" w:sz="0" w:space="0" w:color="auto"/>
        <w:bottom w:val="none" w:sz="0" w:space="0" w:color="auto"/>
        <w:right w:val="none" w:sz="0" w:space="0" w:color="auto"/>
      </w:divBdr>
    </w:div>
    <w:div w:id="454837177">
      <w:bodyDiv w:val="1"/>
      <w:marLeft w:val="0"/>
      <w:marRight w:val="0"/>
      <w:marTop w:val="0"/>
      <w:marBottom w:val="0"/>
      <w:divBdr>
        <w:top w:val="none" w:sz="0" w:space="0" w:color="auto"/>
        <w:left w:val="none" w:sz="0" w:space="0" w:color="auto"/>
        <w:bottom w:val="none" w:sz="0" w:space="0" w:color="auto"/>
        <w:right w:val="none" w:sz="0" w:space="0" w:color="auto"/>
      </w:divBdr>
    </w:div>
    <w:div w:id="492524262">
      <w:bodyDiv w:val="1"/>
      <w:marLeft w:val="0"/>
      <w:marRight w:val="0"/>
      <w:marTop w:val="0"/>
      <w:marBottom w:val="0"/>
      <w:divBdr>
        <w:top w:val="none" w:sz="0" w:space="0" w:color="auto"/>
        <w:left w:val="none" w:sz="0" w:space="0" w:color="auto"/>
        <w:bottom w:val="none" w:sz="0" w:space="0" w:color="auto"/>
        <w:right w:val="none" w:sz="0" w:space="0" w:color="auto"/>
      </w:divBdr>
    </w:div>
    <w:div w:id="503058922">
      <w:bodyDiv w:val="1"/>
      <w:marLeft w:val="0"/>
      <w:marRight w:val="0"/>
      <w:marTop w:val="0"/>
      <w:marBottom w:val="0"/>
      <w:divBdr>
        <w:top w:val="none" w:sz="0" w:space="0" w:color="auto"/>
        <w:left w:val="none" w:sz="0" w:space="0" w:color="auto"/>
        <w:bottom w:val="none" w:sz="0" w:space="0" w:color="auto"/>
        <w:right w:val="none" w:sz="0" w:space="0" w:color="auto"/>
      </w:divBdr>
    </w:div>
    <w:div w:id="515192316">
      <w:bodyDiv w:val="1"/>
      <w:marLeft w:val="0"/>
      <w:marRight w:val="0"/>
      <w:marTop w:val="0"/>
      <w:marBottom w:val="0"/>
      <w:divBdr>
        <w:top w:val="none" w:sz="0" w:space="0" w:color="auto"/>
        <w:left w:val="none" w:sz="0" w:space="0" w:color="auto"/>
        <w:bottom w:val="none" w:sz="0" w:space="0" w:color="auto"/>
        <w:right w:val="none" w:sz="0" w:space="0" w:color="auto"/>
      </w:divBdr>
    </w:div>
    <w:div w:id="524364041">
      <w:bodyDiv w:val="1"/>
      <w:marLeft w:val="0"/>
      <w:marRight w:val="0"/>
      <w:marTop w:val="0"/>
      <w:marBottom w:val="0"/>
      <w:divBdr>
        <w:top w:val="none" w:sz="0" w:space="0" w:color="auto"/>
        <w:left w:val="none" w:sz="0" w:space="0" w:color="auto"/>
        <w:bottom w:val="none" w:sz="0" w:space="0" w:color="auto"/>
        <w:right w:val="none" w:sz="0" w:space="0" w:color="auto"/>
      </w:divBdr>
    </w:div>
    <w:div w:id="531915408">
      <w:bodyDiv w:val="1"/>
      <w:marLeft w:val="0"/>
      <w:marRight w:val="0"/>
      <w:marTop w:val="0"/>
      <w:marBottom w:val="0"/>
      <w:divBdr>
        <w:top w:val="none" w:sz="0" w:space="0" w:color="auto"/>
        <w:left w:val="none" w:sz="0" w:space="0" w:color="auto"/>
        <w:bottom w:val="none" w:sz="0" w:space="0" w:color="auto"/>
        <w:right w:val="none" w:sz="0" w:space="0" w:color="auto"/>
      </w:divBdr>
    </w:div>
    <w:div w:id="568423057">
      <w:bodyDiv w:val="1"/>
      <w:marLeft w:val="0"/>
      <w:marRight w:val="0"/>
      <w:marTop w:val="0"/>
      <w:marBottom w:val="0"/>
      <w:divBdr>
        <w:top w:val="none" w:sz="0" w:space="0" w:color="auto"/>
        <w:left w:val="none" w:sz="0" w:space="0" w:color="auto"/>
        <w:bottom w:val="none" w:sz="0" w:space="0" w:color="auto"/>
        <w:right w:val="none" w:sz="0" w:space="0" w:color="auto"/>
      </w:divBdr>
    </w:div>
    <w:div w:id="585767290">
      <w:bodyDiv w:val="1"/>
      <w:marLeft w:val="0"/>
      <w:marRight w:val="0"/>
      <w:marTop w:val="0"/>
      <w:marBottom w:val="0"/>
      <w:divBdr>
        <w:top w:val="none" w:sz="0" w:space="0" w:color="auto"/>
        <w:left w:val="none" w:sz="0" w:space="0" w:color="auto"/>
        <w:bottom w:val="none" w:sz="0" w:space="0" w:color="auto"/>
        <w:right w:val="none" w:sz="0" w:space="0" w:color="auto"/>
      </w:divBdr>
      <w:divsChild>
        <w:div w:id="208032289">
          <w:marLeft w:val="420"/>
          <w:marRight w:val="0"/>
          <w:marTop w:val="0"/>
          <w:marBottom w:val="0"/>
          <w:divBdr>
            <w:top w:val="none" w:sz="0" w:space="0" w:color="auto"/>
            <w:left w:val="none" w:sz="0" w:space="0" w:color="auto"/>
            <w:bottom w:val="none" w:sz="0" w:space="0" w:color="auto"/>
            <w:right w:val="none" w:sz="0" w:space="0" w:color="auto"/>
          </w:divBdr>
        </w:div>
        <w:div w:id="1382553046">
          <w:marLeft w:val="420"/>
          <w:marRight w:val="0"/>
          <w:marTop w:val="0"/>
          <w:marBottom w:val="0"/>
          <w:divBdr>
            <w:top w:val="none" w:sz="0" w:space="0" w:color="auto"/>
            <w:left w:val="none" w:sz="0" w:space="0" w:color="auto"/>
            <w:bottom w:val="none" w:sz="0" w:space="0" w:color="auto"/>
            <w:right w:val="none" w:sz="0" w:space="0" w:color="auto"/>
          </w:divBdr>
        </w:div>
        <w:div w:id="1610089832">
          <w:marLeft w:val="0"/>
          <w:marRight w:val="0"/>
          <w:marTop w:val="0"/>
          <w:marBottom w:val="0"/>
          <w:divBdr>
            <w:top w:val="none" w:sz="0" w:space="0" w:color="auto"/>
            <w:left w:val="none" w:sz="0" w:space="0" w:color="auto"/>
            <w:bottom w:val="none" w:sz="0" w:space="0" w:color="auto"/>
            <w:right w:val="none" w:sz="0" w:space="0" w:color="auto"/>
          </w:divBdr>
          <w:divsChild>
            <w:div w:id="776408030">
              <w:marLeft w:val="0"/>
              <w:marRight w:val="0"/>
              <w:marTop w:val="0"/>
              <w:marBottom w:val="0"/>
              <w:divBdr>
                <w:top w:val="none" w:sz="0" w:space="0" w:color="auto"/>
                <w:left w:val="none" w:sz="0" w:space="0" w:color="auto"/>
                <w:bottom w:val="none" w:sz="0" w:space="0" w:color="auto"/>
                <w:right w:val="none" w:sz="0" w:space="0" w:color="auto"/>
              </w:divBdr>
            </w:div>
          </w:divsChild>
        </w:div>
        <w:div w:id="1812559285">
          <w:marLeft w:val="0"/>
          <w:marRight w:val="0"/>
          <w:marTop w:val="0"/>
          <w:marBottom w:val="0"/>
          <w:divBdr>
            <w:top w:val="none" w:sz="0" w:space="0" w:color="auto"/>
            <w:left w:val="none" w:sz="0" w:space="0" w:color="auto"/>
            <w:bottom w:val="none" w:sz="0" w:space="0" w:color="auto"/>
            <w:right w:val="none" w:sz="0" w:space="0" w:color="auto"/>
          </w:divBdr>
        </w:div>
        <w:div w:id="262736507">
          <w:marLeft w:val="0"/>
          <w:marRight w:val="0"/>
          <w:marTop w:val="0"/>
          <w:marBottom w:val="0"/>
          <w:divBdr>
            <w:top w:val="none" w:sz="0" w:space="0" w:color="auto"/>
            <w:left w:val="none" w:sz="0" w:space="0" w:color="auto"/>
            <w:bottom w:val="none" w:sz="0" w:space="0" w:color="auto"/>
            <w:right w:val="none" w:sz="0" w:space="0" w:color="auto"/>
          </w:divBdr>
        </w:div>
        <w:div w:id="337511205">
          <w:marLeft w:val="0"/>
          <w:marRight w:val="0"/>
          <w:marTop w:val="0"/>
          <w:marBottom w:val="0"/>
          <w:divBdr>
            <w:top w:val="none" w:sz="0" w:space="0" w:color="auto"/>
            <w:left w:val="none" w:sz="0" w:space="0" w:color="auto"/>
            <w:bottom w:val="none" w:sz="0" w:space="0" w:color="auto"/>
            <w:right w:val="none" w:sz="0" w:space="0" w:color="auto"/>
          </w:divBdr>
        </w:div>
      </w:divsChild>
    </w:div>
    <w:div w:id="608270705">
      <w:bodyDiv w:val="1"/>
      <w:marLeft w:val="0"/>
      <w:marRight w:val="0"/>
      <w:marTop w:val="0"/>
      <w:marBottom w:val="0"/>
      <w:divBdr>
        <w:top w:val="none" w:sz="0" w:space="0" w:color="auto"/>
        <w:left w:val="none" w:sz="0" w:space="0" w:color="auto"/>
        <w:bottom w:val="none" w:sz="0" w:space="0" w:color="auto"/>
        <w:right w:val="none" w:sz="0" w:space="0" w:color="auto"/>
      </w:divBdr>
      <w:divsChild>
        <w:div w:id="327368663">
          <w:marLeft w:val="0"/>
          <w:marRight w:val="1"/>
          <w:marTop w:val="0"/>
          <w:marBottom w:val="0"/>
          <w:divBdr>
            <w:top w:val="none" w:sz="0" w:space="0" w:color="auto"/>
            <w:left w:val="none" w:sz="0" w:space="0" w:color="auto"/>
            <w:bottom w:val="none" w:sz="0" w:space="0" w:color="auto"/>
            <w:right w:val="none" w:sz="0" w:space="0" w:color="auto"/>
          </w:divBdr>
          <w:divsChild>
            <w:div w:id="1841116734">
              <w:marLeft w:val="0"/>
              <w:marRight w:val="0"/>
              <w:marTop w:val="0"/>
              <w:marBottom w:val="0"/>
              <w:divBdr>
                <w:top w:val="none" w:sz="0" w:space="0" w:color="auto"/>
                <w:left w:val="none" w:sz="0" w:space="0" w:color="auto"/>
                <w:bottom w:val="none" w:sz="0" w:space="0" w:color="auto"/>
                <w:right w:val="none" w:sz="0" w:space="0" w:color="auto"/>
              </w:divBdr>
              <w:divsChild>
                <w:div w:id="2052027580">
                  <w:marLeft w:val="0"/>
                  <w:marRight w:val="1"/>
                  <w:marTop w:val="0"/>
                  <w:marBottom w:val="0"/>
                  <w:divBdr>
                    <w:top w:val="none" w:sz="0" w:space="0" w:color="auto"/>
                    <w:left w:val="none" w:sz="0" w:space="0" w:color="auto"/>
                    <w:bottom w:val="none" w:sz="0" w:space="0" w:color="auto"/>
                    <w:right w:val="none" w:sz="0" w:space="0" w:color="auto"/>
                  </w:divBdr>
                  <w:divsChild>
                    <w:div w:id="2001928752">
                      <w:marLeft w:val="0"/>
                      <w:marRight w:val="0"/>
                      <w:marTop w:val="0"/>
                      <w:marBottom w:val="0"/>
                      <w:divBdr>
                        <w:top w:val="none" w:sz="0" w:space="0" w:color="auto"/>
                        <w:left w:val="none" w:sz="0" w:space="0" w:color="auto"/>
                        <w:bottom w:val="none" w:sz="0" w:space="0" w:color="auto"/>
                        <w:right w:val="none" w:sz="0" w:space="0" w:color="auto"/>
                      </w:divBdr>
                      <w:divsChild>
                        <w:div w:id="358775960">
                          <w:marLeft w:val="0"/>
                          <w:marRight w:val="0"/>
                          <w:marTop w:val="0"/>
                          <w:marBottom w:val="0"/>
                          <w:divBdr>
                            <w:top w:val="none" w:sz="0" w:space="0" w:color="auto"/>
                            <w:left w:val="none" w:sz="0" w:space="0" w:color="auto"/>
                            <w:bottom w:val="none" w:sz="0" w:space="0" w:color="auto"/>
                            <w:right w:val="none" w:sz="0" w:space="0" w:color="auto"/>
                          </w:divBdr>
                          <w:divsChild>
                            <w:div w:id="93595911">
                              <w:marLeft w:val="0"/>
                              <w:marRight w:val="0"/>
                              <w:marTop w:val="120"/>
                              <w:marBottom w:val="360"/>
                              <w:divBdr>
                                <w:top w:val="none" w:sz="0" w:space="0" w:color="auto"/>
                                <w:left w:val="none" w:sz="0" w:space="0" w:color="auto"/>
                                <w:bottom w:val="none" w:sz="0" w:space="0" w:color="auto"/>
                                <w:right w:val="none" w:sz="0" w:space="0" w:color="auto"/>
                              </w:divBdr>
                              <w:divsChild>
                                <w:div w:id="1756785738">
                                  <w:marLeft w:val="0"/>
                                  <w:marRight w:val="0"/>
                                  <w:marTop w:val="0"/>
                                  <w:marBottom w:val="0"/>
                                  <w:divBdr>
                                    <w:top w:val="none" w:sz="0" w:space="0" w:color="auto"/>
                                    <w:left w:val="none" w:sz="0" w:space="0" w:color="auto"/>
                                    <w:bottom w:val="none" w:sz="0" w:space="0" w:color="auto"/>
                                    <w:right w:val="none" w:sz="0" w:space="0" w:color="auto"/>
                                  </w:divBdr>
                                  <w:divsChild>
                                    <w:div w:id="2052343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2391069">
      <w:bodyDiv w:val="1"/>
      <w:marLeft w:val="0"/>
      <w:marRight w:val="0"/>
      <w:marTop w:val="0"/>
      <w:marBottom w:val="0"/>
      <w:divBdr>
        <w:top w:val="none" w:sz="0" w:space="0" w:color="auto"/>
        <w:left w:val="none" w:sz="0" w:space="0" w:color="auto"/>
        <w:bottom w:val="none" w:sz="0" w:space="0" w:color="auto"/>
        <w:right w:val="none" w:sz="0" w:space="0" w:color="auto"/>
      </w:divBdr>
    </w:div>
    <w:div w:id="732780018">
      <w:bodyDiv w:val="1"/>
      <w:marLeft w:val="0"/>
      <w:marRight w:val="0"/>
      <w:marTop w:val="0"/>
      <w:marBottom w:val="0"/>
      <w:divBdr>
        <w:top w:val="none" w:sz="0" w:space="0" w:color="auto"/>
        <w:left w:val="none" w:sz="0" w:space="0" w:color="auto"/>
        <w:bottom w:val="none" w:sz="0" w:space="0" w:color="auto"/>
        <w:right w:val="none" w:sz="0" w:space="0" w:color="auto"/>
      </w:divBdr>
    </w:div>
    <w:div w:id="742987350">
      <w:bodyDiv w:val="1"/>
      <w:marLeft w:val="0"/>
      <w:marRight w:val="0"/>
      <w:marTop w:val="0"/>
      <w:marBottom w:val="0"/>
      <w:divBdr>
        <w:top w:val="none" w:sz="0" w:space="0" w:color="auto"/>
        <w:left w:val="none" w:sz="0" w:space="0" w:color="auto"/>
        <w:bottom w:val="none" w:sz="0" w:space="0" w:color="auto"/>
        <w:right w:val="none" w:sz="0" w:space="0" w:color="auto"/>
      </w:divBdr>
    </w:div>
    <w:div w:id="776486116">
      <w:bodyDiv w:val="1"/>
      <w:marLeft w:val="0"/>
      <w:marRight w:val="0"/>
      <w:marTop w:val="0"/>
      <w:marBottom w:val="0"/>
      <w:divBdr>
        <w:top w:val="none" w:sz="0" w:space="0" w:color="auto"/>
        <w:left w:val="none" w:sz="0" w:space="0" w:color="auto"/>
        <w:bottom w:val="none" w:sz="0" w:space="0" w:color="auto"/>
        <w:right w:val="none" w:sz="0" w:space="0" w:color="auto"/>
      </w:divBdr>
    </w:div>
    <w:div w:id="781000557">
      <w:bodyDiv w:val="1"/>
      <w:marLeft w:val="0"/>
      <w:marRight w:val="0"/>
      <w:marTop w:val="0"/>
      <w:marBottom w:val="0"/>
      <w:divBdr>
        <w:top w:val="none" w:sz="0" w:space="0" w:color="auto"/>
        <w:left w:val="none" w:sz="0" w:space="0" w:color="auto"/>
        <w:bottom w:val="none" w:sz="0" w:space="0" w:color="auto"/>
        <w:right w:val="none" w:sz="0" w:space="0" w:color="auto"/>
      </w:divBdr>
    </w:div>
    <w:div w:id="914122031">
      <w:bodyDiv w:val="1"/>
      <w:marLeft w:val="0"/>
      <w:marRight w:val="0"/>
      <w:marTop w:val="0"/>
      <w:marBottom w:val="0"/>
      <w:divBdr>
        <w:top w:val="none" w:sz="0" w:space="0" w:color="auto"/>
        <w:left w:val="none" w:sz="0" w:space="0" w:color="auto"/>
        <w:bottom w:val="none" w:sz="0" w:space="0" w:color="auto"/>
        <w:right w:val="none" w:sz="0" w:space="0" w:color="auto"/>
      </w:divBdr>
      <w:divsChild>
        <w:div w:id="993875248">
          <w:marLeft w:val="0"/>
          <w:marRight w:val="1"/>
          <w:marTop w:val="0"/>
          <w:marBottom w:val="0"/>
          <w:divBdr>
            <w:top w:val="none" w:sz="0" w:space="0" w:color="auto"/>
            <w:left w:val="none" w:sz="0" w:space="0" w:color="auto"/>
            <w:bottom w:val="none" w:sz="0" w:space="0" w:color="auto"/>
            <w:right w:val="none" w:sz="0" w:space="0" w:color="auto"/>
          </w:divBdr>
          <w:divsChild>
            <w:div w:id="1147939187">
              <w:marLeft w:val="0"/>
              <w:marRight w:val="0"/>
              <w:marTop w:val="0"/>
              <w:marBottom w:val="0"/>
              <w:divBdr>
                <w:top w:val="none" w:sz="0" w:space="0" w:color="auto"/>
                <w:left w:val="none" w:sz="0" w:space="0" w:color="auto"/>
                <w:bottom w:val="none" w:sz="0" w:space="0" w:color="auto"/>
                <w:right w:val="none" w:sz="0" w:space="0" w:color="auto"/>
              </w:divBdr>
              <w:divsChild>
                <w:div w:id="535771432">
                  <w:marLeft w:val="0"/>
                  <w:marRight w:val="1"/>
                  <w:marTop w:val="0"/>
                  <w:marBottom w:val="0"/>
                  <w:divBdr>
                    <w:top w:val="none" w:sz="0" w:space="0" w:color="auto"/>
                    <w:left w:val="none" w:sz="0" w:space="0" w:color="auto"/>
                    <w:bottom w:val="none" w:sz="0" w:space="0" w:color="auto"/>
                    <w:right w:val="none" w:sz="0" w:space="0" w:color="auto"/>
                  </w:divBdr>
                  <w:divsChild>
                    <w:div w:id="1282418415">
                      <w:marLeft w:val="0"/>
                      <w:marRight w:val="0"/>
                      <w:marTop w:val="0"/>
                      <w:marBottom w:val="0"/>
                      <w:divBdr>
                        <w:top w:val="none" w:sz="0" w:space="0" w:color="auto"/>
                        <w:left w:val="none" w:sz="0" w:space="0" w:color="auto"/>
                        <w:bottom w:val="none" w:sz="0" w:space="0" w:color="auto"/>
                        <w:right w:val="none" w:sz="0" w:space="0" w:color="auto"/>
                      </w:divBdr>
                      <w:divsChild>
                        <w:div w:id="1128007809">
                          <w:marLeft w:val="0"/>
                          <w:marRight w:val="0"/>
                          <w:marTop w:val="0"/>
                          <w:marBottom w:val="0"/>
                          <w:divBdr>
                            <w:top w:val="none" w:sz="0" w:space="0" w:color="auto"/>
                            <w:left w:val="none" w:sz="0" w:space="0" w:color="auto"/>
                            <w:bottom w:val="none" w:sz="0" w:space="0" w:color="auto"/>
                            <w:right w:val="none" w:sz="0" w:space="0" w:color="auto"/>
                          </w:divBdr>
                          <w:divsChild>
                            <w:div w:id="387072860">
                              <w:marLeft w:val="0"/>
                              <w:marRight w:val="0"/>
                              <w:marTop w:val="120"/>
                              <w:marBottom w:val="360"/>
                              <w:divBdr>
                                <w:top w:val="none" w:sz="0" w:space="0" w:color="auto"/>
                                <w:left w:val="none" w:sz="0" w:space="0" w:color="auto"/>
                                <w:bottom w:val="none" w:sz="0" w:space="0" w:color="auto"/>
                                <w:right w:val="none" w:sz="0" w:space="0" w:color="auto"/>
                              </w:divBdr>
                              <w:divsChild>
                                <w:div w:id="851527906">
                                  <w:marLeft w:val="0"/>
                                  <w:marRight w:val="0"/>
                                  <w:marTop w:val="0"/>
                                  <w:marBottom w:val="0"/>
                                  <w:divBdr>
                                    <w:top w:val="none" w:sz="0" w:space="0" w:color="auto"/>
                                    <w:left w:val="none" w:sz="0" w:space="0" w:color="auto"/>
                                    <w:bottom w:val="none" w:sz="0" w:space="0" w:color="auto"/>
                                    <w:right w:val="none" w:sz="0" w:space="0" w:color="auto"/>
                                  </w:divBdr>
                                  <w:divsChild>
                                    <w:div w:id="2094424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34636042">
      <w:bodyDiv w:val="1"/>
      <w:marLeft w:val="0"/>
      <w:marRight w:val="0"/>
      <w:marTop w:val="0"/>
      <w:marBottom w:val="0"/>
      <w:divBdr>
        <w:top w:val="none" w:sz="0" w:space="0" w:color="auto"/>
        <w:left w:val="none" w:sz="0" w:space="0" w:color="auto"/>
        <w:bottom w:val="none" w:sz="0" w:space="0" w:color="auto"/>
        <w:right w:val="none" w:sz="0" w:space="0" w:color="auto"/>
      </w:divBdr>
    </w:div>
    <w:div w:id="945189909">
      <w:bodyDiv w:val="1"/>
      <w:marLeft w:val="0"/>
      <w:marRight w:val="0"/>
      <w:marTop w:val="0"/>
      <w:marBottom w:val="0"/>
      <w:divBdr>
        <w:top w:val="none" w:sz="0" w:space="0" w:color="auto"/>
        <w:left w:val="none" w:sz="0" w:space="0" w:color="auto"/>
        <w:bottom w:val="none" w:sz="0" w:space="0" w:color="auto"/>
        <w:right w:val="none" w:sz="0" w:space="0" w:color="auto"/>
      </w:divBdr>
    </w:div>
    <w:div w:id="945696141">
      <w:bodyDiv w:val="1"/>
      <w:marLeft w:val="0"/>
      <w:marRight w:val="0"/>
      <w:marTop w:val="0"/>
      <w:marBottom w:val="0"/>
      <w:divBdr>
        <w:top w:val="none" w:sz="0" w:space="0" w:color="auto"/>
        <w:left w:val="none" w:sz="0" w:space="0" w:color="auto"/>
        <w:bottom w:val="none" w:sz="0" w:space="0" w:color="auto"/>
        <w:right w:val="none" w:sz="0" w:space="0" w:color="auto"/>
      </w:divBdr>
    </w:div>
    <w:div w:id="948582936">
      <w:bodyDiv w:val="1"/>
      <w:marLeft w:val="0"/>
      <w:marRight w:val="0"/>
      <w:marTop w:val="0"/>
      <w:marBottom w:val="0"/>
      <w:divBdr>
        <w:top w:val="none" w:sz="0" w:space="0" w:color="auto"/>
        <w:left w:val="none" w:sz="0" w:space="0" w:color="auto"/>
        <w:bottom w:val="none" w:sz="0" w:space="0" w:color="auto"/>
        <w:right w:val="none" w:sz="0" w:space="0" w:color="auto"/>
      </w:divBdr>
    </w:div>
    <w:div w:id="992294811">
      <w:bodyDiv w:val="1"/>
      <w:marLeft w:val="0"/>
      <w:marRight w:val="0"/>
      <w:marTop w:val="0"/>
      <w:marBottom w:val="0"/>
      <w:divBdr>
        <w:top w:val="none" w:sz="0" w:space="0" w:color="auto"/>
        <w:left w:val="none" w:sz="0" w:space="0" w:color="auto"/>
        <w:bottom w:val="none" w:sz="0" w:space="0" w:color="auto"/>
        <w:right w:val="none" w:sz="0" w:space="0" w:color="auto"/>
      </w:divBdr>
    </w:div>
    <w:div w:id="1057968431">
      <w:bodyDiv w:val="1"/>
      <w:marLeft w:val="0"/>
      <w:marRight w:val="0"/>
      <w:marTop w:val="0"/>
      <w:marBottom w:val="0"/>
      <w:divBdr>
        <w:top w:val="none" w:sz="0" w:space="0" w:color="auto"/>
        <w:left w:val="none" w:sz="0" w:space="0" w:color="auto"/>
        <w:bottom w:val="none" w:sz="0" w:space="0" w:color="auto"/>
        <w:right w:val="none" w:sz="0" w:space="0" w:color="auto"/>
      </w:divBdr>
    </w:div>
    <w:div w:id="1085998903">
      <w:bodyDiv w:val="1"/>
      <w:marLeft w:val="0"/>
      <w:marRight w:val="0"/>
      <w:marTop w:val="0"/>
      <w:marBottom w:val="0"/>
      <w:divBdr>
        <w:top w:val="none" w:sz="0" w:space="0" w:color="auto"/>
        <w:left w:val="none" w:sz="0" w:space="0" w:color="auto"/>
        <w:bottom w:val="none" w:sz="0" w:space="0" w:color="auto"/>
        <w:right w:val="none" w:sz="0" w:space="0" w:color="auto"/>
      </w:divBdr>
    </w:div>
    <w:div w:id="1104575911">
      <w:bodyDiv w:val="1"/>
      <w:marLeft w:val="0"/>
      <w:marRight w:val="0"/>
      <w:marTop w:val="0"/>
      <w:marBottom w:val="0"/>
      <w:divBdr>
        <w:top w:val="none" w:sz="0" w:space="0" w:color="auto"/>
        <w:left w:val="none" w:sz="0" w:space="0" w:color="auto"/>
        <w:bottom w:val="none" w:sz="0" w:space="0" w:color="auto"/>
        <w:right w:val="none" w:sz="0" w:space="0" w:color="auto"/>
      </w:divBdr>
    </w:div>
    <w:div w:id="1137450192">
      <w:bodyDiv w:val="1"/>
      <w:marLeft w:val="0"/>
      <w:marRight w:val="0"/>
      <w:marTop w:val="0"/>
      <w:marBottom w:val="0"/>
      <w:divBdr>
        <w:top w:val="none" w:sz="0" w:space="0" w:color="auto"/>
        <w:left w:val="none" w:sz="0" w:space="0" w:color="auto"/>
        <w:bottom w:val="none" w:sz="0" w:space="0" w:color="auto"/>
        <w:right w:val="none" w:sz="0" w:space="0" w:color="auto"/>
      </w:divBdr>
    </w:div>
    <w:div w:id="1175799354">
      <w:bodyDiv w:val="1"/>
      <w:marLeft w:val="0"/>
      <w:marRight w:val="0"/>
      <w:marTop w:val="0"/>
      <w:marBottom w:val="0"/>
      <w:divBdr>
        <w:top w:val="none" w:sz="0" w:space="0" w:color="auto"/>
        <w:left w:val="none" w:sz="0" w:space="0" w:color="auto"/>
        <w:bottom w:val="none" w:sz="0" w:space="0" w:color="auto"/>
        <w:right w:val="none" w:sz="0" w:space="0" w:color="auto"/>
      </w:divBdr>
    </w:div>
    <w:div w:id="1187599938">
      <w:bodyDiv w:val="1"/>
      <w:marLeft w:val="0"/>
      <w:marRight w:val="0"/>
      <w:marTop w:val="0"/>
      <w:marBottom w:val="0"/>
      <w:divBdr>
        <w:top w:val="none" w:sz="0" w:space="0" w:color="auto"/>
        <w:left w:val="none" w:sz="0" w:space="0" w:color="auto"/>
        <w:bottom w:val="none" w:sz="0" w:space="0" w:color="auto"/>
        <w:right w:val="none" w:sz="0" w:space="0" w:color="auto"/>
      </w:divBdr>
    </w:div>
    <w:div w:id="1192648110">
      <w:bodyDiv w:val="1"/>
      <w:marLeft w:val="0"/>
      <w:marRight w:val="0"/>
      <w:marTop w:val="0"/>
      <w:marBottom w:val="0"/>
      <w:divBdr>
        <w:top w:val="none" w:sz="0" w:space="0" w:color="auto"/>
        <w:left w:val="none" w:sz="0" w:space="0" w:color="auto"/>
        <w:bottom w:val="none" w:sz="0" w:space="0" w:color="auto"/>
        <w:right w:val="none" w:sz="0" w:space="0" w:color="auto"/>
      </w:divBdr>
    </w:div>
    <w:div w:id="1229653890">
      <w:bodyDiv w:val="1"/>
      <w:marLeft w:val="0"/>
      <w:marRight w:val="0"/>
      <w:marTop w:val="0"/>
      <w:marBottom w:val="0"/>
      <w:divBdr>
        <w:top w:val="none" w:sz="0" w:space="0" w:color="auto"/>
        <w:left w:val="none" w:sz="0" w:space="0" w:color="auto"/>
        <w:bottom w:val="none" w:sz="0" w:space="0" w:color="auto"/>
        <w:right w:val="none" w:sz="0" w:space="0" w:color="auto"/>
      </w:divBdr>
      <w:divsChild>
        <w:div w:id="749624155">
          <w:marLeft w:val="0"/>
          <w:marRight w:val="1"/>
          <w:marTop w:val="0"/>
          <w:marBottom w:val="0"/>
          <w:divBdr>
            <w:top w:val="none" w:sz="0" w:space="0" w:color="auto"/>
            <w:left w:val="none" w:sz="0" w:space="0" w:color="auto"/>
            <w:bottom w:val="none" w:sz="0" w:space="0" w:color="auto"/>
            <w:right w:val="none" w:sz="0" w:space="0" w:color="auto"/>
          </w:divBdr>
          <w:divsChild>
            <w:div w:id="1911959693">
              <w:marLeft w:val="0"/>
              <w:marRight w:val="0"/>
              <w:marTop w:val="0"/>
              <w:marBottom w:val="0"/>
              <w:divBdr>
                <w:top w:val="none" w:sz="0" w:space="0" w:color="auto"/>
                <w:left w:val="none" w:sz="0" w:space="0" w:color="auto"/>
                <w:bottom w:val="none" w:sz="0" w:space="0" w:color="auto"/>
                <w:right w:val="none" w:sz="0" w:space="0" w:color="auto"/>
              </w:divBdr>
              <w:divsChild>
                <w:div w:id="1536507077">
                  <w:marLeft w:val="0"/>
                  <w:marRight w:val="1"/>
                  <w:marTop w:val="0"/>
                  <w:marBottom w:val="0"/>
                  <w:divBdr>
                    <w:top w:val="none" w:sz="0" w:space="0" w:color="auto"/>
                    <w:left w:val="none" w:sz="0" w:space="0" w:color="auto"/>
                    <w:bottom w:val="none" w:sz="0" w:space="0" w:color="auto"/>
                    <w:right w:val="none" w:sz="0" w:space="0" w:color="auto"/>
                  </w:divBdr>
                  <w:divsChild>
                    <w:div w:id="838077533">
                      <w:marLeft w:val="0"/>
                      <w:marRight w:val="0"/>
                      <w:marTop w:val="0"/>
                      <w:marBottom w:val="0"/>
                      <w:divBdr>
                        <w:top w:val="none" w:sz="0" w:space="0" w:color="auto"/>
                        <w:left w:val="none" w:sz="0" w:space="0" w:color="auto"/>
                        <w:bottom w:val="none" w:sz="0" w:space="0" w:color="auto"/>
                        <w:right w:val="none" w:sz="0" w:space="0" w:color="auto"/>
                      </w:divBdr>
                      <w:divsChild>
                        <w:div w:id="1863398672">
                          <w:marLeft w:val="0"/>
                          <w:marRight w:val="0"/>
                          <w:marTop w:val="0"/>
                          <w:marBottom w:val="0"/>
                          <w:divBdr>
                            <w:top w:val="none" w:sz="0" w:space="0" w:color="auto"/>
                            <w:left w:val="none" w:sz="0" w:space="0" w:color="auto"/>
                            <w:bottom w:val="none" w:sz="0" w:space="0" w:color="auto"/>
                            <w:right w:val="none" w:sz="0" w:space="0" w:color="auto"/>
                          </w:divBdr>
                          <w:divsChild>
                            <w:div w:id="1912737185">
                              <w:marLeft w:val="0"/>
                              <w:marRight w:val="0"/>
                              <w:marTop w:val="120"/>
                              <w:marBottom w:val="360"/>
                              <w:divBdr>
                                <w:top w:val="none" w:sz="0" w:space="0" w:color="auto"/>
                                <w:left w:val="none" w:sz="0" w:space="0" w:color="auto"/>
                                <w:bottom w:val="none" w:sz="0" w:space="0" w:color="auto"/>
                                <w:right w:val="none" w:sz="0" w:space="0" w:color="auto"/>
                              </w:divBdr>
                              <w:divsChild>
                                <w:div w:id="2119376067">
                                  <w:marLeft w:val="0"/>
                                  <w:marRight w:val="0"/>
                                  <w:marTop w:val="0"/>
                                  <w:marBottom w:val="0"/>
                                  <w:divBdr>
                                    <w:top w:val="none" w:sz="0" w:space="0" w:color="auto"/>
                                    <w:left w:val="none" w:sz="0" w:space="0" w:color="auto"/>
                                    <w:bottom w:val="none" w:sz="0" w:space="0" w:color="auto"/>
                                    <w:right w:val="none" w:sz="0" w:space="0" w:color="auto"/>
                                  </w:divBdr>
                                  <w:divsChild>
                                    <w:div w:id="1258367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2733993">
      <w:bodyDiv w:val="1"/>
      <w:marLeft w:val="0"/>
      <w:marRight w:val="0"/>
      <w:marTop w:val="0"/>
      <w:marBottom w:val="0"/>
      <w:divBdr>
        <w:top w:val="none" w:sz="0" w:space="0" w:color="auto"/>
        <w:left w:val="none" w:sz="0" w:space="0" w:color="auto"/>
        <w:bottom w:val="none" w:sz="0" w:space="0" w:color="auto"/>
        <w:right w:val="none" w:sz="0" w:space="0" w:color="auto"/>
      </w:divBdr>
    </w:div>
    <w:div w:id="1260944360">
      <w:bodyDiv w:val="1"/>
      <w:marLeft w:val="0"/>
      <w:marRight w:val="0"/>
      <w:marTop w:val="0"/>
      <w:marBottom w:val="0"/>
      <w:divBdr>
        <w:top w:val="none" w:sz="0" w:space="0" w:color="auto"/>
        <w:left w:val="none" w:sz="0" w:space="0" w:color="auto"/>
        <w:bottom w:val="none" w:sz="0" w:space="0" w:color="auto"/>
        <w:right w:val="none" w:sz="0" w:space="0" w:color="auto"/>
      </w:divBdr>
    </w:div>
    <w:div w:id="1268922556">
      <w:bodyDiv w:val="1"/>
      <w:marLeft w:val="0"/>
      <w:marRight w:val="0"/>
      <w:marTop w:val="0"/>
      <w:marBottom w:val="0"/>
      <w:divBdr>
        <w:top w:val="none" w:sz="0" w:space="0" w:color="auto"/>
        <w:left w:val="none" w:sz="0" w:space="0" w:color="auto"/>
        <w:bottom w:val="none" w:sz="0" w:space="0" w:color="auto"/>
        <w:right w:val="none" w:sz="0" w:space="0" w:color="auto"/>
      </w:divBdr>
    </w:div>
    <w:div w:id="1293173733">
      <w:bodyDiv w:val="1"/>
      <w:marLeft w:val="0"/>
      <w:marRight w:val="0"/>
      <w:marTop w:val="0"/>
      <w:marBottom w:val="0"/>
      <w:divBdr>
        <w:top w:val="none" w:sz="0" w:space="0" w:color="auto"/>
        <w:left w:val="none" w:sz="0" w:space="0" w:color="auto"/>
        <w:bottom w:val="none" w:sz="0" w:space="0" w:color="auto"/>
        <w:right w:val="none" w:sz="0" w:space="0" w:color="auto"/>
      </w:divBdr>
    </w:div>
    <w:div w:id="1306546781">
      <w:bodyDiv w:val="1"/>
      <w:marLeft w:val="0"/>
      <w:marRight w:val="0"/>
      <w:marTop w:val="0"/>
      <w:marBottom w:val="0"/>
      <w:divBdr>
        <w:top w:val="none" w:sz="0" w:space="0" w:color="auto"/>
        <w:left w:val="none" w:sz="0" w:space="0" w:color="auto"/>
        <w:bottom w:val="none" w:sz="0" w:space="0" w:color="auto"/>
        <w:right w:val="none" w:sz="0" w:space="0" w:color="auto"/>
      </w:divBdr>
    </w:div>
    <w:div w:id="1326938785">
      <w:bodyDiv w:val="1"/>
      <w:marLeft w:val="0"/>
      <w:marRight w:val="0"/>
      <w:marTop w:val="0"/>
      <w:marBottom w:val="0"/>
      <w:divBdr>
        <w:top w:val="none" w:sz="0" w:space="0" w:color="auto"/>
        <w:left w:val="none" w:sz="0" w:space="0" w:color="auto"/>
        <w:bottom w:val="none" w:sz="0" w:space="0" w:color="auto"/>
        <w:right w:val="none" w:sz="0" w:space="0" w:color="auto"/>
      </w:divBdr>
    </w:div>
    <w:div w:id="1338967666">
      <w:bodyDiv w:val="1"/>
      <w:marLeft w:val="0"/>
      <w:marRight w:val="0"/>
      <w:marTop w:val="0"/>
      <w:marBottom w:val="0"/>
      <w:divBdr>
        <w:top w:val="none" w:sz="0" w:space="0" w:color="auto"/>
        <w:left w:val="none" w:sz="0" w:space="0" w:color="auto"/>
        <w:bottom w:val="none" w:sz="0" w:space="0" w:color="auto"/>
        <w:right w:val="none" w:sz="0" w:space="0" w:color="auto"/>
      </w:divBdr>
    </w:div>
    <w:div w:id="1340044524">
      <w:bodyDiv w:val="1"/>
      <w:marLeft w:val="0"/>
      <w:marRight w:val="0"/>
      <w:marTop w:val="0"/>
      <w:marBottom w:val="0"/>
      <w:divBdr>
        <w:top w:val="none" w:sz="0" w:space="0" w:color="auto"/>
        <w:left w:val="none" w:sz="0" w:space="0" w:color="auto"/>
        <w:bottom w:val="none" w:sz="0" w:space="0" w:color="auto"/>
        <w:right w:val="none" w:sz="0" w:space="0" w:color="auto"/>
      </w:divBdr>
    </w:div>
    <w:div w:id="1350181351">
      <w:bodyDiv w:val="1"/>
      <w:marLeft w:val="0"/>
      <w:marRight w:val="0"/>
      <w:marTop w:val="0"/>
      <w:marBottom w:val="0"/>
      <w:divBdr>
        <w:top w:val="none" w:sz="0" w:space="0" w:color="auto"/>
        <w:left w:val="none" w:sz="0" w:space="0" w:color="auto"/>
        <w:bottom w:val="none" w:sz="0" w:space="0" w:color="auto"/>
        <w:right w:val="none" w:sz="0" w:space="0" w:color="auto"/>
      </w:divBdr>
    </w:div>
    <w:div w:id="1353605189">
      <w:bodyDiv w:val="1"/>
      <w:marLeft w:val="0"/>
      <w:marRight w:val="0"/>
      <w:marTop w:val="0"/>
      <w:marBottom w:val="0"/>
      <w:divBdr>
        <w:top w:val="none" w:sz="0" w:space="0" w:color="auto"/>
        <w:left w:val="none" w:sz="0" w:space="0" w:color="auto"/>
        <w:bottom w:val="none" w:sz="0" w:space="0" w:color="auto"/>
        <w:right w:val="none" w:sz="0" w:space="0" w:color="auto"/>
      </w:divBdr>
    </w:div>
    <w:div w:id="1377698452">
      <w:bodyDiv w:val="1"/>
      <w:marLeft w:val="0"/>
      <w:marRight w:val="0"/>
      <w:marTop w:val="0"/>
      <w:marBottom w:val="0"/>
      <w:divBdr>
        <w:top w:val="none" w:sz="0" w:space="0" w:color="auto"/>
        <w:left w:val="none" w:sz="0" w:space="0" w:color="auto"/>
        <w:bottom w:val="none" w:sz="0" w:space="0" w:color="auto"/>
        <w:right w:val="none" w:sz="0" w:space="0" w:color="auto"/>
      </w:divBdr>
    </w:div>
    <w:div w:id="1381706292">
      <w:bodyDiv w:val="1"/>
      <w:marLeft w:val="0"/>
      <w:marRight w:val="0"/>
      <w:marTop w:val="0"/>
      <w:marBottom w:val="0"/>
      <w:divBdr>
        <w:top w:val="none" w:sz="0" w:space="0" w:color="auto"/>
        <w:left w:val="none" w:sz="0" w:space="0" w:color="auto"/>
        <w:bottom w:val="none" w:sz="0" w:space="0" w:color="auto"/>
        <w:right w:val="none" w:sz="0" w:space="0" w:color="auto"/>
      </w:divBdr>
    </w:div>
    <w:div w:id="1423915206">
      <w:bodyDiv w:val="1"/>
      <w:marLeft w:val="0"/>
      <w:marRight w:val="0"/>
      <w:marTop w:val="0"/>
      <w:marBottom w:val="0"/>
      <w:divBdr>
        <w:top w:val="none" w:sz="0" w:space="0" w:color="auto"/>
        <w:left w:val="none" w:sz="0" w:space="0" w:color="auto"/>
        <w:bottom w:val="none" w:sz="0" w:space="0" w:color="auto"/>
        <w:right w:val="none" w:sz="0" w:space="0" w:color="auto"/>
      </w:divBdr>
    </w:div>
    <w:div w:id="1428386522">
      <w:bodyDiv w:val="1"/>
      <w:marLeft w:val="0"/>
      <w:marRight w:val="0"/>
      <w:marTop w:val="0"/>
      <w:marBottom w:val="0"/>
      <w:divBdr>
        <w:top w:val="none" w:sz="0" w:space="0" w:color="auto"/>
        <w:left w:val="none" w:sz="0" w:space="0" w:color="auto"/>
        <w:bottom w:val="none" w:sz="0" w:space="0" w:color="auto"/>
        <w:right w:val="none" w:sz="0" w:space="0" w:color="auto"/>
      </w:divBdr>
    </w:div>
    <w:div w:id="1429083559">
      <w:bodyDiv w:val="1"/>
      <w:marLeft w:val="0"/>
      <w:marRight w:val="0"/>
      <w:marTop w:val="0"/>
      <w:marBottom w:val="0"/>
      <w:divBdr>
        <w:top w:val="none" w:sz="0" w:space="0" w:color="auto"/>
        <w:left w:val="none" w:sz="0" w:space="0" w:color="auto"/>
        <w:bottom w:val="none" w:sz="0" w:space="0" w:color="auto"/>
        <w:right w:val="none" w:sz="0" w:space="0" w:color="auto"/>
      </w:divBdr>
    </w:div>
    <w:div w:id="1462570887">
      <w:bodyDiv w:val="1"/>
      <w:marLeft w:val="0"/>
      <w:marRight w:val="0"/>
      <w:marTop w:val="0"/>
      <w:marBottom w:val="0"/>
      <w:divBdr>
        <w:top w:val="none" w:sz="0" w:space="0" w:color="auto"/>
        <w:left w:val="none" w:sz="0" w:space="0" w:color="auto"/>
        <w:bottom w:val="none" w:sz="0" w:space="0" w:color="auto"/>
        <w:right w:val="none" w:sz="0" w:space="0" w:color="auto"/>
      </w:divBdr>
    </w:div>
    <w:div w:id="1489398623">
      <w:bodyDiv w:val="1"/>
      <w:marLeft w:val="0"/>
      <w:marRight w:val="0"/>
      <w:marTop w:val="0"/>
      <w:marBottom w:val="0"/>
      <w:divBdr>
        <w:top w:val="none" w:sz="0" w:space="0" w:color="auto"/>
        <w:left w:val="none" w:sz="0" w:space="0" w:color="auto"/>
        <w:bottom w:val="none" w:sz="0" w:space="0" w:color="auto"/>
        <w:right w:val="none" w:sz="0" w:space="0" w:color="auto"/>
      </w:divBdr>
    </w:div>
    <w:div w:id="1503277221">
      <w:bodyDiv w:val="1"/>
      <w:marLeft w:val="0"/>
      <w:marRight w:val="0"/>
      <w:marTop w:val="0"/>
      <w:marBottom w:val="0"/>
      <w:divBdr>
        <w:top w:val="none" w:sz="0" w:space="0" w:color="auto"/>
        <w:left w:val="none" w:sz="0" w:space="0" w:color="auto"/>
        <w:bottom w:val="none" w:sz="0" w:space="0" w:color="auto"/>
        <w:right w:val="none" w:sz="0" w:space="0" w:color="auto"/>
      </w:divBdr>
    </w:div>
    <w:div w:id="1520969179">
      <w:bodyDiv w:val="1"/>
      <w:marLeft w:val="0"/>
      <w:marRight w:val="0"/>
      <w:marTop w:val="0"/>
      <w:marBottom w:val="0"/>
      <w:divBdr>
        <w:top w:val="none" w:sz="0" w:space="0" w:color="auto"/>
        <w:left w:val="none" w:sz="0" w:space="0" w:color="auto"/>
        <w:bottom w:val="none" w:sz="0" w:space="0" w:color="auto"/>
        <w:right w:val="none" w:sz="0" w:space="0" w:color="auto"/>
      </w:divBdr>
      <w:divsChild>
        <w:div w:id="1265728723">
          <w:marLeft w:val="0"/>
          <w:marRight w:val="1"/>
          <w:marTop w:val="0"/>
          <w:marBottom w:val="0"/>
          <w:divBdr>
            <w:top w:val="none" w:sz="0" w:space="0" w:color="auto"/>
            <w:left w:val="none" w:sz="0" w:space="0" w:color="auto"/>
            <w:bottom w:val="none" w:sz="0" w:space="0" w:color="auto"/>
            <w:right w:val="none" w:sz="0" w:space="0" w:color="auto"/>
          </w:divBdr>
          <w:divsChild>
            <w:div w:id="769542064">
              <w:marLeft w:val="0"/>
              <w:marRight w:val="0"/>
              <w:marTop w:val="0"/>
              <w:marBottom w:val="0"/>
              <w:divBdr>
                <w:top w:val="none" w:sz="0" w:space="0" w:color="auto"/>
                <w:left w:val="none" w:sz="0" w:space="0" w:color="auto"/>
                <w:bottom w:val="none" w:sz="0" w:space="0" w:color="auto"/>
                <w:right w:val="none" w:sz="0" w:space="0" w:color="auto"/>
              </w:divBdr>
              <w:divsChild>
                <w:div w:id="877208800">
                  <w:marLeft w:val="0"/>
                  <w:marRight w:val="1"/>
                  <w:marTop w:val="0"/>
                  <w:marBottom w:val="0"/>
                  <w:divBdr>
                    <w:top w:val="none" w:sz="0" w:space="0" w:color="auto"/>
                    <w:left w:val="none" w:sz="0" w:space="0" w:color="auto"/>
                    <w:bottom w:val="none" w:sz="0" w:space="0" w:color="auto"/>
                    <w:right w:val="none" w:sz="0" w:space="0" w:color="auto"/>
                  </w:divBdr>
                  <w:divsChild>
                    <w:div w:id="1925719251">
                      <w:marLeft w:val="0"/>
                      <w:marRight w:val="0"/>
                      <w:marTop w:val="0"/>
                      <w:marBottom w:val="0"/>
                      <w:divBdr>
                        <w:top w:val="none" w:sz="0" w:space="0" w:color="auto"/>
                        <w:left w:val="none" w:sz="0" w:space="0" w:color="auto"/>
                        <w:bottom w:val="none" w:sz="0" w:space="0" w:color="auto"/>
                        <w:right w:val="none" w:sz="0" w:space="0" w:color="auto"/>
                      </w:divBdr>
                      <w:divsChild>
                        <w:div w:id="22021367">
                          <w:marLeft w:val="0"/>
                          <w:marRight w:val="0"/>
                          <w:marTop w:val="0"/>
                          <w:marBottom w:val="0"/>
                          <w:divBdr>
                            <w:top w:val="none" w:sz="0" w:space="0" w:color="auto"/>
                            <w:left w:val="none" w:sz="0" w:space="0" w:color="auto"/>
                            <w:bottom w:val="none" w:sz="0" w:space="0" w:color="auto"/>
                            <w:right w:val="none" w:sz="0" w:space="0" w:color="auto"/>
                          </w:divBdr>
                          <w:divsChild>
                            <w:div w:id="554631258">
                              <w:marLeft w:val="0"/>
                              <w:marRight w:val="0"/>
                              <w:marTop w:val="120"/>
                              <w:marBottom w:val="360"/>
                              <w:divBdr>
                                <w:top w:val="none" w:sz="0" w:space="0" w:color="auto"/>
                                <w:left w:val="none" w:sz="0" w:space="0" w:color="auto"/>
                                <w:bottom w:val="none" w:sz="0" w:space="0" w:color="auto"/>
                                <w:right w:val="none" w:sz="0" w:space="0" w:color="auto"/>
                              </w:divBdr>
                              <w:divsChild>
                                <w:div w:id="109401622">
                                  <w:marLeft w:val="0"/>
                                  <w:marRight w:val="0"/>
                                  <w:marTop w:val="0"/>
                                  <w:marBottom w:val="0"/>
                                  <w:divBdr>
                                    <w:top w:val="none" w:sz="0" w:space="0" w:color="auto"/>
                                    <w:left w:val="none" w:sz="0" w:space="0" w:color="auto"/>
                                    <w:bottom w:val="none" w:sz="0" w:space="0" w:color="auto"/>
                                    <w:right w:val="none" w:sz="0" w:space="0" w:color="auto"/>
                                  </w:divBdr>
                                  <w:divsChild>
                                    <w:div w:id="123951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7210603">
      <w:bodyDiv w:val="1"/>
      <w:marLeft w:val="0"/>
      <w:marRight w:val="0"/>
      <w:marTop w:val="0"/>
      <w:marBottom w:val="0"/>
      <w:divBdr>
        <w:top w:val="none" w:sz="0" w:space="0" w:color="auto"/>
        <w:left w:val="none" w:sz="0" w:space="0" w:color="auto"/>
        <w:bottom w:val="none" w:sz="0" w:space="0" w:color="auto"/>
        <w:right w:val="none" w:sz="0" w:space="0" w:color="auto"/>
      </w:divBdr>
    </w:div>
    <w:div w:id="1534610281">
      <w:bodyDiv w:val="1"/>
      <w:marLeft w:val="0"/>
      <w:marRight w:val="0"/>
      <w:marTop w:val="0"/>
      <w:marBottom w:val="0"/>
      <w:divBdr>
        <w:top w:val="none" w:sz="0" w:space="0" w:color="auto"/>
        <w:left w:val="none" w:sz="0" w:space="0" w:color="auto"/>
        <w:bottom w:val="none" w:sz="0" w:space="0" w:color="auto"/>
        <w:right w:val="none" w:sz="0" w:space="0" w:color="auto"/>
      </w:divBdr>
    </w:div>
    <w:div w:id="1552304288">
      <w:bodyDiv w:val="1"/>
      <w:marLeft w:val="0"/>
      <w:marRight w:val="0"/>
      <w:marTop w:val="0"/>
      <w:marBottom w:val="0"/>
      <w:divBdr>
        <w:top w:val="none" w:sz="0" w:space="0" w:color="auto"/>
        <w:left w:val="none" w:sz="0" w:space="0" w:color="auto"/>
        <w:bottom w:val="none" w:sz="0" w:space="0" w:color="auto"/>
        <w:right w:val="none" w:sz="0" w:space="0" w:color="auto"/>
      </w:divBdr>
    </w:div>
    <w:div w:id="1558396240">
      <w:bodyDiv w:val="1"/>
      <w:marLeft w:val="0"/>
      <w:marRight w:val="0"/>
      <w:marTop w:val="0"/>
      <w:marBottom w:val="0"/>
      <w:divBdr>
        <w:top w:val="none" w:sz="0" w:space="0" w:color="auto"/>
        <w:left w:val="none" w:sz="0" w:space="0" w:color="auto"/>
        <w:bottom w:val="none" w:sz="0" w:space="0" w:color="auto"/>
        <w:right w:val="none" w:sz="0" w:space="0" w:color="auto"/>
      </w:divBdr>
    </w:div>
    <w:div w:id="1577469034">
      <w:bodyDiv w:val="1"/>
      <w:marLeft w:val="0"/>
      <w:marRight w:val="0"/>
      <w:marTop w:val="0"/>
      <w:marBottom w:val="0"/>
      <w:divBdr>
        <w:top w:val="none" w:sz="0" w:space="0" w:color="auto"/>
        <w:left w:val="none" w:sz="0" w:space="0" w:color="auto"/>
        <w:bottom w:val="none" w:sz="0" w:space="0" w:color="auto"/>
        <w:right w:val="none" w:sz="0" w:space="0" w:color="auto"/>
      </w:divBdr>
    </w:div>
    <w:div w:id="1591619025">
      <w:bodyDiv w:val="1"/>
      <w:marLeft w:val="0"/>
      <w:marRight w:val="0"/>
      <w:marTop w:val="0"/>
      <w:marBottom w:val="0"/>
      <w:divBdr>
        <w:top w:val="none" w:sz="0" w:space="0" w:color="auto"/>
        <w:left w:val="none" w:sz="0" w:space="0" w:color="auto"/>
        <w:bottom w:val="none" w:sz="0" w:space="0" w:color="auto"/>
        <w:right w:val="none" w:sz="0" w:space="0" w:color="auto"/>
      </w:divBdr>
    </w:div>
    <w:div w:id="1644773254">
      <w:bodyDiv w:val="1"/>
      <w:marLeft w:val="0"/>
      <w:marRight w:val="0"/>
      <w:marTop w:val="0"/>
      <w:marBottom w:val="0"/>
      <w:divBdr>
        <w:top w:val="none" w:sz="0" w:space="0" w:color="auto"/>
        <w:left w:val="none" w:sz="0" w:space="0" w:color="auto"/>
        <w:bottom w:val="none" w:sz="0" w:space="0" w:color="auto"/>
        <w:right w:val="none" w:sz="0" w:space="0" w:color="auto"/>
      </w:divBdr>
    </w:div>
    <w:div w:id="1658221174">
      <w:bodyDiv w:val="1"/>
      <w:marLeft w:val="0"/>
      <w:marRight w:val="0"/>
      <w:marTop w:val="0"/>
      <w:marBottom w:val="0"/>
      <w:divBdr>
        <w:top w:val="none" w:sz="0" w:space="0" w:color="auto"/>
        <w:left w:val="none" w:sz="0" w:space="0" w:color="auto"/>
        <w:bottom w:val="none" w:sz="0" w:space="0" w:color="auto"/>
        <w:right w:val="none" w:sz="0" w:space="0" w:color="auto"/>
      </w:divBdr>
    </w:div>
    <w:div w:id="1668439131">
      <w:bodyDiv w:val="1"/>
      <w:marLeft w:val="0"/>
      <w:marRight w:val="0"/>
      <w:marTop w:val="0"/>
      <w:marBottom w:val="0"/>
      <w:divBdr>
        <w:top w:val="none" w:sz="0" w:space="0" w:color="auto"/>
        <w:left w:val="none" w:sz="0" w:space="0" w:color="auto"/>
        <w:bottom w:val="none" w:sz="0" w:space="0" w:color="auto"/>
        <w:right w:val="none" w:sz="0" w:space="0" w:color="auto"/>
      </w:divBdr>
    </w:div>
    <w:div w:id="1764257148">
      <w:bodyDiv w:val="1"/>
      <w:marLeft w:val="0"/>
      <w:marRight w:val="0"/>
      <w:marTop w:val="0"/>
      <w:marBottom w:val="0"/>
      <w:divBdr>
        <w:top w:val="none" w:sz="0" w:space="0" w:color="auto"/>
        <w:left w:val="none" w:sz="0" w:space="0" w:color="auto"/>
        <w:bottom w:val="none" w:sz="0" w:space="0" w:color="auto"/>
        <w:right w:val="none" w:sz="0" w:space="0" w:color="auto"/>
      </w:divBdr>
    </w:div>
    <w:div w:id="1825009390">
      <w:bodyDiv w:val="1"/>
      <w:marLeft w:val="0"/>
      <w:marRight w:val="0"/>
      <w:marTop w:val="0"/>
      <w:marBottom w:val="0"/>
      <w:divBdr>
        <w:top w:val="none" w:sz="0" w:space="0" w:color="auto"/>
        <w:left w:val="none" w:sz="0" w:space="0" w:color="auto"/>
        <w:bottom w:val="none" w:sz="0" w:space="0" w:color="auto"/>
        <w:right w:val="none" w:sz="0" w:space="0" w:color="auto"/>
      </w:divBdr>
    </w:div>
    <w:div w:id="1829324534">
      <w:bodyDiv w:val="1"/>
      <w:marLeft w:val="0"/>
      <w:marRight w:val="0"/>
      <w:marTop w:val="0"/>
      <w:marBottom w:val="0"/>
      <w:divBdr>
        <w:top w:val="none" w:sz="0" w:space="0" w:color="auto"/>
        <w:left w:val="none" w:sz="0" w:space="0" w:color="auto"/>
        <w:bottom w:val="none" w:sz="0" w:space="0" w:color="auto"/>
        <w:right w:val="none" w:sz="0" w:space="0" w:color="auto"/>
      </w:divBdr>
    </w:div>
    <w:div w:id="1839610021">
      <w:bodyDiv w:val="1"/>
      <w:marLeft w:val="0"/>
      <w:marRight w:val="0"/>
      <w:marTop w:val="0"/>
      <w:marBottom w:val="0"/>
      <w:divBdr>
        <w:top w:val="none" w:sz="0" w:space="0" w:color="auto"/>
        <w:left w:val="none" w:sz="0" w:space="0" w:color="auto"/>
        <w:bottom w:val="none" w:sz="0" w:space="0" w:color="auto"/>
        <w:right w:val="none" w:sz="0" w:space="0" w:color="auto"/>
      </w:divBdr>
    </w:div>
    <w:div w:id="1877155391">
      <w:bodyDiv w:val="1"/>
      <w:marLeft w:val="0"/>
      <w:marRight w:val="0"/>
      <w:marTop w:val="0"/>
      <w:marBottom w:val="0"/>
      <w:divBdr>
        <w:top w:val="none" w:sz="0" w:space="0" w:color="auto"/>
        <w:left w:val="none" w:sz="0" w:space="0" w:color="auto"/>
        <w:bottom w:val="none" w:sz="0" w:space="0" w:color="auto"/>
        <w:right w:val="none" w:sz="0" w:space="0" w:color="auto"/>
      </w:divBdr>
    </w:div>
    <w:div w:id="1881698643">
      <w:bodyDiv w:val="1"/>
      <w:marLeft w:val="0"/>
      <w:marRight w:val="0"/>
      <w:marTop w:val="0"/>
      <w:marBottom w:val="0"/>
      <w:divBdr>
        <w:top w:val="none" w:sz="0" w:space="0" w:color="auto"/>
        <w:left w:val="none" w:sz="0" w:space="0" w:color="auto"/>
        <w:bottom w:val="none" w:sz="0" w:space="0" w:color="auto"/>
        <w:right w:val="none" w:sz="0" w:space="0" w:color="auto"/>
      </w:divBdr>
    </w:div>
    <w:div w:id="1901088218">
      <w:bodyDiv w:val="1"/>
      <w:marLeft w:val="0"/>
      <w:marRight w:val="0"/>
      <w:marTop w:val="0"/>
      <w:marBottom w:val="0"/>
      <w:divBdr>
        <w:top w:val="none" w:sz="0" w:space="0" w:color="auto"/>
        <w:left w:val="none" w:sz="0" w:space="0" w:color="auto"/>
        <w:bottom w:val="none" w:sz="0" w:space="0" w:color="auto"/>
        <w:right w:val="none" w:sz="0" w:space="0" w:color="auto"/>
      </w:divBdr>
    </w:div>
    <w:div w:id="1938051735">
      <w:bodyDiv w:val="1"/>
      <w:marLeft w:val="0"/>
      <w:marRight w:val="0"/>
      <w:marTop w:val="0"/>
      <w:marBottom w:val="0"/>
      <w:divBdr>
        <w:top w:val="none" w:sz="0" w:space="0" w:color="auto"/>
        <w:left w:val="none" w:sz="0" w:space="0" w:color="auto"/>
        <w:bottom w:val="none" w:sz="0" w:space="0" w:color="auto"/>
        <w:right w:val="none" w:sz="0" w:space="0" w:color="auto"/>
      </w:divBdr>
    </w:div>
    <w:div w:id="1950039061">
      <w:bodyDiv w:val="1"/>
      <w:marLeft w:val="0"/>
      <w:marRight w:val="0"/>
      <w:marTop w:val="0"/>
      <w:marBottom w:val="0"/>
      <w:divBdr>
        <w:top w:val="none" w:sz="0" w:space="0" w:color="auto"/>
        <w:left w:val="none" w:sz="0" w:space="0" w:color="auto"/>
        <w:bottom w:val="none" w:sz="0" w:space="0" w:color="auto"/>
        <w:right w:val="none" w:sz="0" w:space="0" w:color="auto"/>
      </w:divBdr>
    </w:div>
    <w:div w:id="1960380722">
      <w:bodyDiv w:val="1"/>
      <w:marLeft w:val="0"/>
      <w:marRight w:val="0"/>
      <w:marTop w:val="0"/>
      <w:marBottom w:val="0"/>
      <w:divBdr>
        <w:top w:val="none" w:sz="0" w:space="0" w:color="auto"/>
        <w:left w:val="none" w:sz="0" w:space="0" w:color="auto"/>
        <w:bottom w:val="none" w:sz="0" w:space="0" w:color="auto"/>
        <w:right w:val="none" w:sz="0" w:space="0" w:color="auto"/>
      </w:divBdr>
    </w:div>
    <w:div w:id="1972665160">
      <w:bodyDiv w:val="1"/>
      <w:marLeft w:val="0"/>
      <w:marRight w:val="0"/>
      <w:marTop w:val="0"/>
      <w:marBottom w:val="0"/>
      <w:divBdr>
        <w:top w:val="none" w:sz="0" w:space="0" w:color="auto"/>
        <w:left w:val="none" w:sz="0" w:space="0" w:color="auto"/>
        <w:bottom w:val="none" w:sz="0" w:space="0" w:color="auto"/>
        <w:right w:val="none" w:sz="0" w:space="0" w:color="auto"/>
      </w:divBdr>
    </w:div>
    <w:div w:id="1982811060">
      <w:bodyDiv w:val="1"/>
      <w:marLeft w:val="0"/>
      <w:marRight w:val="0"/>
      <w:marTop w:val="0"/>
      <w:marBottom w:val="0"/>
      <w:divBdr>
        <w:top w:val="none" w:sz="0" w:space="0" w:color="auto"/>
        <w:left w:val="none" w:sz="0" w:space="0" w:color="auto"/>
        <w:bottom w:val="none" w:sz="0" w:space="0" w:color="auto"/>
        <w:right w:val="none" w:sz="0" w:space="0" w:color="auto"/>
      </w:divBdr>
    </w:div>
    <w:div w:id="1999072171">
      <w:bodyDiv w:val="1"/>
      <w:marLeft w:val="0"/>
      <w:marRight w:val="0"/>
      <w:marTop w:val="0"/>
      <w:marBottom w:val="0"/>
      <w:divBdr>
        <w:top w:val="none" w:sz="0" w:space="0" w:color="auto"/>
        <w:left w:val="none" w:sz="0" w:space="0" w:color="auto"/>
        <w:bottom w:val="none" w:sz="0" w:space="0" w:color="auto"/>
        <w:right w:val="none" w:sz="0" w:space="0" w:color="auto"/>
      </w:divBdr>
    </w:div>
    <w:div w:id="2003312051">
      <w:bodyDiv w:val="1"/>
      <w:marLeft w:val="0"/>
      <w:marRight w:val="0"/>
      <w:marTop w:val="0"/>
      <w:marBottom w:val="0"/>
      <w:divBdr>
        <w:top w:val="none" w:sz="0" w:space="0" w:color="auto"/>
        <w:left w:val="none" w:sz="0" w:space="0" w:color="auto"/>
        <w:bottom w:val="none" w:sz="0" w:space="0" w:color="auto"/>
        <w:right w:val="none" w:sz="0" w:space="0" w:color="auto"/>
      </w:divBdr>
    </w:div>
    <w:div w:id="2034070134">
      <w:bodyDiv w:val="1"/>
      <w:marLeft w:val="0"/>
      <w:marRight w:val="0"/>
      <w:marTop w:val="0"/>
      <w:marBottom w:val="0"/>
      <w:divBdr>
        <w:top w:val="none" w:sz="0" w:space="0" w:color="auto"/>
        <w:left w:val="none" w:sz="0" w:space="0" w:color="auto"/>
        <w:bottom w:val="none" w:sz="0" w:space="0" w:color="auto"/>
        <w:right w:val="none" w:sz="0" w:space="0" w:color="auto"/>
      </w:divBdr>
    </w:div>
    <w:div w:id="2048411038">
      <w:bodyDiv w:val="1"/>
      <w:marLeft w:val="0"/>
      <w:marRight w:val="0"/>
      <w:marTop w:val="0"/>
      <w:marBottom w:val="0"/>
      <w:divBdr>
        <w:top w:val="none" w:sz="0" w:space="0" w:color="auto"/>
        <w:left w:val="none" w:sz="0" w:space="0" w:color="auto"/>
        <w:bottom w:val="none" w:sz="0" w:space="0" w:color="auto"/>
        <w:right w:val="none" w:sz="0" w:space="0" w:color="auto"/>
      </w:divBdr>
    </w:div>
    <w:div w:id="2066103938">
      <w:bodyDiv w:val="1"/>
      <w:marLeft w:val="0"/>
      <w:marRight w:val="0"/>
      <w:marTop w:val="0"/>
      <w:marBottom w:val="0"/>
      <w:divBdr>
        <w:top w:val="none" w:sz="0" w:space="0" w:color="auto"/>
        <w:left w:val="none" w:sz="0" w:space="0" w:color="auto"/>
        <w:bottom w:val="none" w:sz="0" w:space="0" w:color="auto"/>
        <w:right w:val="none" w:sz="0" w:space="0" w:color="auto"/>
      </w:divBdr>
    </w:div>
    <w:div w:id="2070423630">
      <w:bodyDiv w:val="1"/>
      <w:marLeft w:val="0"/>
      <w:marRight w:val="0"/>
      <w:marTop w:val="0"/>
      <w:marBottom w:val="0"/>
      <w:divBdr>
        <w:top w:val="none" w:sz="0" w:space="0" w:color="auto"/>
        <w:left w:val="none" w:sz="0" w:space="0" w:color="auto"/>
        <w:bottom w:val="none" w:sz="0" w:space="0" w:color="auto"/>
        <w:right w:val="none" w:sz="0" w:space="0" w:color="auto"/>
      </w:divBdr>
    </w:div>
    <w:div w:id="2120448207">
      <w:bodyDiv w:val="1"/>
      <w:marLeft w:val="0"/>
      <w:marRight w:val="0"/>
      <w:marTop w:val="0"/>
      <w:marBottom w:val="0"/>
      <w:divBdr>
        <w:top w:val="none" w:sz="0" w:space="0" w:color="auto"/>
        <w:left w:val="none" w:sz="0" w:space="0" w:color="auto"/>
        <w:bottom w:val="none" w:sz="0" w:space="0" w:color="auto"/>
        <w:right w:val="none" w:sz="0" w:space="0" w:color="auto"/>
      </w:divBdr>
    </w:div>
    <w:div w:id="21300035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01" Type="http://schemas.openxmlformats.org/officeDocument/2006/relationships/settings" Target="settings.xml"/><Relationship Id="rId102" Type="http://schemas.openxmlformats.org/officeDocument/2006/relationships/webSettings" Target="webSettings.xml"/><Relationship Id="rId103" Type="http://schemas.openxmlformats.org/officeDocument/2006/relationships/footnotes" Target="footnotes.xml"/><Relationship Id="rId104" Type="http://schemas.openxmlformats.org/officeDocument/2006/relationships/endnotes" Target="endnotes.xml"/><Relationship Id="rId105" Type="http://schemas.openxmlformats.org/officeDocument/2006/relationships/header" Target="header1.xml"/><Relationship Id="rId106" Type="http://schemas.openxmlformats.org/officeDocument/2006/relationships/header" Target="header2.xml"/><Relationship Id="rId107"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customXml" Target="../customXml/item5.xml"/><Relationship Id="rId6" Type="http://schemas.openxmlformats.org/officeDocument/2006/relationships/customXml" Target="../customXml/item6.xml"/><Relationship Id="rId7" Type="http://schemas.openxmlformats.org/officeDocument/2006/relationships/customXml" Target="../customXml/item7.xml"/><Relationship Id="rId8" Type="http://schemas.openxmlformats.org/officeDocument/2006/relationships/customXml" Target="../customXml/item8.xml"/><Relationship Id="rId9" Type="http://schemas.openxmlformats.org/officeDocument/2006/relationships/customXml" Target="../customXml/item9.xml"/><Relationship Id="rId108" Type="http://schemas.openxmlformats.org/officeDocument/2006/relationships/theme" Target="theme/theme1.xml"/><Relationship Id="rId10" Type="http://schemas.openxmlformats.org/officeDocument/2006/relationships/customXml" Target="../customXml/item10.xml"/><Relationship Id="rId11" Type="http://schemas.openxmlformats.org/officeDocument/2006/relationships/customXml" Target="../customXml/item11.xml"/><Relationship Id="rId12" Type="http://schemas.openxmlformats.org/officeDocument/2006/relationships/customXml" Target="../customXml/item12.xml"/><Relationship Id="rId13" Type="http://schemas.openxmlformats.org/officeDocument/2006/relationships/customXml" Target="../customXml/item13.xml"/><Relationship Id="rId14" Type="http://schemas.openxmlformats.org/officeDocument/2006/relationships/customXml" Target="../customXml/item14.xml"/><Relationship Id="rId15" Type="http://schemas.openxmlformats.org/officeDocument/2006/relationships/customXml" Target="../customXml/item15.xml"/><Relationship Id="rId16" Type="http://schemas.openxmlformats.org/officeDocument/2006/relationships/customXml" Target="../customXml/item16.xml"/><Relationship Id="rId17" Type="http://schemas.openxmlformats.org/officeDocument/2006/relationships/customXml" Target="../customXml/item17.xml"/><Relationship Id="rId18" Type="http://schemas.openxmlformats.org/officeDocument/2006/relationships/customXml" Target="../customXml/item18.xml"/><Relationship Id="rId19" Type="http://schemas.openxmlformats.org/officeDocument/2006/relationships/customXml" Target="../customXml/item19.xml"/><Relationship Id="rId30" Type="http://schemas.openxmlformats.org/officeDocument/2006/relationships/customXml" Target="../customXml/item30.xml"/><Relationship Id="rId31" Type="http://schemas.openxmlformats.org/officeDocument/2006/relationships/customXml" Target="../customXml/item31.xml"/><Relationship Id="rId32" Type="http://schemas.openxmlformats.org/officeDocument/2006/relationships/customXml" Target="../customXml/item32.xml"/><Relationship Id="rId33" Type="http://schemas.openxmlformats.org/officeDocument/2006/relationships/customXml" Target="../customXml/item33.xml"/><Relationship Id="rId34" Type="http://schemas.openxmlformats.org/officeDocument/2006/relationships/customXml" Target="../customXml/item34.xml"/><Relationship Id="rId35" Type="http://schemas.openxmlformats.org/officeDocument/2006/relationships/customXml" Target="../customXml/item35.xml"/><Relationship Id="rId36" Type="http://schemas.openxmlformats.org/officeDocument/2006/relationships/customXml" Target="../customXml/item36.xml"/><Relationship Id="rId37" Type="http://schemas.openxmlformats.org/officeDocument/2006/relationships/customXml" Target="../customXml/item37.xml"/><Relationship Id="rId38" Type="http://schemas.openxmlformats.org/officeDocument/2006/relationships/customXml" Target="../customXml/item38.xml"/><Relationship Id="rId39" Type="http://schemas.openxmlformats.org/officeDocument/2006/relationships/customXml" Target="../customXml/item39.xml"/><Relationship Id="rId50" Type="http://schemas.openxmlformats.org/officeDocument/2006/relationships/customXml" Target="../customXml/item50.xml"/><Relationship Id="rId51" Type="http://schemas.openxmlformats.org/officeDocument/2006/relationships/customXml" Target="../customXml/item51.xml"/><Relationship Id="rId52" Type="http://schemas.openxmlformats.org/officeDocument/2006/relationships/customXml" Target="../customXml/item52.xml"/><Relationship Id="rId53" Type="http://schemas.openxmlformats.org/officeDocument/2006/relationships/customXml" Target="../customXml/item53.xml"/><Relationship Id="rId54" Type="http://schemas.openxmlformats.org/officeDocument/2006/relationships/customXml" Target="../customXml/item54.xml"/><Relationship Id="rId55" Type="http://schemas.openxmlformats.org/officeDocument/2006/relationships/customXml" Target="../customXml/item55.xml"/><Relationship Id="rId56" Type="http://schemas.openxmlformats.org/officeDocument/2006/relationships/customXml" Target="../customXml/item56.xml"/><Relationship Id="rId57" Type="http://schemas.openxmlformats.org/officeDocument/2006/relationships/customXml" Target="../customXml/item57.xml"/><Relationship Id="rId58" Type="http://schemas.openxmlformats.org/officeDocument/2006/relationships/customXml" Target="../customXml/item58.xml"/><Relationship Id="rId59" Type="http://schemas.openxmlformats.org/officeDocument/2006/relationships/customXml" Target="../customXml/item59.xml"/><Relationship Id="rId70" Type="http://schemas.openxmlformats.org/officeDocument/2006/relationships/customXml" Target="../customXml/item70.xml"/><Relationship Id="rId71" Type="http://schemas.openxmlformats.org/officeDocument/2006/relationships/customXml" Target="../customXml/item71.xml"/><Relationship Id="rId72" Type="http://schemas.openxmlformats.org/officeDocument/2006/relationships/customXml" Target="../customXml/item72.xml"/><Relationship Id="rId73" Type="http://schemas.openxmlformats.org/officeDocument/2006/relationships/customXml" Target="../customXml/item73.xml"/><Relationship Id="rId74" Type="http://schemas.openxmlformats.org/officeDocument/2006/relationships/customXml" Target="../customXml/item74.xml"/><Relationship Id="rId75" Type="http://schemas.openxmlformats.org/officeDocument/2006/relationships/customXml" Target="../customXml/item75.xml"/><Relationship Id="rId76" Type="http://schemas.openxmlformats.org/officeDocument/2006/relationships/customXml" Target="../customXml/item76.xml"/><Relationship Id="rId77" Type="http://schemas.openxmlformats.org/officeDocument/2006/relationships/customXml" Target="../customXml/item77.xml"/><Relationship Id="rId78" Type="http://schemas.openxmlformats.org/officeDocument/2006/relationships/customXml" Target="../customXml/item78.xml"/><Relationship Id="rId79" Type="http://schemas.openxmlformats.org/officeDocument/2006/relationships/customXml" Target="../customXml/item79.xml"/><Relationship Id="rId90" Type="http://schemas.openxmlformats.org/officeDocument/2006/relationships/customXml" Target="../customXml/item90.xml"/><Relationship Id="rId91" Type="http://schemas.openxmlformats.org/officeDocument/2006/relationships/customXml" Target="../customXml/item91.xml"/><Relationship Id="rId92" Type="http://schemas.openxmlformats.org/officeDocument/2006/relationships/customXml" Target="../customXml/item92.xml"/><Relationship Id="rId93" Type="http://schemas.openxmlformats.org/officeDocument/2006/relationships/customXml" Target="../customXml/item93.xml"/><Relationship Id="rId94" Type="http://schemas.openxmlformats.org/officeDocument/2006/relationships/customXml" Target="../customXml/item94.xml"/><Relationship Id="rId95" Type="http://schemas.openxmlformats.org/officeDocument/2006/relationships/customXml" Target="../customXml/item95.xml"/><Relationship Id="rId96" Type="http://schemas.openxmlformats.org/officeDocument/2006/relationships/customXml" Target="../customXml/item96.xml"/><Relationship Id="rId97" Type="http://schemas.openxmlformats.org/officeDocument/2006/relationships/customXml" Target="../customXml/item97.xml"/><Relationship Id="rId98" Type="http://schemas.openxmlformats.org/officeDocument/2006/relationships/customXml" Target="../customXml/item98.xml"/><Relationship Id="rId99" Type="http://schemas.openxmlformats.org/officeDocument/2006/relationships/numbering" Target="numbering.xml"/><Relationship Id="rId20" Type="http://schemas.openxmlformats.org/officeDocument/2006/relationships/customXml" Target="../customXml/item20.xml"/><Relationship Id="rId21" Type="http://schemas.openxmlformats.org/officeDocument/2006/relationships/customXml" Target="../customXml/item21.xml"/><Relationship Id="rId22" Type="http://schemas.openxmlformats.org/officeDocument/2006/relationships/customXml" Target="../customXml/item22.xml"/><Relationship Id="rId23" Type="http://schemas.openxmlformats.org/officeDocument/2006/relationships/customXml" Target="../customXml/item23.xml"/><Relationship Id="rId24" Type="http://schemas.openxmlformats.org/officeDocument/2006/relationships/customXml" Target="../customXml/item24.xml"/><Relationship Id="rId25" Type="http://schemas.openxmlformats.org/officeDocument/2006/relationships/customXml" Target="../customXml/item25.xml"/><Relationship Id="rId26" Type="http://schemas.openxmlformats.org/officeDocument/2006/relationships/customXml" Target="../customXml/item26.xml"/><Relationship Id="rId27" Type="http://schemas.openxmlformats.org/officeDocument/2006/relationships/customXml" Target="../customXml/item27.xml"/><Relationship Id="rId28" Type="http://schemas.openxmlformats.org/officeDocument/2006/relationships/customXml" Target="../customXml/item28.xml"/><Relationship Id="rId29" Type="http://schemas.openxmlformats.org/officeDocument/2006/relationships/customXml" Target="../customXml/item29.xml"/><Relationship Id="rId40" Type="http://schemas.openxmlformats.org/officeDocument/2006/relationships/customXml" Target="../customXml/item40.xml"/><Relationship Id="rId41" Type="http://schemas.openxmlformats.org/officeDocument/2006/relationships/customXml" Target="../customXml/item41.xml"/><Relationship Id="rId42" Type="http://schemas.openxmlformats.org/officeDocument/2006/relationships/customXml" Target="../customXml/item42.xml"/><Relationship Id="rId43" Type="http://schemas.openxmlformats.org/officeDocument/2006/relationships/customXml" Target="../customXml/item43.xml"/><Relationship Id="rId44" Type="http://schemas.openxmlformats.org/officeDocument/2006/relationships/customXml" Target="../customXml/item44.xml"/><Relationship Id="rId45" Type="http://schemas.openxmlformats.org/officeDocument/2006/relationships/customXml" Target="../customXml/item45.xml"/><Relationship Id="rId46" Type="http://schemas.openxmlformats.org/officeDocument/2006/relationships/customXml" Target="../customXml/item46.xml"/><Relationship Id="rId47" Type="http://schemas.openxmlformats.org/officeDocument/2006/relationships/customXml" Target="../customXml/item47.xml"/><Relationship Id="rId48" Type="http://schemas.openxmlformats.org/officeDocument/2006/relationships/customXml" Target="../customXml/item48.xml"/><Relationship Id="rId49" Type="http://schemas.openxmlformats.org/officeDocument/2006/relationships/customXml" Target="../customXml/item49.xml"/><Relationship Id="rId60" Type="http://schemas.openxmlformats.org/officeDocument/2006/relationships/customXml" Target="../customXml/item60.xml"/><Relationship Id="rId61" Type="http://schemas.openxmlformats.org/officeDocument/2006/relationships/customXml" Target="../customXml/item61.xml"/><Relationship Id="rId62" Type="http://schemas.openxmlformats.org/officeDocument/2006/relationships/customXml" Target="../customXml/item62.xml"/><Relationship Id="rId63" Type="http://schemas.openxmlformats.org/officeDocument/2006/relationships/customXml" Target="../customXml/item63.xml"/><Relationship Id="rId64" Type="http://schemas.openxmlformats.org/officeDocument/2006/relationships/customXml" Target="../customXml/item64.xml"/><Relationship Id="rId65" Type="http://schemas.openxmlformats.org/officeDocument/2006/relationships/customXml" Target="../customXml/item65.xml"/><Relationship Id="rId66" Type="http://schemas.openxmlformats.org/officeDocument/2006/relationships/customXml" Target="../customXml/item66.xml"/><Relationship Id="rId67" Type="http://schemas.openxmlformats.org/officeDocument/2006/relationships/customXml" Target="../customXml/item67.xml"/><Relationship Id="rId68" Type="http://schemas.openxmlformats.org/officeDocument/2006/relationships/customXml" Target="../customXml/item68.xml"/><Relationship Id="rId69" Type="http://schemas.openxmlformats.org/officeDocument/2006/relationships/customXml" Target="../customXml/item69.xml"/><Relationship Id="rId100" Type="http://schemas.openxmlformats.org/officeDocument/2006/relationships/styles" Target="styles.xml"/><Relationship Id="rId80" Type="http://schemas.openxmlformats.org/officeDocument/2006/relationships/customXml" Target="../customXml/item80.xml"/><Relationship Id="rId81" Type="http://schemas.openxmlformats.org/officeDocument/2006/relationships/customXml" Target="../customXml/item81.xml"/><Relationship Id="rId82" Type="http://schemas.openxmlformats.org/officeDocument/2006/relationships/customXml" Target="../customXml/item82.xml"/><Relationship Id="rId83" Type="http://schemas.openxmlformats.org/officeDocument/2006/relationships/customXml" Target="../customXml/item83.xml"/><Relationship Id="rId84" Type="http://schemas.openxmlformats.org/officeDocument/2006/relationships/customXml" Target="../customXml/item84.xml"/><Relationship Id="rId85" Type="http://schemas.openxmlformats.org/officeDocument/2006/relationships/customXml" Target="../customXml/item85.xml"/><Relationship Id="rId86" Type="http://schemas.openxmlformats.org/officeDocument/2006/relationships/customXml" Target="../customXml/item86.xml"/><Relationship Id="rId87" Type="http://schemas.openxmlformats.org/officeDocument/2006/relationships/customXml" Target="../customXml/item87.xml"/><Relationship Id="rId88" Type="http://schemas.openxmlformats.org/officeDocument/2006/relationships/customXml" Target="../customXml/item88.xml"/><Relationship Id="rId89" Type="http://schemas.openxmlformats.org/officeDocument/2006/relationships/customXml" Target="../customXml/item8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20.xml><?xml version="1.0" encoding="utf-8"?>
<b:Sources xmlns:b="http://schemas.openxmlformats.org/officeDocument/2006/bibliography" xmlns="http://schemas.openxmlformats.org/officeDocument/2006/bibliography" SelectedStyle="/APA.XSL" StyleName="APA"/>
</file>

<file path=customXml/item21.xml><?xml version="1.0" encoding="utf-8"?>
<b:Sources xmlns:b="http://schemas.openxmlformats.org/officeDocument/2006/bibliography" xmlns="http://schemas.openxmlformats.org/officeDocument/2006/bibliography" SelectedStyle="/APA.XSL" StyleName="APA"/>
</file>

<file path=customXml/item22.xml><?xml version="1.0" encoding="utf-8"?>
<b:Sources xmlns:b="http://schemas.openxmlformats.org/officeDocument/2006/bibliography" xmlns="http://schemas.openxmlformats.org/officeDocument/2006/bibliography" SelectedStyle="/APA.XSL" StyleName="APA"/>
</file>

<file path=customXml/item23.xml><?xml version="1.0" encoding="utf-8"?>
<b:Sources xmlns:b="http://schemas.openxmlformats.org/officeDocument/2006/bibliography" xmlns="http://schemas.openxmlformats.org/officeDocument/2006/bibliography" SelectedStyle="/APA.XSL" StyleName="APA"/>
</file>

<file path=customXml/item24.xml><?xml version="1.0" encoding="utf-8"?>
<b:Sources xmlns:b="http://schemas.openxmlformats.org/officeDocument/2006/bibliography" xmlns="http://schemas.openxmlformats.org/officeDocument/2006/bibliography" SelectedStyle="/APA.XSL" StyleName="APA"/>
</file>

<file path=customXml/item25.xml><?xml version="1.0" encoding="utf-8"?>
<b:Sources xmlns:b="http://schemas.openxmlformats.org/officeDocument/2006/bibliography" xmlns="http://schemas.openxmlformats.org/officeDocument/2006/bibliography" SelectedStyle="/APA.XSL" StyleName="APA"/>
</file>

<file path=customXml/item26.xml><?xml version="1.0" encoding="utf-8"?>
<b:Sources xmlns:b="http://schemas.openxmlformats.org/officeDocument/2006/bibliography" xmlns="http://schemas.openxmlformats.org/officeDocument/2006/bibliography" SelectedStyle="/APA.XSL" StyleName="APA"/>
</file>

<file path=customXml/item27.xml><?xml version="1.0" encoding="utf-8"?>
<b:Sources xmlns:b="http://schemas.openxmlformats.org/officeDocument/2006/bibliography" xmlns="http://schemas.openxmlformats.org/officeDocument/2006/bibliography" SelectedStyle="/APA.XSL" StyleName="APA"/>
</file>

<file path=customXml/item28.xml><?xml version="1.0" encoding="utf-8"?>
<b:Sources xmlns:b="http://schemas.openxmlformats.org/officeDocument/2006/bibliography" xmlns="http://schemas.openxmlformats.org/officeDocument/2006/bibliography" SelectedStyle="/APA.XSL" StyleName="APA"/>
</file>

<file path=customXml/item29.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30.xml><?xml version="1.0" encoding="utf-8"?>
<b:Sources xmlns:b="http://schemas.openxmlformats.org/officeDocument/2006/bibliography" xmlns="http://schemas.openxmlformats.org/officeDocument/2006/bibliography" SelectedStyle="/APA.XSL" StyleName="APA"/>
</file>

<file path=customXml/item31.xml><?xml version="1.0" encoding="utf-8"?>
<b:Sources xmlns:b="http://schemas.openxmlformats.org/officeDocument/2006/bibliography" xmlns="http://schemas.openxmlformats.org/officeDocument/2006/bibliography" SelectedStyle="/APA.XSL" StyleName="APA"/>
</file>

<file path=customXml/item32.xml><?xml version="1.0" encoding="utf-8"?>
<b:Sources xmlns:b="http://schemas.openxmlformats.org/officeDocument/2006/bibliography" xmlns="http://schemas.openxmlformats.org/officeDocument/2006/bibliography" SelectedStyle="/APA.XSL" StyleName="APA"/>
</file>

<file path=customXml/item33.xml><?xml version="1.0" encoding="utf-8"?>
<b:Sources xmlns:b="http://schemas.openxmlformats.org/officeDocument/2006/bibliography" xmlns="http://schemas.openxmlformats.org/officeDocument/2006/bibliography" SelectedStyle="/APA.XSL" StyleName="APA"/>
</file>

<file path=customXml/item34.xml><?xml version="1.0" encoding="utf-8"?>
<b:Sources xmlns:b="http://schemas.openxmlformats.org/officeDocument/2006/bibliography" xmlns="http://schemas.openxmlformats.org/officeDocument/2006/bibliography" SelectedStyle="/APA.XSL" StyleName="APA"/>
</file>

<file path=customXml/item35.xml><?xml version="1.0" encoding="utf-8"?>
<b:Sources xmlns:b="http://schemas.openxmlformats.org/officeDocument/2006/bibliography" xmlns="http://schemas.openxmlformats.org/officeDocument/2006/bibliography" SelectedStyle="/APA.XSL" StyleName="APA"/>
</file>

<file path=customXml/item36.xml><?xml version="1.0" encoding="utf-8"?>
<b:Sources xmlns:b="http://schemas.openxmlformats.org/officeDocument/2006/bibliography" xmlns="http://schemas.openxmlformats.org/officeDocument/2006/bibliography" SelectedStyle="/APA.XSL" StyleName="APA"/>
</file>

<file path=customXml/item37.xml><?xml version="1.0" encoding="utf-8"?>
<b:Sources xmlns:b="http://schemas.openxmlformats.org/officeDocument/2006/bibliography" xmlns="http://schemas.openxmlformats.org/officeDocument/2006/bibliography" SelectedStyle="/APA.XSL" StyleName="APA"/>
</file>

<file path=customXml/item38.xml><?xml version="1.0" encoding="utf-8"?>
<b:Sources xmlns:b="http://schemas.openxmlformats.org/officeDocument/2006/bibliography" xmlns="http://schemas.openxmlformats.org/officeDocument/2006/bibliography" SelectedStyle="/APA.XSL" StyleName="APA"/>
</file>

<file path=customXml/item39.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40.xml><?xml version="1.0" encoding="utf-8"?>
<b:Sources xmlns:b="http://schemas.openxmlformats.org/officeDocument/2006/bibliography" xmlns="http://schemas.openxmlformats.org/officeDocument/2006/bibliography" SelectedStyle="/APA.XSL" StyleName="APA"/>
</file>

<file path=customXml/item41.xml><?xml version="1.0" encoding="utf-8"?>
<b:Sources xmlns:b="http://schemas.openxmlformats.org/officeDocument/2006/bibliography" xmlns="http://schemas.openxmlformats.org/officeDocument/2006/bibliography" SelectedStyle="/APA.XSL" StyleName="APA"/>
</file>

<file path=customXml/item42.xml><?xml version="1.0" encoding="utf-8"?>
<b:Sources xmlns:b="http://schemas.openxmlformats.org/officeDocument/2006/bibliography" xmlns="http://schemas.openxmlformats.org/officeDocument/2006/bibliography" SelectedStyle="/APA.XSL" StyleName="APA"/>
</file>

<file path=customXml/item43.xml><?xml version="1.0" encoding="utf-8"?>
<b:Sources xmlns:b="http://schemas.openxmlformats.org/officeDocument/2006/bibliography" xmlns="http://schemas.openxmlformats.org/officeDocument/2006/bibliography" SelectedStyle="/APA.XSL" StyleName="APA"/>
</file>

<file path=customXml/item44.xml><?xml version="1.0" encoding="utf-8"?>
<b:Sources xmlns:b="http://schemas.openxmlformats.org/officeDocument/2006/bibliography" xmlns="http://schemas.openxmlformats.org/officeDocument/2006/bibliography" SelectedStyle="/APA.XSL" StyleName="APA"/>
</file>

<file path=customXml/item45.xml><?xml version="1.0" encoding="utf-8"?>
<b:Sources xmlns:b="http://schemas.openxmlformats.org/officeDocument/2006/bibliography" xmlns="http://schemas.openxmlformats.org/officeDocument/2006/bibliography" SelectedStyle="/APA.XSL" StyleName="APA"/>
</file>

<file path=customXml/item46.xml><?xml version="1.0" encoding="utf-8"?>
<b:Sources xmlns:b="http://schemas.openxmlformats.org/officeDocument/2006/bibliography" xmlns="http://schemas.openxmlformats.org/officeDocument/2006/bibliography" SelectedStyle="/APA.XSL" StyleName="APA"/>
</file>

<file path=customXml/item47.xml><?xml version="1.0" encoding="utf-8"?>
<b:Sources xmlns:b="http://schemas.openxmlformats.org/officeDocument/2006/bibliography" xmlns="http://schemas.openxmlformats.org/officeDocument/2006/bibliography" SelectedStyle="/APA.XSL" StyleName="APA"/>
</file>

<file path=customXml/item48.xml><?xml version="1.0" encoding="utf-8"?>
<b:Sources xmlns:b="http://schemas.openxmlformats.org/officeDocument/2006/bibliography" xmlns="http://schemas.openxmlformats.org/officeDocument/2006/bibliography" SelectedStyle="/APA.XSL" StyleName="APA"/>
</file>

<file path=customXml/item49.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50.xml><?xml version="1.0" encoding="utf-8"?>
<b:Sources xmlns:b="http://schemas.openxmlformats.org/officeDocument/2006/bibliography" xmlns="http://schemas.openxmlformats.org/officeDocument/2006/bibliography" SelectedStyle="/APA.XSL" StyleName="APA"/>
</file>

<file path=customXml/item51.xml><?xml version="1.0" encoding="utf-8"?>
<b:Sources xmlns:b="http://schemas.openxmlformats.org/officeDocument/2006/bibliography" xmlns="http://schemas.openxmlformats.org/officeDocument/2006/bibliography" SelectedStyle="/APA.XSL" StyleName="APA"/>
</file>

<file path=customXml/item52.xml><?xml version="1.0" encoding="utf-8"?>
<b:Sources xmlns:b="http://schemas.openxmlformats.org/officeDocument/2006/bibliography" xmlns="http://schemas.openxmlformats.org/officeDocument/2006/bibliography" SelectedStyle="/APA.XSL" StyleName="APA"/>
</file>

<file path=customXml/item53.xml><?xml version="1.0" encoding="utf-8"?>
<b:Sources xmlns:b="http://schemas.openxmlformats.org/officeDocument/2006/bibliography" xmlns="http://schemas.openxmlformats.org/officeDocument/2006/bibliography" SelectedStyle="/APA.XSL" StyleName="APA"/>
</file>

<file path=customXml/item54.xml><?xml version="1.0" encoding="utf-8"?>
<b:Sources xmlns:b="http://schemas.openxmlformats.org/officeDocument/2006/bibliography" xmlns="http://schemas.openxmlformats.org/officeDocument/2006/bibliography" SelectedStyle="/APA.XSL" StyleName="APA"/>
</file>

<file path=customXml/item55.xml><?xml version="1.0" encoding="utf-8"?>
<b:Sources xmlns:b="http://schemas.openxmlformats.org/officeDocument/2006/bibliography" xmlns="http://schemas.openxmlformats.org/officeDocument/2006/bibliography" SelectedStyle="/APA.XSL" StyleName="APA"/>
</file>

<file path=customXml/item56.xml><?xml version="1.0" encoding="utf-8"?>
<b:Sources xmlns:b="http://schemas.openxmlformats.org/officeDocument/2006/bibliography" xmlns="http://schemas.openxmlformats.org/officeDocument/2006/bibliography" SelectedStyle="/APA.XSL" StyleName="APA"/>
</file>

<file path=customXml/item57.xml><?xml version="1.0" encoding="utf-8"?>
<b:Sources xmlns:b="http://schemas.openxmlformats.org/officeDocument/2006/bibliography" xmlns="http://schemas.openxmlformats.org/officeDocument/2006/bibliography" SelectedStyle="/APA.XSL" StyleName="APA"/>
</file>

<file path=customXml/item58.xml><?xml version="1.0" encoding="utf-8"?>
<b:Sources xmlns:b="http://schemas.openxmlformats.org/officeDocument/2006/bibliography" xmlns="http://schemas.openxmlformats.org/officeDocument/2006/bibliography" SelectedStyle="/APA.XSL" StyleName="APA"/>
</file>

<file path=customXml/item59.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60.xml><?xml version="1.0" encoding="utf-8"?>
<b:Sources xmlns:b="http://schemas.openxmlformats.org/officeDocument/2006/bibliography" xmlns="http://schemas.openxmlformats.org/officeDocument/2006/bibliography" SelectedStyle="/APA.XSL" StyleName="APA"/>
</file>

<file path=customXml/item61.xml><?xml version="1.0" encoding="utf-8"?>
<b:Sources xmlns:b="http://schemas.openxmlformats.org/officeDocument/2006/bibliography" xmlns="http://schemas.openxmlformats.org/officeDocument/2006/bibliography" SelectedStyle="/APA.XSL" StyleName="APA"/>
</file>

<file path=customXml/item62.xml><?xml version="1.0" encoding="utf-8"?>
<b:Sources xmlns:b="http://schemas.openxmlformats.org/officeDocument/2006/bibliography" xmlns="http://schemas.openxmlformats.org/officeDocument/2006/bibliography" SelectedStyle="/APA.XSL" StyleName="APA"/>
</file>

<file path=customXml/item63.xml><?xml version="1.0" encoding="utf-8"?>
<b:Sources xmlns:b="http://schemas.openxmlformats.org/officeDocument/2006/bibliography" xmlns="http://schemas.openxmlformats.org/officeDocument/2006/bibliography" SelectedStyle="/APA.XSL" StyleName="APA"/>
</file>

<file path=customXml/item64.xml><?xml version="1.0" encoding="utf-8"?>
<b:Sources xmlns:b="http://schemas.openxmlformats.org/officeDocument/2006/bibliography" xmlns="http://schemas.openxmlformats.org/officeDocument/2006/bibliography" SelectedStyle="/APA.XSL" StyleName="APA"/>
</file>

<file path=customXml/item65.xml><?xml version="1.0" encoding="utf-8"?>
<b:Sources xmlns:b="http://schemas.openxmlformats.org/officeDocument/2006/bibliography" xmlns="http://schemas.openxmlformats.org/officeDocument/2006/bibliography" SelectedStyle="/APA.XSL" StyleName="APA"/>
</file>

<file path=customXml/item66.xml><?xml version="1.0" encoding="utf-8"?>
<b:Sources xmlns:b="http://schemas.openxmlformats.org/officeDocument/2006/bibliography" xmlns="http://schemas.openxmlformats.org/officeDocument/2006/bibliography" SelectedStyle="/APA.XSL" StyleName="APA"/>
</file>

<file path=customXml/item67.xml><?xml version="1.0" encoding="utf-8"?>
<b:Sources xmlns:b="http://schemas.openxmlformats.org/officeDocument/2006/bibliography" xmlns="http://schemas.openxmlformats.org/officeDocument/2006/bibliography" SelectedStyle="/APA.XSL" StyleName="APA"/>
</file>

<file path=customXml/item68.xml><?xml version="1.0" encoding="utf-8"?>
<b:Sources xmlns:b="http://schemas.openxmlformats.org/officeDocument/2006/bibliography" xmlns="http://schemas.openxmlformats.org/officeDocument/2006/bibliography" SelectedStyle="/APA.XSL" StyleName="APA"/>
</file>

<file path=customXml/item69.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70.xml><?xml version="1.0" encoding="utf-8"?>
<b:Sources xmlns:b="http://schemas.openxmlformats.org/officeDocument/2006/bibliography" xmlns="http://schemas.openxmlformats.org/officeDocument/2006/bibliography" SelectedStyle="/APA.XSL" StyleName="APA"/>
</file>

<file path=customXml/item71.xml><?xml version="1.0" encoding="utf-8"?>
<b:Sources xmlns:b="http://schemas.openxmlformats.org/officeDocument/2006/bibliography" xmlns="http://schemas.openxmlformats.org/officeDocument/2006/bibliography" SelectedStyle="/APA.XSL" StyleName="APA"/>
</file>

<file path=customXml/item72.xml><?xml version="1.0" encoding="utf-8"?>
<b:Sources xmlns:b="http://schemas.openxmlformats.org/officeDocument/2006/bibliography" xmlns="http://schemas.openxmlformats.org/officeDocument/2006/bibliography" SelectedStyle="/APA.XSL" StyleName="APA"/>
</file>

<file path=customXml/item73.xml><?xml version="1.0" encoding="utf-8"?>
<b:Sources xmlns:b="http://schemas.openxmlformats.org/officeDocument/2006/bibliography" xmlns="http://schemas.openxmlformats.org/officeDocument/2006/bibliography" SelectedStyle="/APA.XSL" StyleName="APA"/>
</file>

<file path=customXml/item74.xml><?xml version="1.0" encoding="utf-8"?>
<b:Sources xmlns:b="http://schemas.openxmlformats.org/officeDocument/2006/bibliography" xmlns="http://schemas.openxmlformats.org/officeDocument/2006/bibliography" SelectedStyle="/APA.XSL" StyleName="APA"/>
</file>

<file path=customXml/item75.xml><?xml version="1.0" encoding="utf-8"?>
<b:Sources xmlns:b="http://schemas.openxmlformats.org/officeDocument/2006/bibliography" xmlns="http://schemas.openxmlformats.org/officeDocument/2006/bibliography" SelectedStyle="/APA.XSL" StyleName="APA"/>
</file>

<file path=customXml/item76.xml><?xml version="1.0" encoding="utf-8"?>
<b:Sources xmlns:b="http://schemas.openxmlformats.org/officeDocument/2006/bibliography" xmlns="http://schemas.openxmlformats.org/officeDocument/2006/bibliography" SelectedStyle="/APA.XSL" StyleName="APA"/>
</file>

<file path=customXml/item77.xml><?xml version="1.0" encoding="utf-8"?>
<b:Sources xmlns:b="http://schemas.openxmlformats.org/officeDocument/2006/bibliography" xmlns="http://schemas.openxmlformats.org/officeDocument/2006/bibliography" SelectedStyle="/APA.XSL" StyleName="APA"/>
</file>

<file path=customXml/item78.xml><?xml version="1.0" encoding="utf-8"?>
<b:Sources xmlns:b="http://schemas.openxmlformats.org/officeDocument/2006/bibliography" xmlns="http://schemas.openxmlformats.org/officeDocument/2006/bibliography" SelectedStyle="/APA.XSL" StyleName="APA"/>
</file>

<file path=customXml/item79.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80.xml><?xml version="1.0" encoding="utf-8"?>
<b:Sources xmlns:b="http://schemas.openxmlformats.org/officeDocument/2006/bibliography" xmlns="http://schemas.openxmlformats.org/officeDocument/2006/bibliography" SelectedStyle="/APA.XSL" StyleName="APA"/>
</file>

<file path=customXml/item81.xml><?xml version="1.0" encoding="utf-8"?>
<b:Sources xmlns:b="http://schemas.openxmlformats.org/officeDocument/2006/bibliography" xmlns="http://schemas.openxmlformats.org/officeDocument/2006/bibliography" SelectedStyle="/APA.XSL" StyleName="APA"/>
</file>

<file path=customXml/item82.xml><?xml version="1.0" encoding="utf-8"?>
<b:Sources xmlns:b="http://schemas.openxmlformats.org/officeDocument/2006/bibliography" xmlns="http://schemas.openxmlformats.org/officeDocument/2006/bibliography" SelectedStyle="/APA.XSL" StyleName="APA"/>
</file>

<file path=customXml/item83.xml><?xml version="1.0" encoding="utf-8"?>
<b:Sources xmlns:b="http://schemas.openxmlformats.org/officeDocument/2006/bibliography" xmlns="http://schemas.openxmlformats.org/officeDocument/2006/bibliography" SelectedStyle="/APA.XSL" StyleName="APA"/>
</file>

<file path=customXml/item84.xml><?xml version="1.0" encoding="utf-8"?>
<b:Sources xmlns:b="http://schemas.openxmlformats.org/officeDocument/2006/bibliography" xmlns="http://schemas.openxmlformats.org/officeDocument/2006/bibliography" SelectedStyle="/APA.XSL" StyleName="APA"/>
</file>

<file path=customXml/item85.xml><?xml version="1.0" encoding="utf-8"?>
<b:Sources xmlns:b="http://schemas.openxmlformats.org/officeDocument/2006/bibliography" xmlns="http://schemas.openxmlformats.org/officeDocument/2006/bibliography" SelectedStyle="/APA.XSL" StyleName="APA"/>
</file>

<file path=customXml/item86.xml><?xml version="1.0" encoding="utf-8"?>
<b:Sources xmlns:b="http://schemas.openxmlformats.org/officeDocument/2006/bibliography" xmlns="http://schemas.openxmlformats.org/officeDocument/2006/bibliography" SelectedStyle="/APA.XSL" StyleName="APA"/>
</file>

<file path=customXml/item87.xml><?xml version="1.0" encoding="utf-8"?>
<b:Sources xmlns:b="http://schemas.openxmlformats.org/officeDocument/2006/bibliography" xmlns="http://schemas.openxmlformats.org/officeDocument/2006/bibliography" SelectedStyle="/APA.XSL" StyleName="APA"/>
</file>

<file path=customXml/item88.xml><?xml version="1.0" encoding="utf-8"?>
<b:Sources xmlns:b="http://schemas.openxmlformats.org/officeDocument/2006/bibliography" xmlns="http://schemas.openxmlformats.org/officeDocument/2006/bibliography" SelectedStyle="/APA.XSL" StyleName="APA"/>
</file>

<file path=customXml/item89.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90.xml><?xml version="1.0" encoding="utf-8"?>
<b:Sources xmlns:b="http://schemas.openxmlformats.org/officeDocument/2006/bibliography" xmlns="http://schemas.openxmlformats.org/officeDocument/2006/bibliography" SelectedStyle="/APA.XSL" StyleName="APA"/>
</file>

<file path=customXml/item91.xml><?xml version="1.0" encoding="utf-8"?>
<b:Sources xmlns:b="http://schemas.openxmlformats.org/officeDocument/2006/bibliography" xmlns="http://schemas.openxmlformats.org/officeDocument/2006/bibliography" SelectedStyle="/APA.XSL" StyleName="APA"/>
</file>

<file path=customXml/item92.xml><?xml version="1.0" encoding="utf-8"?>
<b:Sources xmlns:b="http://schemas.openxmlformats.org/officeDocument/2006/bibliography" xmlns="http://schemas.openxmlformats.org/officeDocument/2006/bibliography" SelectedStyle="/APA.XSL" StyleName="APA"/>
</file>

<file path=customXml/item93.xml><?xml version="1.0" encoding="utf-8"?>
<b:Sources xmlns:b="http://schemas.openxmlformats.org/officeDocument/2006/bibliography" xmlns="http://schemas.openxmlformats.org/officeDocument/2006/bibliography" SelectedStyle="/APA.XSL" StyleName="APA"/>
</file>

<file path=customXml/item94.xml><?xml version="1.0" encoding="utf-8"?>
<b:Sources xmlns:b="http://schemas.openxmlformats.org/officeDocument/2006/bibliography" xmlns="http://schemas.openxmlformats.org/officeDocument/2006/bibliography" SelectedStyle="/APA.XSL" StyleName="APA"/>
</file>

<file path=customXml/item95.xml><?xml version="1.0" encoding="utf-8"?>
<b:Sources xmlns:b="http://schemas.openxmlformats.org/officeDocument/2006/bibliography" xmlns="http://schemas.openxmlformats.org/officeDocument/2006/bibliography" SelectedStyle="/APA.XSL" StyleName="APA"/>
</file>

<file path=customXml/item96.xml><?xml version="1.0" encoding="utf-8"?>
<b:Sources xmlns:b="http://schemas.openxmlformats.org/officeDocument/2006/bibliography" xmlns="http://schemas.openxmlformats.org/officeDocument/2006/bibliography" SelectedStyle="/APA.XSL" StyleName="APA"/>
</file>

<file path=customXml/item97.xml><?xml version="1.0" encoding="utf-8"?>
<b:Sources xmlns:b="http://schemas.openxmlformats.org/officeDocument/2006/bibliography" xmlns="http://schemas.openxmlformats.org/officeDocument/2006/bibliography" SelectedStyle="/APA.XSL" StyleName="APA"/>
</file>

<file path=customXml/item9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345CB0-9CFE-B544-B84C-4C65410EB54A}">
  <ds:schemaRefs>
    <ds:schemaRef ds:uri="http://schemas.openxmlformats.org/officeDocument/2006/bibliography"/>
  </ds:schemaRefs>
</ds:datastoreItem>
</file>

<file path=customXml/itemProps10.xml><?xml version="1.0" encoding="utf-8"?>
<ds:datastoreItem xmlns:ds="http://schemas.openxmlformats.org/officeDocument/2006/customXml" ds:itemID="{C3C01D78-50CD-CA4C-A82E-2BEEB26A4B27}">
  <ds:schemaRefs>
    <ds:schemaRef ds:uri="http://schemas.openxmlformats.org/officeDocument/2006/bibliography"/>
  </ds:schemaRefs>
</ds:datastoreItem>
</file>

<file path=customXml/itemProps11.xml><?xml version="1.0" encoding="utf-8"?>
<ds:datastoreItem xmlns:ds="http://schemas.openxmlformats.org/officeDocument/2006/customXml" ds:itemID="{BF3A2EEA-9069-404B-BB34-55C5BE4D5758}">
  <ds:schemaRefs>
    <ds:schemaRef ds:uri="http://schemas.openxmlformats.org/officeDocument/2006/bibliography"/>
  </ds:schemaRefs>
</ds:datastoreItem>
</file>

<file path=customXml/itemProps12.xml><?xml version="1.0" encoding="utf-8"?>
<ds:datastoreItem xmlns:ds="http://schemas.openxmlformats.org/officeDocument/2006/customXml" ds:itemID="{9ECFF990-756C-784E-A0C1-2745CAF60573}">
  <ds:schemaRefs>
    <ds:schemaRef ds:uri="http://schemas.openxmlformats.org/officeDocument/2006/bibliography"/>
  </ds:schemaRefs>
</ds:datastoreItem>
</file>

<file path=customXml/itemProps13.xml><?xml version="1.0" encoding="utf-8"?>
<ds:datastoreItem xmlns:ds="http://schemas.openxmlformats.org/officeDocument/2006/customXml" ds:itemID="{50FA1D05-6969-5F47-AD93-309D83E9239B}">
  <ds:schemaRefs>
    <ds:schemaRef ds:uri="http://schemas.openxmlformats.org/officeDocument/2006/bibliography"/>
  </ds:schemaRefs>
</ds:datastoreItem>
</file>

<file path=customXml/itemProps14.xml><?xml version="1.0" encoding="utf-8"?>
<ds:datastoreItem xmlns:ds="http://schemas.openxmlformats.org/officeDocument/2006/customXml" ds:itemID="{AADEBA9F-7806-CE4E-B49A-9E6F87AC73CE}">
  <ds:schemaRefs>
    <ds:schemaRef ds:uri="http://schemas.openxmlformats.org/officeDocument/2006/bibliography"/>
  </ds:schemaRefs>
</ds:datastoreItem>
</file>

<file path=customXml/itemProps15.xml><?xml version="1.0" encoding="utf-8"?>
<ds:datastoreItem xmlns:ds="http://schemas.openxmlformats.org/officeDocument/2006/customXml" ds:itemID="{57A38CCD-1FA1-4E4F-8139-5F50CC526F33}">
  <ds:schemaRefs>
    <ds:schemaRef ds:uri="http://schemas.openxmlformats.org/officeDocument/2006/bibliography"/>
  </ds:schemaRefs>
</ds:datastoreItem>
</file>

<file path=customXml/itemProps16.xml><?xml version="1.0" encoding="utf-8"?>
<ds:datastoreItem xmlns:ds="http://schemas.openxmlformats.org/officeDocument/2006/customXml" ds:itemID="{D775F63F-E55A-B345-B4B3-4B53E6073E56}">
  <ds:schemaRefs>
    <ds:schemaRef ds:uri="http://schemas.openxmlformats.org/officeDocument/2006/bibliography"/>
  </ds:schemaRefs>
</ds:datastoreItem>
</file>

<file path=customXml/itemProps17.xml><?xml version="1.0" encoding="utf-8"?>
<ds:datastoreItem xmlns:ds="http://schemas.openxmlformats.org/officeDocument/2006/customXml" ds:itemID="{9B7EEF87-6E7A-2442-9519-C6DEE7C0C078}">
  <ds:schemaRefs>
    <ds:schemaRef ds:uri="http://schemas.openxmlformats.org/officeDocument/2006/bibliography"/>
  </ds:schemaRefs>
</ds:datastoreItem>
</file>

<file path=customXml/itemProps18.xml><?xml version="1.0" encoding="utf-8"?>
<ds:datastoreItem xmlns:ds="http://schemas.openxmlformats.org/officeDocument/2006/customXml" ds:itemID="{ACE21E2A-4C11-6041-A3E7-3436E45BA2F9}">
  <ds:schemaRefs>
    <ds:schemaRef ds:uri="http://schemas.openxmlformats.org/officeDocument/2006/bibliography"/>
  </ds:schemaRefs>
</ds:datastoreItem>
</file>

<file path=customXml/itemProps19.xml><?xml version="1.0" encoding="utf-8"?>
<ds:datastoreItem xmlns:ds="http://schemas.openxmlformats.org/officeDocument/2006/customXml" ds:itemID="{DF997CDB-FB38-D14A-8371-B6FC38828104}">
  <ds:schemaRefs>
    <ds:schemaRef ds:uri="http://schemas.openxmlformats.org/officeDocument/2006/bibliography"/>
  </ds:schemaRefs>
</ds:datastoreItem>
</file>

<file path=customXml/itemProps2.xml><?xml version="1.0" encoding="utf-8"?>
<ds:datastoreItem xmlns:ds="http://schemas.openxmlformats.org/officeDocument/2006/customXml" ds:itemID="{CE073684-4507-4B42-A352-A4FF35897FCA}">
  <ds:schemaRefs>
    <ds:schemaRef ds:uri="http://schemas.openxmlformats.org/officeDocument/2006/bibliography"/>
  </ds:schemaRefs>
</ds:datastoreItem>
</file>

<file path=customXml/itemProps20.xml><?xml version="1.0" encoding="utf-8"?>
<ds:datastoreItem xmlns:ds="http://schemas.openxmlformats.org/officeDocument/2006/customXml" ds:itemID="{9A2200E3-BED2-4240-8C06-E6E2B5F024FF}">
  <ds:schemaRefs>
    <ds:schemaRef ds:uri="http://schemas.openxmlformats.org/officeDocument/2006/bibliography"/>
  </ds:schemaRefs>
</ds:datastoreItem>
</file>

<file path=customXml/itemProps21.xml><?xml version="1.0" encoding="utf-8"?>
<ds:datastoreItem xmlns:ds="http://schemas.openxmlformats.org/officeDocument/2006/customXml" ds:itemID="{4E461266-FE8E-384D-98D4-2D4C491BF0B4}">
  <ds:schemaRefs>
    <ds:schemaRef ds:uri="http://schemas.openxmlformats.org/officeDocument/2006/bibliography"/>
  </ds:schemaRefs>
</ds:datastoreItem>
</file>

<file path=customXml/itemProps22.xml><?xml version="1.0" encoding="utf-8"?>
<ds:datastoreItem xmlns:ds="http://schemas.openxmlformats.org/officeDocument/2006/customXml" ds:itemID="{FF08C0E5-ECF1-EF47-B06D-5762CD2A2ACA}">
  <ds:schemaRefs>
    <ds:schemaRef ds:uri="http://schemas.openxmlformats.org/officeDocument/2006/bibliography"/>
  </ds:schemaRefs>
</ds:datastoreItem>
</file>

<file path=customXml/itemProps23.xml><?xml version="1.0" encoding="utf-8"?>
<ds:datastoreItem xmlns:ds="http://schemas.openxmlformats.org/officeDocument/2006/customXml" ds:itemID="{561B8822-6E30-A849-BC9B-D90CBD075A1F}">
  <ds:schemaRefs>
    <ds:schemaRef ds:uri="http://schemas.openxmlformats.org/officeDocument/2006/bibliography"/>
  </ds:schemaRefs>
</ds:datastoreItem>
</file>

<file path=customXml/itemProps24.xml><?xml version="1.0" encoding="utf-8"?>
<ds:datastoreItem xmlns:ds="http://schemas.openxmlformats.org/officeDocument/2006/customXml" ds:itemID="{BA6035CB-AF71-7547-9468-46CE2B3D7D61}">
  <ds:schemaRefs>
    <ds:schemaRef ds:uri="http://schemas.openxmlformats.org/officeDocument/2006/bibliography"/>
  </ds:schemaRefs>
</ds:datastoreItem>
</file>

<file path=customXml/itemProps25.xml><?xml version="1.0" encoding="utf-8"?>
<ds:datastoreItem xmlns:ds="http://schemas.openxmlformats.org/officeDocument/2006/customXml" ds:itemID="{CD2DF306-E9DD-3049-AC3B-DEB111F78C79}">
  <ds:schemaRefs>
    <ds:schemaRef ds:uri="http://schemas.openxmlformats.org/officeDocument/2006/bibliography"/>
  </ds:schemaRefs>
</ds:datastoreItem>
</file>

<file path=customXml/itemProps26.xml><?xml version="1.0" encoding="utf-8"?>
<ds:datastoreItem xmlns:ds="http://schemas.openxmlformats.org/officeDocument/2006/customXml" ds:itemID="{78B1A519-B49F-314E-B1D2-A247DE108937}">
  <ds:schemaRefs>
    <ds:schemaRef ds:uri="http://schemas.openxmlformats.org/officeDocument/2006/bibliography"/>
  </ds:schemaRefs>
</ds:datastoreItem>
</file>

<file path=customXml/itemProps27.xml><?xml version="1.0" encoding="utf-8"?>
<ds:datastoreItem xmlns:ds="http://schemas.openxmlformats.org/officeDocument/2006/customXml" ds:itemID="{319E8540-F190-7F4E-918D-DF6A15615148}">
  <ds:schemaRefs>
    <ds:schemaRef ds:uri="http://schemas.openxmlformats.org/officeDocument/2006/bibliography"/>
  </ds:schemaRefs>
</ds:datastoreItem>
</file>

<file path=customXml/itemProps28.xml><?xml version="1.0" encoding="utf-8"?>
<ds:datastoreItem xmlns:ds="http://schemas.openxmlformats.org/officeDocument/2006/customXml" ds:itemID="{058A10C4-06B9-BE41-95F2-7D3F692C2E33}">
  <ds:schemaRefs>
    <ds:schemaRef ds:uri="http://schemas.openxmlformats.org/officeDocument/2006/bibliography"/>
  </ds:schemaRefs>
</ds:datastoreItem>
</file>

<file path=customXml/itemProps29.xml><?xml version="1.0" encoding="utf-8"?>
<ds:datastoreItem xmlns:ds="http://schemas.openxmlformats.org/officeDocument/2006/customXml" ds:itemID="{D2F1335D-38D1-E04F-AF6E-A52D5DAC7CCA}">
  <ds:schemaRefs>
    <ds:schemaRef ds:uri="http://schemas.openxmlformats.org/officeDocument/2006/bibliography"/>
  </ds:schemaRefs>
</ds:datastoreItem>
</file>

<file path=customXml/itemProps3.xml><?xml version="1.0" encoding="utf-8"?>
<ds:datastoreItem xmlns:ds="http://schemas.openxmlformats.org/officeDocument/2006/customXml" ds:itemID="{BB6F3E65-E275-4149-81EE-7F915DABEFCC}">
  <ds:schemaRefs>
    <ds:schemaRef ds:uri="http://schemas.openxmlformats.org/officeDocument/2006/bibliography"/>
  </ds:schemaRefs>
</ds:datastoreItem>
</file>

<file path=customXml/itemProps30.xml><?xml version="1.0" encoding="utf-8"?>
<ds:datastoreItem xmlns:ds="http://schemas.openxmlformats.org/officeDocument/2006/customXml" ds:itemID="{27928BC3-32DA-304D-838D-EAC5C6FDF683}">
  <ds:schemaRefs>
    <ds:schemaRef ds:uri="http://schemas.openxmlformats.org/officeDocument/2006/bibliography"/>
  </ds:schemaRefs>
</ds:datastoreItem>
</file>

<file path=customXml/itemProps31.xml><?xml version="1.0" encoding="utf-8"?>
<ds:datastoreItem xmlns:ds="http://schemas.openxmlformats.org/officeDocument/2006/customXml" ds:itemID="{B09D1DB8-85CD-D04D-B70F-A3E58924B10A}">
  <ds:schemaRefs>
    <ds:schemaRef ds:uri="http://schemas.openxmlformats.org/officeDocument/2006/bibliography"/>
  </ds:schemaRefs>
</ds:datastoreItem>
</file>

<file path=customXml/itemProps32.xml><?xml version="1.0" encoding="utf-8"?>
<ds:datastoreItem xmlns:ds="http://schemas.openxmlformats.org/officeDocument/2006/customXml" ds:itemID="{8C1A588E-7EB4-1B41-B4D3-6D01EC7F16CC}">
  <ds:schemaRefs>
    <ds:schemaRef ds:uri="http://schemas.openxmlformats.org/officeDocument/2006/bibliography"/>
  </ds:schemaRefs>
</ds:datastoreItem>
</file>

<file path=customXml/itemProps33.xml><?xml version="1.0" encoding="utf-8"?>
<ds:datastoreItem xmlns:ds="http://schemas.openxmlformats.org/officeDocument/2006/customXml" ds:itemID="{F02AF2CE-FA37-3748-A621-194E15A716E1}">
  <ds:schemaRefs>
    <ds:schemaRef ds:uri="http://schemas.openxmlformats.org/officeDocument/2006/bibliography"/>
  </ds:schemaRefs>
</ds:datastoreItem>
</file>

<file path=customXml/itemProps34.xml><?xml version="1.0" encoding="utf-8"?>
<ds:datastoreItem xmlns:ds="http://schemas.openxmlformats.org/officeDocument/2006/customXml" ds:itemID="{8358A350-523C-E54B-BF12-67F4D13EE1F0}">
  <ds:schemaRefs>
    <ds:schemaRef ds:uri="http://schemas.openxmlformats.org/officeDocument/2006/bibliography"/>
  </ds:schemaRefs>
</ds:datastoreItem>
</file>

<file path=customXml/itemProps35.xml><?xml version="1.0" encoding="utf-8"?>
<ds:datastoreItem xmlns:ds="http://schemas.openxmlformats.org/officeDocument/2006/customXml" ds:itemID="{986E832F-105A-5C4B-B61C-7C9C215BD408}">
  <ds:schemaRefs>
    <ds:schemaRef ds:uri="http://schemas.openxmlformats.org/officeDocument/2006/bibliography"/>
  </ds:schemaRefs>
</ds:datastoreItem>
</file>

<file path=customXml/itemProps36.xml><?xml version="1.0" encoding="utf-8"?>
<ds:datastoreItem xmlns:ds="http://schemas.openxmlformats.org/officeDocument/2006/customXml" ds:itemID="{04A21B03-8291-463B-9F52-18FAF6F0CE93}">
  <ds:schemaRefs>
    <ds:schemaRef ds:uri="http://schemas.openxmlformats.org/officeDocument/2006/bibliography"/>
  </ds:schemaRefs>
</ds:datastoreItem>
</file>

<file path=customXml/itemProps37.xml><?xml version="1.0" encoding="utf-8"?>
<ds:datastoreItem xmlns:ds="http://schemas.openxmlformats.org/officeDocument/2006/customXml" ds:itemID="{82EAD48C-1C04-E84E-9A0C-AD334D80E1B4}">
  <ds:schemaRefs>
    <ds:schemaRef ds:uri="http://schemas.openxmlformats.org/officeDocument/2006/bibliography"/>
  </ds:schemaRefs>
</ds:datastoreItem>
</file>

<file path=customXml/itemProps38.xml><?xml version="1.0" encoding="utf-8"?>
<ds:datastoreItem xmlns:ds="http://schemas.openxmlformats.org/officeDocument/2006/customXml" ds:itemID="{737A73FB-3A08-423B-A28F-58FD4ECE8B90}">
  <ds:schemaRefs>
    <ds:schemaRef ds:uri="http://schemas.openxmlformats.org/officeDocument/2006/bibliography"/>
  </ds:schemaRefs>
</ds:datastoreItem>
</file>

<file path=customXml/itemProps39.xml><?xml version="1.0" encoding="utf-8"?>
<ds:datastoreItem xmlns:ds="http://schemas.openxmlformats.org/officeDocument/2006/customXml" ds:itemID="{665454E4-5FFC-5047-8564-23377F7E40A4}">
  <ds:schemaRefs>
    <ds:schemaRef ds:uri="http://schemas.openxmlformats.org/officeDocument/2006/bibliography"/>
  </ds:schemaRefs>
</ds:datastoreItem>
</file>

<file path=customXml/itemProps4.xml><?xml version="1.0" encoding="utf-8"?>
<ds:datastoreItem xmlns:ds="http://schemas.openxmlformats.org/officeDocument/2006/customXml" ds:itemID="{F4C35313-E56F-4D9C-ABE3-2B4B92DDA1BC}">
  <ds:schemaRefs>
    <ds:schemaRef ds:uri="http://schemas.openxmlformats.org/officeDocument/2006/bibliography"/>
  </ds:schemaRefs>
</ds:datastoreItem>
</file>

<file path=customXml/itemProps40.xml><?xml version="1.0" encoding="utf-8"?>
<ds:datastoreItem xmlns:ds="http://schemas.openxmlformats.org/officeDocument/2006/customXml" ds:itemID="{27675283-543A-8142-89DB-BB14A2661D3B}">
  <ds:schemaRefs>
    <ds:schemaRef ds:uri="http://schemas.openxmlformats.org/officeDocument/2006/bibliography"/>
  </ds:schemaRefs>
</ds:datastoreItem>
</file>

<file path=customXml/itemProps41.xml><?xml version="1.0" encoding="utf-8"?>
<ds:datastoreItem xmlns:ds="http://schemas.openxmlformats.org/officeDocument/2006/customXml" ds:itemID="{3D17604F-048B-C745-951D-FAB0328C6904}">
  <ds:schemaRefs>
    <ds:schemaRef ds:uri="http://schemas.openxmlformats.org/officeDocument/2006/bibliography"/>
  </ds:schemaRefs>
</ds:datastoreItem>
</file>

<file path=customXml/itemProps42.xml><?xml version="1.0" encoding="utf-8"?>
<ds:datastoreItem xmlns:ds="http://schemas.openxmlformats.org/officeDocument/2006/customXml" ds:itemID="{9C683817-9402-6B46-90F1-B7F5D2506F74}">
  <ds:schemaRefs>
    <ds:schemaRef ds:uri="http://schemas.openxmlformats.org/officeDocument/2006/bibliography"/>
  </ds:schemaRefs>
</ds:datastoreItem>
</file>

<file path=customXml/itemProps43.xml><?xml version="1.0" encoding="utf-8"?>
<ds:datastoreItem xmlns:ds="http://schemas.openxmlformats.org/officeDocument/2006/customXml" ds:itemID="{137A6466-5828-3D47-AC62-5090E8F26F55}">
  <ds:schemaRefs>
    <ds:schemaRef ds:uri="http://schemas.openxmlformats.org/officeDocument/2006/bibliography"/>
  </ds:schemaRefs>
</ds:datastoreItem>
</file>

<file path=customXml/itemProps44.xml><?xml version="1.0" encoding="utf-8"?>
<ds:datastoreItem xmlns:ds="http://schemas.openxmlformats.org/officeDocument/2006/customXml" ds:itemID="{B7592359-0BE2-2644-870A-0DF4B2AB6BA9}">
  <ds:schemaRefs>
    <ds:schemaRef ds:uri="http://schemas.openxmlformats.org/officeDocument/2006/bibliography"/>
  </ds:schemaRefs>
</ds:datastoreItem>
</file>

<file path=customXml/itemProps45.xml><?xml version="1.0" encoding="utf-8"?>
<ds:datastoreItem xmlns:ds="http://schemas.openxmlformats.org/officeDocument/2006/customXml" ds:itemID="{A52C46BB-C712-F341-A3E0-476F7AA685ED}">
  <ds:schemaRefs>
    <ds:schemaRef ds:uri="http://schemas.openxmlformats.org/officeDocument/2006/bibliography"/>
  </ds:schemaRefs>
</ds:datastoreItem>
</file>

<file path=customXml/itemProps46.xml><?xml version="1.0" encoding="utf-8"?>
<ds:datastoreItem xmlns:ds="http://schemas.openxmlformats.org/officeDocument/2006/customXml" ds:itemID="{A07E4F88-CB2C-8049-991C-AC1A8DCD440C}">
  <ds:schemaRefs>
    <ds:schemaRef ds:uri="http://schemas.openxmlformats.org/officeDocument/2006/bibliography"/>
  </ds:schemaRefs>
</ds:datastoreItem>
</file>

<file path=customXml/itemProps47.xml><?xml version="1.0" encoding="utf-8"?>
<ds:datastoreItem xmlns:ds="http://schemas.openxmlformats.org/officeDocument/2006/customXml" ds:itemID="{40A9323E-AD66-4E19-872F-0FD6D32C3CE1}">
  <ds:schemaRefs>
    <ds:schemaRef ds:uri="http://schemas.openxmlformats.org/officeDocument/2006/bibliography"/>
  </ds:schemaRefs>
</ds:datastoreItem>
</file>

<file path=customXml/itemProps48.xml><?xml version="1.0" encoding="utf-8"?>
<ds:datastoreItem xmlns:ds="http://schemas.openxmlformats.org/officeDocument/2006/customXml" ds:itemID="{F3779980-80D8-B943-865E-4A84CAF39AC0}">
  <ds:schemaRefs>
    <ds:schemaRef ds:uri="http://schemas.openxmlformats.org/officeDocument/2006/bibliography"/>
  </ds:schemaRefs>
</ds:datastoreItem>
</file>

<file path=customXml/itemProps49.xml><?xml version="1.0" encoding="utf-8"?>
<ds:datastoreItem xmlns:ds="http://schemas.openxmlformats.org/officeDocument/2006/customXml" ds:itemID="{33EDEEF7-7BB0-2941-B830-807B5EF3C70A}">
  <ds:schemaRefs>
    <ds:schemaRef ds:uri="http://schemas.openxmlformats.org/officeDocument/2006/bibliography"/>
  </ds:schemaRefs>
</ds:datastoreItem>
</file>

<file path=customXml/itemProps5.xml><?xml version="1.0" encoding="utf-8"?>
<ds:datastoreItem xmlns:ds="http://schemas.openxmlformats.org/officeDocument/2006/customXml" ds:itemID="{ABF9EFF1-B335-974E-A32E-7017576E7636}">
  <ds:schemaRefs>
    <ds:schemaRef ds:uri="http://schemas.openxmlformats.org/officeDocument/2006/bibliography"/>
  </ds:schemaRefs>
</ds:datastoreItem>
</file>

<file path=customXml/itemProps50.xml><?xml version="1.0" encoding="utf-8"?>
<ds:datastoreItem xmlns:ds="http://schemas.openxmlformats.org/officeDocument/2006/customXml" ds:itemID="{AD5AABCD-FD80-4F8F-B167-4303D9D028DC}">
  <ds:schemaRefs>
    <ds:schemaRef ds:uri="http://schemas.openxmlformats.org/officeDocument/2006/bibliography"/>
  </ds:schemaRefs>
</ds:datastoreItem>
</file>

<file path=customXml/itemProps51.xml><?xml version="1.0" encoding="utf-8"?>
<ds:datastoreItem xmlns:ds="http://schemas.openxmlformats.org/officeDocument/2006/customXml" ds:itemID="{87AFC472-A430-DF48-AE95-AF9ECE3E8C44}">
  <ds:schemaRefs>
    <ds:schemaRef ds:uri="http://schemas.openxmlformats.org/officeDocument/2006/bibliography"/>
  </ds:schemaRefs>
</ds:datastoreItem>
</file>

<file path=customXml/itemProps52.xml><?xml version="1.0" encoding="utf-8"?>
<ds:datastoreItem xmlns:ds="http://schemas.openxmlformats.org/officeDocument/2006/customXml" ds:itemID="{BB88640F-5D85-4D35-9626-854B81E88788}">
  <ds:schemaRefs>
    <ds:schemaRef ds:uri="http://schemas.openxmlformats.org/officeDocument/2006/bibliography"/>
  </ds:schemaRefs>
</ds:datastoreItem>
</file>

<file path=customXml/itemProps53.xml><?xml version="1.0" encoding="utf-8"?>
<ds:datastoreItem xmlns:ds="http://schemas.openxmlformats.org/officeDocument/2006/customXml" ds:itemID="{4F67CCD7-094F-4BB6-90D2-8D62D01B26F3}">
  <ds:schemaRefs>
    <ds:schemaRef ds:uri="http://schemas.openxmlformats.org/officeDocument/2006/bibliography"/>
  </ds:schemaRefs>
</ds:datastoreItem>
</file>

<file path=customXml/itemProps54.xml><?xml version="1.0" encoding="utf-8"?>
<ds:datastoreItem xmlns:ds="http://schemas.openxmlformats.org/officeDocument/2006/customXml" ds:itemID="{4924A266-9A74-4EE4-81D1-3469C2A91994}">
  <ds:schemaRefs>
    <ds:schemaRef ds:uri="http://schemas.openxmlformats.org/officeDocument/2006/bibliography"/>
  </ds:schemaRefs>
</ds:datastoreItem>
</file>

<file path=customXml/itemProps55.xml><?xml version="1.0" encoding="utf-8"?>
<ds:datastoreItem xmlns:ds="http://schemas.openxmlformats.org/officeDocument/2006/customXml" ds:itemID="{D4AD7507-E97D-6A44-A725-FD2CFC8FE7AC}">
  <ds:schemaRefs>
    <ds:schemaRef ds:uri="http://schemas.openxmlformats.org/officeDocument/2006/bibliography"/>
  </ds:schemaRefs>
</ds:datastoreItem>
</file>

<file path=customXml/itemProps56.xml><?xml version="1.0" encoding="utf-8"?>
<ds:datastoreItem xmlns:ds="http://schemas.openxmlformats.org/officeDocument/2006/customXml" ds:itemID="{5341B2DB-D5CE-463E-BB47-C2BF66C73DA5}">
  <ds:schemaRefs>
    <ds:schemaRef ds:uri="http://schemas.openxmlformats.org/officeDocument/2006/bibliography"/>
  </ds:schemaRefs>
</ds:datastoreItem>
</file>

<file path=customXml/itemProps57.xml><?xml version="1.0" encoding="utf-8"?>
<ds:datastoreItem xmlns:ds="http://schemas.openxmlformats.org/officeDocument/2006/customXml" ds:itemID="{86B0DE80-8B0A-B345-8463-74D276272613}">
  <ds:schemaRefs>
    <ds:schemaRef ds:uri="http://schemas.openxmlformats.org/officeDocument/2006/bibliography"/>
  </ds:schemaRefs>
</ds:datastoreItem>
</file>

<file path=customXml/itemProps58.xml><?xml version="1.0" encoding="utf-8"?>
<ds:datastoreItem xmlns:ds="http://schemas.openxmlformats.org/officeDocument/2006/customXml" ds:itemID="{C2AD7507-B706-4AEA-8A8B-C00EC819284B}">
  <ds:schemaRefs>
    <ds:schemaRef ds:uri="http://schemas.openxmlformats.org/officeDocument/2006/bibliography"/>
  </ds:schemaRefs>
</ds:datastoreItem>
</file>

<file path=customXml/itemProps59.xml><?xml version="1.0" encoding="utf-8"?>
<ds:datastoreItem xmlns:ds="http://schemas.openxmlformats.org/officeDocument/2006/customXml" ds:itemID="{EC156A32-D78C-2940-A623-7DD139F38DB4}">
  <ds:schemaRefs>
    <ds:schemaRef ds:uri="http://schemas.openxmlformats.org/officeDocument/2006/bibliography"/>
  </ds:schemaRefs>
</ds:datastoreItem>
</file>

<file path=customXml/itemProps6.xml><?xml version="1.0" encoding="utf-8"?>
<ds:datastoreItem xmlns:ds="http://schemas.openxmlformats.org/officeDocument/2006/customXml" ds:itemID="{C2BE8C5F-6069-444F-A893-CAF372D9F0E9}">
  <ds:schemaRefs>
    <ds:schemaRef ds:uri="http://schemas.openxmlformats.org/officeDocument/2006/bibliography"/>
  </ds:schemaRefs>
</ds:datastoreItem>
</file>

<file path=customXml/itemProps60.xml><?xml version="1.0" encoding="utf-8"?>
<ds:datastoreItem xmlns:ds="http://schemas.openxmlformats.org/officeDocument/2006/customXml" ds:itemID="{BB3EA396-067C-404C-8160-8971BFD02547}">
  <ds:schemaRefs>
    <ds:schemaRef ds:uri="http://schemas.openxmlformats.org/officeDocument/2006/bibliography"/>
  </ds:schemaRefs>
</ds:datastoreItem>
</file>

<file path=customXml/itemProps61.xml><?xml version="1.0" encoding="utf-8"?>
<ds:datastoreItem xmlns:ds="http://schemas.openxmlformats.org/officeDocument/2006/customXml" ds:itemID="{C24BF4E6-80C0-774D-9BF6-04F911C34DE8}">
  <ds:schemaRefs>
    <ds:schemaRef ds:uri="http://schemas.openxmlformats.org/officeDocument/2006/bibliography"/>
  </ds:schemaRefs>
</ds:datastoreItem>
</file>

<file path=customXml/itemProps62.xml><?xml version="1.0" encoding="utf-8"?>
<ds:datastoreItem xmlns:ds="http://schemas.openxmlformats.org/officeDocument/2006/customXml" ds:itemID="{69F89CC0-AB19-1948-B38D-2340654236AF}">
  <ds:schemaRefs>
    <ds:schemaRef ds:uri="http://schemas.openxmlformats.org/officeDocument/2006/bibliography"/>
  </ds:schemaRefs>
</ds:datastoreItem>
</file>

<file path=customXml/itemProps63.xml><?xml version="1.0" encoding="utf-8"?>
<ds:datastoreItem xmlns:ds="http://schemas.openxmlformats.org/officeDocument/2006/customXml" ds:itemID="{5695D470-4AB4-A343-AE3B-4C7DF2DA6F98}">
  <ds:schemaRefs>
    <ds:schemaRef ds:uri="http://schemas.openxmlformats.org/officeDocument/2006/bibliography"/>
  </ds:schemaRefs>
</ds:datastoreItem>
</file>

<file path=customXml/itemProps64.xml><?xml version="1.0" encoding="utf-8"?>
<ds:datastoreItem xmlns:ds="http://schemas.openxmlformats.org/officeDocument/2006/customXml" ds:itemID="{2B581FCE-9C02-3E4C-A82B-DE44307D21C3}">
  <ds:schemaRefs>
    <ds:schemaRef ds:uri="http://schemas.openxmlformats.org/officeDocument/2006/bibliography"/>
  </ds:schemaRefs>
</ds:datastoreItem>
</file>

<file path=customXml/itemProps65.xml><?xml version="1.0" encoding="utf-8"?>
<ds:datastoreItem xmlns:ds="http://schemas.openxmlformats.org/officeDocument/2006/customXml" ds:itemID="{8BA886BD-3EDE-D247-B0FE-198A1A69AEF1}">
  <ds:schemaRefs>
    <ds:schemaRef ds:uri="http://schemas.openxmlformats.org/officeDocument/2006/bibliography"/>
  </ds:schemaRefs>
</ds:datastoreItem>
</file>

<file path=customXml/itemProps66.xml><?xml version="1.0" encoding="utf-8"?>
<ds:datastoreItem xmlns:ds="http://schemas.openxmlformats.org/officeDocument/2006/customXml" ds:itemID="{BAD2AED2-8731-7945-B5F7-168110212F43}">
  <ds:schemaRefs>
    <ds:schemaRef ds:uri="http://schemas.openxmlformats.org/officeDocument/2006/bibliography"/>
  </ds:schemaRefs>
</ds:datastoreItem>
</file>

<file path=customXml/itemProps67.xml><?xml version="1.0" encoding="utf-8"?>
<ds:datastoreItem xmlns:ds="http://schemas.openxmlformats.org/officeDocument/2006/customXml" ds:itemID="{E670BEED-A061-2D47-B5A1-2A59A97D1BE7}">
  <ds:schemaRefs>
    <ds:schemaRef ds:uri="http://schemas.openxmlformats.org/officeDocument/2006/bibliography"/>
  </ds:schemaRefs>
</ds:datastoreItem>
</file>

<file path=customXml/itemProps68.xml><?xml version="1.0" encoding="utf-8"?>
<ds:datastoreItem xmlns:ds="http://schemas.openxmlformats.org/officeDocument/2006/customXml" ds:itemID="{24CB0500-16DD-2242-89F1-8210D8E2A841}">
  <ds:schemaRefs>
    <ds:schemaRef ds:uri="http://schemas.openxmlformats.org/officeDocument/2006/bibliography"/>
  </ds:schemaRefs>
</ds:datastoreItem>
</file>

<file path=customXml/itemProps69.xml><?xml version="1.0" encoding="utf-8"?>
<ds:datastoreItem xmlns:ds="http://schemas.openxmlformats.org/officeDocument/2006/customXml" ds:itemID="{46022F2E-9C88-014F-BFAB-95EFE279BB54}">
  <ds:schemaRefs>
    <ds:schemaRef ds:uri="http://schemas.openxmlformats.org/officeDocument/2006/bibliography"/>
  </ds:schemaRefs>
</ds:datastoreItem>
</file>

<file path=customXml/itemProps7.xml><?xml version="1.0" encoding="utf-8"?>
<ds:datastoreItem xmlns:ds="http://schemas.openxmlformats.org/officeDocument/2006/customXml" ds:itemID="{ACC7E619-183E-6D45-B6FB-3666FC367959}">
  <ds:schemaRefs>
    <ds:schemaRef ds:uri="http://schemas.openxmlformats.org/officeDocument/2006/bibliography"/>
  </ds:schemaRefs>
</ds:datastoreItem>
</file>

<file path=customXml/itemProps70.xml><?xml version="1.0" encoding="utf-8"?>
<ds:datastoreItem xmlns:ds="http://schemas.openxmlformats.org/officeDocument/2006/customXml" ds:itemID="{B25180BB-4203-C040-AEFB-07A044DBAACB}">
  <ds:schemaRefs>
    <ds:schemaRef ds:uri="http://schemas.openxmlformats.org/officeDocument/2006/bibliography"/>
  </ds:schemaRefs>
</ds:datastoreItem>
</file>

<file path=customXml/itemProps71.xml><?xml version="1.0" encoding="utf-8"?>
<ds:datastoreItem xmlns:ds="http://schemas.openxmlformats.org/officeDocument/2006/customXml" ds:itemID="{611A86B9-304C-F446-AE15-74C35FA1963D}">
  <ds:schemaRefs>
    <ds:schemaRef ds:uri="http://schemas.openxmlformats.org/officeDocument/2006/bibliography"/>
  </ds:schemaRefs>
</ds:datastoreItem>
</file>

<file path=customXml/itemProps72.xml><?xml version="1.0" encoding="utf-8"?>
<ds:datastoreItem xmlns:ds="http://schemas.openxmlformats.org/officeDocument/2006/customXml" ds:itemID="{4B6FF806-EE99-3C4A-B8B0-DAB12D354B66}">
  <ds:schemaRefs>
    <ds:schemaRef ds:uri="http://schemas.openxmlformats.org/officeDocument/2006/bibliography"/>
  </ds:schemaRefs>
</ds:datastoreItem>
</file>

<file path=customXml/itemProps73.xml><?xml version="1.0" encoding="utf-8"?>
<ds:datastoreItem xmlns:ds="http://schemas.openxmlformats.org/officeDocument/2006/customXml" ds:itemID="{1C278669-C306-3C4D-9775-33EBEA7E64C1}">
  <ds:schemaRefs>
    <ds:schemaRef ds:uri="http://schemas.openxmlformats.org/officeDocument/2006/bibliography"/>
  </ds:schemaRefs>
</ds:datastoreItem>
</file>

<file path=customXml/itemProps74.xml><?xml version="1.0" encoding="utf-8"?>
<ds:datastoreItem xmlns:ds="http://schemas.openxmlformats.org/officeDocument/2006/customXml" ds:itemID="{5CF1AA02-609A-F34F-A07A-4EE1770F3A47}">
  <ds:schemaRefs>
    <ds:schemaRef ds:uri="http://schemas.openxmlformats.org/officeDocument/2006/bibliography"/>
  </ds:schemaRefs>
</ds:datastoreItem>
</file>

<file path=customXml/itemProps75.xml><?xml version="1.0" encoding="utf-8"?>
<ds:datastoreItem xmlns:ds="http://schemas.openxmlformats.org/officeDocument/2006/customXml" ds:itemID="{049C6001-1B19-9D4B-85AF-9C2D2B30578B}">
  <ds:schemaRefs>
    <ds:schemaRef ds:uri="http://schemas.openxmlformats.org/officeDocument/2006/bibliography"/>
  </ds:schemaRefs>
</ds:datastoreItem>
</file>

<file path=customXml/itemProps76.xml><?xml version="1.0" encoding="utf-8"?>
<ds:datastoreItem xmlns:ds="http://schemas.openxmlformats.org/officeDocument/2006/customXml" ds:itemID="{6FC9AB7D-77AE-8742-9B78-C7DE3C5524AF}">
  <ds:schemaRefs>
    <ds:schemaRef ds:uri="http://schemas.openxmlformats.org/officeDocument/2006/bibliography"/>
  </ds:schemaRefs>
</ds:datastoreItem>
</file>

<file path=customXml/itemProps77.xml><?xml version="1.0" encoding="utf-8"?>
<ds:datastoreItem xmlns:ds="http://schemas.openxmlformats.org/officeDocument/2006/customXml" ds:itemID="{AA1C2A4C-99B7-364C-BC27-5CA008466A1D}">
  <ds:schemaRefs>
    <ds:schemaRef ds:uri="http://schemas.openxmlformats.org/officeDocument/2006/bibliography"/>
  </ds:schemaRefs>
</ds:datastoreItem>
</file>

<file path=customXml/itemProps78.xml><?xml version="1.0" encoding="utf-8"?>
<ds:datastoreItem xmlns:ds="http://schemas.openxmlformats.org/officeDocument/2006/customXml" ds:itemID="{E640FC1A-B2BD-8A46-B93D-824BEE323DAC}">
  <ds:schemaRefs>
    <ds:schemaRef ds:uri="http://schemas.openxmlformats.org/officeDocument/2006/bibliography"/>
  </ds:schemaRefs>
</ds:datastoreItem>
</file>

<file path=customXml/itemProps79.xml><?xml version="1.0" encoding="utf-8"?>
<ds:datastoreItem xmlns:ds="http://schemas.openxmlformats.org/officeDocument/2006/customXml" ds:itemID="{5F6A3559-F1D6-6A40-BE40-2D6CFD3BB2D0}">
  <ds:schemaRefs>
    <ds:schemaRef ds:uri="http://schemas.openxmlformats.org/officeDocument/2006/bibliography"/>
  </ds:schemaRefs>
</ds:datastoreItem>
</file>

<file path=customXml/itemProps8.xml><?xml version="1.0" encoding="utf-8"?>
<ds:datastoreItem xmlns:ds="http://schemas.openxmlformats.org/officeDocument/2006/customXml" ds:itemID="{D66400E5-964A-2C44-B779-2827E08A8F4B}">
  <ds:schemaRefs>
    <ds:schemaRef ds:uri="http://schemas.openxmlformats.org/officeDocument/2006/bibliography"/>
  </ds:schemaRefs>
</ds:datastoreItem>
</file>

<file path=customXml/itemProps80.xml><?xml version="1.0" encoding="utf-8"?>
<ds:datastoreItem xmlns:ds="http://schemas.openxmlformats.org/officeDocument/2006/customXml" ds:itemID="{0FA0033D-1457-9540-B438-CE4C8D90749C}">
  <ds:schemaRefs>
    <ds:schemaRef ds:uri="http://schemas.openxmlformats.org/officeDocument/2006/bibliography"/>
  </ds:schemaRefs>
</ds:datastoreItem>
</file>

<file path=customXml/itemProps81.xml><?xml version="1.0" encoding="utf-8"?>
<ds:datastoreItem xmlns:ds="http://schemas.openxmlformats.org/officeDocument/2006/customXml" ds:itemID="{C4D10A3A-11D0-874E-AC5A-BE7D1A780808}">
  <ds:schemaRefs>
    <ds:schemaRef ds:uri="http://schemas.openxmlformats.org/officeDocument/2006/bibliography"/>
  </ds:schemaRefs>
</ds:datastoreItem>
</file>

<file path=customXml/itemProps82.xml><?xml version="1.0" encoding="utf-8"?>
<ds:datastoreItem xmlns:ds="http://schemas.openxmlformats.org/officeDocument/2006/customXml" ds:itemID="{9E97D57C-4F5B-4840-8C69-EF8A8360A6EF}">
  <ds:schemaRefs>
    <ds:schemaRef ds:uri="http://schemas.openxmlformats.org/officeDocument/2006/bibliography"/>
  </ds:schemaRefs>
</ds:datastoreItem>
</file>

<file path=customXml/itemProps83.xml><?xml version="1.0" encoding="utf-8"?>
<ds:datastoreItem xmlns:ds="http://schemas.openxmlformats.org/officeDocument/2006/customXml" ds:itemID="{C34FFD5A-6692-4641-89C9-389651CACF0F}">
  <ds:schemaRefs>
    <ds:schemaRef ds:uri="http://schemas.openxmlformats.org/officeDocument/2006/bibliography"/>
  </ds:schemaRefs>
</ds:datastoreItem>
</file>

<file path=customXml/itemProps84.xml><?xml version="1.0" encoding="utf-8"?>
<ds:datastoreItem xmlns:ds="http://schemas.openxmlformats.org/officeDocument/2006/customXml" ds:itemID="{9412E1F2-DD16-D94F-9160-D421902A55E2}">
  <ds:schemaRefs>
    <ds:schemaRef ds:uri="http://schemas.openxmlformats.org/officeDocument/2006/bibliography"/>
  </ds:schemaRefs>
</ds:datastoreItem>
</file>

<file path=customXml/itemProps85.xml><?xml version="1.0" encoding="utf-8"?>
<ds:datastoreItem xmlns:ds="http://schemas.openxmlformats.org/officeDocument/2006/customXml" ds:itemID="{C5AA3A7C-E100-CD42-8301-59142EC7B8D1}">
  <ds:schemaRefs>
    <ds:schemaRef ds:uri="http://schemas.openxmlformats.org/officeDocument/2006/bibliography"/>
  </ds:schemaRefs>
</ds:datastoreItem>
</file>

<file path=customXml/itemProps86.xml><?xml version="1.0" encoding="utf-8"?>
<ds:datastoreItem xmlns:ds="http://schemas.openxmlformats.org/officeDocument/2006/customXml" ds:itemID="{ADAE2B50-9C9B-9A44-90CA-6CFDD53D185A}">
  <ds:schemaRefs>
    <ds:schemaRef ds:uri="http://schemas.openxmlformats.org/officeDocument/2006/bibliography"/>
  </ds:schemaRefs>
</ds:datastoreItem>
</file>

<file path=customXml/itemProps87.xml><?xml version="1.0" encoding="utf-8"?>
<ds:datastoreItem xmlns:ds="http://schemas.openxmlformats.org/officeDocument/2006/customXml" ds:itemID="{2D398C7F-4A2B-C047-A7B8-9009ADEF528E}">
  <ds:schemaRefs>
    <ds:schemaRef ds:uri="http://schemas.openxmlformats.org/officeDocument/2006/bibliography"/>
  </ds:schemaRefs>
</ds:datastoreItem>
</file>

<file path=customXml/itemProps88.xml><?xml version="1.0" encoding="utf-8"?>
<ds:datastoreItem xmlns:ds="http://schemas.openxmlformats.org/officeDocument/2006/customXml" ds:itemID="{3DEF297D-16DC-4B8A-840D-A2B2D5155147}">
  <ds:schemaRefs>
    <ds:schemaRef ds:uri="http://schemas.openxmlformats.org/officeDocument/2006/bibliography"/>
  </ds:schemaRefs>
</ds:datastoreItem>
</file>

<file path=customXml/itemProps89.xml><?xml version="1.0" encoding="utf-8"?>
<ds:datastoreItem xmlns:ds="http://schemas.openxmlformats.org/officeDocument/2006/customXml" ds:itemID="{CF40440F-552D-4CE5-9B7D-48F810C30666}">
  <ds:schemaRefs>
    <ds:schemaRef ds:uri="http://schemas.openxmlformats.org/officeDocument/2006/bibliography"/>
  </ds:schemaRefs>
</ds:datastoreItem>
</file>

<file path=customXml/itemProps9.xml><?xml version="1.0" encoding="utf-8"?>
<ds:datastoreItem xmlns:ds="http://schemas.openxmlformats.org/officeDocument/2006/customXml" ds:itemID="{F6297E31-F874-4D64-A747-361A2EF7E30F}">
  <ds:schemaRefs>
    <ds:schemaRef ds:uri="http://schemas.openxmlformats.org/officeDocument/2006/bibliography"/>
  </ds:schemaRefs>
</ds:datastoreItem>
</file>

<file path=customXml/itemProps90.xml><?xml version="1.0" encoding="utf-8"?>
<ds:datastoreItem xmlns:ds="http://schemas.openxmlformats.org/officeDocument/2006/customXml" ds:itemID="{1742B2D2-0FCD-E54D-859C-F4442B13D8F6}">
  <ds:schemaRefs>
    <ds:schemaRef ds:uri="http://schemas.openxmlformats.org/officeDocument/2006/bibliography"/>
  </ds:schemaRefs>
</ds:datastoreItem>
</file>

<file path=customXml/itemProps91.xml><?xml version="1.0" encoding="utf-8"?>
<ds:datastoreItem xmlns:ds="http://schemas.openxmlformats.org/officeDocument/2006/customXml" ds:itemID="{E71FFE13-F487-F841-AF54-7AC42545591B}">
  <ds:schemaRefs>
    <ds:schemaRef ds:uri="http://schemas.openxmlformats.org/officeDocument/2006/bibliography"/>
  </ds:schemaRefs>
</ds:datastoreItem>
</file>

<file path=customXml/itemProps92.xml><?xml version="1.0" encoding="utf-8"?>
<ds:datastoreItem xmlns:ds="http://schemas.openxmlformats.org/officeDocument/2006/customXml" ds:itemID="{D2CE51E9-3798-DA4A-AC1D-CE8A3CB6FC5B}">
  <ds:schemaRefs>
    <ds:schemaRef ds:uri="http://schemas.openxmlformats.org/officeDocument/2006/bibliography"/>
  </ds:schemaRefs>
</ds:datastoreItem>
</file>

<file path=customXml/itemProps93.xml><?xml version="1.0" encoding="utf-8"?>
<ds:datastoreItem xmlns:ds="http://schemas.openxmlformats.org/officeDocument/2006/customXml" ds:itemID="{D9B652D0-3983-4247-B278-244D2F8929A6}">
  <ds:schemaRefs>
    <ds:schemaRef ds:uri="http://schemas.openxmlformats.org/officeDocument/2006/bibliography"/>
  </ds:schemaRefs>
</ds:datastoreItem>
</file>

<file path=customXml/itemProps94.xml><?xml version="1.0" encoding="utf-8"?>
<ds:datastoreItem xmlns:ds="http://schemas.openxmlformats.org/officeDocument/2006/customXml" ds:itemID="{93591731-5F66-6F4E-BA8A-0BE7CB437E26}">
  <ds:schemaRefs>
    <ds:schemaRef ds:uri="http://schemas.openxmlformats.org/officeDocument/2006/bibliography"/>
  </ds:schemaRefs>
</ds:datastoreItem>
</file>

<file path=customXml/itemProps95.xml><?xml version="1.0" encoding="utf-8"?>
<ds:datastoreItem xmlns:ds="http://schemas.openxmlformats.org/officeDocument/2006/customXml" ds:itemID="{E671F7D5-4AC6-DE4E-B0E9-34282FDBB125}">
  <ds:schemaRefs>
    <ds:schemaRef ds:uri="http://schemas.openxmlformats.org/officeDocument/2006/bibliography"/>
  </ds:schemaRefs>
</ds:datastoreItem>
</file>

<file path=customXml/itemProps96.xml><?xml version="1.0" encoding="utf-8"?>
<ds:datastoreItem xmlns:ds="http://schemas.openxmlformats.org/officeDocument/2006/customXml" ds:itemID="{E346F71B-F3B0-1D44-91E5-5CDD9AF25440}">
  <ds:schemaRefs>
    <ds:schemaRef ds:uri="http://schemas.openxmlformats.org/officeDocument/2006/bibliography"/>
  </ds:schemaRefs>
</ds:datastoreItem>
</file>

<file path=customXml/itemProps97.xml><?xml version="1.0" encoding="utf-8"?>
<ds:datastoreItem xmlns:ds="http://schemas.openxmlformats.org/officeDocument/2006/customXml" ds:itemID="{27D8830D-81AA-394D-9A4E-B9E07A406C2C}">
  <ds:schemaRefs>
    <ds:schemaRef ds:uri="http://schemas.openxmlformats.org/officeDocument/2006/bibliography"/>
  </ds:schemaRefs>
</ds:datastoreItem>
</file>

<file path=customXml/itemProps98.xml><?xml version="1.0" encoding="utf-8"?>
<ds:datastoreItem xmlns:ds="http://schemas.openxmlformats.org/officeDocument/2006/customXml" ds:itemID="{EA40014B-43D5-CC46-915D-AD42324E2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14541</Words>
  <Characters>82885</Characters>
  <Application>Microsoft Macintosh Word</Application>
  <DocSecurity>0</DocSecurity>
  <Lines>690</Lines>
  <Paragraphs>194</Paragraphs>
  <ScaleCrop>false</ScaleCrop>
  <HeadingPairs>
    <vt:vector size="2" baseType="variant">
      <vt:variant>
        <vt:lpstr>Title</vt:lpstr>
      </vt:variant>
      <vt:variant>
        <vt:i4>1</vt:i4>
      </vt:variant>
    </vt:vector>
  </HeadingPairs>
  <TitlesOfParts>
    <vt:vector size="1" baseType="lpstr">
      <vt:lpstr/>
    </vt:vector>
  </TitlesOfParts>
  <Company>MSKCC</Company>
  <LinksUpToDate>false</LinksUpToDate>
  <CharactersWithSpaces>97232</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Hmeljak, Julija/Sloan Kettering Institute</dc:creator>
  <cp:lastModifiedBy>Francisco Sanchez-Vega</cp:lastModifiedBy>
  <cp:revision>2</cp:revision>
  <cp:lastPrinted>2018-07-01T02:33:00Z</cp:lastPrinted>
  <dcterms:created xsi:type="dcterms:W3CDTF">2018-10-03T15:27:00Z</dcterms:created>
  <dcterms:modified xsi:type="dcterms:W3CDTF">2018-10-03T15:27:00Z</dcterms:modified>
</cp:coreProperties>
</file>