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051A15" w14:textId="13761F04" w:rsidR="00682AEC" w:rsidRDefault="002D7EB2" w:rsidP="003B087C">
      <w:pPr>
        <w:spacing w:after="60" w:line="480" w:lineRule="auto"/>
        <w:ind w:left="-540" w:right="-468"/>
        <w:jc w:val="center"/>
        <w:rPr>
          <w:rFonts w:ascii="Arial" w:hAnsi="Arial" w:cs="Arial"/>
          <w:b/>
          <w:bCs/>
          <w:sz w:val="24"/>
          <w:szCs w:val="24"/>
          <w:lang w:val="en-US"/>
        </w:rPr>
      </w:pPr>
      <w:r w:rsidRPr="004A43E7">
        <w:rPr>
          <w:rFonts w:ascii="Arial" w:hAnsi="Arial" w:cs="Arial"/>
          <w:b/>
          <w:bCs/>
          <w:sz w:val="24"/>
          <w:szCs w:val="24"/>
          <w:lang w:val="en-US"/>
        </w:rPr>
        <w:t xml:space="preserve">Additive effects of </w:t>
      </w:r>
      <w:r w:rsidR="00A232C9" w:rsidRPr="004A43E7">
        <w:rPr>
          <w:rFonts w:ascii="Arial" w:hAnsi="Arial" w:cs="Arial"/>
          <w:b/>
          <w:bCs/>
          <w:sz w:val="24"/>
          <w:szCs w:val="24"/>
          <w:lang w:val="en-US"/>
        </w:rPr>
        <w:t xml:space="preserve">genetic </w:t>
      </w:r>
      <w:r w:rsidR="00D44F48" w:rsidRPr="004A43E7">
        <w:rPr>
          <w:rFonts w:ascii="Arial" w:hAnsi="Arial" w:cs="Arial"/>
          <w:b/>
          <w:bCs/>
          <w:sz w:val="24"/>
          <w:szCs w:val="24"/>
          <w:lang w:val="en-US"/>
        </w:rPr>
        <w:t>IL-6</w:t>
      </w:r>
      <w:r w:rsidRPr="004A43E7">
        <w:rPr>
          <w:rFonts w:ascii="Arial" w:hAnsi="Arial" w:cs="Arial"/>
          <w:b/>
          <w:bCs/>
          <w:sz w:val="24"/>
          <w:szCs w:val="24"/>
          <w:lang w:val="en-US"/>
        </w:rPr>
        <w:t xml:space="preserve"> signaling downregulation and LDL-cholesterol lowering </w:t>
      </w:r>
      <w:r w:rsidR="00D86134" w:rsidRPr="004A43E7">
        <w:rPr>
          <w:rFonts w:ascii="Arial" w:hAnsi="Arial" w:cs="Arial"/>
          <w:b/>
          <w:bCs/>
          <w:sz w:val="24"/>
          <w:szCs w:val="24"/>
          <w:lang w:val="en-US"/>
        </w:rPr>
        <w:t>o</w:t>
      </w:r>
      <w:r w:rsidRPr="004A43E7">
        <w:rPr>
          <w:rFonts w:ascii="Arial" w:hAnsi="Arial" w:cs="Arial"/>
          <w:b/>
          <w:bCs/>
          <w:sz w:val="24"/>
          <w:szCs w:val="24"/>
          <w:lang w:val="en-US"/>
        </w:rPr>
        <w:t>n cardiovascular disease</w:t>
      </w:r>
      <w:r w:rsidR="00682AEC">
        <w:rPr>
          <w:rFonts w:ascii="Arial" w:hAnsi="Arial" w:cs="Arial"/>
          <w:b/>
          <w:bCs/>
          <w:sz w:val="24"/>
          <w:szCs w:val="24"/>
          <w:lang w:val="en-US"/>
        </w:rPr>
        <w:t>:</w:t>
      </w:r>
      <w:r w:rsidR="007B642A">
        <w:rPr>
          <w:rFonts w:ascii="Arial" w:hAnsi="Arial" w:cs="Arial"/>
          <w:b/>
          <w:bCs/>
          <w:sz w:val="24"/>
          <w:szCs w:val="24"/>
          <w:lang w:val="en-US"/>
        </w:rPr>
        <w:t xml:space="preserve"> </w:t>
      </w:r>
      <w:r w:rsidR="00682AEC">
        <w:rPr>
          <w:rFonts w:ascii="Arial" w:hAnsi="Arial" w:cs="Arial"/>
          <w:b/>
          <w:bCs/>
          <w:sz w:val="24"/>
          <w:szCs w:val="24"/>
          <w:lang w:val="en-US"/>
        </w:rPr>
        <w:t>a</w:t>
      </w:r>
      <w:r w:rsidR="00682AEC" w:rsidRPr="00906674">
        <w:rPr>
          <w:rFonts w:ascii="Arial" w:hAnsi="Arial" w:cs="Arial"/>
          <w:b/>
          <w:bCs/>
          <w:sz w:val="24"/>
          <w:szCs w:val="24"/>
          <w:lang w:val="en-US"/>
        </w:rPr>
        <w:t xml:space="preserve"> 2x2 factorial Mendelian randomization analysis</w:t>
      </w:r>
    </w:p>
    <w:p w14:paraId="0AA0867F" w14:textId="77777777" w:rsidR="00D86134" w:rsidRPr="004A43E7" w:rsidRDefault="00D86134" w:rsidP="003B087C">
      <w:pPr>
        <w:spacing w:after="60" w:line="480" w:lineRule="auto"/>
        <w:jc w:val="center"/>
        <w:rPr>
          <w:rFonts w:ascii="Arial" w:hAnsi="Arial" w:cs="Arial"/>
          <w:b/>
          <w:bCs/>
          <w:lang w:val="en-US"/>
        </w:rPr>
      </w:pPr>
    </w:p>
    <w:p w14:paraId="624CE426" w14:textId="1979CF1B" w:rsidR="004A43E7" w:rsidRDefault="004A43E7" w:rsidP="003B087C">
      <w:pPr>
        <w:spacing w:after="0" w:line="480" w:lineRule="auto"/>
        <w:jc w:val="center"/>
        <w:rPr>
          <w:rFonts w:ascii="Arial" w:hAnsi="Arial" w:cs="Arial"/>
          <w:lang w:val="en-US"/>
        </w:rPr>
      </w:pPr>
      <w:r w:rsidRPr="00C71229">
        <w:rPr>
          <w:rFonts w:ascii="Arial" w:hAnsi="Arial" w:cs="Arial"/>
          <w:b/>
          <w:bCs/>
          <w:lang w:val="en-US"/>
        </w:rPr>
        <w:t>Running title:</w:t>
      </w:r>
      <w:r>
        <w:rPr>
          <w:rFonts w:ascii="Arial" w:hAnsi="Arial" w:cs="Arial"/>
          <w:lang w:val="en-US"/>
        </w:rPr>
        <w:t xml:space="preserve"> </w:t>
      </w:r>
      <w:r w:rsidRPr="00C71229">
        <w:rPr>
          <w:rFonts w:ascii="Arial" w:hAnsi="Arial" w:cs="Arial"/>
          <w:i/>
          <w:iCs/>
          <w:lang w:val="en-US"/>
        </w:rPr>
        <w:t xml:space="preserve">Georgakis et al; </w:t>
      </w:r>
      <w:r w:rsidRPr="004A43E7">
        <w:rPr>
          <w:rFonts w:ascii="Arial" w:hAnsi="Arial" w:cs="Arial"/>
          <w:i/>
          <w:iCs/>
          <w:lang w:val="en-US"/>
        </w:rPr>
        <w:t>IL-6</w:t>
      </w:r>
      <w:r w:rsidR="00277FFE">
        <w:rPr>
          <w:rFonts w:ascii="Arial" w:hAnsi="Arial" w:cs="Arial"/>
          <w:i/>
          <w:iCs/>
          <w:lang w:val="en-US"/>
        </w:rPr>
        <w:t xml:space="preserve"> signaling,</w:t>
      </w:r>
      <w:r w:rsidRPr="004A43E7">
        <w:rPr>
          <w:rFonts w:ascii="Arial" w:hAnsi="Arial" w:cs="Arial"/>
          <w:i/>
          <w:iCs/>
          <w:lang w:val="en-US"/>
        </w:rPr>
        <w:t xml:space="preserve"> LDL-</w:t>
      </w:r>
      <w:r w:rsidR="00277FFE">
        <w:rPr>
          <w:rFonts w:ascii="Arial" w:hAnsi="Arial" w:cs="Arial"/>
          <w:i/>
          <w:iCs/>
          <w:lang w:val="en-US"/>
        </w:rPr>
        <w:t>C</w:t>
      </w:r>
      <w:r w:rsidRPr="004A43E7">
        <w:rPr>
          <w:rFonts w:ascii="Arial" w:hAnsi="Arial" w:cs="Arial"/>
          <w:i/>
          <w:iCs/>
          <w:lang w:val="en-US"/>
        </w:rPr>
        <w:t xml:space="preserve"> </w:t>
      </w:r>
      <w:r w:rsidR="00277FFE">
        <w:rPr>
          <w:rFonts w:ascii="Arial" w:hAnsi="Arial" w:cs="Arial"/>
          <w:i/>
          <w:iCs/>
          <w:lang w:val="en-US"/>
        </w:rPr>
        <w:t>and</w:t>
      </w:r>
      <w:r w:rsidRPr="004A43E7">
        <w:rPr>
          <w:rFonts w:ascii="Arial" w:hAnsi="Arial" w:cs="Arial"/>
          <w:i/>
          <w:iCs/>
          <w:lang w:val="en-US"/>
        </w:rPr>
        <w:t xml:space="preserve"> cardiovascular disease</w:t>
      </w:r>
    </w:p>
    <w:p w14:paraId="3C904F67" w14:textId="77777777" w:rsidR="004A43E7" w:rsidRDefault="004A43E7" w:rsidP="003B087C">
      <w:pPr>
        <w:spacing w:after="60" w:line="480" w:lineRule="auto"/>
        <w:jc w:val="center"/>
        <w:rPr>
          <w:rFonts w:ascii="Arial" w:hAnsi="Arial" w:cs="Arial"/>
          <w:lang w:val="en-US"/>
        </w:rPr>
      </w:pPr>
    </w:p>
    <w:p w14:paraId="0C9F0DDF" w14:textId="0C81D565" w:rsidR="002D7EB2" w:rsidRPr="004A43E7" w:rsidRDefault="00A12A1D" w:rsidP="003B087C">
      <w:pPr>
        <w:spacing w:after="60" w:line="480" w:lineRule="auto"/>
        <w:jc w:val="center"/>
        <w:rPr>
          <w:rFonts w:ascii="Arial" w:hAnsi="Arial" w:cs="Arial"/>
          <w:vertAlign w:val="superscript"/>
          <w:lang w:val="en-US"/>
        </w:rPr>
      </w:pPr>
      <w:r w:rsidRPr="004A43E7">
        <w:rPr>
          <w:rFonts w:ascii="Arial" w:hAnsi="Arial" w:cs="Arial"/>
          <w:lang w:val="en-US"/>
        </w:rPr>
        <w:t>Marios K. Georgaki</w:t>
      </w:r>
      <w:r w:rsidR="00FF6D16" w:rsidRPr="004A43E7">
        <w:rPr>
          <w:rFonts w:ascii="Arial" w:hAnsi="Arial" w:cs="Arial"/>
          <w:lang w:val="en-US"/>
        </w:rPr>
        <w:t>s, MD, PhD</w:t>
      </w:r>
      <w:r w:rsidR="0084621B" w:rsidRPr="004A43E7">
        <w:rPr>
          <w:rFonts w:ascii="Arial" w:hAnsi="Arial" w:cs="Arial"/>
          <w:vertAlign w:val="superscript"/>
          <w:lang w:val="en-US"/>
        </w:rPr>
        <w:t>1</w:t>
      </w:r>
      <w:r w:rsidR="00E0521B">
        <w:rPr>
          <w:rFonts w:ascii="Arial" w:hAnsi="Arial" w:cs="Arial"/>
          <w:vertAlign w:val="superscript"/>
          <w:lang w:val="en-US"/>
        </w:rPr>
        <w:t>,</w:t>
      </w:r>
      <w:r w:rsidR="0063389A">
        <w:rPr>
          <w:rFonts w:ascii="Arial" w:hAnsi="Arial" w:cs="Arial"/>
          <w:vertAlign w:val="superscript"/>
          <w:lang w:val="en-US"/>
        </w:rPr>
        <w:t xml:space="preserve"> </w:t>
      </w:r>
      <w:r w:rsidR="00E0521B">
        <w:rPr>
          <w:rFonts w:ascii="Arial" w:hAnsi="Arial" w:cs="Arial"/>
          <w:vertAlign w:val="superscript"/>
          <w:lang w:val="en-US"/>
        </w:rPr>
        <w:t>2,</w:t>
      </w:r>
      <w:r w:rsidR="0063389A">
        <w:rPr>
          <w:rFonts w:ascii="Arial" w:hAnsi="Arial" w:cs="Arial"/>
          <w:vertAlign w:val="superscript"/>
          <w:lang w:val="en-US"/>
        </w:rPr>
        <w:t xml:space="preserve"> </w:t>
      </w:r>
      <w:r w:rsidR="00E0521B">
        <w:rPr>
          <w:rFonts w:ascii="Arial" w:hAnsi="Arial" w:cs="Arial"/>
          <w:vertAlign w:val="superscript"/>
          <w:lang w:val="en-US"/>
        </w:rPr>
        <w:t>3</w:t>
      </w:r>
      <w:r w:rsidRPr="004A43E7">
        <w:rPr>
          <w:rFonts w:ascii="Arial" w:hAnsi="Arial" w:cs="Arial"/>
          <w:lang w:val="en-US"/>
        </w:rPr>
        <w:t>, Rainer Malik</w:t>
      </w:r>
      <w:r w:rsidR="00FF6D16" w:rsidRPr="004A43E7">
        <w:rPr>
          <w:rFonts w:ascii="Arial" w:hAnsi="Arial" w:cs="Arial"/>
          <w:lang w:val="en-US"/>
        </w:rPr>
        <w:t>, PhD</w:t>
      </w:r>
      <w:r w:rsidR="0084621B" w:rsidRPr="004A43E7">
        <w:rPr>
          <w:rFonts w:ascii="Arial" w:hAnsi="Arial" w:cs="Arial"/>
          <w:vertAlign w:val="superscript"/>
          <w:lang w:val="en-US"/>
        </w:rPr>
        <w:t>1</w:t>
      </w:r>
      <w:r w:rsidRPr="004A43E7">
        <w:rPr>
          <w:rFonts w:ascii="Arial" w:hAnsi="Arial" w:cs="Arial"/>
          <w:lang w:val="en-US"/>
        </w:rPr>
        <w:t>, Stephen Burgess</w:t>
      </w:r>
      <w:r w:rsidR="00FF6D16" w:rsidRPr="004A43E7">
        <w:rPr>
          <w:rFonts w:ascii="Arial" w:hAnsi="Arial" w:cs="Arial"/>
          <w:lang w:val="en-US"/>
        </w:rPr>
        <w:t>, PhD</w:t>
      </w:r>
      <w:r w:rsidR="0063389A">
        <w:rPr>
          <w:rFonts w:ascii="Arial" w:hAnsi="Arial" w:cs="Arial"/>
          <w:vertAlign w:val="superscript"/>
          <w:lang w:val="en-US"/>
        </w:rPr>
        <w:t>4, 5</w:t>
      </w:r>
      <w:r w:rsidRPr="004A43E7">
        <w:rPr>
          <w:rFonts w:ascii="Arial" w:hAnsi="Arial" w:cs="Arial"/>
          <w:lang w:val="en-US"/>
        </w:rPr>
        <w:t>, Martin Dichgans</w:t>
      </w:r>
      <w:r w:rsidR="00FF6D16" w:rsidRPr="004A43E7">
        <w:rPr>
          <w:rFonts w:ascii="Arial" w:hAnsi="Arial" w:cs="Arial"/>
          <w:lang w:val="en-US"/>
        </w:rPr>
        <w:t>, MD</w:t>
      </w:r>
      <w:r w:rsidR="0084621B" w:rsidRPr="004A43E7">
        <w:rPr>
          <w:rFonts w:ascii="Arial" w:hAnsi="Arial" w:cs="Arial"/>
          <w:vertAlign w:val="superscript"/>
          <w:lang w:val="en-US"/>
        </w:rPr>
        <w:t>1,</w:t>
      </w:r>
      <w:r w:rsidR="00E05B0B" w:rsidRPr="004A43E7">
        <w:rPr>
          <w:rFonts w:ascii="Arial" w:hAnsi="Arial" w:cs="Arial"/>
          <w:vertAlign w:val="superscript"/>
          <w:lang w:val="en-US"/>
        </w:rPr>
        <w:t xml:space="preserve"> </w:t>
      </w:r>
      <w:r w:rsidR="0063389A">
        <w:rPr>
          <w:rFonts w:ascii="Arial" w:hAnsi="Arial" w:cs="Arial"/>
          <w:vertAlign w:val="superscript"/>
          <w:lang w:val="en-US"/>
        </w:rPr>
        <w:t>6, 7</w:t>
      </w:r>
    </w:p>
    <w:p w14:paraId="6E6F9C99" w14:textId="77777777" w:rsidR="00E776B9" w:rsidRPr="004A43E7" w:rsidRDefault="00E776B9" w:rsidP="003B087C">
      <w:pPr>
        <w:spacing w:after="0" w:line="480" w:lineRule="auto"/>
        <w:jc w:val="center"/>
        <w:rPr>
          <w:rFonts w:ascii="Arial" w:hAnsi="Arial" w:cs="Arial"/>
          <w:vertAlign w:val="superscript"/>
          <w:lang w:val="en-US"/>
        </w:rPr>
      </w:pPr>
    </w:p>
    <w:p w14:paraId="0C3B5F7E" w14:textId="6876E03A" w:rsidR="00F34240" w:rsidRDefault="00E05B0B" w:rsidP="003B087C">
      <w:pPr>
        <w:spacing w:after="60" w:line="480" w:lineRule="auto"/>
        <w:jc w:val="both"/>
        <w:rPr>
          <w:rFonts w:ascii="Arial" w:hAnsi="Arial" w:cs="Arial"/>
          <w:lang w:val="en-US"/>
        </w:rPr>
      </w:pPr>
      <w:r w:rsidRPr="004A43E7">
        <w:rPr>
          <w:rFonts w:ascii="Arial" w:hAnsi="Arial" w:cs="Arial"/>
          <w:vertAlign w:val="superscript"/>
          <w:lang w:val="en-US"/>
        </w:rPr>
        <w:t>1</w:t>
      </w:r>
      <w:r w:rsidRPr="004A43E7">
        <w:rPr>
          <w:rFonts w:ascii="Arial" w:hAnsi="Arial" w:cs="Arial"/>
          <w:lang w:val="en-US"/>
        </w:rPr>
        <w:t xml:space="preserve"> Institute for Stroke and Dementia Research (ISD), University Hospital, Ludwig-Maximilians-University LMU, Munich, Germany</w:t>
      </w:r>
    </w:p>
    <w:p w14:paraId="3384FF97" w14:textId="63845F8F" w:rsidR="00E0521B" w:rsidRPr="00213C22" w:rsidRDefault="00E0521B" w:rsidP="003B087C">
      <w:pPr>
        <w:spacing w:after="60" w:line="480" w:lineRule="auto"/>
        <w:jc w:val="both"/>
        <w:rPr>
          <w:rFonts w:ascii="Arial" w:hAnsi="Arial" w:cs="Arial"/>
          <w:lang w:val="en-US"/>
        </w:rPr>
      </w:pPr>
      <w:r w:rsidRPr="00E0521B">
        <w:rPr>
          <w:rFonts w:ascii="Arial" w:hAnsi="Arial" w:cs="Arial"/>
          <w:vertAlign w:val="superscript"/>
          <w:lang w:val="en-US"/>
        </w:rPr>
        <w:t xml:space="preserve">2 </w:t>
      </w:r>
      <w:r w:rsidR="00213C22">
        <w:rPr>
          <w:rFonts w:ascii="Arial" w:hAnsi="Arial" w:cs="Arial"/>
          <w:lang w:val="en-US"/>
        </w:rPr>
        <w:t xml:space="preserve">Center for Genomic Medicine, </w:t>
      </w:r>
      <w:r w:rsidR="003B6522">
        <w:rPr>
          <w:rFonts w:ascii="Arial" w:hAnsi="Arial" w:cs="Arial"/>
          <w:lang w:val="en-US"/>
        </w:rPr>
        <w:t>Massachusetts General Hospital, Harvard Medical School, Boston, MA, USA</w:t>
      </w:r>
    </w:p>
    <w:p w14:paraId="479D521D" w14:textId="2A20B86C" w:rsidR="00E0521B" w:rsidRPr="003B6522" w:rsidRDefault="00E0521B" w:rsidP="003B087C">
      <w:pPr>
        <w:spacing w:after="60" w:line="480" w:lineRule="auto"/>
        <w:jc w:val="both"/>
        <w:rPr>
          <w:rFonts w:ascii="Arial" w:hAnsi="Arial" w:cs="Arial"/>
          <w:lang w:val="en-US"/>
        </w:rPr>
      </w:pPr>
      <w:r w:rsidRPr="00E0521B">
        <w:rPr>
          <w:rFonts w:ascii="Arial" w:hAnsi="Arial" w:cs="Arial"/>
          <w:vertAlign w:val="superscript"/>
          <w:lang w:val="en-US"/>
        </w:rPr>
        <w:t xml:space="preserve">3 </w:t>
      </w:r>
      <w:r w:rsidR="00DE1DE7" w:rsidRPr="00DE1DE7">
        <w:rPr>
          <w:rFonts w:ascii="Arial" w:hAnsi="Arial" w:cs="Arial"/>
          <w:lang w:val="en-US"/>
        </w:rPr>
        <w:t>Program in Medical and Population Genetics</w:t>
      </w:r>
      <w:r w:rsidR="003B6522">
        <w:rPr>
          <w:rFonts w:ascii="Arial" w:hAnsi="Arial" w:cs="Arial"/>
          <w:lang w:val="en-US"/>
        </w:rPr>
        <w:t>, Broad Institute of MIT and Harvard, Cambridge, MA, USA</w:t>
      </w:r>
    </w:p>
    <w:p w14:paraId="7E8219E9" w14:textId="304FD9D3" w:rsidR="00E05B0B" w:rsidRPr="004A43E7" w:rsidRDefault="0063389A" w:rsidP="003B087C">
      <w:pPr>
        <w:spacing w:after="60" w:line="480" w:lineRule="auto"/>
        <w:jc w:val="both"/>
        <w:rPr>
          <w:rFonts w:ascii="Arial" w:hAnsi="Arial" w:cs="Arial"/>
          <w:lang w:val="en-US"/>
        </w:rPr>
      </w:pPr>
      <w:r>
        <w:rPr>
          <w:rFonts w:ascii="Arial" w:hAnsi="Arial" w:cs="Arial"/>
          <w:vertAlign w:val="superscript"/>
          <w:lang w:val="en-US"/>
        </w:rPr>
        <w:t>4</w:t>
      </w:r>
      <w:r w:rsidR="00E05B0B" w:rsidRPr="004A43E7">
        <w:rPr>
          <w:rFonts w:ascii="Arial" w:hAnsi="Arial" w:cs="Arial"/>
          <w:lang w:val="en-US"/>
        </w:rPr>
        <w:t xml:space="preserve"> Cardiovascular Epidemiology Unit, University of Cambridge, Cambridge, UK</w:t>
      </w:r>
    </w:p>
    <w:p w14:paraId="28DC76CB" w14:textId="5B3D409E" w:rsidR="00E05B0B" w:rsidRPr="004A43E7" w:rsidRDefault="0063389A" w:rsidP="003B087C">
      <w:pPr>
        <w:spacing w:after="60" w:line="480" w:lineRule="auto"/>
        <w:jc w:val="both"/>
        <w:rPr>
          <w:rFonts w:ascii="Arial" w:hAnsi="Arial" w:cs="Arial"/>
          <w:lang w:val="en-US"/>
        </w:rPr>
      </w:pPr>
      <w:r>
        <w:rPr>
          <w:rFonts w:ascii="Arial" w:hAnsi="Arial" w:cs="Arial"/>
          <w:vertAlign w:val="superscript"/>
          <w:lang w:val="en-US"/>
        </w:rPr>
        <w:t>5</w:t>
      </w:r>
      <w:r w:rsidR="00E05B0B" w:rsidRPr="004A43E7">
        <w:rPr>
          <w:rFonts w:ascii="Arial" w:hAnsi="Arial" w:cs="Arial"/>
          <w:lang w:val="en-US"/>
        </w:rPr>
        <w:t xml:space="preserve"> MRC Biostatistics Unit, University of Cambridge, Cambridge, UK</w:t>
      </w:r>
    </w:p>
    <w:p w14:paraId="19B6D7BD" w14:textId="27947F4D" w:rsidR="00E05B0B" w:rsidRPr="004A43E7" w:rsidRDefault="0063389A" w:rsidP="003B087C">
      <w:pPr>
        <w:spacing w:after="60" w:line="480" w:lineRule="auto"/>
        <w:jc w:val="both"/>
        <w:rPr>
          <w:rFonts w:ascii="Arial" w:hAnsi="Arial" w:cs="Arial"/>
          <w:lang w:val="en-US"/>
        </w:rPr>
      </w:pPr>
      <w:r>
        <w:rPr>
          <w:rFonts w:ascii="Arial" w:hAnsi="Arial" w:cs="Arial"/>
          <w:vertAlign w:val="superscript"/>
          <w:lang w:val="en-US"/>
        </w:rPr>
        <w:t xml:space="preserve">6 </w:t>
      </w:r>
      <w:r w:rsidR="00E05B0B" w:rsidRPr="004A43E7">
        <w:rPr>
          <w:rFonts w:ascii="Arial" w:hAnsi="Arial" w:cs="Arial"/>
          <w:lang w:val="en-US"/>
        </w:rPr>
        <w:t xml:space="preserve">Munich Cluster for Systems Neurology (SyNergy), Munich, Germany; </w:t>
      </w:r>
    </w:p>
    <w:p w14:paraId="684E6161" w14:textId="04EA26B6" w:rsidR="00E05B0B" w:rsidRPr="004A43E7" w:rsidRDefault="0063389A" w:rsidP="003B087C">
      <w:pPr>
        <w:spacing w:after="60" w:line="480" w:lineRule="auto"/>
        <w:jc w:val="both"/>
        <w:rPr>
          <w:rFonts w:ascii="Arial" w:hAnsi="Arial" w:cs="Arial"/>
          <w:lang w:val="en-US"/>
        </w:rPr>
      </w:pPr>
      <w:r>
        <w:rPr>
          <w:rFonts w:ascii="Arial" w:hAnsi="Arial" w:cs="Arial"/>
          <w:vertAlign w:val="superscript"/>
          <w:lang w:val="en-US"/>
        </w:rPr>
        <w:t>7</w:t>
      </w:r>
      <w:r w:rsidR="00E05B0B" w:rsidRPr="004A43E7">
        <w:rPr>
          <w:rFonts w:ascii="Arial" w:hAnsi="Arial" w:cs="Arial"/>
          <w:lang w:val="en-US"/>
        </w:rPr>
        <w:t xml:space="preserve"> German Centre for Neurodegenerative Diseases (DZNE), Munich, Germany</w:t>
      </w:r>
    </w:p>
    <w:p w14:paraId="0242C0F8" w14:textId="77777777" w:rsidR="00964D6B" w:rsidRPr="004A43E7" w:rsidRDefault="00964D6B" w:rsidP="003B087C">
      <w:pPr>
        <w:spacing w:after="0" w:line="480" w:lineRule="auto"/>
        <w:rPr>
          <w:rFonts w:ascii="Arial" w:hAnsi="Arial" w:cs="Arial"/>
          <w:b/>
          <w:bCs/>
          <w:lang w:val="en-US"/>
        </w:rPr>
      </w:pPr>
    </w:p>
    <w:p w14:paraId="088FAAB7" w14:textId="262CCFE4" w:rsidR="00B61403" w:rsidRDefault="00B9148E" w:rsidP="003B087C">
      <w:pPr>
        <w:spacing w:afterLines="60" w:after="144" w:line="480" w:lineRule="auto"/>
        <w:rPr>
          <w:rFonts w:ascii="Arial" w:hAnsi="Arial" w:cs="Arial"/>
          <w:lang w:val="en-US"/>
        </w:rPr>
      </w:pPr>
      <w:r w:rsidRPr="004A43E7">
        <w:rPr>
          <w:rFonts w:ascii="Arial" w:hAnsi="Arial" w:cs="Arial"/>
          <w:b/>
          <w:bCs/>
          <w:lang w:val="en-US"/>
        </w:rPr>
        <w:t xml:space="preserve">Word count: </w:t>
      </w:r>
      <w:r w:rsidR="0061578B">
        <w:rPr>
          <w:rFonts w:ascii="Arial" w:hAnsi="Arial" w:cs="Arial"/>
          <w:lang w:val="en-US"/>
        </w:rPr>
        <w:t>2,</w:t>
      </w:r>
      <w:r w:rsidR="00806ED5">
        <w:rPr>
          <w:rFonts w:ascii="Arial" w:hAnsi="Arial" w:cs="Arial"/>
          <w:lang w:val="en-US"/>
        </w:rPr>
        <w:t>378</w:t>
      </w:r>
      <w:r w:rsidRPr="004A43E7">
        <w:rPr>
          <w:rFonts w:ascii="Arial" w:hAnsi="Arial" w:cs="Arial"/>
          <w:lang w:val="en-US"/>
        </w:rPr>
        <w:t xml:space="preserve"> words</w:t>
      </w:r>
    </w:p>
    <w:p w14:paraId="411AF56C" w14:textId="77777777" w:rsidR="003B087C" w:rsidRPr="004A43E7" w:rsidRDefault="003B087C" w:rsidP="003B087C">
      <w:pPr>
        <w:spacing w:afterLines="60" w:after="144" w:line="480" w:lineRule="auto"/>
        <w:rPr>
          <w:rFonts w:ascii="Arial" w:hAnsi="Arial" w:cs="Arial"/>
          <w:lang w:val="en-US"/>
        </w:rPr>
      </w:pPr>
    </w:p>
    <w:p w14:paraId="7383C1E2" w14:textId="77777777" w:rsidR="00D86134" w:rsidRPr="004A43E7" w:rsidRDefault="00D86134" w:rsidP="003B087C">
      <w:pPr>
        <w:spacing w:afterLines="60" w:after="144" w:line="480" w:lineRule="auto"/>
        <w:rPr>
          <w:rFonts w:ascii="Arial" w:hAnsi="Arial" w:cs="Arial"/>
          <w:b/>
          <w:bCs/>
          <w:lang w:val="en-US"/>
        </w:rPr>
      </w:pPr>
      <w:r w:rsidRPr="004A43E7">
        <w:rPr>
          <w:rFonts w:ascii="Arial" w:hAnsi="Arial" w:cs="Arial"/>
          <w:b/>
          <w:bCs/>
          <w:lang w:val="en-US"/>
        </w:rPr>
        <w:t>Address for correspondence:</w:t>
      </w:r>
    </w:p>
    <w:p w14:paraId="20B1DED5" w14:textId="77777777" w:rsidR="00D86134" w:rsidRPr="004A43E7" w:rsidRDefault="00D86134" w:rsidP="003B087C">
      <w:pPr>
        <w:spacing w:after="0" w:line="480" w:lineRule="auto"/>
        <w:rPr>
          <w:rFonts w:ascii="Arial" w:hAnsi="Arial" w:cs="Arial"/>
          <w:lang w:val="en-US"/>
        </w:rPr>
      </w:pPr>
      <w:r w:rsidRPr="004A43E7">
        <w:rPr>
          <w:rFonts w:ascii="Arial" w:hAnsi="Arial" w:cs="Arial"/>
          <w:lang w:val="en-US"/>
        </w:rPr>
        <w:t>Marios Georgakis, MD, PhD</w:t>
      </w:r>
    </w:p>
    <w:p w14:paraId="62BE623A" w14:textId="77777777" w:rsidR="00D86134" w:rsidRPr="004A43E7" w:rsidRDefault="00D86134" w:rsidP="003B087C">
      <w:pPr>
        <w:spacing w:after="0" w:line="480" w:lineRule="auto"/>
        <w:rPr>
          <w:rFonts w:ascii="Arial" w:hAnsi="Arial" w:cs="Arial"/>
          <w:lang w:val="en-US"/>
        </w:rPr>
      </w:pPr>
      <w:r w:rsidRPr="004A43E7">
        <w:rPr>
          <w:rFonts w:ascii="Arial" w:hAnsi="Arial" w:cs="Arial"/>
          <w:lang w:val="en-US"/>
        </w:rPr>
        <w:t>Neurology resident &amp; Postdoctoral researcher</w:t>
      </w:r>
    </w:p>
    <w:p w14:paraId="3CCB2489" w14:textId="77777777" w:rsidR="00D86134" w:rsidRPr="004A43E7" w:rsidRDefault="00D86134" w:rsidP="003B087C">
      <w:pPr>
        <w:spacing w:after="0" w:line="480" w:lineRule="auto"/>
        <w:rPr>
          <w:rFonts w:ascii="Arial" w:hAnsi="Arial" w:cs="Arial"/>
          <w:lang w:val="en-US"/>
        </w:rPr>
      </w:pPr>
      <w:r w:rsidRPr="004A43E7">
        <w:rPr>
          <w:rFonts w:ascii="Arial" w:hAnsi="Arial" w:cs="Arial"/>
          <w:lang w:val="en-US"/>
        </w:rPr>
        <w:t>Institute for Stroke and Dementia Research, University Hospital LMU</w:t>
      </w:r>
    </w:p>
    <w:p w14:paraId="584570F6" w14:textId="77777777" w:rsidR="00D86134" w:rsidRPr="004A43E7" w:rsidRDefault="00D86134" w:rsidP="003B087C">
      <w:pPr>
        <w:spacing w:after="0" w:line="480" w:lineRule="auto"/>
        <w:rPr>
          <w:rFonts w:ascii="Arial" w:hAnsi="Arial" w:cs="Arial"/>
          <w:lang w:val="en-US"/>
        </w:rPr>
      </w:pPr>
      <w:r w:rsidRPr="004A43E7">
        <w:rPr>
          <w:rFonts w:ascii="Arial" w:hAnsi="Arial" w:cs="Arial"/>
          <w:lang w:val="en-US"/>
        </w:rPr>
        <w:t xml:space="preserve">Ludwig-Maximilians-University (LMU), Munich, Germany </w:t>
      </w:r>
    </w:p>
    <w:p w14:paraId="7B0B7B5C" w14:textId="77777777" w:rsidR="00D86134" w:rsidRPr="004A43E7" w:rsidRDefault="00D86134" w:rsidP="003B087C">
      <w:pPr>
        <w:spacing w:after="0" w:line="480" w:lineRule="auto"/>
        <w:rPr>
          <w:rFonts w:ascii="Arial" w:hAnsi="Arial" w:cs="Arial"/>
          <w:lang w:val="en-US"/>
        </w:rPr>
      </w:pPr>
      <w:r w:rsidRPr="004A43E7">
        <w:rPr>
          <w:rFonts w:ascii="Arial" w:hAnsi="Arial" w:cs="Arial"/>
          <w:lang w:val="en-US"/>
        </w:rPr>
        <w:lastRenderedPageBreak/>
        <w:t>Feodor-Lynen-Str. 17, 81377 Munich, Germany</w:t>
      </w:r>
    </w:p>
    <w:p w14:paraId="02886B24" w14:textId="77777777" w:rsidR="00D86134" w:rsidRPr="004A43E7" w:rsidRDefault="00D86134" w:rsidP="003B087C">
      <w:pPr>
        <w:spacing w:after="0" w:line="480" w:lineRule="auto"/>
        <w:rPr>
          <w:rFonts w:ascii="Arial" w:hAnsi="Arial" w:cs="Arial"/>
          <w:lang w:val="en-US"/>
        </w:rPr>
      </w:pPr>
      <w:r w:rsidRPr="004A43E7">
        <w:rPr>
          <w:rFonts w:ascii="Arial" w:hAnsi="Arial" w:cs="Arial"/>
          <w:lang w:val="en-US"/>
        </w:rPr>
        <w:t xml:space="preserve">Telephone: +49-89-4400-46063; Fax: +49-89-4400-46040; </w:t>
      </w:r>
    </w:p>
    <w:p w14:paraId="4682FB26" w14:textId="1049C3BA" w:rsidR="00D86134" w:rsidRPr="00DE1DE7" w:rsidRDefault="00D86134" w:rsidP="003B087C">
      <w:pPr>
        <w:spacing w:after="0" w:line="480" w:lineRule="auto"/>
        <w:rPr>
          <w:rFonts w:ascii="Arial" w:hAnsi="Arial" w:cs="Arial"/>
          <w:lang w:val="de-DE"/>
        </w:rPr>
      </w:pPr>
      <w:r w:rsidRPr="00DE1DE7">
        <w:rPr>
          <w:rFonts w:ascii="Arial" w:hAnsi="Arial" w:cs="Arial"/>
          <w:lang w:val="de-DE"/>
        </w:rPr>
        <w:t xml:space="preserve">e-mail: </w:t>
      </w:r>
      <w:hyperlink r:id="rId7" w:history="1">
        <w:r w:rsidR="00FC7D21" w:rsidRPr="00DE1DE7">
          <w:rPr>
            <w:rStyle w:val="Hyperlink"/>
            <w:rFonts w:ascii="Arial" w:hAnsi="Arial" w:cs="Arial"/>
            <w:lang w:val="de-DE"/>
          </w:rPr>
          <w:t>marios.georgakis@med.uni-muenchen.de</w:t>
        </w:r>
      </w:hyperlink>
      <w:r w:rsidR="00FC7D21" w:rsidRPr="00DE1DE7">
        <w:rPr>
          <w:rFonts w:ascii="Arial" w:hAnsi="Arial" w:cs="Arial"/>
          <w:lang w:val="de-DE"/>
        </w:rPr>
        <w:t xml:space="preserve">  </w:t>
      </w:r>
    </w:p>
    <w:p w14:paraId="29E9CE0E" w14:textId="77777777" w:rsidR="00D86134" w:rsidRPr="00DE1DE7" w:rsidRDefault="00D86134" w:rsidP="003B087C">
      <w:pPr>
        <w:spacing w:after="0" w:line="480" w:lineRule="auto"/>
        <w:rPr>
          <w:rFonts w:ascii="Arial" w:hAnsi="Arial" w:cs="Arial"/>
          <w:b/>
          <w:bCs/>
          <w:sz w:val="13"/>
          <w:szCs w:val="13"/>
          <w:lang w:val="de-DE"/>
        </w:rPr>
      </w:pPr>
    </w:p>
    <w:p w14:paraId="40392B6B" w14:textId="77777777" w:rsidR="00E0521B" w:rsidRPr="00DE1DE7" w:rsidRDefault="00E0521B" w:rsidP="003B087C">
      <w:pPr>
        <w:spacing w:after="0" w:line="480" w:lineRule="auto"/>
        <w:rPr>
          <w:rFonts w:ascii="Arial" w:hAnsi="Arial" w:cs="Arial"/>
          <w:lang w:val="de-DE"/>
        </w:rPr>
      </w:pPr>
    </w:p>
    <w:p w14:paraId="0992B320" w14:textId="12ED99FD" w:rsidR="00D86134" w:rsidRPr="004A43E7" w:rsidRDefault="00D86134" w:rsidP="003B087C">
      <w:pPr>
        <w:spacing w:after="0" w:line="480" w:lineRule="auto"/>
        <w:rPr>
          <w:rFonts w:ascii="Arial" w:hAnsi="Arial" w:cs="Arial"/>
          <w:lang w:val="en-US"/>
        </w:rPr>
      </w:pPr>
      <w:r w:rsidRPr="004A43E7">
        <w:rPr>
          <w:rFonts w:ascii="Arial" w:hAnsi="Arial" w:cs="Arial"/>
          <w:lang w:val="en-US"/>
        </w:rPr>
        <w:t xml:space="preserve">Martin Dichgans, MD </w:t>
      </w:r>
    </w:p>
    <w:p w14:paraId="1A32EE55" w14:textId="77777777" w:rsidR="00E76520" w:rsidRPr="004A43E7" w:rsidRDefault="00D86134" w:rsidP="003B087C">
      <w:pPr>
        <w:spacing w:after="0" w:line="480" w:lineRule="auto"/>
        <w:rPr>
          <w:rFonts w:ascii="Arial" w:hAnsi="Arial" w:cs="Arial"/>
          <w:lang w:val="en-US"/>
        </w:rPr>
      </w:pPr>
      <w:r w:rsidRPr="004A43E7">
        <w:rPr>
          <w:rFonts w:ascii="Arial" w:hAnsi="Arial" w:cs="Arial"/>
          <w:lang w:val="en-US"/>
        </w:rPr>
        <w:t>Director</w:t>
      </w:r>
      <w:r w:rsidR="00E776B9" w:rsidRPr="004A43E7">
        <w:rPr>
          <w:rFonts w:ascii="Arial" w:hAnsi="Arial" w:cs="Arial"/>
          <w:lang w:val="en-US"/>
        </w:rPr>
        <w:t xml:space="preserve"> </w:t>
      </w:r>
    </w:p>
    <w:p w14:paraId="6833E9C5" w14:textId="5B6DB12D" w:rsidR="00D86134" w:rsidRPr="004A43E7" w:rsidRDefault="00D86134" w:rsidP="003B087C">
      <w:pPr>
        <w:spacing w:after="0" w:line="480" w:lineRule="auto"/>
        <w:rPr>
          <w:rFonts w:ascii="Arial" w:hAnsi="Arial" w:cs="Arial"/>
          <w:lang w:val="en-US"/>
        </w:rPr>
      </w:pPr>
      <w:r w:rsidRPr="004A43E7">
        <w:rPr>
          <w:rFonts w:ascii="Arial" w:hAnsi="Arial" w:cs="Arial"/>
          <w:lang w:val="en-US"/>
        </w:rPr>
        <w:t>Institute for Stroke and Dementia Research, University Hospital LMU</w:t>
      </w:r>
    </w:p>
    <w:p w14:paraId="2A9C253A" w14:textId="77777777" w:rsidR="00D86134" w:rsidRPr="004A43E7" w:rsidRDefault="00D86134" w:rsidP="003B087C">
      <w:pPr>
        <w:spacing w:after="0" w:line="480" w:lineRule="auto"/>
        <w:rPr>
          <w:rFonts w:ascii="Arial" w:hAnsi="Arial" w:cs="Arial"/>
          <w:lang w:val="en-US"/>
        </w:rPr>
      </w:pPr>
      <w:r w:rsidRPr="004A43E7">
        <w:rPr>
          <w:rFonts w:ascii="Arial" w:hAnsi="Arial" w:cs="Arial"/>
          <w:lang w:val="en-US"/>
        </w:rPr>
        <w:t xml:space="preserve">Ludwig-Maximilians-University (LMU), Munich, Germany </w:t>
      </w:r>
    </w:p>
    <w:p w14:paraId="434CE2CF" w14:textId="77777777" w:rsidR="00D86134" w:rsidRPr="004A43E7" w:rsidRDefault="00D86134" w:rsidP="003B087C">
      <w:pPr>
        <w:spacing w:after="0" w:line="480" w:lineRule="auto"/>
        <w:rPr>
          <w:rFonts w:ascii="Arial" w:hAnsi="Arial" w:cs="Arial"/>
          <w:lang w:val="en-US"/>
        </w:rPr>
      </w:pPr>
      <w:r w:rsidRPr="004A43E7">
        <w:rPr>
          <w:rFonts w:ascii="Arial" w:hAnsi="Arial" w:cs="Arial"/>
          <w:lang w:val="en-US"/>
        </w:rPr>
        <w:t>Feodor-Lynen-Str. 17, 81377 Munich, Germany</w:t>
      </w:r>
    </w:p>
    <w:p w14:paraId="77A5F6A3" w14:textId="77777777" w:rsidR="00D86134" w:rsidRPr="004A43E7" w:rsidRDefault="00D86134" w:rsidP="003B087C">
      <w:pPr>
        <w:spacing w:after="0" w:line="480" w:lineRule="auto"/>
        <w:rPr>
          <w:rFonts w:ascii="Arial" w:hAnsi="Arial" w:cs="Arial"/>
          <w:lang w:val="en-US"/>
        </w:rPr>
      </w:pPr>
      <w:r w:rsidRPr="004A43E7">
        <w:rPr>
          <w:rFonts w:ascii="Arial" w:hAnsi="Arial" w:cs="Arial"/>
          <w:lang w:val="en-US"/>
        </w:rPr>
        <w:t xml:space="preserve">Telephone: +49-89-4400-46018; Fax: +49-89-4400-46040; </w:t>
      </w:r>
    </w:p>
    <w:p w14:paraId="34F3CA72" w14:textId="77777777" w:rsidR="00D86134" w:rsidRPr="000427E4" w:rsidRDefault="00D86134" w:rsidP="003B087C">
      <w:pPr>
        <w:spacing w:after="0" w:line="480" w:lineRule="auto"/>
        <w:rPr>
          <w:rFonts w:ascii="Arial" w:hAnsi="Arial" w:cs="Arial"/>
          <w:lang w:val="de-DE"/>
        </w:rPr>
      </w:pPr>
      <w:r w:rsidRPr="000427E4">
        <w:rPr>
          <w:rFonts w:ascii="Arial" w:hAnsi="Arial" w:cs="Arial"/>
          <w:lang w:val="de-DE"/>
        </w:rPr>
        <w:t>e-mail: martin.dichgans@med.uni-muenchen.de</w:t>
      </w:r>
    </w:p>
    <w:p w14:paraId="28B4A20D" w14:textId="4245FBB0" w:rsidR="00D86134" w:rsidRDefault="00D86134" w:rsidP="003B087C">
      <w:pPr>
        <w:spacing w:after="0" w:line="480" w:lineRule="auto"/>
        <w:rPr>
          <w:rFonts w:ascii="Arial" w:hAnsi="Arial" w:cs="Arial"/>
          <w:b/>
          <w:bCs/>
          <w:lang w:val="de-DE"/>
        </w:rPr>
      </w:pPr>
    </w:p>
    <w:p w14:paraId="55FFFC98" w14:textId="3E50FCED" w:rsidR="003B087C" w:rsidRPr="004E4922" w:rsidRDefault="003B087C" w:rsidP="003B087C">
      <w:pPr>
        <w:spacing w:after="0" w:line="480" w:lineRule="auto"/>
        <w:rPr>
          <w:rFonts w:ascii="Arial" w:hAnsi="Arial" w:cs="Arial"/>
          <w:b/>
          <w:bCs/>
          <w:lang w:val="en-US"/>
        </w:rPr>
      </w:pPr>
      <w:r w:rsidRPr="004E4922">
        <w:rPr>
          <w:rFonts w:ascii="Arial" w:hAnsi="Arial" w:cs="Arial"/>
          <w:b/>
          <w:bCs/>
          <w:lang w:val="en-US"/>
        </w:rPr>
        <w:t xml:space="preserve">Subject terms: </w:t>
      </w:r>
      <w:r w:rsidR="004E4922" w:rsidRPr="004E4922">
        <w:rPr>
          <w:rFonts w:ascii="Arial" w:hAnsi="Arial" w:cs="Arial"/>
          <w:lang w:val="en-US"/>
        </w:rPr>
        <w:t>Inflammation; Growth Factors/Cytokines; Lipids and Cholesterol; Cardiovascular disease; Genetics; Epidemiology.</w:t>
      </w:r>
    </w:p>
    <w:p w14:paraId="64C7481A" w14:textId="77777777" w:rsidR="00580FD3" w:rsidRPr="004E4922" w:rsidRDefault="00580FD3" w:rsidP="003B087C">
      <w:pPr>
        <w:spacing w:line="480" w:lineRule="auto"/>
        <w:rPr>
          <w:rFonts w:ascii="Arial" w:hAnsi="Arial" w:cs="Arial"/>
          <w:b/>
          <w:bCs/>
          <w:lang w:val="en-US"/>
        </w:rPr>
      </w:pPr>
      <w:r w:rsidRPr="004E4922">
        <w:rPr>
          <w:rFonts w:ascii="Arial" w:hAnsi="Arial" w:cs="Arial"/>
          <w:b/>
          <w:bCs/>
          <w:lang w:val="en-US"/>
        </w:rPr>
        <w:br w:type="page"/>
      </w:r>
    </w:p>
    <w:p w14:paraId="6B7C2C8E" w14:textId="44073D4B" w:rsidR="00D31C80" w:rsidRPr="004A43E7" w:rsidRDefault="00E776B9" w:rsidP="003B087C">
      <w:pPr>
        <w:spacing w:line="480" w:lineRule="auto"/>
        <w:jc w:val="both"/>
        <w:rPr>
          <w:rFonts w:ascii="Arial" w:hAnsi="Arial" w:cs="Arial"/>
          <w:b/>
          <w:bCs/>
          <w:lang w:val="en-US"/>
        </w:rPr>
      </w:pPr>
      <w:r w:rsidRPr="004A43E7">
        <w:rPr>
          <w:rFonts w:ascii="Arial" w:hAnsi="Arial" w:cs="Arial"/>
          <w:b/>
          <w:bCs/>
          <w:lang w:val="en-US"/>
        </w:rPr>
        <w:lastRenderedPageBreak/>
        <w:t xml:space="preserve">ABSTRACT </w:t>
      </w:r>
    </w:p>
    <w:p w14:paraId="2735B191" w14:textId="5EEB30A1" w:rsidR="00D31C80" w:rsidRPr="004A43E7" w:rsidRDefault="00D31C80" w:rsidP="009B4139">
      <w:pPr>
        <w:spacing w:after="240" w:line="480" w:lineRule="auto"/>
        <w:jc w:val="both"/>
        <w:rPr>
          <w:rFonts w:ascii="Arial" w:hAnsi="Arial" w:cs="Arial"/>
          <w:b/>
          <w:bCs/>
          <w:lang w:val="en-US"/>
        </w:rPr>
      </w:pPr>
      <w:r w:rsidRPr="004A43E7">
        <w:rPr>
          <w:rFonts w:ascii="Arial" w:hAnsi="Arial" w:cs="Arial"/>
          <w:b/>
          <w:bCs/>
          <w:lang w:val="en-US"/>
        </w:rPr>
        <w:t xml:space="preserve">Background: </w:t>
      </w:r>
      <w:r w:rsidR="009B4139">
        <w:rPr>
          <w:rFonts w:ascii="Arial" w:hAnsi="Arial" w:cs="Arial"/>
          <w:lang w:val="en-US"/>
        </w:rPr>
        <w:t>While</w:t>
      </w:r>
      <w:r w:rsidR="003630DB" w:rsidRPr="003630DB">
        <w:rPr>
          <w:rFonts w:ascii="Arial" w:hAnsi="Arial" w:cs="Arial"/>
          <w:lang w:val="en-US"/>
        </w:rPr>
        <w:t xml:space="preserve"> trials suggest that anti-inflammatory approaches targeting interleukin-6 (IL</w:t>
      </w:r>
      <w:r w:rsidR="003630DB">
        <w:rPr>
          <w:rFonts w:ascii="Arial" w:hAnsi="Arial" w:cs="Arial"/>
          <w:lang w:val="en-US"/>
        </w:rPr>
        <w:t>-</w:t>
      </w:r>
      <w:r w:rsidR="003630DB" w:rsidRPr="003630DB">
        <w:rPr>
          <w:rFonts w:ascii="Arial" w:hAnsi="Arial" w:cs="Arial"/>
          <w:lang w:val="en-US"/>
        </w:rPr>
        <w:t>6) signaling can reduce cardiovascular risk, it remains unknown whether targeting IL</w:t>
      </w:r>
      <w:r w:rsidR="003630DB">
        <w:rPr>
          <w:rFonts w:ascii="Arial" w:hAnsi="Arial" w:cs="Arial"/>
          <w:lang w:val="en-US"/>
        </w:rPr>
        <w:t>-</w:t>
      </w:r>
      <w:r w:rsidR="003630DB" w:rsidRPr="003630DB">
        <w:rPr>
          <w:rFonts w:ascii="Arial" w:hAnsi="Arial" w:cs="Arial"/>
          <w:lang w:val="en-US"/>
        </w:rPr>
        <w:t>6 signaling could reduce risk additively to LDL-C lowering.</w:t>
      </w:r>
      <w:r w:rsidR="003630DB">
        <w:rPr>
          <w:rFonts w:ascii="Arial" w:hAnsi="Arial" w:cs="Arial"/>
          <w:lang w:val="en-US"/>
        </w:rPr>
        <w:t xml:space="preserve"> </w:t>
      </w:r>
      <w:r w:rsidR="009B4139">
        <w:rPr>
          <w:rFonts w:ascii="Arial" w:hAnsi="Arial" w:cs="Arial"/>
          <w:lang w:val="en-US"/>
        </w:rPr>
        <w:t>Here, we</w:t>
      </w:r>
      <w:r w:rsidRPr="004A43E7">
        <w:rPr>
          <w:rFonts w:ascii="Arial" w:hAnsi="Arial" w:cs="Arial"/>
          <w:lang w:val="en-US"/>
        </w:rPr>
        <w:t xml:space="preserve"> assess </w:t>
      </w:r>
      <w:r w:rsidR="00D375C7" w:rsidRPr="004A43E7">
        <w:rPr>
          <w:rFonts w:ascii="Arial" w:hAnsi="Arial" w:cs="Arial"/>
          <w:lang w:val="en-US"/>
        </w:rPr>
        <w:t xml:space="preserve">interactions in </w:t>
      </w:r>
      <w:r w:rsidRPr="004A43E7">
        <w:rPr>
          <w:rFonts w:ascii="Arial" w:hAnsi="Arial" w:cs="Arial"/>
          <w:lang w:val="en-US"/>
        </w:rPr>
        <w:t xml:space="preserve">associations of genetic downregulation of </w:t>
      </w:r>
      <w:r w:rsidR="00D44F48" w:rsidRPr="004A43E7">
        <w:rPr>
          <w:rFonts w:ascii="Arial" w:hAnsi="Arial" w:cs="Arial"/>
          <w:lang w:val="en-US"/>
        </w:rPr>
        <w:t>IL-6</w:t>
      </w:r>
      <w:r w:rsidRPr="004A43E7">
        <w:rPr>
          <w:rFonts w:ascii="Arial" w:hAnsi="Arial" w:cs="Arial"/>
          <w:lang w:val="en-US"/>
        </w:rPr>
        <w:t xml:space="preserve"> signaling and LDL-C </w:t>
      </w:r>
      <w:r w:rsidR="009B4139" w:rsidRPr="004A43E7">
        <w:rPr>
          <w:rFonts w:ascii="Arial" w:hAnsi="Arial" w:cs="Arial"/>
          <w:lang w:val="en-US"/>
        </w:rPr>
        <w:t xml:space="preserve">lowering </w:t>
      </w:r>
      <w:r w:rsidRPr="004A43E7">
        <w:rPr>
          <w:rFonts w:ascii="Arial" w:hAnsi="Arial" w:cs="Arial"/>
          <w:lang w:val="en-US"/>
        </w:rPr>
        <w:t xml:space="preserve">with </w:t>
      </w:r>
      <w:r w:rsidR="008E219D">
        <w:rPr>
          <w:rFonts w:ascii="Arial" w:hAnsi="Arial" w:cs="Arial"/>
          <w:lang w:val="en-US"/>
        </w:rPr>
        <w:t xml:space="preserve">lifetime </w:t>
      </w:r>
      <w:r w:rsidRPr="004A43E7">
        <w:rPr>
          <w:rFonts w:ascii="Arial" w:hAnsi="Arial" w:cs="Arial"/>
          <w:lang w:val="en-US"/>
        </w:rPr>
        <w:t>cardiovascular disease</w:t>
      </w:r>
      <w:r w:rsidR="00EB5B9D" w:rsidRPr="004A43E7">
        <w:rPr>
          <w:rFonts w:ascii="Arial" w:hAnsi="Arial" w:cs="Arial"/>
          <w:lang w:val="en-US"/>
        </w:rPr>
        <w:t xml:space="preserve"> risk</w:t>
      </w:r>
      <w:r w:rsidRPr="004A43E7">
        <w:rPr>
          <w:rFonts w:ascii="Arial" w:hAnsi="Arial" w:cs="Arial"/>
          <w:lang w:val="en-US"/>
        </w:rPr>
        <w:t>.</w:t>
      </w:r>
    </w:p>
    <w:p w14:paraId="1EA09F53" w14:textId="5C986E04" w:rsidR="009B4139" w:rsidRPr="00D66CA6" w:rsidRDefault="00D31C80" w:rsidP="009B4139">
      <w:pPr>
        <w:spacing w:after="240" w:line="480" w:lineRule="auto"/>
        <w:jc w:val="both"/>
        <w:rPr>
          <w:rFonts w:ascii="Arial" w:hAnsi="Arial" w:cs="Arial"/>
          <w:b/>
          <w:bCs/>
          <w:lang w:val="en-US"/>
        </w:rPr>
      </w:pPr>
      <w:r w:rsidRPr="004A43E7">
        <w:rPr>
          <w:rFonts w:ascii="Arial" w:hAnsi="Arial" w:cs="Arial"/>
          <w:b/>
          <w:bCs/>
          <w:lang w:val="en-US"/>
        </w:rPr>
        <w:t>Methods</w:t>
      </w:r>
      <w:r w:rsidR="00D66CA6">
        <w:rPr>
          <w:rFonts w:ascii="Arial" w:hAnsi="Arial" w:cs="Arial"/>
          <w:b/>
          <w:bCs/>
          <w:lang w:val="en-US"/>
        </w:rPr>
        <w:t xml:space="preserve"> and Results</w:t>
      </w:r>
      <w:r w:rsidR="009C0A04" w:rsidRPr="009B4139">
        <w:rPr>
          <w:rFonts w:ascii="Arial" w:hAnsi="Arial" w:cs="Arial"/>
          <w:b/>
          <w:bCs/>
          <w:sz w:val="21"/>
          <w:szCs w:val="21"/>
          <w:lang w:val="en-US"/>
        </w:rPr>
        <w:t xml:space="preserve">: </w:t>
      </w:r>
      <w:r w:rsidR="009C0A04" w:rsidRPr="009B4139">
        <w:rPr>
          <w:rFonts w:ascii="Arial" w:hAnsi="Arial" w:cs="Arial"/>
          <w:lang w:val="en-US"/>
        </w:rPr>
        <w:t>Genetic scores for IL-6 signaling downregulation and LDL-C lowering were used to divide 408,225 White British individuals in UK Biobank into groups of lifelong exposure to downregulated IL-6 signaling, lower LDL-C or both. Associations with risk of cardiovascular disease (coronary artery disease, ischemic stroke, peripheral artery disease, aortic aneurysm, vascular death) were explored in factorial Mendelian randomization.</w:t>
      </w:r>
      <w:r w:rsidR="00D66CA6">
        <w:rPr>
          <w:rFonts w:ascii="Arial" w:hAnsi="Arial" w:cs="Arial"/>
          <w:b/>
          <w:bCs/>
          <w:lang w:val="en-US"/>
        </w:rPr>
        <w:t xml:space="preserve"> </w:t>
      </w:r>
      <w:r w:rsidR="009B4139" w:rsidRPr="009B4139">
        <w:rPr>
          <w:rFonts w:ascii="Arial" w:hAnsi="Arial" w:cs="Arial"/>
          <w:lang w:val="en-US"/>
        </w:rPr>
        <w:t>Compared with individuals with genetic IL-6 and LDL-C scores above median, individuals with LDL-C scores lower than median but IL-6 scores above median had an OR of 0.96 (95%CI: 0.93-0.98) for cardiovascular disease. A similar OR (0.96, 95%CI: 0.93-0.98) was estimated for individuals with genetic IL-6 scores below median but LDL-C scores above median. Individuals with both genetic scores lower than median were at lower odds of cardiovascular disease (OR: 0.92, 95%CI: 0.90-0.95). There was no interaction between the two scores</w:t>
      </w:r>
      <w:r w:rsidR="00795E0F">
        <w:rPr>
          <w:rFonts w:ascii="Arial" w:hAnsi="Arial" w:cs="Arial"/>
          <w:lang w:val="en-US"/>
        </w:rPr>
        <w:t xml:space="preserve"> (RERI</w:t>
      </w:r>
      <w:r w:rsidR="00FE311F">
        <w:rPr>
          <w:rFonts w:ascii="Arial" w:hAnsi="Arial" w:cs="Arial"/>
          <w:lang w:val="en-US"/>
        </w:rPr>
        <w:t xml:space="preserve"> index</w:t>
      </w:r>
      <w:r w:rsidR="00795E0F">
        <w:rPr>
          <w:rFonts w:ascii="Arial" w:hAnsi="Arial" w:cs="Arial"/>
          <w:lang w:val="en-US"/>
        </w:rPr>
        <w:t>: 0</w:t>
      </w:r>
      <w:r w:rsidR="00FE311F">
        <w:rPr>
          <w:rFonts w:ascii="Arial" w:hAnsi="Arial" w:cs="Arial"/>
          <w:lang w:val="en-US"/>
        </w:rPr>
        <w:t>;</w:t>
      </w:r>
      <w:r w:rsidR="00795E0F">
        <w:rPr>
          <w:rFonts w:ascii="Arial" w:hAnsi="Arial" w:cs="Arial"/>
          <w:lang w:val="en-US"/>
        </w:rPr>
        <w:t xml:space="preserve"> synergy index: 1</w:t>
      </w:r>
      <w:r w:rsidR="00FE311F">
        <w:rPr>
          <w:rFonts w:ascii="Arial" w:hAnsi="Arial" w:cs="Arial"/>
          <w:lang w:val="en-US"/>
        </w:rPr>
        <w:t>;</w:t>
      </w:r>
      <w:r w:rsidR="00795E0F">
        <w:rPr>
          <w:rFonts w:ascii="Arial" w:hAnsi="Arial" w:cs="Arial"/>
          <w:lang w:val="en-US"/>
        </w:rPr>
        <w:t xml:space="preserve"> p</w:t>
      </w:r>
      <w:r w:rsidR="008E3568">
        <w:rPr>
          <w:rFonts w:ascii="Arial" w:hAnsi="Arial" w:cs="Arial"/>
          <w:lang w:val="en-US"/>
        </w:rPr>
        <w:t>-</w:t>
      </w:r>
      <w:r w:rsidR="00795E0F">
        <w:rPr>
          <w:rFonts w:ascii="Arial" w:hAnsi="Arial" w:cs="Arial"/>
          <w:lang w:val="en-US"/>
        </w:rPr>
        <w:t>for</w:t>
      </w:r>
      <w:r w:rsidR="008E3568">
        <w:rPr>
          <w:rFonts w:ascii="Arial" w:hAnsi="Arial" w:cs="Arial"/>
          <w:lang w:val="en-US"/>
        </w:rPr>
        <w:t>-</w:t>
      </w:r>
      <w:r w:rsidR="00795E0F">
        <w:rPr>
          <w:rFonts w:ascii="Arial" w:hAnsi="Arial" w:cs="Arial"/>
          <w:lang w:val="en-US"/>
        </w:rPr>
        <w:t>multiplicative</w:t>
      </w:r>
      <w:r w:rsidR="008E3568">
        <w:rPr>
          <w:rFonts w:ascii="Arial" w:hAnsi="Arial" w:cs="Arial"/>
          <w:lang w:val="en-US"/>
        </w:rPr>
        <w:t>-</w:t>
      </w:r>
      <w:r w:rsidR="00795E0F">
        <w:rPr>
          <w:rFonts w:ascii="Arial" w:hAnsi="Arial" w:cs="Arial"/>
          <w:lang w:val="en-US"/>
        </w:rPr>
        <w:t>interaction</w:t>
      </w:r>
      <w:r w:rsidR="00882E1E">
        <w:rPr>
          <w:rFonts w:ascii="Arial" w:hAnsi="Arial" w:cs="Arial"/>
          <w:lang w:val="en-US"/>
        </w:rPr>
        <w:t>:</w:t>
      </w:r>
      <w:r w:rsidR="00795E0F">
        <w:rPr>
          <w:rFonts w:ascii="Arial" w:hAnsi="Arial" w:cs="Arial"/>
          <w:lang w:val="en-US"/>
        </w:rPr>
        <w:t xml:space="preserve"> 0.5</w:t>
      </w:r>
      <w:r w:rsidR="00FE311F">
        <w:rPr>
          <w:rFonts w:ascii="Arial" w:hAnsi="Arial" w:cs="Arial"/>
          <w:lang w:val="en-US"/>
        </w:rPr>
        <w:t>1</w:t>
      </w:r>
      <w:r w:rsidR="00795E0F">
        <w:rPr>
          <w:rFonts w:ascii="Arial" w:hAnsi="Arial" w:cs="Arial"/>
          <w:lang w:val="en-US"/>
        </w:rPr>
        <w:t>)</w:t>
      </w:r>
      <w:r w:rsidR="009B4139" w:rsidRPr="009B4139">
        <w:rPr>
          <w:rFonts w:ascii="Arial" w:hAnsi="Arial" w:cs="Arial"/>
          <w:lang w:val="en-US"/>
        </w:rPr>
        <w:t>. Genetic IL-6 score below median was associated with lower cardiovascular disease risk across measured LDL-C strata (&lt;100 or ≥100 mg/dL).</w:t>
      </w:r>
    </w:p>
    <w:p w14:paraId="1C06612C" w14:textId="16F70C54" w:rsidR="00731C3E" w:rsidRDefault="00D31C80" w:rsidP="009B4139">
      <w:pPr>
        <w:spacing w:after="240" w:line="480" w:lineRule="auto"/>
        <w:jc w:val="both"/>
        <w:rPr>
          <w:rFonts w:ascii="Arial" w:hAnsi="Arial" w:cs="Arial"/>
          <w:lang w:val="en-US"/>
        </w:rPr>
      </w:pPr>
      <w:r w:rsidRPr="004A43E7">
        <w:rPr>
          <w:rFonts w:ascii="Arial" w:hAnsi="Arial" w:cs="Arial"/>
          <w:b/>
          <w:bCs/>
          <w:lang w:val="en-US"/>
        </w:rPr>
        <w:t xml:space="preserve">Conclusions: </w:t>
      </w:r>
      <w:r w:rsidR="009B4139" w:rsidRPr="009B4139">
        <w:rPr>
          <w:rFonts w:ascii="Arial" w:hAnsi="Arial" w:cs="Arial"/>
          <w:lang w:val="en-US"/>
        </w:rPr>
        <w:t xml:space="preserve">Genetically downregulated IL-6 signaling and genetically lowered LDL-cholesterol are associated with additively lower lifetime risk of cardiovascular disease. Future trials should explore combined IL-6 inhibition and LDL-C lowering treatments for cardiovascular prevention.  </w:t>
      </w:r>
    </w:p>
    <w:p w14:paraId="79A25EB5" w14:textId="5234AB85" w:rsidR="00E776B9" w:rsidRPr="004A43E7" w:rsidRDefault="009F0878" w:rsidP="003B087C">
      <w:pPr>
        <w:spacing w:after="360" w:line="480" w:lineRule="auto"/>
        <w:jc w:val="both"/>
        <w:rPr>
          <w:rFonts w:ascii="Arial" w:hAnsi="Arial" w:cs="Arial"/>
          <w:b/>
          <w:bCs/>
          <w:lang w:val="en-US"/>
        </w:rPr>
      </w:pPr>
      <w:r w:rsidRPr="009F0878">
        <w:rPr>
          <w:rFonts w:ascii="Arial" w:hAnsi="Arial" w:cs="Arial"/>
          <w:b/>
          <w:bCs/>
          <w:lang w:val="en-US"/>
        </w:rPr>
        <w:t>Keywords:</w:t>
      </w:r>
      <w:r>
        <w:rPr>
          <w:rFonts w:ascii="Arial" w:hAnsi="Arial" w:cs="Arial"/>
          <w:lang w:val="en-US"/>
        </w:rPr>
        <w:t xml:space="preserve"> interleukin-6; inflammation; low-density lipoprotein; atherosclerosis; Mendelian randomization</w:t>
      </w:r>
      <w:r w:rsidR="006039A8">
        <w:rPr>
          <w:rFonts w:ascii="Arial" w:hAnsi="Arial" w:cs="Arial"/>
          <w:lang w:val="en-US"/>
        </w:rPr>
        <w:t>.</w:t>
      </w:r>
      <w:r w:rsidR="00E776B9" w:rsidRPr="004A43E7">
        <w:rPr>
          <w:rFonts w:ascii="Arial" w:hAnsi="Arial" w:cs="Arial"/>
          <w:b/>
          <w:bCs/>
          <w:lang w:val="en-US"/>
        </w:rPr>
        <w:br w:type="page"/>
      </w:r>
    </w:p>
    <w:p w14:paraId="6C3C3F56" w14:textId="0742F48B" w:rsidR="00500340" w:rsidRPr="004A43E7" w:rsidRDefault="00500340" w:rsidP="003C65D5">
      <w:pPr>
        <w:spacing w:line="480" w:lineRule="auto"/>
        <w:jc w:val="both"/>
        <w:rPr>
          <w:rFonts w:ascii="Arial" w:hAnsi="Arial" w:cs="Arial"/>
          <w:b/>
          <w:bCs/>
          <w:lang w:val="en-US"/>
        </w:rPr>
      </w:pPr>
      <w:r w:rsidRPr="004A43E7">
        <w:rPr>
          <w:rFonts w:ascii="Arial" w:hAnsi="Arial" w:cs="Arial"/>
          <w:b/>
          <w:bCs/>
          <w:lang w:val="en-US"/>
        </w:rPr>
        <w:lastRenderedPageBreak/>
        <w:t>INTRODUCTION</w:t>
      </w:r>
    </w:p>
    <w:p w14:paraId="0CD97329" w14:textId="3FC90293" w:rsidR="00FE13DC" w:rsidRPr="004A43E7" w:rsidRDefault="003156B5" w:rsidP="003C65D5">
      <w:pPr>
        <w:spacing w:after="120" w:line="480" w:lineRule="auto"/>
        <w:jc w:val="both"/>
        <w:rPr>
          <w:rFonts w:ascii="Arial" w:hAnsi="Arial" w:cs="Arial"/>
          <w:lang w:val="en-US"/>
        </w:rPr>
      </w:pPr>
      <w:r w:rsidRPr="004A43E7">
        <w:rPr>
          <w:rFonts w:ascii="Arial" w:hAnsi="Arial" w:cs="Arial"/>
          <w:lang w:val="en-US"/>
        </w:rPr>
        <w:t>Accumulating</w:t>
      </w:r>
      <w:r w:rsidR="000F4085" w:rsidRPr="004A43E7">
        <w:rPr>
          <w:rFonts w:ascii="Arial" w:hAnsi="Arial" w:cs="Arial"/>
          <w:lang w:val="en-US"/>
        </w:rPr>
        <w:t xml:space="preserve"> evidence</w:t>
      </w:r>
      <w:r w:rsidRPr="004A43E7">
        <w:rPr>
          <w:rFonts w:ascii="Arial" w:hAnsi="Arial" w:cs="Arial"/>
          <w:lang w:val="en-US"/>
        </w:rPr>
        <w:t xml:space="preserve"> supports</w:t>
      </w:r>
      <w:r w:rsidR="000F4085" w:rsidRPr="004A43E7">
        <w:rPr>
          <w:rFonts w:ascii="Arial" w:hAnsi="Arial" w:cs="Arial"/>
          <w:lang w:val="en-US"/>
        </w:rPr>
        <w:t xml:space="preserve"> </w:t>
      </w:r>
      <w:r w:rsidR="00280BDE" w:rsidRPr="004A43E7">
        <w:rPr>
          <w:rFonts w:ascii="Arial" w:hAnsi="Arial" w:cs="Arial"/>
          <w:lang w:val="en-US"/>
        </w:rPr>
        <w:t>that targeting</w:t>
      </w:r>
      <w:r w:rsidR="000F4085" w:rsidRPr="004A43E7">
        <w:rPr>
          <w:rFonts w:ascii="Arial" w:hAnsi="Arial" w:cs="Arial"/>
          <w:lang w:val="en-US"/>
        </w:rPr>
        <w:t xml:space="preserve"> inflammation </w:t>
      </w:r>
      <w:r w:rsidR="00280BDE" w:rsidRPr="004A43E7">
        <w:rPr>
          <w:rFonts w:ascii="Arial" w:hAnsi="Arial" w:cs="Arial"/>
          <w:lang w:val="en-US"/>
        </w:rPr>
        <w:t xml:space="preserve">can offer benefits </w:t>
      </w:r>
      <w:r w:rsidRPr="004A43E7">
        <w:rPr>
          <w:rFonts w:ascii="Arial" w:hAnsi="Arial" w:cs="Arial"/>
          <w:lang w:val="en-US"/>
        </w:rPr>
        <w:t xml:space="preserve">in atherosclerosis </w:t>
      </w:r>
      <w:r w:rsidR="00D375C7" w:rsidRPr="004A43E7">
        <w:rPr>
          <w:rFonts w:ascii="Arial" w:hAnsi="Arial" w:cs="Arial"/>
          <w:lang w:val="en-US"/>
        </w:rPr>
        <w:t>independently</w:t>
      </w:r>
      <w:r w:rsidR="00280BDE" w:rsidRPr="004A43E7">
        <w:rPr>
          <w:rFonts w:ascii="Arial" w:hAnsi="Arial" w:cs="Arial"/>
          <w:lang w:val="en-US"/>
        </w:rPr>
        <w:t xml:space="preserve"> of lipid-lowering</w:t>
      </w:r>
      <w:r w:rsidRPr="004A43E7">
        <w:rPr>
          <w:rFonts w:ascii="Arial" w:hAnsi="Arial" w:cs="Arial"/>
          <w:lang w:val="en-US"/>
        </w:rPr>
        <w:t xml:space="preserve"> approaches</w:t>
      </w:r>
      <w:r w:rsidR="000F4085" w:rsidRPr="004A43E7">
        <w:rPr>
          <w:rFonts w:ascii="Arial" w:hAnsi="Arial" w:cs="Arial"/>
          <w:lang w:val="en-US"/>
        </w:rPr>
        <w:t>. First, t</w:t>
      </w:r>
      <w:r w:rsidR="0055106E" w:rsidRPr="004A43E7">
        <w:rPr>
          <w:rFonts w:ascii="Arial" w:hAnsi="Arial" w:cs="Arial"/>
          <w:lang w:val="en-US"/>
        </w:rPr>
        <w:t xml:space="preserve">he </w:t>
      </w:r>
      <w:r w:rsidR="00B5448E" w:rsidRPr="004A43E7">
        <w:rPr>
          <w:rFonts w:ascii="Arial" w:hAnsi="Arial" w:cs="Arial"/>
          <w:lang w:val="en-US"/>
        </w:rPr>
        <w:t>CANTOS</w:t>
      </w:r>
      <w:r w:rsidR="00EC3401" w:rsidRPr="004A43E7">
        <w:rPr>
          <w:rFonts w:ascii="Arial" w:hAnsi="Arial" w:cs="Arial"/>
          <w:lang w:val="en-US"/>
        </w:rPr>
        <w:t>,</w:t>
      </w:r>
      <w:r w:rsidR="0055106E" w:rsidRPr="004A43E7">
        <w:rPr>
          <w:rFonts w:ascii="Arial" w:hAnsi="Arial" w:cs="Arial"/>
          <w:lang w:val="en-US"/>
        </w:rPr>
        <w:fldChar w:fldCharType="begin">
          <w:fldData xml:space="preserve">PEVuZE5vdGU+PENpdGU+PEF1dGhvcj5SaWRrZXI8L0F1dGhvcj48WWVhcj4yMDE3PC9ZZWFyPjxS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</w:fldData>
        </w:fldChar>
      </w:r>
      <w:r w:rsidR="00733831">
        <w:rPr>
          <w:rFonts w:ascii="Arial" w:hAnsi="Arial" w:cs="Arial"/>
          <w:lang w:val="en-US"/>
        </w:rPr>
        <w:instrText xml:space="preserve"> ADDIN EN.CITE </w:instrText>
      </w:r>
      <w:r w:rsidR="00733831">
        <w:rPr>
          <w:rFonts w:ascii="Arial" w:hAnsi="Arial" w:cs="Arial"/>
          <w:lang w:val="en-US"/>
        </w:rPr>
        <w:fldChar w:fldCharType="begin">
          <w:fldData xml:space="preserve">PEVuZE5vdGU+PENpdGU+PEF1dGhvcj5SaWRrZXI8L0F1dGhvcj48WWVhcj4yMDE3PC9ZZWFyPjxS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</w:fldData>
        </w:fldChar>
      </w:r>
      <w:r w:rsidR="00733831">
        <w:rPr>
          <w:rFonts w:ascii="Arial" w:hAnsi="Arial" w:cs="Arial"/>
          <w:lang w:val="en-US"/>
        </w:rPr>
        <w:instrText xml:space="preserve"> ADDIN EN.CITE.DATA </w:instrText>
      </w:r>
      <w:r w:rsidR="00733831">
        <w:rPr>
          <w:rFonts w:ascii="Arial" w:hAnsi="Arial" w:cs="Arial"/>
          <w:lang w:val="en-US"/>
        </w:rPr>
      </w:r>
      <w:r w:rsidR="00733831">
        <w:rPr>
          <w:rFonts w:ascii="Arial" w:hAnsi="Arial" w:cs="Arial"/>
          <w:lang w:val="en-US"/>
        </w:rPr>
        <w:fldChar w:fldCharType="end"/>
      </w:r>
      <w:r w:rsidR="0055106E" w:rsidRPr="004A43E7">
        <w:rPr>
          <w:rFonts w:ascii="Arial" w:hAnsi="Arial" w:cs="Arial"/>
          <w:lang w:val="en-US"/>
        </w:rPr>
      </w:r>
      <w:r w:rsidR="0055106E" w:rsidRPr="004A43E7">
        <w:rPr>
          <w:rFonts w:ascii="Arial" w:hAnsi="Arial" w:cs="Arial"/>
          <w:lang w:val="en-US"/>
        </w:rPr>
        <w:fldChar w:fldCharType="separate"/>
      </w:r>
      <w:r w:rsidR="00733831" w:rsidRPr="00733831">
        <w:rPr>
          <w:rFonts w:ascii="Arial" w:hAnsi="Arial" w:cs="Arial"/>
          <w:noProof/>
          <w:vertAlign w:val="superscript"/>
          <w:lang w:val="en-US"/>
        </w:rPr>
        <w:t>1</w:t>
      </w:r>
      <w:r w:rsidR="0055106E" w:rsidRPr="004A43E7">
        <w:rPr>
          <w:rFonts w:ascii="Arial" w:hAnsi="Arial" w:cs="Arial"/>
          <w:lang w:val="en-US"/>
        </w:rPr>
        <w:fldChar w:fldCharType="end"/>
      </w:r>
      <w:r w:rsidR="0055106E" w:rsidRPr="004A43E7">
        <w:rPr>
          <w:rFonts w:ascii="Arial" w:hAnsi="Arial" w:cs="Arial"/>
          <w:lang w:val="en-US"/>
        </w:rPr>
        <w:t xml:space="preserve"> </w:t>
      </w:r>
      <w:r w:rsidR="00B5448E" w:rsidRPr="004A43E7">
        <w:rPr>
          <w:rFonts w:ascii="Arial" w:hAnsi="Arial" w:cs="Arial"/>
          <w:lang w:val="en-US"/>
        </w:rPr>
        <w:t>COLCOT</w:t>
      </w:r>
      <w:r w:rsidR="00EC3401" w:rsidRPr="004A43E7">
        <w:rPr>
          <w:rFonts w:ascii="Arial" w:hAnsi="Arial" w:cs="Arial"/>
          <w:lang w:val="en-US"/>
        </w:rPr>
        <w:t>,</w:t>
      </w:r>
      <w:r w:rsidR="0055106E" w:rsidRPr="004A43E7">
        <w:rPr>
          <w:rFonts w:ascii="Arial" w:hAnsi="Arial" w:cs="Arial"/>
          <w:lang w:val="en-US"/>
        </w:rPr>
        <w:fldChar w:fldCharType="begin">
          <w:fldData xml:space="preserve">PEVuZE5vdGU+PENpdGU+PEF1dGhvcj5UYXJkaWY8L0F1dGhvcj48WWVhcj4yMDE5PC9ZZWFyPjxS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</w:fldData>
        </w:fldChar>
      </w:r>
      <w:r w:rsidR="00733831">
        <w:rPr>
          <w:rFonts w:ascii="Arial" w:hAnsi="Arial" w:cs="Arial"/>
          <w:lang w:val="en-US"/>
        </w:rPr>
        <w:instrText xml:space="preserve"> ADDIN EN.CITE </w:instrText>
      </w:r>
      <w:r w:rsidR="00733831">
        <w:rPr>
          <w:rFonts w:ascii="Arial" w:hAnsi="Arial" w:cs="Arial"/>
          <w:lang w:val="en-US"/>
        </w:rPr>
        <w:fldChar w:fldCharType="begin">
          <w:fldData xml:space="preserve">PEVuZE5vdGU+PENpdGU+PEF1dGhvcj5UYXJkaWY8L0F1dGhvcj48WWVhcj4yMDE5PC9ZZWFyPjxS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</w:fldData>
        </w:fldChar>
      </w:r>
      <w:r w:rsidR="00733831">
        <w:rPr>
          <w:rFonts w:ascii="Arial" w:hAnsi="Arial" w:cs="Arial"/>
          <w:lang w:val="en-US"/>
        </w:rPr>
        <w:instrText xml:space="preserve"> ADDIN EN.CITE.DATA </w:instrText>
      </w:r>
      <w:r w:rsidR="00733831">
        <w:rPr>
          <w:rFonts w:ascii="Arial" w:hAnsi="Arial" w:cs="Arial"/>
          <w:lang w:val="en-US"/>
        </w:rPr>
      </w:r>
      <w:r w:rsidR="00733831">
        <w:rPr>
          <w:rFonts w:ascii="Arial" w:hAnsi="Arial" w:cs="Arial"/>
          <w:lang w:val="en-US"/>
        </w:rPr>
        <w:fldChar w:fldCharType="end"/>
      </w:r>
      <w:r w:rsidR="0055106E" w:rsidRPr="004A43E7">
        <w:rPr>
          <w:rFonts w:ascii="Arial" w:hAnsi="Arial" w:cs="Arial"/>
          <w:lang w:val="en-US"/>
        </w:rPr>
      </w:r>
      <w:r w:rsidR="0055106E" w:rsidRPr="004A43E7">
        <w:rPr>
          <w:rFonts w:ascii="Arial" w:hAnsi="Arial" w:cs="Arial"/>
          <w:lang w:val="en-US"/>
        </w:rPr>
        <w:fldChar w:fldCharType="separate"/>
      </w:r>
      <w:r w:rsidR="00733831" w:rsidRPr="00733831">
        <w:rPr>
          <w:rFonts w:ascii="Arial" w:hAnsi="Arial" w:cs="Arial"/>
          <w:noProof/>
          <w:vertAlign w:val="superscript"/>
          <w:lang w:val="en-US"/>
        </w:rPr>
        <w:t>2</w:t>
      </w:r>
      <w:r w:rsidR="0055106E" w:rsidRPr="004A43E7">
        <w:rPr>
          <w:rFonts w:ascii="Arial" w:hAnsi="Arial" w:cs="Arial"/>
          <w:lang w:val="en-US"/>
        </w:rPr>
        <w:fldChar w:fldCharType="end"/>
      </w:r>
      <w:r w:rsidR="00B5448E" w:rsidRPr="004A43E7">
        <w:rPr>
          <w:rFonts w:ascii="Arial" w:hAnsi="Arial" w:cs="Arial"/>
          <w:lang w:val="en-US"/>
        </w:rPr>
        <w:t xml:space="preserve"> </w:t>
      </w:r>
      <w:r w:rsidR="008E23F4" w:rsidRPr="004A43E7">
        <w:rPr>
          <w:rFonts w:ascii="Arial" w:hAnsi="Arial" w:cs="Arial"/>
          <w:lang w:val="en-US"/>
        </w:rPr>
        <w:t>and LoDoCo2</w:t>
      </w:r>
      <w:r w:rsidR="008E23F4" w:rsidRPr="004A43E7">
        <w:rPr>
          <w:rFonts w:ascii="Arial" w:hAnsi="Arial" w:cs="Arial"/>
          <w:lang w:val="en-US"/>
        </w:rPr>
        <w:fldChar w:fldCharType="begin">
          <w:fldData xml:space="preserve">PEVuZE5vdGU+PENpdGU+PEF1dGhvcj5OaWRvcmY8L0F1dGhvcj48WWVhcj4yMDIwPC9ZZWFyPjxS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</w:fldData>
        </w:fldChar>
      </w:r>
      <w:r w:rsidR="00733831">
        <w:rPr>
          <w:rFonts w:ascii="Arial" w:hAnsi="Arial" w:cs="Arial"/>
          <w:lang w:val="en-US"/>
        </w:rPr>
        <w:instrText xml:space="preserve"> ADDIN EN.CITE </w:instrText>
      </w:r>
      <w:r w:rsidR="00733831">
        <w:rPr>
          <w:rFonts w:ascii="Arial" w:hAnsi="Arial" w:cs="Arial"/>
          <w:lang w:val="en-US"/>
        </w:rPr>
        <w:fldChar w:fldCharType="begin">
          <w:fldData xml:space="preserve">PEVuZE5vdGU+PENpdGU+PEF1dGhvcj5OaWRvcmY8L0F1dGhvcj48WWVhcj4yMDIwPC9ZZWFyPjxS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</w:fldData>
        </w:fldChar>
      </w:r>
      <w:r w:rsidR="00733831">
        <w:rPr>
          <w:rFonts w:ascii="Arial" w:hAnsi="Arial" w:cs="Arial"/>
          <w:lang w:val="en-US"/>
        </w:rPr>
        <w:instrText xml:space="preserve"> ADDIN EN.CITE.DATA </w:instrText>
      </w:r>
      <w:r w:rsidR="00733831">
        <w:rPr>
          <w:rFonts w:ascii="Arial" w:hAnsi="Arial" w:cs="Arial"/>
          <w:lang w:val="en-US"/>
        </w:rPr>
      </w:r>
      <w:r w:rsidR="00733831">
        <w:rPr>
          <w:rFonts w:ascii="Arial" w:hAnsi="Arial" w:cs="Arial"/>
          <w:lang w:val="en-US"/>
        </w:rPr>
        <w:fldChar w:fldCharType="end"/>
      </w:r>
      <w:r w:rsidR="008E23F4" w:rsidRPr="004A43E7">
        <w:rPr>
          <w:rFonts w:ascii="Arial" w:hAnsi="Arial" w:cs="Arial"/>
          <w:lang w:val="en-US"/>
        </w:rPr>
      </w:r>
      <w:r w:rsidR="008E23F4" w:rsidRPr="004A43E7">
        <w:rPr>
          <w:rFonts w:ascii="Arial" w:hAnsi="Arial" w:cs="Arial"/>
          <w:lang w:val="en-US"/>
        </w:rPr>
        <w:fldChar w:fldCharType="separate"/>
      </w:r>
      <w:r w:rsidR="00733831" w:rsidRPr="00733831">
        <w:rPr>
          <w:rFonts w:ascii="Arial" w:hAnsi="Arial" w:cs="Arial"/>
          <w:noProof/>
          <w:vertAlign w:val="superscript"/>
          <w:lang w:val="en-US"/>
        </w:rPr>
        <w:t>3</w:t>
      </w:r>
      <w:r w:rsidR="008E23F4" w:rsidRPr="004A43E7">
        <w:rPr>
          <w:rFonts w:ascii="Arial" w:hAnsi="Arial" w:cs="Arial"/>
          <w:lang w:val="en-US"/>
        </w:rPr>
        <w:fldChar w:fldCharType="end"/>
      </w:r>
      <w:r w:rsidR="008E23F4" w:rsidRPr="004A43E7">
        <w:rPr>
          <w:rFonts w:ascii="Arial" w:hAnsi="Arial" w:cs="Arial"/>
          <w:lang w:val="en-US"/>
        </w:rPr>
        <w:t xml:space="preserve"> </w:t>
      </w:r>
      <w:r w:rsidR="00B5448E" w:rsidRPr="004A43E7">
        <w:rPr>
          <w:rFonts w:ascii="Arial" w:hAnsi="Arial" w:cs="Arial"/>
          <w:lang w:val="en-US"/>
        </w:rPr>
        <w:t xml:space="preserve">trials </w:t>
      </w:r>
      <w:r w:rsidR="00A232C9" w:rsidRPr="004A43E7">
        <w:rPr>
          <w:rFonts w:ascii="Arial" w:hAnsi="Arial" w:cs="Arial"/>
          <w:lang w:val="en-US"/>
        </w:rPr>
        <w:t>showed</w:t>
      </w:r>
      <w:r w:rsidR="0055106E" w:rsidRPr="004A43E7">
        <w:rPr>
          <w:rFonts w:ascii="Arial" w:hAnsi="Arial" w:cs="Arial"/>
          <w:lang w:val="en-US"/>
        </w:rPr>
        <w:t xml:space="preserve"> that anti-inflammatory approaches </w:t>
      </w:r>
      <w:r w:rsidR="00D375C7" w:rsidRPr="004A43E7">
        <w:rPr>
          <w:rFonts w:ascii="Arial" w:hAnsi="Arial" w:cs="Arial"/>
          <w:lang w:val="en-US"/>
        </w:rPr>
        <w:t xml:space="preserve">directly or indirectly </w:t>
      </w:r>
      <w:r w:rsidR="003922C2" w:rsidRPr="004A43E7">
        <w:rPr>
          <w:rFonts w:ascii="Arial" w:hAnsi="Arial" w:cs="Arial"/>
          <w:lang w:val="en-US"/>
        </w:rPr>
        <w:t xml:space="preserve">targeting </w:t>
      </w:r>
      <w:r w:rsidR="00AE69B8" w:rsidRPr="004A43E7">
        <w:rPr>
          <w:rFonts w:ascii="Arial" w:hAnsi="Arial" w:cs="Arial"/>
          <w:lang w:val="en-US"/>
        </w:rPr>
        <w:t>upstream regulators of interleukin-6 (</w:t>
      </w:r>
      <w:r w:rsidR="00D44F48" w:rsidRPr="004A43E7">
        <w:rPr>
          <w:rFonts w:ascii="Arial" w:hAnsi="Arial" w:cs="Arial"/>
          <w:lang w:val="en-US"/>
        </w:rPr>
        <w:t>IL-6</w:t>
      </w:r>
      <w:r w:rsidR="00AE69B8" w:rsidRPr="004A43E7">
        <w:rPr>
          <w:rFonts w:ascii="Arial" w:hAnsi="Arial" w:cs="Arial"/>
          <w:lang w:val="en-US"/>
        </w:rPr>
        <w:t>)</w:t>
      </w:r>
      <w:r w:rsidR="003922C2" w:rsidRPr="004A43E7">
        <w:rPr>
          <w:rFonts w:ascii="Arial" w:hAnsi="Arial" w:cs="Arial"/>
          <w:lang w:val="en-US"/>
        </w:rPr>
        <w:t xml:space="preserve"> </w:t>
      </w:r>
      <w:r w:rsidR="006C5786" w:rsidRPr="004A43E7">
        <w:rPr>
          <w:rFonts w:ascii="Arial" w:hAnsi="Arial" w:cs="Arial"/>
          <w:lang w:val="en-US"/>
        </w:rPr>
        <w:t xml:space="preserve">signaling </w:t>
      </w:r>
      <w:r w:rsidR="003922C2" w:rsidRPr="004A43E7">
        <w:rPr>
          <w:rFonts w:ascii="Arial" w:hAnsi="Arial" w:cs="Arial"/>
          <w:lang w:val="en-US"/>
        </w:rPr>
        <w:t>can</w:t>
      </w:r>
      <w:r w:rsidR="0055106E" w:rsidRPr="004A43E7">
        <w:rPr>
          <w:rFonts w:ascii="Arial" w:hAnsi="Arial" w:cs="Arial"/>
          <w:lang w:val="en-US"/>
        </w:rPr>
        <w:t xml:space="preserve"> lower cardiovascular risk </w:t>
      </w:r>
      <w:r w:rsidR="00721B3D" w:rsidRPr="004A43E7">
        <w:rPr>
          <w:rFonts w:ascii="Arial" w:hAnsi="Arial" w:cs="Arial"/>
          <w:lang w:val="en-US"/>
        </w:rPr>
        <w:t xml:space="preserve">without </w:t>
      </w:r>
      <w:r w:rsidR="00E509A9" w:rsidRPr="004A43E7">
        <w:rPr>
          <w:rFonts w:ascii="Arial" w:hAnsi="Arial" w:cs="Arial"/>
          <w:lang w:val="en-US"/>
        </w:rPr>
        <w:t>affecting</w:t>
      </w:r>
      <w:r w:rsidR="00721B3D" w:rsidRPr="004A43E7">
        <w:rPr>
          <w:rFonts w:ascii="Arial" w:hAnsi="Arial" w:cs="Arial"/>
          <w:lang w:val="en-US"/>
        </w:rPr>
        <w:t xml:space="preserve"> LDL-cholesterol</w:t>
      </w:r>
      <w:r w:rsidR="004E4DA1" w:rsidRPr="004A43E7">
        <w:rPr>
          <w:rFonts w:ascii="Arial" w:hAnsi="Arial" w:cs="Arial"/>
          <w:lang w:val="en-US"/>
        </w:rPr>
        <w:t xml:space="preserve"> (LDL-C)</w:t>
      </w:r>
      <w:r w:rsidR="00721B3D" w:rsidRPr="004A43E7">
        <w:rPr>
          <w:rFonts w:ascii="Arial" w:hAnsi="Arial" w:cs="Arial"/>
          <w:lang w:val="en-US"/>
        </w:rPr>
        <w:t xml:space="preserve"> levels</w:t>
      </w:r>
      <w:r w:rsidR="0055106E" w:rsidRPr="004A43E7">
        <w:rPr>
          <w:rFonts w:ascii="Arial" w:hAnsi="Arial" w:cs="Arial"/>
          <w:lang w:val="en-US"/>
        </w:rPr>
        <w:t xml:space="preserve">. </w:t>
      </w:r>
      <w:r w:rsidR="000F4085" w:rsidRPr="004A43E7">
        <w:rPr>
          <w:rFonts w:ascii="Arial" w:hAnsi="Arial" w:cs="Arial"/>
          <w:lang w:val="en-US"/>
        </w:rPr>
        <w:t>Second</w:t>
      </w:r>
      <w:r w:rsidR="0044486B" w:rsidRPr="004A43E7">
        <w:rPr>
          <w:rFonts w:ascii="Arial" w:hAnsi="Arial" w:cs="Arial"/>
          <w:lang w:val="en-US"/>
        </w:rPr>
        <w:t xml:space="preserve">, </w:t>
      </w:r>
      <w:r w:rsidR="007F1B5E" w:rsidRPr="004A43E7">
        <w:rPr>
          <w:rFonts w:ascii="Arial" w:hAnsi="Arial" w:cs="Arial"/>
          <w:lang w:val="en-US"/>
        </w:rPr>
        <w:t xml:space="preserve">Mendelian randomization (MR) analyses showed </w:t>
      </w:r>
      <w:r w:rsidR="004E4DA1" w:rsidRPr="004A43E7">
        <w:rPr>
          <w:rFonts w:ascii="Arial" w:hAnsi="Arial" w:cs="Arial"/>
          <w:lang w:val="en-US"/>
        </w:rPr>
        <w:t>genetic downregulation of</w:t>
      </w:r>
      <w:r w:rsidR="0044486B" w:rsidRPr="004A43E7">
        <w:rPr>
          <w:rFonts w:ascii="Arial" w:hAnsi="Arial" w:cs="Arial"/>
          <w:lang w:val="en-US"/>
        </w:rPr>
        <w:t xml:space="preserve"> </w:t>
      </w:r>
      <w:r w:rsidR="00D44F48" w:rsidRPr="004A43E7">
        <w:rPr>
          <w:rFonts w:ascii="Arial" w:hAnsi="Arial" w:cs="Arial"/>
          <w:lang w:val="en-US"/>
        </w:rPr>
        <w:t>IL-6</w:t>
      </w:r>
      <w:r w:rsidR="0044486B" w:rsidRPr="004A43E7">
        <w:rPr>
          <w:rFonts w:ascii="Arial" w:hAnsi="Arial" w:cs="Arial"/>
          <w:lang w:val="en-US"/>
        </w:rPr>
        <w:t xml:space="preserve"> signaling</w:t>
      </w:r>
      <w:r w:rsidR="00875819" w:rsidRPr="004A43E7">
        <w:rPr>
          <w:rFonts w:ascii="Arial" w:hAnsi="Arial" w:cs="Arial"/>
          <w:lang w:val="en-US"/>
        </w:rPr>
        <w:t xml:space="preserve"> </w:t>
      </w:r>
      <w:r w:rsidR="007F1B5E" w:rsidRPr="004A43E7">
        <w:rPr>
          <w:rFonts w:ascii="Arial" w:hAnsi="Arial" w:cs="Arial"/>
          <w:lang w:val="en-US"/>
        </w:rPr>
        <w:t xml:space="preserve">to be </w:t>
      </w:r>
      <w:r w:rsidR="0044486B" w:rsidRPr="004A43E7">
        <w:rPr>
          <w:rFonts w:ascii="Arial" w:hAnsi="Arial" w:cs="Arial"/>
          <w:lang w:val="en-US"/>
        </w:rPr>
        <w:t xml:space="preserve">associated with lower risk of </w:t>
      </w:r>
      <w:r w:rsidR="004E4DA1" w:rsidRPr="004A43E7">
        <w:rPr>
          <w:rFonts w:ascii="Arial" w:hAnsi="Arial" w:cs="Arial"/>
          <w:lang w:val="en-US"/>
        </w:rPr>
        <w:t>vascular events</w:t>
      </w:r>
      <w:r w:rsidR="007210A2" w:rsidRPr="004A43E7">
        <w:rPr>
          <w:rFonts w:ascii="Arial" w:hAnsi="Arial" w:cs="Arial"/>
          <w:lang w:val="en-US"/>
        </w:rPr>
        <w:fldChar w:fldCharType="begin">
          <w:fldData xml:space="preserve">PEVuZE5vdGU+PENpdGU+PEF1dGhvcj5JbnRlcmxldWtpbi02IFJlY2VwdG9yIE1lbmRlbGlhbiBS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</w:fldData>
        </w:fldChar>
      </w:r>
      <w:r w:rsidR="002A5609">
        <w:rPr>
          <w:rFonts w:ascii="Arial" w:hAnsi="Arial" w:cs="Arial"/>
          <w:lang w:val="en-US"/>
        </w:rPr>
        <w:instrText xml:space="preserve"> ADDIN EN.CITE </w:instrText>
      </w:r>
      <w:r w:rsidR="002A5609">
        <w:rPr>
          <w:rFonts w:ascii="Arial" w:hAnsi="Arial" w:cs="Arial"/>
          <w:lang w:val="en-US"/>
        </w:rPr>
        <w:fldChar w:fldCharType="begin">
          <w:fldData xml:space="preserve">PEVuZE5vdGU+PENpdGU+PEF1dGhvcj5JbnRlcmxldWtpbi02IFJlY2VwdG9yIE1lbmRlbGlhbiBS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</w:fldData>
        </w:fldChar>
      </w:r>
      <w:r w:rsidR="002A5609">
        <w:rPr>
          <w:rFonts w:ascii="Arial" w:hAnsi="Arial" w:cs="Arial"/>
          <w:lang w:val="en-US"/>
        </w:rPr>
        <w:instrText xml:space="preserve"> ADDIN EN.CITE.DATA </w:instrText>
      </w:r>
      <w:r w:rsidR="002A5609">
        <w:rPr>
          <w:rFonts w:ascii="Arial" w:hAnsi="Arial" w:cs="Arial"/>
          <w:lang w:val="en-US"/>
        </w:rPr>
      </w:r>
      <w:r w:rsidR="002A5609">
        <w:rPr>
          <w:rFonts w:ascii="Arial" w:hAnsi="Arial" w:cs="Arial"/>
          <w:lang w:val="en-US"/>
        </w:rPr>
        <w:fldChar w:fldCharType="end"/>
      </w:r>
      <w:r w:rsidR="007210A2" w:rsidRPr="004A43E7">
        <w:rPr>
          <w:rFonts w:ascii="Arial" w:hAnsi="Arial" w:cs="Arial"/>
          <w:lang w:val="en-US"/>
        </w:rPr>
      </w:r>
      <w:r w:rsidR="007210A2" w:rsidRPr="004A43E7">
        <w:rPr>
          <w:rFonts w:ascii="Arial" w:hAnsi="Arial" w:cs="Arial"/>
          <w:lang w:val="en-US"/>
        </w:rPr>
        <w:fldChar w:fldCharType="separate"/>
      </w:r>
      <w:r w:rsidR="002A5609" w:rsidRPr="002A5609">
        <w:rPr>
          <w:rFonts w:ascii="Arial" w:hAnsi="Arial" w:cs="Arial"/>
          <w:noProof/>
          <w:vertAlign w:val="superscript"/>
          <w:lang w:val="en-US"/>
        </w:rPr>
        <w:t>4, 5</w:t>
      </w:r>
      <w:r w:rsidR="007210A2" w:rsidRPr="004A43E7">
        <w:rPr>
          <w:rFonts w:ascii="Arial" w:hAnsi="Arial" w:cs="Arial"/>
          <w:lang w:val="en-US"/>
        </w:rPr>
        <w:fldChar w:fldCharType="end"/>
      </w:r>
      <w:r w:rsidR="002A5609">
        <w:rPr>
          <w:rFonts w:ascii="Arial" w:hAnsi="Arial" w:cs="Arial"/>
          <w:lang w:val="en-US"/>
        </w:rPr>
        <w:t xml:space="preserve"> </w:t>
      </w:r>
      <w:r w:rsidR="00875819" w:rsidRPr="004A43E7">
        <w:rPr>
          <w:rFonts w:ascii="Arial" w:hAnsi="Arial" w:cs="Arial"/>
          <w:lang w:val="en-US"/>
        </w:rPr>
        <w:t>and</w:t>
      </w:r>
      <w:r w:rsidR="0044486B" w:rsidRPr="004A43E7">
        <w:rPr>
          <w:rFonts w:ascii="Arial" w:hAnsi="Arial" w:cs="Arial"/>
          <w:lang w:val="en-US"/>
        </w:rPr>
        <w:t xml:space="preserve"> a more favorable cardiometabolic profile</w:t>
      </w:r>
      <w:r w:rsidR="00EC3401" w:rsidRPr="004A43E7">
        <w:rPr>
          <w:rFonts w:ascii="Arial" w:hAnsi="Arial" w:cs="Arial"/>
          <w:lang w:val="en-US"/>
        </w:rPr>
        <w:t>,</w:t>
      </w:r>
      <w:r w:rsidR="007210A2" w:rsidRPr="004A43E7">
        <w:rPr>
          <w:rFonts w:ascii="Arial" w:hAnsi="Arial" w:cs="Arial"/>
          <w:lang w:val="en-US"/>
        </w:rPr>
        <w:fldChar w:fldCharType="begin"/>
      </w:r>
      <w:r w:rsidR="002A5609">
        <w:rPr>
          <w:rFonts w:ascii="Arial" w:hAnsi="Arial" w:cs="Arial"/>
          <w:lang w:val="en-US"/>
        </w:rPr>
        <w:instrText xml:space="preserve"> ADDIN EN.CITE &lt;EndNote&gt;&lt;Cite&gt;&lt;Author&gt;Georgakis&lt;/Author&gt;&lt;Year&gt;2020&lt;/Year&gt;&lt;RecNum&gt;60&lt;/RecNum&gt;&lt;DisplayText&gt;&lt;style face="superscript"&gt;6&lt;/style&gt;&lt;/DisplayText&gt;&lt;record&gt;&lt;rec-number&gt;60&lt;/rec-number&gt;&lt;foreign-keys&gt;&lt;key app="EN" db-id="2r0wvv0ze22ptoex9psxzdri2wfeazaeasp9" timestamp="1605961485"&gt;60&lt;/key&gt;&lt;/foreign-keys&gt;&lt;ref-type name="Journal Article"&gt;17&lt;/ref-type&gt;&lt;contributors&gt;&lt;authors&gt;&lt;author&gt;Georgakis, Marios K.&lt;/author&gt;&lt;author&gt;Malik, Rainer&lt;/author&gt;&lt;author&gt;Li, Xue&lt;/author&gt;&lt;author&gt;Gill, Dipender&lt;/author&gt;&lt;author&gt;Levin, Michael G.&lt;/author&gt;&lt;author&gt;Vy, Ha My T.&lt;/author&gt;&lt;author&gt;Judy, Renae&lt;/author&gt;&lt;author&gt;Ritchie, Marylyn&lt;/author&gt;&lt;author&gt;Verma, Shefali S.&lt;/author&gt;&lt;author&gt;Nadkarni, Girish N.&lt;/author&gt;&lt;author&gt;Damrauer, Scott M.&lt;/author&gt;&lt;author&gt;Τheodoratou, Evropi&lt;/author&gt;&lt;author&gt;Dichgans, Martin&lt;/author&gt;&lt;/authors&gt;&lt;/contributors&gt;&lt;titles&gt;&lt;title&gt;Genetically downregulated interleukin-6 signaling is associated with a favorable cardiometabolic profile: a phenome-wide association study&lt;/title&gt;&lt;secondary-title&gt;medRxiv&lt;/secondary-title&gt;&lt;/titles&gt;&lt;periodical&gt;&lt;full-title&gt;medRxiv&lt;/full-title&gt;&lt;/periodical&gt;&lt;pages&gt;2020.10.28.20220822&lt;/pages&gt;&lt;dates&gt;&lt;year&gt;2020&lt;/year&gt;&lt;/dates&gt;&lt;urls&gt;&lt;related-urls&gt;&lt;url&gt;https://www.medrxiv.org/content/medrxiv/early/2020/11/03/2020.10.28.20220822.full.pdf&lt;/url&gt;&lt;/related-urls&gt;&lt;/urls&gt;&lt;electronic-resource-num&gt;10.1101/2020.10.28.20220822&lt;/electronic-resource-num&gt;&lt;/record&gt;&lt;/Cite&gt;&lt;/EndNote&gt;</w:instrText>
      </w:r>
      <w:r w:rsidR="007210A2" w:rsidRPr="004A43E7">
        <w:rPr>
          <w:rFonts w:ascii="Arial" w:hAnsi="Arial" w:cs="Arial"/>
          <w:lang w:val="en-US"/>
        </w:rPr>
        <w:fldChar w:fldCharType="separate"/>
      </w:r>
      <w:r w:rsidR="002A5609" w:rsidRPr="002A5609">
        <w:rPr>
          <w:rFonts w:ascii="Arial" w:hAnsi="Arial" w:cs="Arial"/>
          <w:noProof/>
          <w:vertAlign w:val="superscript"/>
          <w:lang w:val="en-US"/>
        </w:rPr>
        <w:t>6</w:t>
      </w:r>
      <w:r w:rsidR="007210A2" w:rsidRPr="004A43E7">
        <w:rPr>
          <w:rFonts w:ascii="Arial" w:hAnsi="Arial" w:cs="Arial"/>
          <w:lang w:val="en-US"/>
        </w:rPr>
        <w:fldChar w:fldCharType="end"/>
      </w:r>
      <w:r w:rsidR="00875819" w:rsidRPr="004A43E7">
        <w:rPr>
          <w:rFonts w:ascii="Arial" w:hAnsi="Arial" w:cs="Arial"/>
          <w:lang w:val="en-US"/>
        </w:rPr>
        <w:t xml:space="preserve"> </w:t>
      </w:r>
      <w:r w:rsidR="00280BDE" w:rsidRPr="004A43E7">
        <w:rPr>
          <w:rFonts w:ascii="Arial" w:hAnsi="Arial" w:cs="Arial"/>
          <w:lang w:val="en-US"/>
        </w:rPr>
        <w:t>but not LDL-C levels</w:t>
      </w:r>
      <w:r w:rsidR="00EC3401" w:rsidRPr="004A43E7">
        <w:rPr>
          <w:rFonts w:ascii="Arial" w:hAnsi="Arial" w:cs="Arial"/>
          <w:lang w:val="en-US"/>
        </w:rPr>
        <w:t>.</w:t>
      </w:r>
      <w:r w:rsidR="00280BDE" w:rsidRPr="004A43E7">
        <w:rPr>
          <w:rFonts w:ascii="Arial" w:hAnsi="Arial" w:cs="Arial"/>
          <w:lang w:val="en-US"/>
        </w:rPr>
        <w:fldChar w:fldCharType="begin"/>
      </w:r>
      <w:r w:rsidR="002A5609">
        <w:rPr>
          <w:rFonts w:ascii="Arial" w:hAnsi="Arial" w:cs="Arial"/>
          <w:lang w:val="en-US"/>
        </w:rPr>
        <w:instrText xml:space="preserve"> ADDIN EN.CITE &lt;EndNote&gt;&lt;Cite&gt;&lt;Author&gt;Georgakis&lt;/Author&gt;&lt;Year&gt;2020&lt;/Year&gt;&lt;RecNum&gt;60&lt;/RecNum&gt;&lt;DisplayText&gt;&lt;style face="superscript"&gt;6&lt;/style&gt;&lt;/DisplayText&gt;&lt;record&gt;&lt;rec-number&gt;60&lt;/rec-number&gt;&lt;foreign-keys&gt;&lt;key app="EN" db-id="2r0wvv0ze22ptoex9psxzdri2wfeazaeasp9" timestamp="1605961485"&gt;60&lt;/key&gt;&lt;/foreign-keys&gt;&lt;ref-type name="Journal Article"&gt;17&lt;/ref-type&gt;&lt;contributors&gt;&lt;authors&gt;&lt;author&gt;Georgakis, Marios K.&lt;/author&gt;&lt;author&gt;Malik, Rainer&lt;/author&gt;&lt;author&gt;Li, Xue&lt;/author&gt;&lt;author&gt;Gill, Dipender&lt;/author&gt;&lt;author&gt;Levin, Michael G.&lt;/author&gt;&lt;author&gt;Vy, Ha My T.&lt;/author&gt;&lt;author&gt;Judy, Renae&lt;/author&gt;&lt;author&gt;Ritchie, Marylyn&lt;/author&gt;&lt;author&gt;Verma, Shefali S.&lt;/author&gt;&lt;author&gt;Nadkarni, Girish N.&lt;/author&gt;&lt;author&gt;Damrauer, Scott M.&lt;/author&gt;&lt;author&gt;Τheodoratou, Evropi&lt;/author&gt;&lt;author&gt;Dichgans, Martin&lt;/author&gt;&lt;/authors&gt;&lt;/contributors&gt;&lt;titles&gt;&lt;title&gt;Genetically downregulated interleukin-6 signaling is associated with a favorable cardiometabolic profile: a phenome-wide association study&lt;/title&gt;&lt;secondary-title&gt;medRxiv&lt;/secondary-title&gt;&lt;/titles&gt;&lt;periodical&gt;&lt;full-title&gt;medRxiv&lt;/full-title&gt;&lt;/periodical&gt;&lt;pages&gt;2020.10.28.20220822&lt;/pages&gt;&lt;dates&gt;&lt;year&gt;2020&lt;/year&gt;&lt;/dates&gt;&lt;urls&gt;&lt;related-urls&gt;&lt;url&gt;https://www.medrxiv.org/content/medrxiv/early/2020/11/03/2020.10.28.20220822.full.pdf&lt;/url&gt;&lt;/related-urls&gt;&lt;/urls&gt;&lt;electronic-resource-num&gt;10.1101/2020.10.28.20220822&lt;/electronic-resource-num&gt;&lt;/record&gt;&lt;/Cite&gt;&lt;/EndNote&gt;</w:instrText>
      </w:r>
      <w:r w:rsidR="00280BDE" w:rsidRPr="004A43E7">
        <w:rPr>
          <w:rFonts w:ascii="Arial" w:hAnsi="Arial" w:cs="Arial"/>
          <w:lang w:val="en-US"/>
        </w:rPr>
        <w:fldChar w:fldCharType="separate"/>
      </w:r>
      <w:r w:rsidR="002A5609" w:rsidRPr="002A5609">
        <w:rPr>
          <w:rFonts w:ascii="Arial" w:hAnsi="Arial" w:cs="Arial"/>
          <w:noProof/>
          <w:vertAlign w:val="superscript"/>
          <w:lang w:val="en-US"/>
        </w:rPr>
        <w:t>6</w:t>
      </w:r>
      <w:r w:rsidR="00280BDE" w:rsidRPr="004A43E7">
        <w:rPr>
          <w:rFonts w:ascii="Arial" w:hAnsi="Arial" w:cs="Arial"/>
          <w:lang w:val="en-US"/>
        </w:rPr>
        <w:fldChar w:fldCharType="end"/>
      </w:r>
      <w:r w:rsidR="00280BDE" w:rsidRPr="004A43E7">
        <w:rPr>
          <w:rFonts w:ascii="Arial" w:hAnsi="Arial" w:cs="Arial"/>
          <w:lang w:val="en-US"/>
        </w:rPr>
        <w:t xml:space="preserve"> </w:t>
      </w:r>
      <w:r w:rsidR="000F4085" w:rsidRPr="004A43E7">
        <w:rPr>
          <w:rFonts w:ascii="Arial" w:hAnsi="Arial" w:cs="Arial"/>
          <w:lang w:val="en-US"/>
        </w:rPr>
        <w:t>Third, even at very low LDL-C, high C</w:t>
      </w:r>
      <w:r w:rsidR="00AE69B8" w:rsidRPr="004A43E7">
        <w:rPr>
          <w:rFonts w:ascii="Arial" w:hAnsi="Arial" w:cs="Arial"/>
          <w:lang w:val="en-US"/>
        </w:rPr>
        <w:t>-reactive protein (CRP)</w:t>
      </w:r>
      <w:r w:rsidR="000F4085" w:rsidRPr="004A43E7">
        <w:rPr>
          <w:rFonts w:ascii="Arial" w:hAnsi="Arial" w:cs="Arial"/>
          <w:lang w:val="en-US"/>
        </w:rPr>
        <w:t xml:space="preserve"> levels</w:t>
      </w:r>
      <w:r w:rsidR="007F1B5E" w:rsidRPr="004A43E7">
        <w:rPr>
          <w:rFonts w:ascii="Arial" w:hAnsi="Arial" w:cs="Arial"/>
          <w:lang w:val="en-US"/>
        </w:rPr>
        <w:t xml:space="preserve"> - </w:t>
      </w:r>
      <w:r w:rsidR="000F4085" w:rsidRPr="004A43E7">
        <w:rPr>
          <w:rFonts w:ascii="Arial" w:hAnsi="Arial" w:cs="Arial"/>
          <w:lang w:val="en-US"/>
        </w:rPr>
        <w:t xml:space="preserve">a marker of </w:t>
      </w:r>
      <w:r w:rsidR="00D44F48" w:rsidRPr="004A43E7">
        <w:rPr>
          <w:rFonts w:ascii="Arial" w:hAnsi="Arial" w:cs="Arial"/>
          <w:lang w:val="en-US"/>
        </w:rPr>
        <w:t>IL-6</w:t>
      </w:r>
      <w:r w:rsidR="000F4085" w:rsidRPr="004A43E7">
        <w:rPr>
          <w:rFonts w:ascii="Arial" w:hAnsi="Arial" w:cs="Arial"/>
          <w:lang w:val="en-US"/>
        </w:rPr>
        <w:t xml:space="preserve"> signaling</w:t>
      </w:r>
      <w:r w:rsidR="00280BDE" w:rsidRPr="004A43E7">
        <w:rPr>
          <w:rFonts w:ascii="Arial" w:hAnsi="Arial" w:cs="Arial"/>
          <w:lang w:val="en-US"/>
        </w:rPr>
        <w:t xml:space="preserve"> activation</w:t>
      </w:r>
      <w:r w:rsidR="007F1B5E" w:rsidRPr="004A43E7">
        <w:rPr>
          <w:rFonts w:ascii="Arial" w:hAnsi="Arial" w:cs="Arial"/>
          <w:lang w:val="en-US"/>
        </w:rPr>
        <w:t xml:space="preserve"> -</w:t>
      </w:r>
      <w:r w:rsidR="00B53EB3" w:rsidRPr="004A43E7">
        <w:rPr>
          <w:rFonts w:ascii="Arial" w:hAnsi="Arial" w:cs="Arial"/>
          <w:lang w:val="en-US"/>
        </w:rPr>
        <w:t xml:space="preserve"> </w:t>
      </w:r>
      <w:r w:rsidR="000F4085" w:rsidRPr="004A43E7">
        <w:rPr>
          <w:rFonts w:ascii="Arial" w:hAnsi="Arial" w:cs="Arial"/>
          <w:lang w:val="en-US"/>
        </w:rPr>
        <w:t>predict vascular events, thus suggesting presence of residual inflammatory risk</w:t>
      </w:r>
      <w:r w:rsidR="00280BDE" w:rsidRPr="004A43E7">
        <w:rPr>
          <w:rFonts w:ascii="Arial" w:hAnsi="Arial" w:cs="Arial"/>
          <w:lang w:val="en-US"/>
        </w:rPr>
        <w:t xml:space="preserve"> beyond cholesterol lowering</w:t>
      </w:r>
      <w:r w:rsidR="000F4085" w:rsidRPr="004A43E7">
        <w:rPr>
          <w:rFonts w:ascii="Arial" w:hAnsi="Arial" w:cs="Arial"/>
          <w:lang w:val="en-US"/>
        </w:rPr>
        <w:t xml:space="preserve">. </w:t>
      </w:r>
      <w:r w:rsidR="009D19F0" w:rsidRPr="004A43E7">
        <w:rPr>
          <w:rFonts w:ascii="Arial" w:hAnsi="Arial" w:cs="Arial"/>
          <w:lang w:val="en-US"/>
        </w:rPr>
        <w:t>These results have motivated efforts aiming to directly interfere with the IL-6 signaling cascade</w:t>
      </w:r>
      <w:r w:rsidR="0063338D">
        <w:rPr>
          <w:rFonts w:ascii="Arial" w:hAnsi="Arial" w:cs="Arial"/>
          <w:lang w:val="en-US"/>
        </w:rPr>
        <w:t xml:space="preserve"> </w:t>
      </w:r>
      <w:r w:rsidR="005A5EF2">
        <w:rPr>
          <w:rFonts w:ascii="Arial" w:hAnsi="Arial" w:cs="Arial"/>
          <w:lang w:val="en-US"/>
        </w:rPr>
        <w:t>in patients with cardiovascular disease</w:t>
      </w:r>
      <w:r w:rsidR="009D19F0" w:rsidRPr="004A43E7">
        <w:rPr>
          <w:rFonts w:ascii="Arial" w:hAnsi="Arial" w:cs="Arial"/>
          <w:lang w:val="en-US"/>
        </w:rPr>
        <w:t>, which are already at the phase of clinical testing with promising results</w:t>
      </w:r>
      <w:r w:rsidR="00EC3401" w:rsidRPr="004A43E7">
        <w:rPr>
          <w:rFonts w:ascii="Arial" w:hAnsi="Arial" w:cs="Arial"/>
          <w:lang w:val="en-US"/>
        </w:rPr>
        <w:t>.</w:t>
      </w:r>
      <w:r w:rsidR="00EC3401" w:rsidRPr="004A43E7">
        <w:rPr>
          <w:rFonts w:ascii="Arial" w:hAnsi="Arial" w:cs="Arial"/>
          <w:lang w:val="en-US"/>
        </w:rPr>
        <w:fldChar w:fldCharType="begin">
          <w:fldData xml:space="preserve">PEVuZE5vdGU+PENpdGU+PEF1dGhvcj5SaWRrZXI8L0F1dGhvcj48WWVhcj4yMDIxPC9ZZWFyPjxS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</w:fldData>
        </w:fldChar>
      </w:r>
      <w:r w:rsidR="002A5609">
        <w:rPr>
          <w:rFonts w:ascii="Arial" w:hAnsi="Arial" w:cs="Arial"/>
          <w:lang w:val="en-US"/>
        </w:rPr>
        <w:instrText xml:space="preserve"> ADDIN EN.CITE </w:instrText>
      </w:r>
      <w:r w:rsidR="002A5609">
        <w:rPr>
          <w:rFonts w:ascii="Arial" w:hAnsi="Arial" w:cs="Arial"/>
          <w:lang w:val="en-US"/>
        </w:rPr>
        <w:fldChar w:fldCharType="begin">
          <w:fldData xml:space="preserve">PEVuZE5vdGU+PENpdGU+PEF1dGhvcj5SaWRrZXI8L0F1dGhvcj48WWVhcj4yMDIxPC9ZZWFyPjxS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</w:fldData>
        </w:fldChar>
      </w:r>
      <w:r w:rsidR="002A5609">
        <w:rPr>
          <w:rFonts w:ascii="Arial" w:hAnsi="Arial" w:cs="Arial"/>
          <w:lang w:val="en-US"/>
        </w:rPr>
        <w:instrText xml:space="preserve"> ADDIN EN.CITE.DATA </w:instrText>
      </w:r>
      <w:r w:rsidR="002A5609">
        <w:rPr>
          <w:rFonts w:ascii="Arial" w:hAnsi="Arial" w:cs="Arial"/>
          <w:lang w:val="en-US"/>
        </w:rPr>
      </w:r>
      <w:r w:rsidR="002A5609">
        <w:rPr>
          <w:rFonts w:ascii="Arial" w:hAnsi="Arial" w:cs="Arial"/>
          <w:lang w:val="en-US"/>
        </w:rPr>
        <w:fldChar w:fldCharType="end"/>
      </w:r>
      <w:r w:rsidR="00EC3401" w:rsidRPr="004A43E7">
        <w:rPr>
          <w:rFonts w:ascii="Arial" w:hAnsi="Arial" w:cs="Arial"/>
          <w:lang w:val="en-US"/>
        </w:rPr>
      </w:r>
      <w:r w:rsidR="00EC3401" w:rsidRPr="004A43E7">
        <w:rPr>
          <w:rFonts w:ascii="Arial" w:hAnsi="Arial" w:cs="Arial"/>
          <w:lang w:val="en-US"/>
        </w:rPr>
        <w:fldChar w:fldCharType="separate"/>
      </w:r>
      <w:r w:rsidR="002A5609" w:rsidRPr="002A5609">
        <w:rPr>
          <w:rFonts w:ascii="Arial" w:hAnsi="Arial" w:cs="Arial"/>
          <w:noProof/>
          <w:vertAlign w:val="superscript"/>
          <w:lang w:val="en-US"/>
        </w:rPr>
        <w:t>7</w:t>
      </w:r>
      <w:r w:rsidR="00EC3401" w:rsidRPr="004A43E7">
        <w:rPr>
          <w:rFonts w:ascii="Arial" w:hAnsi="Arial" w:cs="Arial"/>
          <w:lang w:val="en-US"/>
        </w:rPr>
        <w:fldChar w:fldCharType="end"/>
      </w:r>
    </w:p>
    <w:p w14:paraId="0A213E15" w14:textId="30921F8B" w:rsidR="00D65FE7" w:rsidRPr="004A43E7" w:rsidRDefault="006C5786" w:rsidP="001D0C77">
      <w:pPr>
        <w:spacing w:after="120" w:line="480" w:lineRule="auto"/>
        <w:jc w:val="both"/>
        <w:rPr>
          <w:rFonts w:ascii="Arial" w:hAnsi="Arial" w:cs="Arial"/>
          <w:lang w:val="en-US"/>
        </w:rPr>
      </w:pPr>
      <w:r w:rsidRPr="004A43E7">
        <w:rPr>
          <w:rFonts w:ascii="Arial" w:hAnsi="Arial" w:cs="Arial"/>
          <w:lang w:val="en-US"/>
        </w:rPr>
        <w:t xml:space="preserve">Yet, it remains unknown </w:t>
      </w:r>
      <w:r w:rsidR="007F1B5E" w:rsidRPr="004A43E7">
        <w:rPr>
          <w:rFonts w:ascii="Arial" w:hAnsi="Arial" w:cs="Arial"/>
          <w:lang w:val="en-US"/>
        </w:rPr>
        <w:t>whether</w:t>
      </w:r>
      <w:r w:rsidRPr="004A43E7">
        <w:rPr>
          <w:rFonts w:ascii="Arial" w:hAnsi="Arial" w:cs="Arial"/>
          <w:lang w:val="en-US"/>
        </w:rPr>
        <w:t xml:space="preserve"> </w:t>
      </w:r>
      <w:r w:rsidR="00FE13DC" w:rsidRPr="004A43E7">
        <w:rPr>
          <w:rFonts w:ascii="Arial" w:hAnsi="Arial" w:cs="Arial"/>
          <w:lang w:val="en-US"/>
        </w:rPr>
        <w:t xml:space="preserve">there </w:t>
      </w:r>
      <w:r w:rsidR="00D375C7" w:rsidRPr="004A43E7">
        <w:rPr>
          <w:rFonts w:ascii="Arial" w:hAnsi="Arial" w:cs="Arial"/>
          <w:lang w:val="en-US"/>
        </w:rPr>
        <w:t>would be</w:t>
      </w:r>
      <w:r w:rsidR="00FE13DC" w:rsidRPr="004A43E7">
        <w:rPr>
          <w:rFonts w:ascii="Arial" w:hAnsi="Arial" w:cs="Arial"/>
          <w:lang w:val="en-US"/>
        </w:rPr>
        <w:t xml:space="preserve"> any interaction between </w:t>
      </w:r>
      <w:r w:rsidR="00D65FE7" w:rsidRPr="004A43E7">
        <w:rPr>
          <w:rFonts w:ascii="Arial" w:hAnsi="Arial" w:cs="Arial"/>
          <w:lang w:val="en-US"/>
        </w:rPr>
        <w:t xml:space="preserve">lipid-lowering and anti-inflammatory </w:t>
      </w:r>
      <w:r w:rsidR="00D375C7" w:rsidRPr="004A43E7">
        <w:rPr>
          <w:rFonts w:ascii="Arial" w:hAnsi="Arial" w:cs="Arial"/>
          <w:lang w:val="en-US"/>
        </w:rPr>
        <w:t xml:space="preserve">strategies regarding </w:t>
      </w:r>
      <w:r w:rsidR="00193A8C">
        <w:rPr>
          <w:rFonts w:ascii="Arial" w:hAnsi="Arial" w:cs="Arial"/>
          <w:lang w:val="en-US"/>
        </w:rPr>
        <w:t>the</w:t>
      </w:r>
      <w:r w:rsidR="00D375C7" w:rsidRPr="004A43E7">
        <w:rPr>
          <w:rFonts w:ascii="Arial" w:hAnsi="Arial" w:cs="Arial"/>
          <w:lang w:val="en-US"/>
        </w:rPr>
        <w:t xml:space="preserve"> effects </w:t>
      </w:r>
      <w:r w:rsidR="00193A8C">
        <w:rPr>
          <w:rFonts w:ascii="Arial" w:hAnsi="Arial" w:cs="Arial"/>
          <w:lang w:val="en-US"/>
        </w:rPr>
        <w:t xml:space="preserve">of IL-6-targeting and LDL-C-lowering approaches </w:t>
      </w:r>
      <w:r w:rsidR="00D375C7" w:rsidRPr="004A43E7">
        <w:rPr>
          <w:rFonts w:ascii="Arial" w:hAnsi="Arial" w:cs="Arial"/>
          <w:lang w:val="en-US"/>
        </w:rPr>
        <w:t>on cardiovascular risk</w:t>
      </w:r>
      <w:r w:rsidR="00D65FE7" w:rsidRPr="004A43E7">
        <w:rPr>
          <w:rFonts w:ascii="Arial" w:hAnsi="Arial" w:cs="Arial"/>
          <w:lang w:val="en-US"/>
        </w:rPr>
        <w:t>. The PRINCE</w:t>
      </w:r>
      <w:r w:rsidR="00D65FE7" w:rsidRPr="004A43E7">
        <w:rPr>
          <w:rFonts w:ascii="Arial" w:hAnsi="Arial" w:cs="Arial"/>
          <w:lang w:val="en-US"/>
        </w:rPr>
        <w:fldChar w:fldCharType="begin">
          <w:fldData xml:space="preserve">PEVuZE5vdGU+PENpdGU+PEF1dGhvcj5BbGJlcnQ8L0F1dGhvcj48WWVhcj4yMDAxPC9ZZWFyPjxS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=
</w:fldData>
        </w:fldChar>
      </w:r>
      <w:r w:rsidR="002A5609">
        <w:rPr>
          <w:rFonts w:ascii="Arial" w:hAnsi="Arial" w:cs="Arial"/>
          <w:lang w:val="en-US"/>
        </w:rPr>
        <w:instrText xml:space="preserve"> ADDIN EN.CITE </w:instrText>
      </w:r>
      <w:r w:rsidR="002A5609">
        <w:rPr>
          <w:rFonts w:ascii="Arial" w:hAnsi="Arial" w:cs="Arial"/>
          <w:lang w:val="en-US"/>
        </w:rPr>
        <w:fldChar w:fldCharType="begin">
          <w:fldData xml:space="preserve">PEVuZE5vdGU+PENpdGU+PEF1dGhvcj5BbGJlcnQ8L0F1dGhvcj48WWVhcj4yMDAxPC9ZZWFyPjxS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=
</w:fldData>
        </w:fldChar>
      </w:r>
      <w:r w:rsidR="002A5609">
        <w:rPr>
          <w:rFonts w:ascii="Arial" w:hAnsi="Arial" w:cs="Arial"/>
          <w:lang w:val="en-US"/>
        </w:rPr>
        <w:instrText xml:space="preserve"> ADDIN EN.CITE.DATA </w:instrText>
      </w:r>
      <w:r w:rsidR="002A5609">
        <w:rPr>
          <w:rFonts w:ascii="Arial" w:hAnsi="Arial" w:cs="Arial"/>
          <w:lang w:val="en-US"/>
        </w:rPr>
      </w:r>
      <w:r w:rsidR="002A5609">
        <w:rPr>
          <w:rFonts w:ascii="Arial" w:hAnsi="Arial" w:cs="Arial"/>
          <w:lang w:val="en-US"/>
        </w:rPr>
        <w:fldChar w:fldCharType="end"/>
      </w:r>
      <w:r w:rsidR="00D65FE7" w:rsidRPr="004A43E7">
        <w:rPr>
          <w:rFonts w:ascii="Arial" w:hAnsi="Arial" w:cs="Arial"/>
          <w:lang w:val="en-US"/>
        </w:rPr>
      </w:r>
      <w:r w:rsidR="00D65FE7" w:rsidRPr="004A43E7">
        <w:rPr>
          <w:rFonts w:ascii="Arial" w:hAnsi="Arial" w:cs="Arial"/>
          <w:lang w:val="en-US"/>
        </w:rPr>
        <w:fldChar w:fldCharType="separate"/>
      </w:r>
      <w:r w:rsidR="002A5609" w:rsidRPr="002A5609">
        <w:rPr>
          <w:rFonts w:ascii="Arial" w:hAnsi="Arial" w:cs="Arial"/>
          <w:noProof/>
          <w:vertAlign w:val="superscript"/>
          <w:lang w:val="en-US"/>
        </w:rPr>
        <w:t>8</w:t>
      </w:r>
      <w:r w:rsidR="00D65FE7" w:rsidRPr="004A43E7">
        <w:rPr>
          <w:rFonts w:ascii="Arial" w:hAnsi="Arial" w:cs="Arial"/>
          <w:lang w:val="en-US"/>
        </w:rPr>
        <w:fldChar w:fldCharType="end"/>
      </w:r>
      <w:r w:rsidR="00D65FE7" w:rsidRPr="004A43E7">
        <w:rPr>
          <w:rFonts w:ascii="Arial" w:hAnsi="Arial" w:cs="Arial"/>
          <w:lang w:val="en-US"/>
        </w:rPr>
        <w:t xml:space="preserve">  and JUPITER</w:t>
      </w:r>
      <w:r w:rsidR="00D65FE7" w:rsidRPr="004A43E7">
        <w:rPr>
          <w:rFonts w:ascii="Arial" w:hAnsi="Arial" w:cs="Arial"/>
          <w:lang w:val="en-US"/>
        </w:rPr>
        <w:fldChar w:fldCharType="begin">
          <w:fldData xml:space="preserve">PEVuZE5vdGU+PENpdGU+PEF1dGhvcj5SaWRrZXI8L0F1dGhvcj48WWVhcj4yMDA4PC9ZZWFyPjxS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</w:fldData>
        </w:fldChar>
      </w:r>
      <w:r w:rsidR="002A5609">
        <w:rPr>
          <w:rFonts w:ascii="Arial" w:hAnsi="Arial" w:cs="Arial"/>
          <w:lang w:val="en-US"/>
        </w:rPr>
        <w:instrText xml:space="preserve"> ADDIN EN.CITE </w:instrText>
      </w:r>
      <w:r w:rsidR="002A5609">
        <w:rPr>
          <w:rFonts w:ascii="Arial" w:hAnsi="Arial" w:cs="Arial"/>
          <w:lang w:val="en-US"/>
        </w:rPr>
        <w:fldChar w:fldCharType="begin">
          <w:fldData xml:space="preserve">PEVuZE5vdGU+PENpdGU+PEF1dGhvcj5SaWRrZXI8L0F1dGhvcj48WWVhcj4yMDA4PC9ZZWFyPjxS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</w:fldData>
        </w:fldChar>
      </w:r>
      <w:r w:rsidR="002A5609">
        <w:rPr>
          <w:rFonts w:ascii="Arial" w:hAnsi="Arial" w:cs="Arial"/>
          <w:lang w:val="en-US"/>
        </w:rPr>
        <w:instrText xml:space="preserve"> ADDIN EN.CITE.DATA </w:instrText>
      </w:r>
      <w:r w:rsidR="002A5609">
        <w:rPr>
          <w:rFonts w:ascii="Arial" w:hAnsi="Arial" w:cs="Arial"/>
          <w:lang w:val="en-US"/>
        </w:rPr>
      </w:r>
      <w:r w:rsidR="002A5609">
        <w:rPr>
          <w:rFonts w:ascii="Arial" w:hAnsi="Arial" w:cs="Arial"/>
          <w:lang w:val="en-US"/>
        </w:rPr>
        <w:fldChar w:fldCharType="end"/>
      </w:r>
      <w:r w:rsidR="00D65FE7" w:rsidRPr="004A43E7">
        <w:rPr>
          <w:rFonts w:ascii="Arial" w:hAnsi="Arial" w:cs="Arial"/>
          <w:lang w:val="en-US"/>
        </w:rPr>
      </w:r>
      <w:r w:rsidR="00D65FE7" w:rsidRPr="004A43E7">
        <w:rPr>
          <w:rFonts w:ascii="Arial" w:hAnsi="Arial" w:cs="Arial"/>
          <w:lang w:val="en-US"/>
        </w:rPr>
        <w:fldChar w:fldCharType="separate"/>
      </w:r>
      <w:r w:rsidR="002A5609" w:rsidRPr="002A5609">
        <w:rPr>
          <w:rFonts w:ascii="Arial" w:hAnsi="Arial" w:cs="Arial"/>
          <w:noProof/>
          <w:vertAlign w:val="superscript"/>
          <w:lang w:val="en-US"/>
        </w:rPr>
        <w:t>9</w:t>
      </w:r>
      <w:r w:rsidR="00D65FE7" w:rsidRPr="004A43E7">
        <w:rPr>
          <w:rFonts w:ascii="Arial" w:hAnsi="Arial" w:cs="Arial"/>
          <w:lang w:val="en-US"/>
        </w:rPr>
        <w:fldChar w:fldCharType="end"/>
      </w:r>
      <w:r w:rsidR="00D65FE7" w:rsidRPr="004A43E7">
        <w:rPr>
          <w:rFonts w:ascii="Arial" w:hAnsi="Arial" w:cs="Arial"/>
          <w:lang w:val="en-US"/>
        </w:rPr>
        <w:t xml:space="preserve"> trials have shown that statins reduce CRP levels on top of LDL-C leading to proportional reductions in vascular event rates.</w:t>
      </w:r>
      <w:r w:rsidR="00DF01A5" w:rsidRPr="004A43E7">
        <w:rPr>
          <w:rFonts w:ascii="Arial" w:hAnsi="Arial" w:cs="Arial"/>
          <w:lang w:val="en-US"/>
        </w:rPr>
        <w:t xml:space="preserve"> Conversely, tocilizumab, a monoclonal antibody targeting</w:t>
      </w:r>
      <w:r w:rsidR="00264BBC" w:rsidRPr="004A43E7">
        <w:rPr>
          <w:rFonts w:ascii="Arial" w:hAnsi="Arial" w:cs="Arial"/>
          <w:lang w:val="en-US"/>
        </w:rPr>
        <w:t xml:space="preserve"> the</w:t>
      </w:r>
      <w:r w:rsidR="00DF01A5" w:rsidRPr="004A43E7">
        <w:rPr>
          <w:rFonts w:ascii="Arial" w:hAnsi="Arial" w:cs="Arial"/>
          <w:lang w:val="en-US"/>
        </w:rPr>
        <w:t xml:space="preserve"> IL-6 receptor (IL-6R) has been shown to elevate circulating cholesterol levels</w:t>
      </w:r>
      <w:r w:rsidR="00EC3401" w:rsidRPr="004A43E7">
        <w:rPr>
          <w:rFonts w:ascii="Arial" w:hAnsi="Arial" w:cs="Arial"/>
          <w:lang w:val="en-US"/>
        </w:rPr>
        <w:t>.</w:t>
      </w:r>
      <w:r w:rsidR="00650EF1" w:rsidRPr="004A43E7">
        <w:rPr>
          <w:rFonts w:ascii="Arial" w:hAnsi="Arial" w:cs="Arial"/>
          <w:lang w:val="en-US"/>
        </w:rPr>
        <w:fldChar w:fldCharType="begin">
          <w:fldData xml:space="preserve">PEVuZE5vdGU+PENpdGU+PEF1dGhvcj5JbnRlcmxldWtpbi02IFJlY2VwdG9yIE1lbmRlbGlhbiBS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</w:fldData>
        </w:fldChar>
      </w:r>
      <w:r w:rsidR="00733831">
        <w:rPr>
          <w:rFonts w:ascii="Arial" w:hAnsi="Arial" w:cs="Arial"/>
          <w:lang w:val="en-US"/>
        </w:rPr>
        <w:instrText xml:space="preserve"> ADDIN EN.CITE </w:instrText>
      </w:r>
      <w:r w:rsidR="00733831">
        <w:rPr>
          <w:rFonts w:ascii="Arial" w:hAnsi="Arial" w:cs="Arial"/>
          <w:lang w:val="en-US"/>
        </w:rPr>
        <w:fldChar w:fldCharType="begin">
          <w:fldData xml:space="preserve">PEVuZE5vdGU+PENpdGU+PEF1dGhvcj5JbnRlcmxldWtpbi02IFJlY2VwdG9yIE1lbmRlbGlhbiBS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</w:fldData>
        </w:fldChar>
      </w:r>
      <w:r w:rsidR="00733831">
        <w:rPr>
          <w:rFonts w:ascii="Arial" w:hAnsi="Arial" w:cs="Arial"/>
          <w:lang w:val="en-US"/>
        </w:rPr>
        <w:instrText xml:space="preserve"> ADDIN EN.CITE.DATA </w:instrText>
      </w:r>
      <w:r w:rsidR="00733831">
        <w:rPr>
          <w:rFonts w:ascii="Arial" w:hAnsi="Arial" w:cs="Arial"/>
          <w:lang w:val="en-US"/>
        </w:rPr>
      </w:r>
      <w:r w:rsidR="00733831">
        <w:rPr>
          <w:rFonts w:ascii="Arial" w:hAnsi="Arial" w:cs="Arial"/>
          <w:lang w:val="en-US"/>
        </w:rPr>
        <w:fldChar w:fldCharType="end"/>
      </w:r>
      <w:r w:rsidR="00650EF1" w:rsidRPr="004A43E7">
        <w:rPr>
          <w:rFonts w:ascii="Arial" w:hAnsi="Arial" w:cs="Arial"/>
          <w:lang w:val="en-US"/>
        </w:rPr>
      </w:r>
      <w:r w:rsidR="00650EF1" w:rsidRPr="004A43E7">
        <w:rPr>
          <w:rFonts w:ascii="Arial" w:hAnsi="Arial" w:cs="Arial"/>
          <w:lang w:val="en-US"/>
        </w:rPr>
        <w:fldChar w:fldCharType="separate"/>
      </w:r>
      <w:r w:rsidR="00733831" w:rsidRPr="00733831">
        <w:rPr>
          <w:rFonts w:ascii="Arial" w:hAnsi="Arial" w:cs="Arial"/>
          <w:noProof/>
          <w:vertAlign w:val="superscript"/>
          <w:lang w:val="en-US"/>
        </w:rPr>
        <w:t>4</w:t>
      </w:r>
      <w:r w:rsidR="00650EF1" w:rsidRPr="004A43E7">
        <w:rPr>
          <w:rFonts w:ascii="Arial" w:hAnsi="Arial" w:cs="Arial"/>
          <w:lang w:val="en-US"/>
        </w:rPr>
        <w:fldChar w:fldCharType="end"/>
      </w:r>
      <w:r w:rsidR="00D65FE7" w:rsidRPr="004A43E7">
        <w:rPr>
          <w:rFonts w:ascii="Arial" w:hAnsi="Arial" w:cs="Arial"/>
          <w:lang w:val="en-US"/>
        </w:rPr>
        <w:t xml:space="preserve"> Thus, it is not clear whether </w:t>
      </w:r>
      <w:r w:rsidRPr="004A43E7">
        <w:rPr>
          <w:rFonts w:ascii="Arial" w:hAnsi="Arial" w:cs="Arial"/>
          <w:lang w:val="en-US"/>
        </w:rPr>
        <w:t xml:space="preserve">aggressive targeting </w:t>
      </w:r>
      <w:r w:rsidR="007F1B5E" w:rsidRPr="004A43E7">
        <w:rPr>
          <w:rFonts w:ascii="Arial" w:hAnsi="Arial" w:cs="Arial"/>
          <w:lang w:val="en-US"/>
        </w:rPr>
        <w:t xml:space="preserve">of </w:t>
      </w:r>
      <w:r w:rsidRPr="004A43E7">
        <w:rPr>
          <w:rFonts w:ascii="Arial" w:hAnsi="Arial" w:cs="Arial"/>
          <w:lang w:val="en-US"/>
        </w:rPr>
        <w:t>both lipid accumulation and inflammation</w:t>
      </w:r>
      <w:r w:rsidR="004E4DA1" w:rsidRPr="004A43E7">
        <w:rPr>
          <w:rFonts w:ascii="Arial" w:hAnsi="Arial" w:cs="Arial"/>
          <w:lang w:val="en-US"/>
        </w:rPr>
        <w:t xml:space="preserve"> </w:t>
      </w:r>
      <w:r w:rsidRPr="004A43E7">
        <w:rPr>
          <w:rFonts w:ascii="Arial" w:hAnsi="Arial" w:cs="Arial"/>
          <w:lang w:val="en-US"/>
        </w:rPr>
        <w:t>to</w:t>
      </w:r>
      <w:r w:rsidR="00081DE7" w:rsidRPr="004A43E7">
        <w:rPr>
          <w:rFonts w:ascii="Arial" w:hAnsi="Arial" w:cs="Arial"/>
          <w:lang w:val="en-US"/>
        </w:rPr>
        <w:t xml:space="preserve"> minimize </w:t>
      </w:r>
      <w:r w:rsidRPr="004A43E7">
        <w:rPr>
          <w:rFonts w:ascii="Arial" w:hAnsi="Arial" w:cs="Arial"/>
          <w:lang w:val="en-US"/>
        </w:rPr>
        <w:t xml:space="preserve">residual risk would offer </w:t>
      </w:r>
      <w:r w:rsidR="004E4DA1" w:rsidRPr="004A43E7">
        <w:rPr>
          <w:rFonts w:ascii="Arial" w:hAnsi="Arial" w:cs="Arial"/>
          <w:lang w:val="en-US"/>
        </w:rPr>
        <w:t>additive benefit</w:t>
      </w:r>
      <w:r w:rsidR="002129E6" w:rsidRPr="004A43E7">
        <w:rPr>
          <w:rFonts w:ascii="Arial" w:hAnsi="Arial" w:cs="Arial"/>
          <w:lang w:val="en-US"/>
        </w:rPr>
        <w:t>s</w:t>
      </w:r>
      <w:r w:rsidR="004E4DA1" w:rsidRPr="004A43E7">
        <w:rPr>
          <w:rFonts w:ascii="Arial" w:hAnsi="Arial" w:cs="Arial"/>
          <w:lang w:val="en-US"/>
        </w:rPr>
        <w:t xml:space="preserve"> </w:t>
      </w:r>
      <w:r w:rsidRPr="004A43E7">
        <w:rPr>
          <w:rFonts w:ascii="Arial" w:hAnsi="Arial" w:cs="Arial"/>
          <w:lang w:val="en-US"/>
        </w:rPr>
        <w:t xml:space="preserve">in </w:t>
      </w:r>
      <w:r w:rsidR="00C74E36" w:rsidRPr="004A43E7">
        <w:rPr>
          <w:rFonts w:ascii="Arial" w:hAnsi="Arial" w:cs="Arial"/>
          <w:lang w:val="en-US"/>
        </w:rPr>
        <w:t xml:space="preserve">patients with atherosclerosis. To test such a hypothesis, a 2x2 </w:t>
      </w:r>
      <w:r w:rsidR="002D7EB2" w:rsidRPr="004A43E7">
        <w:rPr>
          <w:rFonts w:ascii="Arial" w:hAnsi="Arial" w:cs="Arial"/>
          <w:lang w:val="en-US"/>
        </w:rPr>
        <w:t>factorial</w:t>
      </w:r>
      <w:r w:rsidR="00C74E36" w:rsidRPr="004A43E7">
        <w:rPr>
          <w:rFonts w:ascii="Arial" w:hAnsi="Arial" w:cs="Arial"/>
          <w:lang w:val="en-US"/>
        </w:rPr>
        <w:t xml:space="preserve"> trial </w:t>
      </w:r>
      <w:r w:rsidR="002D7EB2" w:rsidRPr="004A43E7">
        <w:rPr>
          <w:rFonts w:ascii="Arial" w:hAnsi="Arial" w:cs="Arial"/>
          <w:lang w:val="en-US"/>
        </w:rPr>
        <w:t xml:space="preserve">design </w:t>
      </w:r>
      <w:r w:rsidR="00C74E36" w:rsidRPr="004A43E7">
        <w:rPr>
          <w:rFonts w:ascii="Arial" w:hAnsi="Arial" w:cs="Arial"/>
          <w:lang w:val="en-US"/>
        </w:rPr>
        <w:t xml:space="preserve">has been proposed that would test the efficacy of a combination therapy </w:t>
      </w:r>
      <w:r w:rsidR="002D7EB2" w:rsidRPr="004A43E7">
        <w:rPr>
          <w:rFonts w:ascii="Arial" w:hAnsi="Arial" w:cs="Arial"/>
          <w:lang w:val="en-US"/>
        </w:rPr>
        <w:t xml:space="preserve">of </w:t>
      </w:r>
      <w:r w:rsidR="00D44F48" w:rsidRPr="004A43E7">
        <w:rPr>
          <w:rFonts w:ascii="Arial" w:hAnsi="Arial" w:cs="Arial"/>
          <w:lang w:val="en-US"/>
        </w:rPr>
        <w:t>IL-6</w:t>
      </w:r>
      <w:r w:rsidR="00A232C9" w:rsidRPr="004A43E7">
        <w:rPr>
          <w:rFonts w:ascii="Arial" w:hAnsi="Arial" w:cs="Arial"/>
          <w:lang w:val="en-US"/>
        </w:rPr>
        <w:t xml:space="preserve"> signaling inhibition</w:t>
      </w:r>
      <w:r w:rsidR="002D7EB2" w:rsidRPr="004A43E7">
        <w:rPr>
          <w:rFonts w:ascii="Arial" w:hAnsi="Arial" w:cs="Arial"/>
          <w:lang w:val="en-US"/>
        </w:rPr>
        <w:t xml:space="preserve"> and LDL-C-lowering</w:t>
      </w:r>
      <w:r w:rsidR="00EC3401" w:rsidRPr="004A43E7">
        <w:rPr>
          <w:rFonts w:ascii="Arial" w:hAnsi="Arial" w:cs="Arial"/>
          <w:lang w:val="en-US"/>
        </w:rPr>
        <w:t>.</w:t>
      </w:r>
      <w:r w:rsidR="000F4085" w:rsidRPr="004A43E7">
        <w:rPr>
          <w:rFonts w:ascii="Arial" w:hAnsi="Arial" w:cs="Arial"/>
          <w:lang w:val="en-US"/>
        </w:rPr>
        <w:fldChar w:fldCharType="begin"/>
      </w:r>
      <w:r w:rsidR="002A5609">
        <w:rPr>
          <w:rFonts w:ascii="Arial" w:hAnsi="Arial" w:cs="Arial"/>
          <w:lang w:val="en-US"/>
        </w:rPr>
        <w:instrText xml:space="preserve"> ADDIN EN.CITE &lt;EndNote&gt;&lt;Cite&gt;&lt;Author&gt;Ridker&lt;/Author&gt;&lt;Year&gt;2019&lt;/Year&gt;&lt;RecNum&gt;20&lt;/RecNum&gt;&lt;DisplayText&gt;&lt;style face="superscript"&gt;10&lt;/style&gt;&lt;/DisplayText&gt;&lt;record&gt;&lt;rec-number&gt;20&lt;/rec-number&gt;&lt;foreign-keys&gt;&lt;key app="EN" db-id="2xvv2dvzzezwpde50rcpsfpywv555tasvxrf" timestamp="1626449223"&gt;20&lt;/key&gt;&lt;/foreign-keys&gt;&lt;ref-type name="Journal Article"&gt;17&lt;/ref-type&gt;&lt;contributors&gt;&lt;authors&gt;&lt;author&gt;Ridker, P. M.&lt;/author&gt;&lt;/authors&gt;&lt;/contributors&gt;&lt;auth-address&gt;From the Center for Cardiovascular Disease Prevention, Divisions of Cardiovascular Medicine and Preventive Medicine, Brigham and Women&amp;apos;s Hospital, Boston, MA.&lt;/auth-address&gt;&lt;titles&gt;&lt;title&gt;Anticytokine Agents: Targeting Interleukin Signaling Pathways for the Treatment of Atherothrombosis&lt;/title&gt;&lt;secondary-title&gt;Circ Res&lt;/secondary-title&gt;&lt;/titles&gt;&lt;periodical&gt;&lt;full-title&gt;Circ Res&lt;/full-title&gt;&lt;/periodical&gt;&lt;pages&gt;437-450&lt;/pages&gt;&lt;volume&gt;124&lt;/volume&gt;&lt;number&gt;3&lt;/number&gt;&lt;keywords&gt;&lt;keyword&gt;*cardiovascular diseases&lt;/keyword&gt;&lt;keyword&gt;*cytokines&lt;/keyword&gt;&lt;keyword&gt;*humans&lt;/keyword&gt;&lt;keyword&gt;*inflammasomes&lt;/keyword&gt;&lt;keyword&gt;*interleukins&lt;/keyword&gt;&lt;/keywords&gt;&lt;dates&gt;&lt;year&gt;2019&lt;/year&gt;&lt;pub-dates&gt;&lt;date&gt;Feb&lt;/date&gt;&lt;/pub-dates&gt;&lt;/dates&gt;&lt;isbn&gt;1524-4571 (Electronic)&amp;#xD;0009-7330 (Linking)&lt;/isbn&gt;&lt;accession-num&gt;30702995&lt;/accession-num&gt;&lt;urls&gt;&lt;related-urls&gt;&lt;url&gt;https://www.ncbi.nlm.nih.gov/pubmed/30702995&lt;/url&gt;&lt;/related-urls&gt;&lt;/urls&gt;&lt;custom2&gt;PMC6386195&lt;/custom2&gt;&lt;electronic-resource-num&gt;10.1161/CIRCRESAHA.118.313129&lt;/electronic-resource-num&gt;&lt;/record&gt;&lt;/Cite&gt;&lt;/EndNote&gt;</w:instrText>
      </w:r>
      <w:r w:rsidR="000F4085" w:rsidRPr="004A43E7">
        <w:rPr>
          <w:rFonts w:ascii="Arial" w:hAnsi="Arial" w:cs="Arial"/>
          <w:lang w:val="en-US"/>
        </w:rPr>
        <w:fldChar w:fldCharType="separate"/>
      </w:r>
      <w:r w:rsidR="002A5609" w:rsidRPr="002A5609">
        <w:rPr>
          <w:rFonts w:ascii="Arial" w:hAnsi="Arial" w:cs="Arial"/>
          <w:noProof/>
          <w:vertAlign w:val="superscript"/>
          <w:lang w:val="en-US"/>
        </w:rPr>
        <w:t>10</w:t>
      </w:r>
      <w:r w:rsidR="000F4085" w:rsidRPr="004A43E7">
        <w:rPr>
          <w:rFonts w:ascii="Arial" w:hAnsi="Arial" w:cs="Arial"/>
          <w:lang w:val="en-US"/>
        </w:rPr>
        <w:fldChar w:fldCharType="end"/>
      </w:r>
      <w:r w:rsidR="00C74E36" w:rsidRPr="004A43E7">
        <w:rPr>
          <w:rFonts w:ascii="Arial" w:hAnsi="Arial" w:cs="Arial"/>
          <w:lang w:val="en-US"/>
        </w:rPr>
        <w:t xml:space="preserve"> </w:t>
      </w:r>
    </w:p>
    <w:p w14:paraId="25E1274C" w14:textId="6EA8B312" w:rsidR="00500340" w:rsidRPr="004A43E7" w:rsidRDefault="00BA51A3" w:rsidP="001D0C77">
      <w:pPr>
        <w:spacing w:after="120" w:line="480" w:lineRule="auto"/>
        <w:jc w:val="both"/>
        <w:rPr>
          <w:rFonts w:ascii="Arial" w:hAnsi="Arial" w:cs="Arial"/>
          <w:lang w:val="en-US"/>
        </w:rPr>
      </w:pPr>
      <w:r w:rsidRPr="004A43E7">
        <w:rPr>
          <w:rFonts w:ascii="Arial" w:hAnsi="Arial" w:cs="Arial"/>
          <w:lang w:val="en-US"/>
        </w:rPr>
        <w:t xml:space="preserve">Here, </w:t>
      </w:r>
      <w:r w:rsidR="00D4690C" w:rsidRPr="004A43E7">
        <w:rPr>
          <w:rFonts w:ascii="Arial" w:hAnsi="Arial" w:cs="Arial"/>
          <w:lang w:val="en-US"/>
        </w:rPr>
        <w:t xml:space="preserve">we use </w:t>
      </w:r>
      <w:r w:rsidR="000F4085" w:rsidRPr="004A43E7">
        <w:rPr>
          <w:rFonts w:ascii="Arial" w:hAnsi="Arial" w:cs="Arial"/>
          <w:lang w:val="en-US"/>
        </w:rPr>
        <w:t>large-scale</w:t>
      </w:r>
      <w:r w:rsidR="00D4690C" w:rsidRPr="004A43E7">
        <w:rPr>
          <w:rFonts w:ascii="Arial" w:hAnsi="Arial" w:cs="Arial"/>
          <w:lang w:val="en-US"/>
        </w:rPr>
        <w:t xml:space="preserve"> data </w:t>
      </w:r>
      <w:r w:rsidR="00FB2332" w:rsidRPr="004A43E7">
        <w:rPr>
          <w:rFonts w:ascii="Arial" w:hAnsi="Arial" w:cs="Arial"/>
          <w:lang w:val="en-US"/>
        </w:rPr>
        <w:t xml:space="preserve">aiming </w:t>
      </w:r>
      <w:r w:rsidR="00D4690C" w:rsidRPr="004A43E7">
        <w:rPr>
          <w:rFonts w:ascii="Arial" w:hAnsi="Arial" w:cs="Arial"/>
          <w:lang w:val="en-US"/>
        </w:rPr>
        <w:t xml:space="preserve">to </w:t>
      </w:r>
      <w:r w:rsidR="000F4085" w:rsidRPr="004A43E7">
        <w:rPr>
          <w:rFonts w:ascii="Arial" w:hAnsi="Arial" w:cs="Arial"/>
          <w:lang w:val="en-US"/>
        </w:rPr>
        <w:t xml:space="preserve">test </w:t>
      </w:r>
      <w:r w:rsidR="007F1B5E" w:rsidRPr="004A43E7">
        <w:rPr>
          <w:rFonts w:ascii="Arial" w:hAnsi="Arial" w:cs="Arial"/>
          <w:lang w:val="en-US"/>
        </w:rPr>
        <w:t>whether</w:t>
      </w:r>
      <w:r w:rsidR="000F4085" w:rsidRPr="004A43E7">
        <w:rPr>
          <w:rFonts w:ascii="Arial" w:hAnsi="Arial" w:cs="Arial"/>
          <w:lang w:val="en-US"/>
        </w:rPr>
        <w:t xml:space="preserve"> there is genetic support for this hypothesis before investing in a clinical trial.</w:t>
      </w:r>
      <w:r w:rsidR="00D4690C" w:rsidRPr="004A43E7">
        <w:rPr>
          <w:rFonts w:ascii="Arial" w:hAnsi="Arial" w:cs="Arial"/>
          <w:lang w:val="en-US"/>
        </w:rPr>
        <w:t xml:space="preserve"> Specifically,</w:t>
      </w:r>
      <w:r w:rsidR="00BF16AB" w:rsidRPr="004A43E7">
        <w:rPr>
          <w:rFonts w:ascii="Arial" w:hAnsi="Arial" w:cs="Arial"/>
          <w:lang w:val="en-US"/>
        </w:rPr>
        <w:t xml:space="preserve"> we </w:t>
      </w:r>
      <w:r w:rsidR="007F1B5E" w:rsidRPr="004A43E7">
        <w:rPr>
          <w:rFonts w:ascii="Arial" w:hAnsi="Arial" w:cs="Arial"/>
          <w:lang w:val="en-US"/>
        </w:rPr>
        <w:t xml:space="preserve">used </w:t>
      </w:r>
      <w:r w:rsidRPr="004A43E7">
        <w:rPr>
          <w:rFonts w:ascii="Arial" w:hAnsi="Arial" w:cs="Arial"/>
          <w:lang w:val="en-US"/>
        </w:rPr>
        <w:t xml:space="preserve">a </w:t>
      </w:r>
      <w:r w:rsidR="00BF16AB" w:rsidRPr="004A43E7">
        <w:rPr>
          <w:rFonts w:ascii="Arial" w:hAnsi="Arial" w:cs="Arial"/>
          <w:lang w:val="en-US"/>
        </w:rPr>
        <w:t xml:space="preserve">2x2 </w:t>
      </w:r>
      <w:r w:rsidRPr="004A43E7">
        <w:rPr>
          <w:rFonts w:ascii="Arial" w:hAnsi="Arial" w:cs="Arial"/>
          <w:lang w:val="en-US"/>
        </w:rPr>
        <w:t>factorial MR study design</w:t>
      </w:r>
      <w:r w:rsidR="007F1B5E" w:rsidRPr="004A43E7">
        <w:rPr>
          <w:rFonts w:ascii="Arial" w:hAnsi="Arial" w:cs="Arial"/>
          <w:lang w:val="en-US"/>
        </w:rPr>
        <w:t xml:space="preserve"> to </w:t>
      </w:r>
      <w:r w:rsidR="001717D9" w:rsidRPr="004A43E7">
        <w:rPr>
          <w:rFonts w:ascii="Arial" w:hAnsi="Arial" w:cs="Arial"/>
          <w:lang w:val="en-US"/>
        </w:rPr>
        <w:t>compare</w:t>
      </w:r>
      <w:r w:rsidR="000F40FE" w:rsidRPr="004A43E7">
        <w:rPr>
          <w:rFonts w:ascii="Arial" w:hAnsi="Arial" w:cs="Arial"/>
          <w:lang w:val="en-US"/>
        </w:rPr>
        <w:t xml:space="preserve"> the associations</w:t>
      </w:r>
      <w:r w:rsidR="001717D9" w:rsidRPr="004A43E7">
        <w:rPr>
          <w:rFonts w:ascii="Arial" w:hAnsi="Arial" w:cs="Arial"/>
          <w:lang w:val="en-US"/>
        </w:rPr>
        <w:t xml:space="preserve"> of</w:t>
      </w:r>
      <w:r w:rsidR="000F40FE" w:rsidRPr="004A43E7">
        <w:rPr>
          <w:rFonts w:ascii="Arial" w:hAnsi="Arial" w:cs="Arial"/>
          <w:lang w:val="en-US"/>
        </w:rPr>
        <w:t xml:space="preserve"> </w:t>
      </w:r>
      <w:r w:rsidR="00C758D7" w:rsidRPr="004A43E7">
        <w:rPr>
          <w:rFonts w:ascii="Arial" w:hAnsi="Arial" w:cs="Arial"/>
          <w:lang w:val="en-US"/>
        </w:rPr>
        <w:t xml:space="preserve">(i) </w:t>
      </w:r>
      <w:r w:rsidR="00942687" w:rsidRPr="004A43E7">
        <w:rPr>
          <w:rFonts w:ascii="Arial" w:hAnsi="Arial" w:cs="Arial"/>
          <w:lang w:val="en-US"/>
        </w:rPr>
        <w:t xml:space="preserve">downregulated </w:t>
      </w:r>
      <w:r w:rsidR="00D44F48" w:rsidRPr="004A43E7">
        <w:rPr>
          <w:rFonts w:ascii="Arial" w:hAnsi="Arial" w:cs="Arial"/>
          <w:lang w:val="en-US"/>
        </w:rPr>
        <w:t>IL-6</w:t>
      </w:r>
      <w:r w:rsidR="00942687" w:rsidRPr="004A43E7">
        <w:rPr>
          <w:rFonts w:ascii="Arial" w:hAnsi="Arial" w:cs="Arial"/>
          <w:lang w:val="en-US"/>
        </w:rPr>
        <w:t xml:space="preserve"> signaling due</w:t>
      </w:r>
      <w:r w:rsidR="000F40FE" w:rsidRPr="004A43E7">
        <w:rPr>
          <w:rFonts w:ascii="Arial" w:hAnsi="Arial" w:cs="Arial"/>
          <w:lang w:val="en-US"/>
        </w:rPr>
        <w:t xml:space="preserve"> to</w:t>
      </w:r>
      <w:r w:rsidRPr="004A43E7">
        <w:rPr>
          <w:rFonts w:ascii="Arial" w:hAnsi="Arial" w:cs="Arial"/>
          <w:lang w:val="en-US"/>
        </w:rPr>
        <w:t xml:space="preserve"> </w:t>
      </w:r>
      <w:r w:rsidR="00094498" w:rsidRPr="004A43E7">
        <w:rPr>
          <w:rFonts w:ascii="Arial" w:hAnsi="Arial" w:cs="Arial"/>
          <w:lang w:val="en-US"/>
        </w:rPr>
        <w:t xml:space="preserve">variation in </w:t>
      </w:r>
      <w:r w:rsidR="00942687" w:rsidRPr="004A43E7">
        <w:rPr>
          <w:rFonts w:ascii="Arial" w:hAnsi="Arial" w:cs="Arial"/>
          <w:lang w:val="en-US"/>
        </w:rPr>
        <w:t xml:space="preserve">the gene encoding </w:t>
      </w:r>
      <w:r w:rsidR="00D44F48" w:rsidRPr="004A43E7">
        <w:rPr>
          <w:rFonts w:ascii="Arial" w:hAnsi="Arial" w:cs="Arial"/>
          <w:lang w:val="en-US"/>
        </w:rPr>
        <w:t>IL-6</w:t>
      </w:r>
      <w:r w:rsidR="00942687" w:rsidRPr="004A43E7">
        <w:rPr>
          <w:rFonts w:ascii="Arial" w:hAnsi="Arial" w:cs="Arial"/>
          <w:lang w:val="en-US"/>
        </w:rPr>
        <w:t xml:space="preserve"> receptor, </w:t>
      </w:r>
      <w:r w:rsidR="00C758D7" w:rsidRPr="004A43E7">
        <w:rPr>
          <w:rFonts w:ascii="Arial" w:hAnsi="Arial" w:cs="Arial"/>
          <w:lang w:val="en-US"/>
        </w:rPr>
        <w:t xml:space="preserve">(ii) </w:t>
      </w:r>
      <w:r w:rsidR="00942687" w:rsidRPr="004A43E7">
        <w:rPr>
          <w:rFonts w:ascii="Arial" w:hAnsi="Arial" w:cs="Arial"/>
          <w:lang w:val="en-US"/>
        </w:rPr>
        <w:t>lower LDL-C levels due</w:t>
      </w:r>
      <w:r w:rsidR="00B53EB3" w:rsidRPr="004A43E7">
        <w:rPr>
          <w:rFonts w:ascii="Arial" w:hAnsi="Arial" w:cs="Arial"/>
          <w:lang w:val="en-US"/>
        </w:rPr>
        <w:t xml:space="preserve"> to</w:t>
      </w:r>
      <w:r w:rsidR="00942687" w:rsidRPr="004A43E7">
        <w:rPr>
          <w:rFonts w:ascii="Arial" w:hAnsi="Arial" w:cs="Arial"/>
          <w:lang w:val="en-US"/>
        </w:rPr>
        <w:t xml:space="preserve"> variation in </w:t>
      </w:r>
      <w:r w:rsidR="00094498" w:rsidRPr="004A43E7">
        <w:rPr>
          <w:rFonts w:ascii="Arial" w:hAnsi="Arial" w:cs="Arial"/>
          <w:lang w:val="en-US"/>
        </w:rPr>
        <w:t xml:space="preserve">genes encoding </w:t>
      </w:r>
      <w:r w:rsidR="000F40FE" w:rsidRPr="004A43E7">
        <w:rPr>
          <w:rFonts w:ascii="Arial" w:hAnsi="Arial" w:cs="Arial"/>
          <w:lang w:val="en-US"/>
        </w:rPr>
        <w:t>lipid-</w:t>
      </w:r>
      <w:r w:rsidR="000F40FE" w:rsidRPr="004A43E7">
        <w:rPr>
          <w:rFonts w:ascii="Arial" w:hAnsi="Arial" w:cs="Arial"/>
          <w:lang w:val="en-US"/>
        </w:rPr>
        <w:lastRenderedPageBreak/>
        <w:t xml:space="preserve">lowering drug targets (PCSK9 inhibitors, </w:t>
      </w:r>
      <w:r w:rsidR="008A3F40" w:rsidRPr="004A43E7">
        <w:rPr>
          <w:rFonts w:ascii="Arial" w:hAnsi="Arial" w:cs="Arial"/>
          <w:lang w:val="en-US"/>
        </w:rPr>
        <w:t xml:space="preserve">statins, </w:t>
      </w:r>
      <w:r w:rsidR="000F40FE" w:rsidRPr="004A43E7">
        <w:rPr>
          <w:rFonts w:ascii="Arial" w:hAnsi="Arial" w:cs="Arial"/>
          <w:lang w:val="en-US"/>
        </w:rPr>
        <w:t>ezetimibe)</w:t>
      </w:r>
      <w:r w:rsidR="007F1B5E" w:rsidRPr="004A43E7">
        <w:rPr>
          <w:rFonts w:ascii="Arial" w:hAnsi="Arial" w:cs="Arial"/>
          <w:lang w:val="en-US"/>
        </w:rPr>
        <w:t>,</w:t>
      </w:r>
      <w:r w:rsidR="001717D9" w:rsidRPr="004A43E7">
        <w:rPr>
          <w:rFonts w:ascii="Arial" w:hAnsi="Arial" w:cs="Arial"/>
          <w:lang w:val="en-US"/>
        </w:rPr>
        <w:t xml:space="preserve"> or </w:t>
      </w:r>
      <w:r w:rsidR="00C758D7" w:rsidRPr="004A43E7">
        <w:rPr>
          <w:rFonts w:ascii="Arial" w:hAnsi="Arial" w:cs="Arial"/>
          <w:lang w:val="en-US"/>
        </w:rPr>
        <w:t xml:space="preserve">(iii) </w:t>
      </w:r>
      <w:r w:rsidR="001717D9" w:rsidRPr="004A43E7">
        <w:rPr>
          <w:rFonts w:ascii="Arial" w:hAnsi="Arial" w:cs="Arial"/>
          <w:lang w:val="en-US"/>
        </w:rPr>
        <w:t xml:space="preserve">both with </w:t>
      </w:r>
      <w:r w:rsidR="00D375C7" w:rsidRPr="004A43E7">
        <w:rPr>
          <w:rFonts w:ascii="Arial" w:hAnsi="Arial" w:cs="Arial"/>
          <w:lang w:val="en-US"/>
        </w:rPr>
        <w:t xml:space="preserve">the </w:t>
      </w:r>
      <w:r w:rsidR="001717D9" w:rsidRPr="004A43E7">
        <w:rPr>
          <w:rFonts w:ascii="Arial" w:hAnsi="Arial" w:cs="Arial"/>
          <w:lang w:val="en-US"/>
        </w:rPr>
        <w:t xml:space="preserve">lifetime risk of </w:t>
      </w:r>
      <w:r w:rsidR="00942687" w:rsidRPr="004A43E7">
        <w:rPr>
          <w:rFonts w:ascii="Arial" w:hAnsi="Arial" w:cs="Arial"/>
          <w:lang w:val="en-US"/>
        </w:rPr>
        <w:t>cardiovascular disease</w:t>
      </w:r>
      <w:r w:rsidR="001717D9" w:rsidRPr="004A43E7">
        <w:rPr>
          <w:rFonts w:ascii="Arial" w:hAnsi="Arial" w:cs="Arial"/>
          <w:lang w:val="en-US"/>
        </w:rPr>
        <w:t>.</w:t>
      </w:r>
      <w:r w:rsidR="006C5786" w:rsidRPr="004A43E7">
        <w:rPr>
          <w:rFonts w:ascii="Arial" w:hAnsi="Arial" w:cs="Arial"/>
          <w:lang w:val="en-US"/>
        </w:rPr>
        <w:t xml:space="preserve"> </w:t>
      </w:r>
      <w:r w:rsidR="00363E86">
        <w:rPr>
          <w:rFonts w:ascii="Arial" w:hAnsi="Arial" w:cs="Arial"/>
          <w:lang w:val="en-US"/>
        </w:rPr>
        <w:t>Evidence of an interaction between genetically predicted LDL-C levels and genetically predicted IL-6 signaling activity</w:t>
      </w:r>
      <w:r w:rsidR="00E37F2A">
        <w:rPr>
          <w:rFonts w:ascii="Arial" w:hAnsi="Arial" w:cs="Arial"/>
          <w:lang w:val="en-US"/>
        </w:rPr>
        <w:t>, and specifically an attenuation of the effect of the latter in genetically lowered LDL-C levels,</w:t>
      </w:r>
      <w:r w:rsidR="00363E86">
        <w:rPr>
          <w:rFonts w:ascii="Arial" w:hAnsi="Arial" w:cs="Arial"/>
          <w:lang w:val="en-US"/>
        </w:rPr>
        <w:t xml:space="preserve"> would indicate </w:t>
      </w:r>
      <w:r w:rsidR="00E37F2A">
        <w:rPr>
          <w:rFonts w:ascii="Arial" w:hAnsi="Arial" w:cs="Arial"/>
          <w:lang w:val="en-US"/>
        </w:rPr>
        <w:t xml:space="preserve">a relevance of the IL-6 signaling pathway only under high LDL-C levels. </w:t>
      </w:r>
      <w:r w:rsidR="008F68FE">
        <w:rPr>
          <w:rFonts w:ascii="Arial" w:hAnsi="Arial" w:cs="Arial"/>
          <w:lang w:val="en-US"/>
        </w:rPr>
        <w:t>We hypothesized</w:t>
      </w:r>
      <w:r w:rsidR="00E37F2A">
        <w:rPr>
          <w:rFonts w:ascii="Arial" w:hAnsi="Arial" w:cs="Arial"/>
          <w:lang w:val="en-US"/>
        </w:rPr>
        <w:t xml:space="preserve"> though</w:t>
      </w:r>
      <w:r w:rsidR="008F68FE">
        <w:rPr>
          <w:rFonts w:ascii="Arial" w:hAnsi="Arial" w:cs="Arial"/>
          <w:lang w:val="en-US"/>
        </w:rPr>
        <w:t xml:space="preserve"> that genetically regulated IL-6 signaling and genetically predicted LDL-C levels are </w:t>
      </w:r>
      <w:r w:rsidR="00363E86">
        <w:rPr>
          <w:rFonts w:ascii="Arial" w:hAnsi="Arial" w:cs="Arial"/>
          <w:lang w:val="en-US"/>
        </w:rPr>
        <w:t xml:space="preserve">additively </w:t>
      </w:r>
      <w:r w:rsidR="008F68FE">
        <w:rPr>
          <w:rFonts w:ascii="Arial" w:hAnsi="Arial" w:cs="Arial"/>
          <w:lang w:val="en-US"/>
        </w:rPr>
        <w:t>associated with the lifetime risk of cardiovascular disease</w:t>
      </w:r>
      <w:r w:rsidR="00E37F2A">
        <w:rPr>
          <w:rFonts w:ascii="Arial" w:hAnsi="Arial" w:cs="Arial"/>
          <w:lang w:val="en-US"/>
        </w:rPr>
        <w:t>, and as such might represent independent targets for lowering residual cardiovascular risk.</w:t>
      </w:r>
      <w:r w:rsidR="008F68FE">
        <w:rPr>
          <w:rFonts w:ascii="Arial" w:hAnsi="Arial" w:cs="Arial"/>
          <w:lang w:val="en-US"/>
        </w:rPr>
        <w:t xml:space="preserve"> </w:t>
      </w:r>
    </w:p>
    <w:p w14:paraId="5B687409" w14:textId="77777777" w:rsidR="00DF01A5" w:rsidRPr="004A43E7" w:rsidRDefault="00DF01A5" w:rsidP="001D0C77">
      <w:pPr>
        <w:spacing w:after="120" w:line="480" w:lineRule="auto"/>
        <w:jc w:val="both"/>
        <w:rPr>
          <w:rFonts w:ascii="Arial" w:hAnsi="Arial" w:cs="Arial"/>
          <w:lang w:val="en-US"/>
        </w:rPr>
      </w:pPr>
    </w:p>
    <w:p w14:paraId="4CDAA190" w14:textId="7FA68A95" w:rsidR="00500340" w:rsidRPr="004A43E7" w:rsidRDefault="00500340" w:rsidP="00584113">
      <w:pPr>
        <w:spacing w:line="480" w:lineRule="auto"/>
        <w:jc w:val="both"/>
        <w:rPr>
          <w:rFonts w:ascii="Arial" w:hAnsi="Arial" w:cs="Arial"/>
          <w:b/>
          <w:bCs/>
          <w:lang w:val="en-US"/>
        </w:rPr>
      </w:pPr>
      <w:bookmarkStart w:id="0" w:name="_Hlk59194179"/>
      <w:r w:rsidRPr="004A43E7">
        <w:rPr>
          <w:rFonts w:ascii="Arial" w:hAnsi="Arial" w:cs="Arial"/>
          <w:b/>
          <w:bCs/>
          <w:lang w:val="en-US"/>
        </w:rPr>
        <w:t>METHODS</w:t>
      </w:r>
    </w:p>
    <w:bookmarkEnd w:id="0"/>
    <w:p w14:paraId="56E64614" w14:textId="6DCF93C4" w:rsidR="00584113" w:rsidRDefault="00584113" w:rsidP="00D43656">
      <w:pPr>
        <w:spacing w:line="480" w:lineRule="auto"/>
        <w:jc w:val="both"/>
        <w:rPr>
          <w:rFonts w:ascii="Arial" w:hAnsi="Arial" w:cs="Arial"/>
          <w:lang w:val="en-US"/>
        </w:rPr>
      </w:pPr>
      <w:r w:rsidRPr="00584113">
        <w:rPr>
          <w:rFonts w:ascii="Arial" w:hAnsi="Arial" w:cs="Arial"/>
          <w:lang w:val="en-US"/>
        </w:rPr>
        <w:t>The data used in these analyses are available</w:t>
      </w:r>
      <w:r>
        <w:rPr>
          <w:rFonts w:ascii="Arial" w:hAnsi="Arial" w:cs="Arial"/>
          <w:lang w:val="en-US"/>
        </w:rPr>
        <w:t xml:space="preserve"> from t</w:t>
      </w:r>
      <w:r w:rsidRPr="00584113">
        <w:rPr>
          <w:rFonts w:ascii="Arial" w:hAnsi="Arial" w:cs="Arial"/>
          <w:lang w:val="en-US"/>
        </w:rPr>
        <w:t xml:space="preserve">he UK Biobank </w:t>
      </w:r>
      <w:r>
        <w:rPr>
          <w:rFonts w:ascii="Arial" w:hAnsi="Arial" w:cs="Arial"/>
          <w:lang w:val="en-US"/>
        </w:rPr>
        <w:t xml:space="preserve">upon approval of a submitted research proposal. </w:t>
      </w:r>
      <w:r w:rsidR="00380757" w:rsidRPr="00380757">
        <w:rPr>
          <w:rFonts w:ascii="Arial" w:hAnsi="Arial" w:cs="Arial"/>
          <w:lang w:val="en-US"/>
        </w:rPr>
        <w:t xml:space="preserve">The UK Biobank has </w:t>
      </w:r>
      <w:r w:rsidR="00380757">
        <w:rPr>
          <w:rFonts w:ascii="Arial" w:hAnsi="Arial" w:cs="Arial"/>
          <w:lang w:val="en-US"/>
        </w:rPr>
        <w:t xml:space="preserve">Institutional Review Boards (IRB) </w:t>
      </w:r>
      <w:r w:rsidR="00380757" w:rsidRPr="00380757">
        <w:rPr>
          <w:rFonts w:ascii="Arial" w:hAnsi="Arial" w:cs="Arial"/>
          <w:lang w:val="en-US"/>
        </w:rPr>
        <w:t>approval from the Northwest Multi-Center Research Ethics Committee. All participants provided written informed consent. We accessed the data following approval of an application by the UK Biobank Ethics and Governance Council (application #2532).</w:t>
      </w:r>
      <w:r w:rsidR="00153F48">
        <w:rPr>
          <w:rFonts w:ascii="Arial" w:hAnsi="Arial" w:cs="Arial"/>
          <w:lang w:val="en-US"/>
        </w:rPr>
        <w:t xml:space="preserve"> </w:t>
      </w:r>
      <w:r>
        <w:rPr>
          <w:rFonts w:ascii="Arial" w:hAnsi="Arial" w:cs="Arial"/>
          <w:lang w:val="en-US"/>
        </w:rPr>
        <w:t xml:space="preserve">The genetic variants used to generate the genetic risk scores for the presented analyses are available in the </w:t>
      </w:r>
      <w:r w:rsidRPr="00584113">
        <w:rPr>
          <w:rFonts w:ascii="Arial" w:hAnsi="Arial" w:cs="Arial"/>
          <w:b/>
          <w:bCs/>
          <w:lang w:val="en-US"/>
        </w:rPr>
        <w:t>Supplement</w:t>
      </w:r>
      <w:r>
        <w:rPr>
          <w:rFonts w:ascii="Arial" w:hAnsi="Arial" w:cs="Arial"/>
          <w:lang w:val="en-US"/>
        </w:rPr>
        <w:t xml:space="preserve"> of this article.</w:t>
      </w:r>
      <w:r w:rsidRPr="00584113">
        <w:rPr>
          <w:rFonts w:ascii="Arial" w:hAnsi="Arial" w:cs="Arial"/>
          <w:lang w:val="en-US"/>
        </w:rPr>
        <w:t xml:space="preserve"> </w:t>
      </w:r>
      <w:r w:rsidR="00D43656">
        <w:rPr>
          <w:rFonts w:ascii="Arial" w:hAnsi="Arial" w:cs="Arial"/>
          <w:lang w:val="en-US"/>
        </w:rPr>
        <w:t xml:space="preserve">A detailed description of the methods is provided </w:t>
      </w:r>
      <w:r w:rsidR="00D43656" w:rsidRPr="00A9721F">
        <w:rPr>
          <w:rFonts w:ascii="Arial" w:hAnsi="Arial" w:cs="Arial"/>
          <w:lang w:val="en-US"/>
        </w:rPr>
        <w:t>as online-only material</w:t>
      </w:r>
      <w:r w:rsidR="00153F48">
        <w:rPr>
          <w:rFonts w:ascii="Arial" w:hAnsi="Arial" w:cs="Arial"/>
          <w:lang w:val="en-US"/>
        </w:rPr>
        <w:t xml:space="preserve"> (</w:t>
      </w:r>
      <w:r w:rsidR="00153F48" w:rsidRPr="00A340B6">
        <w:rPr>
          <w:rFonts w:ascii="Arial" w:hAnsi="Arial" w:cs="Arial"/>
          <w:b/>
          <w:bCs/>
          <w:lang w:val="en-US"/>
        </w:rPr>
        <w:t>Da</w:t>
      </w:r>
      <w:r w:rsidR="00A340B6" w:rsidRPr="00A340B6">
        <w:rPr>
          <w:rFonts w:ascii="Arial" w:hAnsi="Arial" w:cs="Arial"/>
          <w:b/>
          <w:bCs/>
          <w:lang w:val="en-US"/>
        </w:rPr>
        <w:t>ta S1</w:t>
      </w:r>
      <w:r w:rsidR="00A340B6">
        <w:rPr>
          <w:rFonts w:ascii="Arial" w:hAnsi="Arial" w:cs="Arial"/>
          <w:lang w:val="en-US"/>
        </w:rPr>
        <w:t>)</w:t>
      </w:r>
      <w:r w:rsidR="00D43656">
        <w:rPr>
          <w:rFonts w:ascii="Arial" w:hAnsi="Arial" w:cs="Arial"/>
          <w:lang w:val="en-US"/>
        </w:rPr>
        <w:t xml:space="preserve">. </w:t>
      </w:r>
    </w:p>
    <w:p w14:paraId="61CB25CB" w14:textId="00F3CA3F" w:rsidR="00D43656" w:rsidRDefault="00D43656" w:rsidP="00D43656">
      <w:pPr>
        <w:spacing w:line="480" w:lineRule="auto"/>
        <w:jc w:val="both"/>
        <w:rPr>
          <w:rFonts w:ascii="Arial" w:hAnsi="Arial" w:cs="Arial"/>
          <w:szCs w:val="24"/>
          <w:lang w:val="en-US"/>
        </w:rPr>
      </w:pPr>
      <w:r w:rsidRPr="00454406">
        <w:rPr>
          <w:rFonts w:ascii="Arial" w:hAnsi="Arial" w:cs="Arial"/>
          <w:lang w:val="en-US"/>
        </w:rPr>
        <w:t xml:space="preserve">We performed this analysis in </w:t>
      </w:r>
      <w:r>
        <w:rPr>
          <w:rFonts w:ascii="Arial" w:hAnsi="Arial" w:cs="Arial"/>
          <w:lang w:val="en-US"/>
        </w:rPr>
        <w:t xml:space="preserve">408,225 </w:t>
      </w:r>
      <w:r w:rsidRPr="00454406">
        <w:rPr>
          <w:rFonts w:ascii="Arial" w:hAnsi="Arial" w:cs="Arial"/>
          <w:lang w:val="en-US"/>
        </w:rPr>
        <w:t xml:space="preserve">unrelated White British </w:t>
      </w:r>
      <w:r>
        <w:rPr>
          <w:rFonts w:ascii="Arial" w:hAnsi="Arial" w:cs="Arial"/>
          <w:lang w:val="en-US"/>
        </w:rPr>
        <w:t xml:space="preserve">individuals from </w:t>
      </w:r>
      <w:r w:rsidRPr="00454406">
        <w:rPr>
          <w:rFonts w:ascii="Arial" w:hAnsi="Arial" w:cs="Arial"/>
          <w:lang w:val="en-US"/>
        </w:rPr>
        <w:t>the UK Biobank</w:t>
      </w:r>
      <w:r>
        <w:rPr>
          <w:rFonts w:ascii="Arial" w:hAnsi="Arial" w:cs="Arial"/>
          <w:lang w:val="en-US"/>
        </w:rPr>
        <w:t xml:space="preserve"> (UKB)</w:t>
      </w:r>
      <w:r w:rsidRPr="00454406">
        <w:rPr>
          <w:rFonts w:ascii="Arial" w:hAnsi="Arial" w:cs="Arial"/>
          <w:lang w:val="en-US"/>
        </w:rPr>
        <w:t xml:space="preserve">, a population-based study </w:t>
      </w:r>
      <w:r>
        <w:rPr>
          <w:rFonts w:ascii="Arial" w:hAnsi="Arial" w:cs="Arial"/>
          <w:lang w:val="en-US"/>
        </w:rPr>
        <w:t>of</w:t>
      </w:r>
      <w:r w:rsidRPr="00454406">
        <w:rPr>
          <w:rFonts w:ascii="Arial" w:hAnsi="Arial" w:cs="Arial"/>
          <w:lang w:val="en-US"/>
        </w:rPr>
        <w:t xml:space="preserve"> individuals aged 40-69 years. To construct </w:t>
      </w:r>
      <w:r>
        <w:rPr>
          <w:rFonts w:ascii="Arial" w:hAnsi="Arial" w:cs="Arial"/>
          <w:lang w:val="en-US"/>
        </w:rPr>
        <w:t>a score</w:t>
      </w:r>
      <w:r w:rsidRPr="00454406">
        <w:rPr>
          <w:rFonts w:ascii="Arial" w:hAnsi="Arial" w:cs="Arial"/>
          <w:lang w:val="en-US"/>
        </w:rPr>
        <w:t xml:space="preserve"> for IL6 signaling </w:t>
      </w:r>
      <w:r>
        <w:rPr>
          <w:rFonts w:ascii="Arial" w:hAnsi="Arial" w:cs="Arial"/>
          <w:lang w:val="en-US"/>
        </w:rPr>
        <w:t>downregulation (IL</w:t>
      </w:r>
      <w:r w:rsidR="002A5609">
        <w:rPr>
          <w:rFonts w:ascii="Arial" w:hAnsi="Arial" w:cs="Arial"/>
          <w:lang w:val="en-US"/>
        </w:rPr>
        <w:t>-</w:t>
      </w:r>
      <w:r>
        <w:rPr>
          <w:rFonts w:ascii="Arial" w:hAnsi="Arial" w:cs="Arial"/>
          <w:lang w:val="en-US"/>
        </w:rPr>
        <w:t>6 score),</w:t>
      </w:r>
      <w:r w:rsidR="002A5609">
        <w:rPr>
          <w:rFonts w:ascii="Arial" w:hAnsi="Arial" w:cs="Arial"/>
          <w:lang w:val="en-US"/>
        </w:rPr>
        <w:fldChar w:fldCharType="begin">
          <w:fldData xml:space="preserve">PEVuZE5vdGU+PENpdGU+PEF1dGhvcj5HZW9yZ2FraXM8L0F1dGhvcj48WWVhcj4yMDIwPC9ZZWFy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</w:fldData>
        </w:fldChar>
      </w:r>
      <w:r w:rsidR="002A5609">
        <w:rPr>
          <w:rFonts w:ascii="Arial" w:hAnsi="Arial" w:cs="Arial"/>
          <w:lang w:val="en-US"/>
        </w:rPr>
        <w:instrText xml:space="preserve"> ADDIN EN.CITE </w:instrText>
      </w:r>
      <w:r w:rsidR="002A5609">
        <w:rPr>
          <w:rFonts w:ascii="Arial" w:hAnsi="Arial" w:cs="Arial"/>
          <w:lang w:val="en-US"/>
        </w:rPr>
        <w:fldChar w:fldCharType="begin">
          <w:fldData xml:space="preserve">PEVuZE5vdGU+PENpdGU+PEF1dGhvcj5HZW9yZ2FraXM8L0F1dGhvcj48WWVhcj4yMDIwPC9ZZWFy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</w:fldData>
        </w:fldChar>
      </w:r>
      <w:r w:rsidR="002A5609">
        <w:rPr>
          <w:rFonts w:ascii="Arial" w:hAnsi="Arial" w:cs="Arial"/>
          <w:lang w:val="en-US"/>
        </w:rPr>
        <w:instrText xml:space="preserve"> ADDIN EN.CITE.DATA </w:instrText>
      </w:r>
      <w:r w:rsidR="002A5609">
        <w:rPr>
          <w:rFonts w:ascii="Arial" w:hAnsi="Arial" w:cs="Arial"/>
          <w:lang w:val="en-US"/>
        </w:rPr>
      </w:r>
      <w:r w:rsidR="002A5609">
        <w:rPr>
          <w:rFonts w:ascii="Arial" w:hAnsi="Arial" w:cs="Arial"/>
          <w:lang w:val="en-US"/>
        </w:rPr>
        <w:fldChar w:fldCharType="end"/>
      </w:r>
      <w:r w:rsidR="002A5609">
        <w:rPr>
          <w:rFonts w:ascii="Arial" w:hAnsi="Arial" w:cs="Arial"/>
          <w:lang w:val="en-US"/>
        </w:rPr>
      </w:r>
      <w:r w:rsidR="002A5609">
        <w:rPr>
          <w:rFonts w:ascii="Arial" w:hAnsi="Arial" w:cs="Arial"/>
          <w:lang w:val="en-US"/>
        </w:rPr>
        <w:fldChar w:fldCharType="separate"/>
      </w:r>
      <w:r w:rsidR="002A5609" w:rsidRPr="002A5609">
        <w:rPr>
          <w:rFonts w:ascii="Arial" w:hAnsi="Arial" w:cs="Arial"/>
          <w:noProof/>
          <w:vertAlign w:val="superscript"/>
          <w:lang w:val="en-US"/>
        </w:rPr>
        <w:t>5</w:t>
      </w:r>
      <w:r w:rsidR="002A5609">
        <w:rPr>
          <w:rFonts w:ascii="Arial" w:hAnsi="Arial" w:cs="Arial"/>
          <w:lang w:val="en-US"/>
        </w:rPr>
        <w:fldChar w:fldCharType="end"/>
      </w:r>
      <w:r w:rsidR="002A5609">
        <w:rPr>
          <w:rFonts w:ascii="Arial" w:hAnsi="Arial" w:cs="Arial"/>
          <w:lang w:val="en-US"/>
        </w:rPr>
        <w:t xml:space="preserve"> </w:t>
      </w:r>
      <w:r w:rsidRPr="00454406">
        <w:rPr>
          <w:rFonts w:ascii="Arial" w:hAnsi="Arial" w:cs="Arial"/>
          <w:lang w:val="en-US"/>
        </w:rPr>
        <w:t xml:space="preserve">we selected variants within 300 kB of </w:t>
      </w:r>
      <w:r>
        <w:rPr>
          <w:rFonts w:ascii="Arial" w:hAnsi="Arial" w:cs="Arial"/>
          <w:lang w:val="en-US"/>
        </w:rPr>
        <w:t xml:space="preserve">the </w:t>
      </w:r>
      <w:r w:rsidRPr="00174419">
        <w:rPr>
          <w:rFonts w:ascii="Arial" w:hAnsi="Arial" w:cs="Arial"/>
          <w:i/>
          <w:iCs/>
          <w:lang w:val="en-US"/>
        </w:rPr>
        <w:t>IL6R</w:t>
      </w:r>
      <w:r w:rsidRPr="00454406">
        <w:rPr>
          <w:rFonts w:ascii="Arial" w:hAnsi="Arial" w:cs="Arial"/>
          <w:lang w:val="en-US"/>
        </w:rPr>
        <w:t xml:space="preserve"> gene that were associated</w:t>
      </w:r>
      <w:r>
        <w:rPr>
          <w:rFonts w:ascii="Arial" w:hAnsi="Arial" w:cs="Arial"/>
          <w:lang w:val="en-US"/>
        </w:rPr>
        <w:t xml:space="preserve"> at</w:t>
      </w:r>
      <w:r w:rsidRPr="00454406">
        <w:rPr>
          <w:rFonts w:ascii="Arial" w:hAnsi="Arial" w:cs="Arial"/>
          <w:lang w:val="en-US"/>
        </w:rPr>
        <w:t xml:space="preserve"> </w:t>
      </w:r>
      <w:r>
        <w:rPr>
          <w:rFonts w:ascii="Arial" w:hAnsi="Arial" w:cs="Arial"/>
          <w:lang w:val="en-US"/>
        </w:rPr>
        <w:t>p&lt;5x10</w:t>
      </w:r>
      <w:r w:rsidRPr="009E1DA7">
        <w:rPr>
          <w:rFonts w:ascii="Arial" w:hAnsi="Arial" w:cs="Arial"/>
          <w:vertAlign w:val="superscript"/>
          <w:lang w:val="en-US"/>
        </w:rPr>
        <w:t>-8</w:t>
      </w:r>
      <w:r>
        <w:rPr>
          <w:rFonts w:ascii="Arial" w:hAnsi="Arial" w:cs="Arial"/>
          <w:lang w:val="en-US"/>
        </w:rPr>
        <w:t xml:space="preserve"> (</w:t>
      </w:r>
      <w:r w:rsidRPr="005D0FF5">
        <w:rPr>
          <w:rFonts w:ascii="Arial" w:hAnsi="Arial" w:cs="Arial"/>
          <w:i/>
          <w:iCs/>
          <w:lang w:val="en-US"/>
        </w:rPr>
        <w:t>r</w:t>
      </w:r>
      <w:r w:rsidRPr="005D0FF5">
        <w:rPr>
          <w:rFonts w:ascii="Arial" w:hAnsi="Arial" w:cs="Arial"/>
          <w:i/>
          <w:iCs/>
          <w:vertAlign w:val="superscript"/>
          <w:lang w:val="en-US"/>
        </w:rPr>
        <w:t>2</w:t>
      </w:r>
      <w:r>
        <w:rPr>
          <w:rFonts w:ascii="Arial" w:hAnsi="Arial" w:cs="Arial"/>
          <w:lang w:val="en-US"/>
        </w:rPr>
        <w:t>&lt;0.1)</w:t>
      </w:r>
      <w:r w:rsidRPr="00454406">
        <w:rPr>
          <w:rFonts w:ascii="Arial" w:hAnsi="Arial" w:cs="Arial"/>
          <w:lang w:val="en-US"/>
        </w:rPr>
        <w:t xml:space="preserve"> </w:t>
      </w:r>
      <w:r>
        <w:rPr>
          <w:rFonts w:ascii="Arial" w:hAnsi="Arial" w:cs="Arial"/>
          <w:lang w:val="en-US"/>
        </w:rPr>
        <w:t xml:space="preserve">with </w:t>
      </w:r>
      <w:r w:rsidRPr="00454406">
        <w:rPr>
          <w:rFonts w:ascii="Arial" w:hAnsi="Arial" w:cs="Arial"/>
          <w:lang w:val="en-US"/>
        </w:rPr>
        <w:t>CR</w:t>
      </w:r>
      <w:r>
        <w:rPr>
          <w:rFonts w:ascii="Arial" w:hAnsi="Arial" w:cs="Arial"/>
          <w:lang w:val="en-US"/>
        </w:rPr>
        <w:t>P</w:t>
      </w:r>
      <w:r w:rsidRPr="00454406">
        <w:rPr>
          <w:rFonts w:ascii="Arial" w:hAnsi="Arial" w:cs="Arial"/>
          <w:lang w:val="en-US"/>
        </w:rPr>
        <w:t>, a downstream biomarker of IL6 signaling</w:t>
      </w:r>
      <w:r>
        <w:rPr>
          <w:rFonts w:ascii="Arial" w:hAnsi="Arial" w:cs="Arial"/>
          <w:lang w:val="en-US"/>
        </w:rPr>
        <w:t>,</w:t>
      </w:r>
      <w:r w:rsidRPr="00454406">
        <w:rPr>
          <w:rFonts w:ascii="Arial" w:hAnsi="Arial" w:cs="Arial"/>
          <w:vertAlign w:val="superscript"/>
          <w:lang w:val="en-US"/>
        </w:rPr>
        <w:fldChar w:fldCharType="begin">
          <w:fldData xml:space="preserve">PEVuZE5vdGU+PENpdGU+PEF1dGhvcj5JbnRlcmxldWtpbi02IFJlY2VwdG9yIE1lbmRlbGlhbiBS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</w:fldData>
        </w:fldChar>
      </w:r>
      <w:r w:rsidR="00733831">
        <w:rPr>
          <w:rFonts w:ascii="Arial" w:hAnsi="Arial" w:cs="Arial"/>
          <w:vertAlign w:val="superscript"/>
          <w:lang w:val="en-US"/>
        </w:rPr>
        <w:instrText xml:space="preserve"> ADDIN EN.CITE </w:instrText>
      </w:r>
      <w:r w:rsidR="00733831">
        <w:rPr>
          <w:rFonts w:ascii="Arial" w:hAnsi="Arial" w:cs="Arial"/>
          <w:vertAlign w:val="superscript"/>
          <w:lang w:val="en-US"/>
        </w:rPr>
        <w:fldChar w:fldCharType="begin">
          <w:fldData xml:space="preserve">PEVuZE5vdGU+PENpdGU+PEF1dGhvcj5JbnRlcmxldWtpbi02IFJlY2VwdG9yIE1lbmRlbGlhbiBS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</w:fldData>
        </w:fldChar>
      </w:r>
      <w:r w:rsidR="00733831">
        <w:rPr>
          <w:rFonts w:ascii="Arial" w:hAnsi="Arial" w:cs="Arial"/>
          <w:vertAlign w:val="superscript"/>
          <w:lang w:val="en-US"/>
        </w:rPr>
        <w:instrText xml:space="preserve"> ADDIN EN.CITE.DATA </w:instrText>
      </w:r>
      <w:r w:rsidR="00733831">
        <w:rPr>
          <w:rFonts w:ascii="Arial" w:hAnsi="Arial" w:cs="Arial"/>
          <w:vertAlign w:val="superscript"/>
          <w:lang w:val="en-US"/>
        </w:rPr>
      </w:r>
      <w:r w:rsidR="00733831">
        <w:rPr>
          <w:rFonts w:ascii="Arial" w:hAnsi="Arial" w:cs="Arial"/>
          <w:vertAlign w:val="superscript"/>
          <w:lang w:val="en-US"/>
        </w:rPr>
        <w:fldChar w:fldCharType="end"/>
      </w:r>
      <w:r w:rsidRPr="00454406">
        <w:rPr>
          <w:rFonts w:ascii="Arial" w:hAnsi="Arial" w:cs="Arial"/>
          <w:vertAlign w:val="superscript"/>
          <w:lang w:val="en-US"/>
        </w:rPr>
      </w:r>
      <w:r w:rsidRPr="00454406">
        <w:rPr>
          <w:rFonts w:ascii="Arial" w:hAnsi="Arial" w:cs="Arial"/>
          <w:vertAlign w:val="superscript"/>
          <w:lang w:val="en-US"/>
        </w:rPr>
        <w:fldChar w:fldCharType="separate"/>
      </w:r>
      <w:r w:rsidR="00733831">
        <w:rPr>
          <w:rFonts w:ascii="Arial" w:hAnsi="Arial" w:cs="Arial"/>
          <w:noProof/>
          <w:vertAlign w:val="superscript"/>
          <w:lang w:val="en-US"/>
        </w:rPr>
        <w:t>4</w:t>
      </w:r>
      <w:r w:rsidRPr="00454406">
        <w:rPr>
          <w:rFonts w:ascii="Arial" w:hAnsi="Arial" w:cs="Arial"/>
          <w:vertAlign w:val="superscript"/>
          <w:lang w:val="en-US"/>
        </w:rPr>
        <w:fldChar w:fldCharType="end"/>
      </w:r>
      <w:r w:rsidRPr="00454406">
        <w:rPr>
          <w:rFonts w:ascii="Arial" w:hAnsi="Arial" w:cs="Arial"/>
          <w:lang w:val="en-US"/>
        </w:rPr>
        <w:t xml:space="preserve"> </w:t>
      </w:r>
      <w:r>
        <w:rPr>
          <w:rFonts w:ascii="Arial" w:hAnsi="Arial" w:cs="Arial"/>
          <w:lang w:val="en-US"/>
        </w:rPr>
        <w:t xml:space="preserve">in a meta-analysis of 522,681 European individuals from the </w:t>
      </w:r>
      <w:r w:rsidRPr="00454406">
        <w:rPr>
          <w:rFonts w:ascii="Arial" w:hAnsi="Arial" w:cs="Arial"/>
          <w:lang w:val="en-US"/>
        </w:rPr>
        <w:t>CHARGE Consortium</w:t>
      </w:r>
      <w:r w:rsidRPr="005D0FF5">
        <w:rPr>
          <w:rFonts w:ascii="Arial" w:hAnsi="Arial" w:cs="Arial"/>
          <w:lang w:val="en-US"/>
        </w:rPr>
        <w:t xml:space="preserve"> </w:t>
      </w:r>
      <w:r>
        <w:rPr>
          <w:rFonts w:ascii="Arial" w:hAnsi="Arial" w:cs="Arial"/>
          <w:lang w:val="en-US"/>
        </w:rPr>
        <w:t xml:space="preserve">and UKB. </w:t>
      </w:r>
      <w:r w:rsidR="00255C8C">
        <w:rPr>
          <w:rFonts w:ascii="Arial" w:hAnsi="Arial" w:cs="Arial"/>
          <w:lang w:val="en-US"/>
        </w:rPr>
        <w:t xml:space="preserve">To avoid bias due to winner’s curse, we weighed the score solely on the basis of the effects of the identified genetic variants on CRP levels in the CHARGE Consortium (and not in the meta-analysis with UKB). </w:t>
      </w:r>
      <w:r w:rsidR="00092FE2">
        <w:rPr>
          <w:rFonts w:ascii="Arial" w:hAnsi="Arial" w:cs="Arial"/>
          <w:lang w:val="en-US"/>
        </w:rPr>
        <w:t xml:space="preserve">Also, in sensitivity analyses, we restricted our selection to variants </w:t>
      </w:r>
      <w:r w:rsidR="00E37F2A">
        <w:rPr>
          <w:rFonts w:ascii="Arial" w:hAnsi="Arial" w:cs="Arial"/>
          <w:lang w:val="en-US"/>
        </w:rPr>
        <w:t>strictly</w:t>
      </w:r>
      <w:r w:rsidR="00092FE2">
        <w:rPr>
          <w:rFonts w:ascii="Arial" w:hAnsi="Arial" w:cs="Arial"/>
          <w:lang w:val="en-US"/>
        </w:rPr>
        <w:t xml:space="preserve"> selected on the basis of the CHARGE data, as previously described.</w:t>
      </w:r>
      <w:r w:rsidR="002A5609">
        <w:rPr>
          <w:rFonts w:ascii="Arial" w:hAnsi="Arial" w:cs="Arial"/>
          <w:lang w:val="en-US"/>
        </w:rPr>
        <w:fldChar w:fldCharType="begin">
          <w:fldData xml:space="preserve">PEVuZE5vdGU+PENpdGU+PEF1dGhvcj5HZW9yZ2FraXM8L0F1dGhvcj48WWVhcj4yMDIwPC9ZZWFy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</w:fldData>
        </w:fldChar>
      </w:r>
      <w:r w:rsidR="002A5609">
        <w:rPr>
          <w:rFonts w:ascii="Arial" w:hAnsi="Arial" w:cs="Arial"/>
          <w:lang w:val="en-US"/>
        </w:rPr>
        <w:instrText xml:space="preserve"> ADDIN EN.CITE </w:instrText>
      </w:r>
      <w:r w:rsidR="002A5609">
        <w:rPr>
          <w:rFonts w:ascii="Arial" w:hAnsi="Arial" w:cs="Arial"/>
          <w:lang w:val="en-US"/>
        </w:rPr>
        <w:fldChar w:fldCharType="begin">
          <w:fldData xml:space="preserve">PEVuZE5vdGU+PENpdGU+PEF1dGhvcj5HZW9yZ2FraXM8L0F1dGhvcj48WWVhcj4yMDIwPC9ZZWFy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</w:fldData>
        </w:fldChar>
      </w:r>
      <w:r w:rsidR="002A5609">
        <w:rPr>
          <w:rFonts w:ascii="Arial" w:hAnsi="Arial" w:cs="Arial"/>
          <w:lang w:val="en-US"/>
        </w:rPr>
        <w:instrText xml:space="preserve"> ADDIN EN.CITE.DATA </w:instrText>
      </w:r>
      <w:r w:rsidR="002A5609">
        <w:rPr>
          <w:rFonts w:ascii="Arial" w:hAnsi="Arial" w:cs="Arial"/>
          <w:lang w:val="en-US"/>
        </w:rPr>
      </w:r>
      <w:r w:rsidR="002A5609">
        <w:rPr>
          <w:rFonts w:ascii="Arial" w:hAnsi="Arial" w:cs="Arial"/>
          <w:lang w:val="en-US"/>
        </w:rPr>
        <w:fldChar w:fldCharType="end"/>
      </w:r>
      <w:r w:rsidR="002A5609">
        <w:rPr>
          <w:rFonts w:ascii="Arial" w:hAnsi="Arial" w:cs="Arial"/>
          <w:lang w:val="en-US"/>
        </w:rPr>
      </w:r>
      <w:r w:rsidR="002A5609">
        <w:rPr>
          <w:rFonts w:ascii="Arial" w:hAnsi="Arial" w:cs="Arial"/>
          <w:lang w:val="en-US"/>
        </w:rPr>
        <w:fldChar w:fldCharType="separate"/>
      </w:r>
      <w:r w:rsidR="002A5609" w:rsidRPr="002A5609">
        <w:rPr>
          <w:rFonts w:ascii="Arial" w:hAnsi="Arial" w:cs="Arial"/>
          <w:noProof/>
          <w:vertAlign w:val="superscript"/>
          <w:lang w:val="en-US"/>
        </w:rPr>
        <w:t>5</w:t>
      </w:r>
      <w:r w:rsidR="002A5609">
        <w:rPr>
          <w:rFonts w:ascii="Arial" w:hAnsi="Arial" w:cs="Arial"/>
          <w:lang w:val="en-US"/>
        </w:rPr>
        <w:fldChar w:fldCharType="end"/>
      </w:r>
      <w:r w:rsidR="00092FE2">
        <w:rPr>
          <w:rFonts w:ascii="Arial" w:hAnsi="Arial" w:cs="Arial"/>
          <w:lang w:val="en-US"/>
        </w:rPr>
        <w:t xml:space="preserve"> </w:t>
      </w:r>
      <w:r>
        <w:rPr>
          <w:rFonts w:ascii="Arial" w:hAnsi="Arial" w:cs="Arial"/>
          <w:lang w:val="en-US"/>
        </w:rPr>
        <w:t>For validation</w:t>
      </w:r>
      <w:r w:rsidRPr="00454406">
        <w:rPr>
          <w:rFonts w:ascii="Arial" w:hAnsi="Arial" w:cs="Arial"/>
          <w:lang w:val="en-US"/>
        </w:rPr>
        <w:t xml:space="preserve">, we </w:t>
      </w:r>
      <w:r w:rsidRPr="00454406">
        <w:rPr>
          <w:rFonts w:ascii="Arial" w:hAnsi="Arial" w:cs="Arial"/>
          <w:lang w:val="en-US"/>
        </w:rPr>
        <w:lastRenderedPageBreak/>
        <w:t>explored associations with IL6</w:t>
      </w:r>
      <w:r>
        <w:rPr>
          <w:rFonts w:ascii="Arial" w:hAnsi="Arial" w:cs="Arial"/>
          <w:lang w:val="en-US"/>
        </w:rPr>
        <w:t>,</w:t>
      </w:r>
      <w:r w:rsidRPr="00454406">
        <w:rPr>
          <w:rFonts w:ascii="Arial" w:hAnsi="Arial" w:cs="Arial"/>
          <w:lang w:val="en-US"/>
        </w:rPr>
        <w:t xml:space="preserve"> soluble IL6R</w:t>
      </w:r>
      <w:r>
        <w:rPr>
          <w:rFonts w:ascii="Arial" w:hAnsi="Arial" w:cs="Arial"/>
          <w:lang w:val="en-US"/>
        </w:rPr>
        <w:t>,</w:t>
      </w:r>
      <w:r>
        <w:rPr>
          <w:rFonts w:ascii="Arial" w:hAnsi="Arial" w:cs="Arial"/>
          <w:vertAlign w:val="superscript"/>
          <w:lang w:val="en-US"/>
        </w:rPr>
        <w:t xml:space="preserve"> </w:t>
      </w:r>
      <w:r w:rsidRPr="00454406">
        <w:rPr>
          <w:rFonts w:ascii="Arial" w:hAnsi="Arial" w:cs="Arial"/>
          <w:lang w:val="en-US"/>
        </w:rPr>
        <w:t>and fibrinogen</w:t>
      </w:r>
      <w:r w:rsidRPr="00BB3E31">
        <w:rPr>
          <w:rFonts w:ascii="Arial" w:hAnsi="Arial" w:cs="Arial"/>
          <w:lang w:val="en-US"/>
        </w:rPr>
        <w:t xml:space="preserve"> </w:t>
      </w:r>
      <w:r w:rsidRPr="00454406">
        <w:rPr>
          <w:rFonts w:ascii="Arial" w:hAnsi="Arial" w:cs="Arial"/>
          <w:lang w:val="en-US"/>
        </w:rPr>
        <w:t>levels</w:t>
      </w:r>
      <w:r w:rsidR="00B273CB">
        <w:rPr>
          <w:rFonts w:ascii="Arial" w:hAnsi="Arial" w:cs="Arial"/>
          <w:lang w:val="en-US"/>
        </w:rPr>
        <w:t xml:space="preserve"> (please see the Supplementary Methods for a description of the sample)</w:t>
      </w:r>
      <w:r>
        <w:rPr>
          <w:rFonts w:ascii="Arial" w:hAnsi="Arial" w:cs="Arial"/>
          <w:lang w:val="en-US"/>
        </w:rPr>
        <w:t>.</w:t>
      </w:r>
      <w:r w:rsidR="002A5609">
        <w:rPr>
          <w:rFonts w:ascii="Arial" w:hAnsi="Arial" w:cs="Arial"/>
          <w:lang w:val="en-US"/>
        </w:rPr>
        <w:fldChar w:fldCharType="begin">
          <w:fldData xml:space="preserve">PEVuZE5vdGU+PENpdGU+PEF1dGhvcj5HZW9yZ2FraXM8L0F1dGhvcj48WWVhcj4yMDIwPC9ZZWFy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</w:fldData>
        </w:fldChar>
      </w:r>
      <w:r w:rsidR="002A5609">
        <w:rPr>
          <w:rFonts w:ascii="Arial" w:hAnsi="Arial" w:cs="Arial"/>
          <w:lang w:val="en-US"/>
        </w:rPr>
        <w:instrText xml:space="preserve"> ADDIN EN.CITE </w:instrText>
      </w:r>
      <w:r w:rsidR="002A5609">
        <w:rPr>
          <w:rFonts w:ascii="Arial" w:hAnsi="Arial" w:cs="Arial"/>
          <w:lang w:val="en-US"/>
        </w:rPr>
        <w:fldChar w:fldCharType="begin">
          <w:fldData xml:space="preserve">PEVuZE5vdGU+PENpdGU+PEF1dGhvcj5HZW9yZ2FraXM8L0F1dGhvcj48WWVhcj4yMDIwPC9ZZWFy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</w:fldData>
        </w:fldChar>
      </w:r>
      <w:r w:rsidR="002A5609">
        <w:rPr>
          <w:rFonts w:ascii="Arial" w:hAnsi="Arial" w:cs="Arial"/>
          <w:lang w:val="en-US"/>
        </w:rPr>
        <w:instrText xml:space="preserve"> ADDIN EN.CITE.DATA </w:instrText>
      </w:r>
      <w:r w:rsidR="002A5609">
        <w:rPr>
          <w:rFonts w:ascii="Arial" w:hAnsi="Arial" w:cs="Arial"/>
          <w:lang w:val="en-US"/>
        </w:rPr>
      </w:r>
      <w:r w:rsidR="002A5609">
        <w:rPr>
          <w:rFonts w:ascii="Arial" w:hAnsi="Arial" w:cs="Arial"/>
          <w:lang w:val="en-US"/>
        </w:rPr>
        <w:fldChar w:fldCharType="end"/>
      </w:r>
      <w:r w:rsidR="002A5609">
        <w:rPr>
          <w:rFonts w:ascii="Arial" w:hAnsi="Arial" w:cs="Arial"/>
          <w:lang w:val="en-US"/>
        </w:rPr>
      </w:r>
      <w:r w:rsidR="002A5609">
        <w:rPr>
          <w:rFonts w:ascii="Arial" w:hAnsi="Arial" w:cs="Arial"/>
          <w:lang w:val="en-US"/>
        </w:rPr>
        <w:fldChar w:fldCharType="separate"/>
      </w:r>
      <w:r w:rsidR="002A5609" w:rsidRPr="002A5609">
        <w:rPr>
          <w:rFonts w:ascii="Arial" w:hAnsi="Arial" w:cs="Arial"/>
          <w:noProof/>
          <w:vertAlign w:val="superscript"/>
          <w:lang w:val="en-US"/>
        </w:rPr>
        <w:t>5</w:t>
      </w:r>
      <w:r w:rsidR="002A5609">
        <w:rPr>
          <w:rFonts w:ascii="Arial" w:hAnsi="Arial" w:cs="Arial"/>
          <w:lang w:val="en-US"/>
        </w:rPr>
        <w:fldChar w:fldCharType="end"/>
      </w:r>
      <w:r>
        <w:rPr>
          <w:rFonts w:ascii="Arial" w:hAnsi="Arial" w:cs="Arial"/>
          <w:szCs w:val="24"/>
          <w:lang w:val="en-US"/>
        </w:rPr>
        <w:t xml:space="preserve"> </w:t>
      </w:r>
      <w:r w:rsidRPr="00454406">
        <w:rPr>
          <w:rFonts w:ascii="Arial" w:hAnsi="Arial" w:cs="Arial"/>
          <w:lang w:val="en-US"/>
        </w:rPr>
        <w:t xml:space="preserve">To construct </w:t>
      </w:r>
      <w:r>
        <w:rPr>
          <w:rFonts w:ascii="Arial" w:hAnsi="Arial" w:cs="Arial"/>
          <w:lang w:val="en-US"/>
        </w:rPr>
        <w:t>a genetic score</w:t>
      </w:r>
      <w:r w:rsidRPr="00454406">
        <w:rPr>
          <w:rFonts w:ascii="Arial" w:hAnsi="Arial" w:cs="Arial"/>
          <w:lang w:val="en-US"/>
        </w:rPr>
        <w:t xml:space="preserve"> for LDL-C-lowering through currently used drug targets</w:t>
      </w:r>
      <w:r>
        <w:rPr>
          <w:rFonts w:ascii="Arial" w:hAnsi="Arial" w:cs="Arial"/>
          <w:lang w:val="en-US"/>
        </w:rPr>
        <w:t xml:space="preserve"> </w:t>
      </w:r>
      <w:r w:rsidRPr="00454406">
        <w:rPr>
          <w:rFonts w:ascii="Arial" w:hAnsi="Arial" w:cs="Arial"/>
          <w:lang w:val="en-US"/>
        </w:rPr>
        <w:t xml:space="preserve">(LDL-C-score), </w:t>
      </w:r>
      <w:r>
        <w:rPr>
          <w:rFonts w:ascii="Arial" w:hAnsi="Arial" w:cs="Arial"/>
          <w:lang w:val="en-US"/>
        </w:rPr>
        <w:t>w</w:t>
      </w:r>
      <w:r w:rsidRPr="00454406">
        <w:rPr>
          <w:rFonts w:ascii="Arial" w:hAnsi="Arial" w:cs="Arial"/>
          <w:lang w:val="en-US"/>
        </w:rPr>
        <w:t xml:space="preserve">e selected genetic variants associated with LDL-C at </w:t>
      </w:r>
      <w:r w:rsidRPr="00454406">
        <w:rPr>
          <w:rFonts w:ascii="Arial" w:hAnsi="Arial" w:cs="Arial"/>
          <w:i/>
          <w:iCs/>
          <w:lang w:val="en-US"/>
        </w:rPr>
        <w:t>p</w:t>
      </w:r>
      <w:r w:rsidRPr="00454406">
        <w:rPr>
          <w:rFonts w:ascii="Arial" w:hAnsi="Arial" w:cs="Arial"/>
          <w:lang w:val="en-US"/>
        </w:rPr>
        <w:t>&lt;5x10</w:t>
      </w:r>
      <w:r w:rsidRPr="00454406">
        <w:rPr>
          <w:rFonts w:ascii="Arial" w:hAnsi="Arial" w:cs="Arial"/>
          <w:vertAlign w:val="superscript"/>
          <w:lang w:val="en-US"/>
        </w:rPr>
        <w:t>-8</w:t>
      </w:r>
      <w:r w:rsidRPr="00454406">
        <w:rPr>
          <w:rFonts w:ascii="Arial" w:hAnsi="Arial" w:cs="Arial"/>
          <w:lang w:val="en-US"/>
        </w:rPr>
        <w:t xml:space="preserve"> (clumped at </w:t>
      </w:r>
      <w:r w:rsidRPr="00454406">
        <w:rPr>
          <w:rFonts w:ascii="Arial" w:hAnsi="Arial" w:cs="Arial"/>
          <w:i/>
          <w:iCs/>
          <w:lang w:val="en-US"/>
        </w:rPr>
        <w:t>r</w:t>
      </w:r>
      <w:r w:rsidRPr="00454406">
        <w:rPr>
          <w:rFonts w:ascii="Arial" w:hAnsi="Arial" w:cs="Arial"/>
          <w:vertAlign w:val="superscript"/>
          <w:lang w:val="en-US"/>
        </w:rPr>
        <w:t>2</w:t>
      </w:r>
      <w:r w:rsidRPr="00454406">
        <w:rPr>
          <w:rFonts w:ascii="Arial" w:hAnsi="Arial" w:cs="Arial"/>
          <w:lang w:val="en-US"/>
        </w:rPr>
        <w:t>&lt;0.1) and located within 300 kB of the genes encoding the drug targets for PCSK9 inhibitors, statins, and ezetimibe (</w:t>
      </w:r>
      <w:r w:rsidRPr="00454406">
        <w:rPr>
          <w:rFonts w:ascii="Arial" w:hAnsi="Arial" w:cs="Arial"/>
          <w:i/>
          <w:iCs/>
          <w:lang w:val="en-US"/>
        </w:rPr>
        <w:t>PCSK9</w:t>
      </w:r>
      <w:r w:rsidRPr="00454406">
        <w:rPr>
          <w:rFonts w:ascii="Arial" w:hAnsi="Arial" w:cs="Arial"/>
          <w:lang w:val="en-US"/>
        </w:rPr>
        <w:t xml:space="preserve">, </w:t>
      </w:r>
      <w:r w:rsidRPr="00454406">
        <w:rPr>
          <w:rFonts w:ascii="Arial" w:hAnsi="Arial" w:cs="Arial"/>
          <w:i/>
          <w:iCs/>
          <w:lang w:val="en-US"/>
        </w:rPr>
        <w:t>HMGCR</w:t>
      </w:r>
      <w:r w:rsidRPr="00454406">
        <w:rPr>
          <w:rFonts w:ascii="Arial" w:hAnsi="Arial" w:cs="Arial"/>
          <w:lang w:val="en-US"/>
        </w:rPr>
        <w:t xml:space="preserve">, </w:t>
      </w:r>
      <w:r w:rsidRPr="00454406">
        <w:rPr>
          <w:rFonts w:ascii="Arial" w:hAnsi="Arial" w:cs="Arial"/>
          <w:i/>
          <w:iCs/>
          <w:lang w:val="en-US"/>
        </w:rPr>
        <w:t>NPC1L1</w:t>
      </w:r>
      <w:r w:rsidRPr="00454406">
        <w:rPr>
          <w:rFonts w:ascii="Arial" w:hAnsi="Arial" w:cs="Arial"/>
          <w:lang w:val="en-US"/>
        </w:rPr>
        <w:t>)</w:t>
      </w:r>
      <w:r>
        <w:rPr>
          <w:rFonts w:ascii="Arial" w:hAnsi="Arial" w:cs="Arial"/>
          <w:lang w:val="en-US"/>
        </w:rPr>
        <w:t xml:space="preserve"> in a meta-analysis of 504,943 European individuals from</w:t>
      </w:r>
      <w:r w:rsidRPr="00454406">
        <w:rPr>
          <w:rFonts w:ascii="Arial" w:hAnsi="Arial" w:cs="Arial"/>
          <w:lang w:val="en-US"/>
        </w:rPr>
        <w:t xml:space="preserve"> the GLGC Consortium </w:t>
      </w:r>
      <w:r>
        <w:rPr>
          <w:rFonts w:ascii="Arial" w:hAnsi="Arial" w:cs="Arial"/>
          <w:lang w:val="en-US"/>
        </w:rPr>
        <w:t>and</w:t>
      </w:r>
      <w:r w:rsidRPr="00454406">
        <w:rPr>
          <w:rFonts w:ascii="Arial" w:hAnsi="Arial" w:cs="Arial"/>
          <w:lang w:val="en-US"/>
        </w:rPr>
        <w:t xml:space="preserve"> </w:t>
      </w:r>
      <w:r>
        <w:rPr>
          <w:rFonts w:ascii="Arial" w:hAnsi="Arial" w:cs="Arial"/>
          <w:lang w:val="en-US"/>
        </w:rPr>
        <w:t>UKB</w:t>
      </w:r>
      <w:r w:rsidRPr="00454406">
        <w:rPr>
          <w:rFonts w:ascii="Arial" w:hAnsi="Arial" w:cs="Arial"/>
          <w:lang w:val="en-US"/>
        </w:rPr>
        <w:t xml:space="preserve">. </w:t>
      </w:r>
      <w:r w:rsidR="00255C8C">
        <w:rPr>
          <w:rFonts w:ascii="Arial" w:hAnsi="Arial" w:cs="Arial"/>
          <w:lang w:val="en-US"/>
        </w:rPr>
        <w:t xml:space="preserve">To avoid bias due to winner’s curse, we weighed the score solely on the basis of the effects of the identified genetic variants on LDL-C levels in the GLGC Consortium (and not in the meta-analysis with UKB). </w:t>
      </w:r>
      <w:r w:rsidR="00092FE2">
        <w:rPr>
          <w:rFonts w:ascii="Arial" w:hAnsi="Arial" w:cs="Arial"/>
          <w:lang w:val="en-US"/>
        </w:rPr>
        <w:t xml:space="preserve">Also, in sensitivity analyses, we restricted our selection to variants </w:t>
      </w:r>
      <w:r w:rsidR="00E37F2A">
        <w:rPr>
          <w:rFonts w:ascii="Arial" w:hAnsi="Arial" w:cs="Arial"/>
          <w:lang w:val="en-US"/>
        </w:rPr>
        <w:t>strictly</w:t>
      </w:r>
      <w:r w:rsidR="00092FE2">
        <w:rPr>
          <w:rFonts w:ascii="Arial" w:hAnsi="Arial" w:cs="Arial"/>
          <w:lang w:val="en-US"/>
        </w:rPr>
        <w:t xml:space="preserve"> selected on the basis of the GLGC data, as previously described.</w:t>
      </w:r>
      <w:r w:rsidR="002A5609">
        <w:rPr>
          <w:rFonts w:ascii="Arial" w:hAnsi="Arial" w:cs="Arial"/>
          <w:lang w:val="en-US"/>
        </w:rPr>
        <w:fldChar w:fldCharType="begin">
          <w:fldData xml:space="preserve">PEVuZE5vdGU+PENpdGU+PEF1dGhvcj5HZW9yZ2FraXM8L0F1dGhvcj48WWVhcj4yMDIwPC9ZZWFy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</w:fldData>
        </w:fldChar>
      </w:r>
      <w:r w:rsidR="002A5609">
        <w:rPr>
          <w:rFonts w:ascii="Arial" w:hAnsi="Arial" w:cs="Arial"/>
          <w:lang w:val="en-US"/>
        </w:rPr>
        <w:instrText xml:space="preserve"> ADDIN EN.CITE </w:instrText>
      </w:r>
      <w:r w:rsidR="002A5609">
        <w:rPr>
          <w:rFonts w:ascii="Arial" w:hAnsi="Arial" w:cs="Arial"/>
          <w:lang w:val="en-US"/>
        </w:rPr>
        <w:fldChar w:fldCharType="begin">
          <w:fldData xml:space="preserve">PEVuZE5vdGU+PENpdGU+PEF1dGhvcj5HZW9yZ2FraXM8L0F1dGhvcj48WWVhcj4yMDIwPC9ZZWFy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</w:fldData>
        </w:fldChar>
      </w:r>
      <w:r w:rsidR="002A5609">
        <w:rPr>
          <w:rFonts w:ascii="Arial" w:hAnsi="Arial" w:cs="Arial"/>
          <w:lang w:val="en-US"/>
        </w:rPr>
        <w:instrText xml:space="preserve"> ADDIN EN.CITE.DATA </w:instrText>
      </w:r>
      <w:r w:rsidR="002A5609">
        <w:rPr>
          <w:rFonts w:ascii="Arial" w:hAnsi="Arial" w:cs="Arial"/>
          <w:lang w:val="en-US"/>
        </w:rPr>
      </w:r>
      <w:r w:rsidR="002A5609">
        <w:rPr>
          <w:rFonts w:ascii="Arial" w:hAnsi="Arial" w:cs="Arial"/>
          <w:lang w:val="en-US"/>
        </w:rPr>
        <w:fldChar w:fldCharType="end"/>
      </w:r>
      <w:r w:rsidR="002A5609">
        <w:rPr>
          <w:rFonts w:ascii="Arial" w:hAnsi="Arial" w:cs="Arial"/>
          <w:lang w:val="en-US"/>
        </w:rPr>
      </w:r>
      <w:r w:rsidR="002A5609">
        <w:rPr>
          <w:rFonts w:ascii="Arial" w:hAnsi="Arial" w:cs="Arial"/>
          <w:lang w:val="en-US"/>
        </w:rPr>
        <w:fldChar w:fldCharType="separate"/>
      </w:r>
      <w:r w:rsidR="002A5609" w:rsidRPr="002A5609">
        <w:rPr>
          <w:rFonts w:ascii="Arial" w:hAnsi="Arial" w:cs="Arial"/>
          <w:noProof/>
          <w:vertAlign w:val="superscript"/>
          <w:lang w:val="en-US"/>
        </w:rPr>
        <w:t>11</w:t>
      </w:r>
      <w:r w:rsidR="002A5609">
        <w:rPr>
          <w:rFonts w:ascii="Arial" w:hAnsi="Arial" w:cs="Arial"/>
          <w:lang w:val="en-US"/>
        </w:rPr>
        <w:fldChar w:fldCharType="end"/>
      </w:r>
      <w:r w:rsidR="00092FE2">
        <w:rPr>
          <w:rFonts w:ascii="Arial" w:hAnsi="Arial" w:cs="Arial"/>
          <w:lang w:val="en-US"/>
        </w:rPr>
        <w:t xml:space="preserve"> </w:t>
      </w:r>
      <w:r w:rsidRPr="00454406">
        <w:rPr>
          <w:rFonts w:ascii="Arial" w:hAnsi="Arial" w:cs="Arial"/>
          <w:lang w:val="en-US"/>
        </w:rPr>
        <w:t>For validation, we explored associations with Apo</w:t>
      </w:r>
      <w:r>
        <w:rPr>
          <w:rFonts w:ascii="Arial" w:hAnsi="Arial" w:cs="Arial"/>
          <w:lang w:val="en-US"/>
        </w:rPr>
        <w:t>lipoprotein-</w:t>
      </w:r>
      <w:r w:rsidRPr="00454406">
        <w:rPr>
          <w:rFonts w:ascii="Arial" w:hAnsi="Arial" w:cs="Arial"/>
          <w:lang w:val="en-US"/>
        </w:rPr>
        <w:t>B levels</w:t>
      </w:r>
      <w:r>
        <w:rPr>
          <w:rFonts w:ascii="Arial" w:hAnsi="Arial" w:cs="Arial"/>
          <w:lang w:val="en-US"/>
        </w:rPr>
        <w:t xml:space="preserve"> and</w:t>
      </w:r>
      <w:r w:rsidRPr="00454406">
        <w:rPr>
          <w:rFonts w:ascii="Arial" w:hAnsi="Arial" w:cs="Arial"/>
          <w:lang w:val="en-US"/>
        </w:rPr>
        <w:t xml:space="preserve"> cholesterol levels across LDL particles</w:t>
      </w:r>
      <w:r w:rsidR="00B273CB">
        <w:rPr>
          <w:rFonts w:ascii="Arial" w:hAnsi="Arial" w:cs="Arial"/>
          <w:lang w:val="en-US"/>
        </w:rPr>
        <w:t xml:space="preserve"> (please see the Supplementary Methods for a description of the sample)</w:t>
      </w:r>
      <w:r w:rsidRPr="00454406">
        <w:rPr>
          <w:rFonts w:ascii="Arial" w:hAnsi="Arial" w:cs="Arial"/>
          <w:szCs w:val="24"/>
          <w:lang w:val="en-US"/>
        </w:rPr>
        <w:t>.</w:t>
      </w:r>
      <w:r>
        <w:rPr>
          <w:rFonts w:ascii="Arial" w:hAnsi="Arial" w:cs="Arial"/>
          <w:szCs w:val="24"/>
          <w:lang w:val="en-US"/>
        </w:rPr>
        <w:t xml:space="preserve"> </w:t>
      </w:r>
    </w:p>
    <w:p w14:paraId="4975CCD7" w14:textId="7F51CD52" w:rsidR="00D43656" w:rsidRPr="00454406" w:rsidRDefault="00D43656" w:rsidP="00D43656">
      <w:pPr>
        <w:spacing w:line="480" w:lineRule="auto"/>
        <w:jc w:val="both"/>
        <w:rPr>
          <w:rFonts w:ascii="Arial" w:hAnsi="Arial" w:cs="Arial"/>
          <w:lang w:val="en-US"/>
        </w:rPr>
      </w:pPr>
      <w:r>
        <w:rPr>
          <w:rFonts w:ascii="Arial" w:hAnsi="Arial" w:cs="Arial"/>
          <w:lang w:val="en-US"/>
        </w:rPr>
        <w:t>The</w:t>
      </w:r>
      <w:r w:rsidRPr="00454406">
        <w:rPr>
          <w:rFonts w:ascii="Arial" w:hAnsi="Arial" w:cs="Arial"/>
          <w:szCs w:val="24"/>
          <w:lang w:val="en-US"/>
        </w:rPr>
        <w:t xml:space="preserve"> </w:t>
      </w:r>
      <w:r>
        <w:rPr>
          <w:rFonts w:ascii="Arial" w:hAnsi="Arial" w:cs="Arial"/>
          <w:szCs w:val="24"/>
          <w:lang w:val="en-US"/>
        </w:rPr>
        <w:t>primary</w:t>
      </w:r>
      <w:r w:rsidRPr="00454406">
        <w:rPr>
          <w:rFonts w:ascii="Arial" w:hAnsi="Arial" w:cs="Arial"/>
          <w:szCs w:val="24"/>
          <w:lang w:val="en-US"/>
        </w:rPr>
        <w:t xml:space="preserve"> </w:t>
      </w:r>
      <w:r>
        <w:rPr>
          <w:rFonts w:ascii="Arial" w:hAnsi="Arial" w:cs="Arial"/>
          <w:szCs w:val="24"/>
          <w:lang w:val="en-US"/>
        </w:rPr>
        <w:t>combined outcome included</w:t>
      </w:r>
      <w:r w:rsidRPr="00454406">
        <w:rPr>
          <w:rFonts w:ascii="Arial" w:hAnsi="Arial" w:cs="Arial"/>
          <w:szCs w:val="24"/>
          <w:lang w:val="en-US"/>
        </w:rPr>
        <w:t xml:space="preserve"> coronary artery disease, ischemic stroke, peripheral artery disease, aortic aneurysm, and cardiovascular death</w:t>
      </w:r>
      <w:r>
        <w:rPr>
          <w:rFonts w:ascii="Arial" w:hAnsi="Arial" w:cs="Arial"/>
          <w:szCs w:val="24"/>
          <w:lang w:val="en-US"/>
        </w:rPr>
        <w:t xml:space="preserve"> (</w:t>
      </w:r>
      <w:r w:rsidRPr="00454406">
        <w:rPr>
          <w:rFonts w:ascii="Arial" w:hAnsi="Arial" w:cs="Arial"/>
          <w:b/>
          <w:bCs/>
          <w:lang w:val="en-US"/>
        </w:rPr>
        <w:t xml:space="preserve">Table </w:t>
      </w:r>
      <w:r w:rsidR="00A340B6">
        <w:rPr>
          <w:rFonts w:ascii="Arial" w:hAnsi="Arial" w:cs="Arial"/>
          <w:b/>
          <w:bCs/>
          <w:lang w:val="en-US"/>
        </w:rPr>
        <w:t>S</w:t>
      </w:r>
      <w:r w:rsidRPr="00454406">
        <w:rPr>
          <w:rFonts w:ascii="Arial" w:hAnsi="Arial" w:cs="Arial"/>
          <w:b/>
          <w:bCs/>
          <w:szCs w:val="24"/>
          <w:lang w:val="en-US"/>
        </w:rPr>
        <w:t>1</w:t>
      </w:r>
      <w:r>
        <w:rPr>
          <w:rFonts w:ascii="Arial" w:hAnsi="Arial" w:cs="Arial"/>
          <w:b/>
          <w:bCs/>
          <w:szCs w:val="24"/>
          <w:lang w:val="en-US"/>
        </w:rPr>
        <w:t>)</w:t>
      </w:r>
      <w:r w:rsidRPr="00454406">
        <w:rPr>
          <w:rFonts w:ascii="Arial" w:hAnsi="Arial" w:cs="Arial"/>
          <w:szCs w:val="24"/>
          <w:lang w:val="en-US"/>
        </w:rPr>
        <w:t xml:space="preserve">. Secondary outcomes included the five </w:t>
      </w:r>
      <w:r>
        <w:rPr>
          <w:rFonts w:ascii="Arial" w:hAnsi="Arial" w:cs="Arial"/>
          <w:szCs w:val="24"/>
          <w:lang w:val="en-US"/>
        </w:rPr>
        <w:t>individual outcomes</w:t>
      </w:r>
      <w:r w:rsidRPr="00454406">
        <w:rPr>
          <w:rFonts w:ascii="Arial" w:hAnsi="Arial" w:cs="Arial"/>
          <w:szCs w:val="24"/>
          <w:lang w:val="en-US"/>
        </w:rPr>
        <w:t xml:space="preserve">. </w:t>
      </w:r>
      <w:r>
        <w:rPr>
          <w:rFonts w:ascii="Arial" w:hAnsi="Arial" w:cs="Arial"/>
          <w:szCs w:val="24"/>
          <w:lang w:val="en-US"/>
        </w:rPr>
        <w:t>I</w:t>
      </w:r>
      <w:r w:rsidRPr="00454406">
        <w:rPr>
          <w:rFonts w:ascii="Arial" w:hAnsi="Arial" w:cs="Arial"/>
          <w:szCs w:val="24"/>
          <w:lang w:val="en-US"/>
        </w:rPr>
        <w:t xml:space="preserve">n the primary analysis </w:t>
      </w:r>
      <w:r>
        <w:rPr>
          <w:rFonts w:ascii="Arial" w:hAnsi="Arial" w:cs="Arial"/>
          <w:szCs w:val="24"/>
          <w:lang w:val="en-US"/>
        </w:rPr>
        <w:t>we combined prevalent and incident cases,</w:t>
      </w:r>
      <w:r w:rsidRPr="00454406">
        <w:rPr>
          <w:rFonts w:ascii="Arial" w:hAnsi="Arial" w:cs="Arial"/>
          <w:szCs w:val="24"/>
          <w:lang w:val="en-US"/>
        </w:rPr>
        <w:t xml:space="preserve"> </w:t>
      </w:r>
      <w:r>
        <w:rPr>
          <w:rFonts w:ascii="Arial" w:hAnsi="Arial" w:cs="Arial"/>
          <w:szCs w:val="24"/>
          <w:lang w:val="en-US"/>
        </w:rPr>
        <w:t>whereas i</w:t>
      </w:r>
      <w:r w:rsidRPr="00454406">
        <w:rPr>
          <w:rFonts w:ascii="Arial" w:hAnsi="Arial" w:cs="Arial"/>
          <w:szCs w:val="24"/>
          <w:lang w:val="en-US"/>
        </w:rPr>
        <w:t>n sensitivity analyses, we explored associations with time-to-incident events among individuals free of cardiovascular disease at baseline.</w:t>
      </w:r>
      <w:r>
        <w:rPr>
          <w:rFonts w:ascii="Arial" w:hAnsi="Arial" w:cs="Arial"/>
          <w:szCs w:val="24"/>
          <w:lang w:val="en-US"/>
        </w:rPr>
        <w:t xml:space="preserve"> </w:t>
      </w:r>
      <w:r>
        <w:rPr>
          <w:rFonts w:ascii="Arial" w:hAnsi="Arial" w:cs="Arial"/>
          <w:lang w:val="en-US"/>
        </w:rPr>
        <w:t>We</w:t>
      </w:r>
      <w:r w:rsidRPr="00454406">
        <w:rPr>
          <w:rFonts w:ascii="Arial" w:hAnsi="Arial" w:cs="Arial"/>
          <w:lang w:val="en-US"/>
        </w:rPr>
        <w:t xml:space="preserve"> performed 2x2 factorial </w:t>
      </w:r>
      <w:r>
        <w:rPr>
          <w:rFonts w:ascii="Arial" w:hAnsi="Arial" w:cs="Arial"/>
          <w:lang w:val="en-US"/>
        </w:rPr>
        <w:t>MR</w:t>
      </w:r>
      <w:r w:rsidRPr="00454406">
        <w:rPr>
          <w:rFonts w:ascii="Arial" w:hAnsi="Arial" w:cs="Arial"/>
          <w:lang w:val="en-US"/>
        </w:rPr>
        <w:t xml:space="preserve"> analysis</w:t>
      </w:r>
      <w:r w:rsidRPr="00454406">
        <w:rPr>
          <w:rFonts w:ascii="Arial" w:hAnsi="Arial" w:cs="Arial"/>
          <w:lang w:val="en-US"/>
        </w:rPr>
        <w:fldChar w:fldCharType="begin">
          <w:fldData xml:space="preserve">PEVuZE5vdGU+PENpdGU+PEF1dGhvcj5GZXJlbmNlPC9BdXRob3I+PFllYXI+MjAxNzwvWWVhcj48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</w:fldData>
        </w:fldChar>
      </w:r>
      <w:r w:rsidR="002A5609">
        <w:rPr>
          <w:rFonts w:ascii="Arial" w:hAnsi="Arial" w:cs="Arial"/>
          <w:lang w:val="en-US"/>
        </w:rPr>
        <w:instrText xml:space="preserve"> ADDIN EN.CITE </w:instrText>
      </w:r>
      <w:r w:rsidR="002A5609">
        <w:rPr>
          <w:rFonts w:ascii="Arial" w:hAnsi="Arial" w:cs="Arial"/>
          <w:lang w:val="en-US"/>
        </w:rPr>
        <w:fldChar w:fldCharType="begin">
          <w:fldData xml:space="preserve">PEVuZE5vdGU+PENpdGU+PEF1dGhvcj5GZXJlbmNlPC9BdXRob3I+PFllYXI+MjAxNzwvWWVhcj48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</w:fldData>
        </w:fldChar>
      </w:r>
      <w:r w:rsidR="002A5609">
        <w:rPr>
          <w:rFonts w:ascii="Arial" w:hAnsi="Arial" w:cs="Arial"/>
          <w:lang w:val="en-US"/>
        </w:rPr>
        <w:instrText xml:space="preserve"> ADDIN EN.CITE.DATA </w:instrText>
      </w:r>
      <w:r w:rsidR="002A5609">
        <w:rPr>
          <w:rFonts w:ascii="Arial" w:hAnsi="Arial" w:cs="Arial"/>
          <w:lang w:val="en-US"/>
        </w:rPr>
      </w:r>
      <w:r w:rsidR="002A5609">
        <w:rPr>
          <w:rFonts w:ascii="Arial" w:hAnsi="Arial" w:cs="Arial"/>
          <w:lang w:val="en-US"/>
        </w:rPr>
        <w:fldChar w:fldCharType="end"/>
      </w:r>
      <w:r w:rsidRPr="00454406">
        <w:rPr>
          <w:rFonts w:ascii="Arial" w:hAnsi="Arial" w:cs="Arial"/>
          <w:lang w:val="en-US"/>
        </w:rPr>
      </w:r>
      <w:r w:rsidRPr="00454406">
        <w:rPr>
          <w:rFonts w:ascii="Arial" w:hAnsi="Arial" w:cs="Arial"/>
          <w:lang w:val="en-US"/>
        </w:rPr>
        <w:fldChar w:fldCharType="separate"/>
      </w:r>
      <w:r w:rsidR="002A5609" w:rsidRPr="002A5609">
        <w:rPr>
          <w:rFonts w:ascii="Arial" w:hAnsi="Arial" w:cs="Arial"/>
          <w:noProof/>
          <w:vertAlign w:val="superscript"/>
          <w:lang w:val="en-US"/>
        </w:rPr>
        <w:t>12</w:t>
      </w:r>
      <w:r w:rsidRPr="00454406">
        <w:rPr>
          <w:rFonts w:ascii="Arial" w:hAnsi="Arial" w:cs="Arial"/>
          <w:lang w:val="en-US"/>
        </w:rPr>
        <w:fldChar w:fldCharType="end"/>
      </w:r>
      <w:r w:rsidRPr="00454406">
        <w:rPr>
          <w:rFonts w:ascii="Arial" w:hAnsi="Arial" w:cs="Arial"/>
          <w:lang w:val="en-US"/>
        </w:rPr>
        <w:t xml:space="preserve"> </w:t>
      </w:r>
      <w:r>
        <w:rPr>
          <w:rFonts w:ascii="Arial" w:hAnsi="Arial" w:cs="Arial"/>
          <w:lang w:val="en-US"/>
        </w:rPr>
        <w:t xml:space="preserve">splitting </w:t>
      </w:r>
      <w:r w:rsidRPr="00454406">
        <w:rPr>
          <w:rFonts w:ascii="Arial" w:hAnsi="Arial" w:cs="Arial"/>
          <w:lang w:val="en-US"/>
        </w:rPr>
        <w:t>our sample to 4 groups</w:t>
      </w:r>
      <w:r>
        <w:rPr>
          <w:rFonts w:ascii="Arial" w:hAnsi="Arial" w:cs="Arial"/>
          <w:lang w:val="en-US"/>
        </w:rPr>
        <w:t xml:space="preserve"> based on the IL6- and LDL-C-scores, as depicted in </w:t>
      </w:r>
      <w:r w:rsidRPr="00CB10CE">
        <w:rPr>
          <w:rFonts w:ascii="Arial" w:hAnsi="Arial" w:cs="Arial"/>
          <w:b/>
          <w:bCs/>
          <w:lang w:val="en-US"/>
        </w:rPr>
        <w:t>Figure 1</w:t>
      </w:r>
      <w:r>
        <w:rPr>
          <w:rFonts w:ascii="Arial" w:hAnsi="Arial" w:cs="Arial"/>
          <w:lang w:val="en-US"/>
        </w:rPr>
        <w:t xml:space="preserve">. </w:t>
      </w:r>
      <w:r w:rsidR="00A871AB">
        <w:rPr>
          <w:rFonts w:ascii="Arial" w:hAnsi="Arial" w:cs="Arial"/>
          <w:lang w:val="en-US"/>
        </w:rPr>
        <w:t xml:space="preserve">While this 2x2 method based on dichotomization might arbitrarily group participants across different levels of IL6 and LDL-C- </w:t>
      </w:r>
      <w:r w:rsidR="00DB6D46">
        <w:rPr>
          <w:rFonts w:ascii="Arial" w:hAnsi="Arial" w:cs="Arial"/>
          <w:lang w:val="en-US"/>
        </w:rPr>
        <w:t xml:space="preserve">genetic </w:t>
      </w:r>
      <w:r w:rsidR="00A871AB">
        <w:rPr>
          <w:rFonts w:ascii="Arial" w:hAnsi="Arial" w:cs="Arial"/>
          <w:lang w:val="en-US"/>
        </w:rPr>
        <w:t xml:space="preserve">scores, it provides sufficient power to meaningfully test interactions and is also offering estimates that are easier to interpret in the clinical setting. </w:t>
      </w:r>
      <w:r w:rsidR="00F87DE9">
        <w:rPr>
          <w:rFonts w:ascii="Arial" w:hAnsi="Arial" w:cs="Arial"/>
          <w:lang w:val="en-US"/>
        </w:rPr>
        <w:t xml:space="preserve">To avoid biased estimates due to arbitrary dichotomization and to maximize power, we also analyzed the two scores as quantitative traits, </w:t>
      </w:r>
      <w:r>
        <w:rPr>
          <w:rFonts w:ascii="Arial" w:hAnsi="Arial" w:cs="Arial"/>
          <w:lang w:val="en-US"/>
        </w:rPr>
        <w:t>also exploring their interaction</w:t>
      </w:r>
      <w:r w:rsidRPr="00454406">
        <w:rPr>
          <w:rFonts w:ascii="Arial" w:hAnsi="Arial" w:cs="Arial"/>
          <w:lang w:val="en-US"/>
        </w:rPr>
        <w:t>.</w:t>
      </w:r>
      <w:r w:rsidRPr="00454406">
        <w:rPr>
          <w:rFonts w:ascii="Arial" w:hAnsi="Arial" w:cs="Arial"/>
          <w:lang w:val="en-US"/>
        </w:rPr>
        <w:fldChar w:fldCharType="begin"/>
      </w:r>
      <w:r w:rsidR="002A5609">
        <w:rPr>
          <w:rFonts w:ascii="Arial" w:hAnsi="Arial" w:cs="Arial"/>
          <w:lang w:val="en-US"/>
        </w:rPr>
        <w:instrText xml:space="preserve"> ADDIN EN.CITE &lt;EndNote&gt;&lt;Cite&gt;&lt;Author&gt;Rees&lt;/Author&gt;&lt;Year&gt;2020&lt;/Year&gt;&lt;RecNum&gt;58&lt;/RecNum&gt;&lt;DisplayText&gt;&lt;style face="superscript"&gt;13&lt;/style&gt;&lt;/DisplayText&gt;&lt;record&gt;&lt;rec-number&gt;58&lt;/rec-number&gt;&lt;foreign-keys&gt;&lt;key app="EN" db-id="2r0wvv0ze22ptoex9psxzdri2wfeazaeasp9" timestamp="1605958593"&gt;58&lt;/key&gt;&lt;/foreign-keys&gt;&lt;ref-type name="Journal Article"&gt;17&lt;/ref-type&gt;&lt;contributors&gt;&lt;authors&gt;&lt;author&gt;Rees, J. M. B.&lt;/author&gt;&lt;author&gt;Foley, C. N.&lt;/author&gt;&lt;author&gt;Burgess, S.&lt;/author&gt;&lt;/authors&gt;&lt;/contributors&gt;&lt;auth-address&gt;Cardiovascular Epidemiology Unit, Department of Public Health and Primary Care, University of Cambridge, Cambridge, UK.&amp;#xD;Edinburgh Clinical Trials Unit, Usher Institute of Population Health Sciences and Informatics, University of Edinburgh, Edinburgh, UK.&amp;#xD;MRC Biostatistics Unit, University of Cambridge, Cambridge, UK.&lt;/auth-address&gt;&lt;titles&gt;&lt;title&gt;Factorial Mendelian randomization: using genetic variants to assess interactions&lt;/title&gt;&lt;secondary-title&gt;Int J Epidemiol&lt;/secondary-title&gt;&lt;/titles&gt;&lt;periodical&gt;&lt;full-title&gt;Int J Epidemiol&lt;/full-title&gt;&lt;/periodical&gt;&lt;pages&gt;1147-1158&lt;/pages&gt;&lt;volume&gt;49&lt;/volume&gt;&lt;number&gt;4&lt;/number&gt;&lt;keywords&gt;&lt;keyword&gt;Mendelian randomization&lt;/keyword&gt;&lt;keyword&gt;causal inference&lt;/keyword&gt;&lt;keyword&gt;factorial randomized trial&lt;/keyword&gt;&lt;keyword&gt;instrumental variables&lt;/keyword&gt;&lt;keyword&gt;interaction&lt;/keyword&gt;&lt;/keywords&gt;&lt;dates&gt;&lt;year&gt;2020&lt;/year&gt;&lt;pub-dates&gt;&lt;date&gt;Aug 1&lt;/date&gt;&lt;/pub-dates&gt;&lt;/dates&gt;&lt;isbn&gt;1464-3685 (Electronic)&amp;#xD;0300-5771 (Linking)&lt;/isbn&gt;&lt;accession-num&gt;31369124&lt;/accession-num&gt;&lt;urls&gt;&lt;related-urls&gt;&lt;url&gt;http://www.ncbi.nlm.nih.gov/pubmed/31369124&lt;/url&gt;&lt;/related-urls&gt;&lt;/urls&gt;&lt;electronic-resource-num&gt;10.1093/ije/dyz161&lt;/electronic-resource-num&gt;&lt;/record&gt;&lt;/Cite&gt;&lt;/EndNote&gt;</w:instrText>
      </w:r>
      <w:r w:rsidRPr="00454406">
        <w:rPr>
          <w:rFonts w:ascii="Arial" w:hAnsi="Arial" w:cs="Arial"/>
          <w:lang w:val="en-US"/>
        </w:rPr>
        <w:fldChar w:fldCharType="separate"/>
      </w:r>
      <w:r w:rsidR="002A5609" w:rsidRPr="002A5609">
        <w:rPr>
          <w:rFonts w:ascii="Arial" w:hAnsi="Arial" w:cs="Arial"/>
          <w:noProof/>
          <w:vertAlign w:val="superscript"/>
          <w:lang w:val="en-US"/>
        </w:rPr>
        <w:t>13</w:t>
      </w:r>
      <w:r w:rsidRPr="00454406">
        <w:rPr>
          <w:rFonts w:ascii="Arial" w:hAnsi="Arial" w:cs="Arial"/>
          <w:lang w:val="en-US"/>
        </w:rPr>
        <w:fldChar w:fldCharType="end"/>
      </w:r>
      <w:r w:rsidRPr="00454406">
        <w:rPr>
          <w:rFonts w:ascii="Arial" w:hAnsi="Arial" w:cs="Arial"/>
          <w:lang w:val="en-US"/>
        </w:rPr>
        <w:t xml:space="preserve"> </w:t>
      </w:r>
      <w:r w:rsidR="00DB6D46" w:rsidRPr="008B41F7">
        <w:rPr>
          <w:rFonts w:ascii="Arial" w:hAnsi="Arial" w:cs="Arial"/>
        </w:rPr>
        <w:t>Furthermore, we explored the associations of the each score as a quantitative continuous variable with cardiovascular outcomes across deciles of the oth</w:t>
      </w:r>
      <w:r w:rsidR="00DB6D46" w:rsidRPr="008B41F7">
        <w:rPr>
          <w:rFonts w:ascii="Arial" w:hAnsi="Arial" w:cs="Arial"/>
          <w:lang w:val="en-US"/>
        </w:rPr>
        <w:t>er</w:t>
      </w:r>
      <w:r w:rsidR="00A871AB" w:rsidRPr="00DB6D46">
        <w:rPr>
          <w:rFonts w:ascii="Arial" w:hAnsi="Arial" w:cs="Arial"/>
          <w:lang w:val="en-US"/>
        </w:rPr>
        <w:t xml:space="preserve">. </w:t>
      </w:r>
      <w:r w:rsidR="00F87DE9" w:rsidRPr="00E73CAA">
        <w:rPr>
          <w:rFonts w:ascii="Arial" w:hAnsi="Arial" w:cs="Arial"/>
          <w:lang w:val="en-US"/>
        </w:rPr>
        <w:t>We explored associations with the</w:t>
      </w:r>
      <w:r w:rsidR="00F87DE9" w:rsidRPr="00454406">
        <w:rPr>
          <w:rFonts w:ascii="Arial" w:hAnsi="Arial" w:cs="Arial"/>
          <w:lang w:val="en-US"/>
        </w:rPr>
        <w:t xml:space="preserve"> primary and secondary </w:t>
      </w:r>
      <w:r w:rsidR="00F87DE9">
        <w:rPr>
          <w:rFonts w:ascii="Arial" w:hAnsi="Arial" w:cs="Arial"/>
          <w:lang w:val="en-US"/>
        </w:rPr>
        <w:t>outcomes</w:t>
      </w:r>
      <w:r w:rsidR="00F87DE9" w:rsidRPr="00C859F6">
        <w:rPr>
          <w:rFonts w:ascii="Arial" w:hAnsi="Arial" w:cs="Arial"/>
          <w:lang w:val="en-US"/>
        </w:rPr>
        <w:t xml:space="preserve"> </w:t>
      </w:r>
      <w:r w:rsidR="00F87DE9" w:rsidRPr="00454406">
        <w:rPr>
          <w:rFonts w:ascii="Arial" w:hAnsi="Arial" w:cs="Arial"/>
          <w:lang w:val="en-US"/>
        </w:rPr>
        <w:t xml:space="preserve">in logistic regression models. </w:t>
      </w:r>
      <w:r w:rsidRPr="00454406">
        <w:rPr>
          <w:rFonts w:ascii="Arial" w:hAnsi="Arial" w:cs="Arial"/>
          <w:lang w:val="en-US"/>
        </w:rPr>
        <w:t>Our models were adjusted for age, sex, the first 10 principal components of population structure, and the array used for genotyping</w:t>
      </w:r>
      <w:r w:rsidR="008A4467">
        <w:rPr>
          <w:rFonts w:ascii="Arial" w:hAnsi="Arial" w:cs="Arial"/>
          <w:lang w:val="en-US"/>
        </w:rPr>
        <w:t xml:space="preserve"> (</w:t>
      </w:r>
      <w:r w:rsidR="008A4467" w:rsidRPr="008A4467">
        <w:rPr>
          <w:rFonts w:ascii="Arial" w:hAnsi="Arial" w:cs="Arial"/>
          <w:lang w:val="en-US"/>
        </w:rPr>
        <w:t>UK BiLEVE Axiom array</w:t>
      </w:r>
      <w:r w:rsidR="008A4467">
        <w:rPr>
          <w:rFonts w:ascii="Arial" w:hAnsi="Arial" w:cs="Arial"/>
          <w:lang w:val="en-US"/>
        </w:rPr>
        <w:t xml:space="preserve"> or </w:t>
      </w:r>
      <w:r w:rsidR="008A4467" w:rsidRPr="008A4467">
        <w:rPr>
          <w:rFonts w:ascii="Arial" w:hAnsi="Arial" w:cs="Arial"/>
          <w:lang w:val="en-US"/>
        </w:rPr>
        <w:t>UK Biobank Axiom array</w:t>
      </w:r>
      <w:r w:rsidR="008A4467">
        <w:rPr>
          <w:rFonts w:ascii="Arial" w:hAnsi="Arial" w:cs="Arial"/>
          <w:lang w:val="en-US"/>
        </w:rPr>
        <w:t>)</w:t>
      </w:r>
      <w:r w:rsidRPr="00454406">
        <w:rPr>
          <w:rFonts w:ascii="Arial" w:hAnsi="Arial" w:cs="Arial"/>
          <w:lang w:val="en-US"/>
        </w:rPr>
        <w:t xml:space="preserve">. </w:t>
      </w:r>
    </w:p>
    <w:p w14:paraId="208EDC73" w14:textId="495D646D" w:rsidR="004A43E7" w:rsidRDefault="004A43E7">
      <w:pPr>
        <w:rPr>
          <w:rFonts w:ascii="Arial" w:hAnsi="Arial" w:cs="Arial"/>
          <w:b/>
          <w:bCs/>
          <w:lang w:val="en-US"/>
        </w:rPr>
      </w:pPr>
    </w:p>
    <w:p w14:paraId="08E46E0F" w14:textId="733A59AB" w:rsidR="00BF6817" w:rsidRPr="004A43E7" w:rsidRDefault="00BF6817" w:rsidP="003C65D5">
      <w:pPr>
        <w:spacing w:line="480" w:lineRule="auto"/>
        <w:jc w:val="both"/>
        <w:rPr>
          <w:rFonts w:ascii="Arial" w:hAnsi="Arial" w:cs="Arial"/>
          <w:b/>
          <w:bCs/>
          <w:lang w:val="en-US"/>
        </w:rPr>
      </w:pPr>
      <w:r w:rsidRPr="004A43E7">
        <w:rPr>
          <w:rFonts w:ascii="Arial" w:hAnsi="Arial" w:cs="Arial"/>
          <w:b/>
          <w:bCs/>
          <w:lang w:val="en-US"/>
        </w:rPr>
        <w:t>RESULTS</w:t>
      </w:r>
    </w:p>
    <w:p w14:paraId="477DCED9" w14:textId="674875FE" w:rsidR="00CC1EE8" w:rsidRDefault="0006515A" w:rsidP="003C65D5">
      <w:pPr>
        <w:spacing w:line="480" w:lineRule="auto"/>
        <w:jc w:val="both"/>
        <w:rPr>
          <w:rFonts w:ascii="Arial" w:hAnsi="Arial" w:cs="Arial"/>
          <w:lang w:val="en-US"/>
        </w:rPr>
      </w:pPr>
      <w:r w:rsidRPr="004A43E7">
        <w:rPr>
          <w:rFonts w:ascii="Arial" w:hAnsi="Arial" w:cs="Arial"/>
          <w:lang w:val="en-US"/>
        </w:rPr>
        <w:t xml:space="preserve">We identified </w:t>
      </w:r>
      <w:r w:rsidR="00B20853" w:rsidRPr="004A43E7">
        <w:rPr>
          <w:rFonts w:ascii="Arial" w:hAnsi="Arial" w:cs="Arial"/>
          <w:lang w:val="en-US"/>
        </w:rPr>
        <w:t xml:space="preserve">26 variants </w:t>
      </w:r>
      <w:r w:rsidR="007A67D0" w:rsidRPr="004A43E7">
        <w:rPr>
          <w:rFonts w:ascii="Arial" w:hAnsi="Arial" w:cs="Arial"/>
          <w:lang w:val="en-US"/>
        </w:rPr>
        <w:t xml:space="preserve">in the </w:t>
      </w:r>
      <w:r w:rsidR="007A67D0" w:rsidRPr="004A43E7">
        <w:rPr>
          <w:rFonts w:ascii="Arial" w:hAnsi="Arial" w:cs="Arial"/>
          <w:i/>
          <w:iCs/>
          <w:lang w:val="en-US"/>
        </w:rPr>
        <w:t>IL6R</w:t>
      </w:r>
      <w:r w:rsidR="007A67D0" w:rsidRPr="004A43E7">
        <w:rPr>
          <w:rFonts w:ascii="Arial" w:hAnsi="Arial" w:cs="Arial"/>
          <w:lang w:val="en-US"/>
        </w:rPr>
        <w:t xml:space="preserve"> gene </w:t>
      </w:r>
      <w:r w:rsidR="00B20853" w:rsidRPr="004A43E7">
        <w:rPr>
          <w:rFonts w:ascii="Arial" w:hAnsi="Arial" w:cs="Arial"/>
          <w:lang w:val="en-US"/>
        </w:rPr>
        <w:t xml:space="preserve">as genetic proxies for </w:t>
      </w:r>
      <w:r w:rsidR="00D44F48" w:rsidRPr="004A43E7">
        <w:rPr>
          <w:rFonts w:ascii="Arial" w:hAnsi="Arial" w:cs="Arial"/>
          <w:lang w:val="en-US"/>
        </w:rPr>
        <w:t>IL-6</w:t>
      </w:r>
      <w:r w:rsidR="00B20853" w:rsidRPr="004A43E7">
        <w:rPr>
          <w:rFonts w:ascii="Arial" w:hAnsi="Arial" w:cs="Arial"/>
          <w:lang w:val="en-US"/>
        </w:rPr>
        <w:t xml:space="preserve"> signaling downregulation (</w:t>
      </w:r>
      <w:r w:rsidR="00B20853" w:rsidRPr="004A43E7">
        <w:rPr>
          <w:rFonts w:ascii="Arial" w:hAnsi="Arial" w:cs="Arial"/>
          <w:b/>
          <w:bCs/>
          <w:lang w:val="en-US"/>
        </w:rPr>
        <w:t xml:space="preserve">Table </w:t>
      </w:r>
      <w:r w:rsidR="00A340B6">
        <w:rPr>
          <w:rFonts w:ascii="Arial" w:hAnsi="Arial" w:cs="Arial"/>
          <w:b/>
          <w:bCs/>
          <w:lang w:val="en-US"/>
        </w:rPr>
        <w:t>S</w:t>
      </w:r>
      <w:r w:rsidR="00B20853" w:rsidRPr="004A43E7">
        <w:rPr>
          <w:rFonts w:ascii="Arial" w:hAnsi="Arial" w:cs="Arial"/>
          <w:b/>
          <w:bCs/>
          <w:lang w:val="en-US"/>
        </w:rPr>
        <w:t>2</w:t>
      </w:r>
      <w:r w:rsidR="00B20853" w:rsidRPr="004A43E7">
        <w:rPr>
          <w:rFonts w:ascii="Arial" w:hAnsi="Arial" w:cs="Arial"/>
          <w:lang w:val="en-US"/>
        </w:rPr>
        <w:t xml:space="preserve">) and </w:t>
      </w:r>
      <w:r w:rsidR="005828B6" w:rsidRPr="004A43E7">
        <w:rPr>
          <w:rFonts w:ascii="Arial" w:hAnsi="Arial" w:cs="Arial"/>
          <w:lang w:val="en-US"/>
        </w:rPr>
        <w:t>36</w:t>
      </w:r>
      <w:r w:rsidRPr="004A43E7">
        <w:rPr>
          <w:rFonts w:ascii="Arial" w:hAnsi="Arial" w:cs="Arial"/>
          <w:lang w:val="en-US"/>
        </w:rPr>
        <w:t xml:space="preserve"> variants as proxies for </w:t>
      </w:r>
      <w:r w:rsidR="003D5CC3" w:rsidRPr="004A43E7">
        <w:rPr>
          <w:rFonts w:ascii="Arial" w:hAnsi="Arial" w:cs="Arial"/>
          <w:lang w:val="en-US"/>
        </w:rPr>
        <w:t xml:space="preserve">LDL-C-lowering </w:t>
      </w:r>
      <w:r w:rsidRPr="004A43E7">
        <w:rPr>
          <w:rFonts w:ascii="Arial" w:hAnsi="Arial" w:cs="Arial"/>
          <w:lang w:val="en-US"/>
        </w:rPr>
        <w:t>(1</w:t>
      </w:r>
      <w:r w:rsidR="005828B6" w:rsidRPr="004A43E7">
        <w:rPr>
          <w:rFonts w:ascii="Arial" w:hAnsi="Arial" w:cs="Arial"/>
          <w:lang w:val="en-US"/>
        </w:rPr>
        <w:t>7</w:t>
      </w:r>
      <w:r w:rsidRPr="004A43E7">
        <w:rPr>
          <w:rFonts w:ascii="Arial" w:hAnsi="Arial" w:cs="Arial"/>
          <w:lang w:val="en-US"/>
        </w:rPr>
        <w:t xml:space="preserve"> in the </w:t>
      </w:r>
      <w:r w:rsidRPr="004A43E7">
        <w:rPr>
          <w:rFonts w:ascii="Arial" w:hAnsi="Arial" w:cs="Arial"/>
          <w:i/>
          <w:iCs/>
          <w:lang w:val="en-US"/>
        </w:rPr>
        <w:t>PCSK9</w:t>
      </w:r>
      <w:r w:rsidRPr="004A43E7">
        <w:rPr>
          <w:rFonts w:ascii="Arial" w:hAnsi="Arial" w:cs="Arial"/>
          <w:lang w:val="en-US"/>
        </w:rPr>
        <w:t xml:space="preserve">, 15 in the </w:t>
      </w:r>
      <w:r w:rsidRPr="004A43E7">
        <w:rPr>
          <w:rFonts w:ascii="Arial" w:hAnsi="Arial" w:cs="Arial"/>
          <w:i/>
          <w:iCs/>
          <w:lang w:val="en-US"/>
        </w:rPr>
        <w:t>HMGCR</w:t>
      </w:r>
      <w:r w:rsidRPr="004A43E7">
        <w:rPr>
          <w:rFonts w:ascii="Arial" w:hAnsi="Arial" w:cs="Arial"/>
          <w:lang w:val="en-US"/>
        </w:rPr>
        <w:t xml:space="preserve">, 4 in the </w:t>
      </w:r>
      <w:r w:rsidRPr="004A43E7">
        <w:rPr>
          <w:rFonts w:ascii="Arial" w:hAnsi="Arial" w:cs="Arial"/>
          <w:i/>
          <w:iCs/>
          <w:lang w:val="en-US"/>
        </w:rPr>
        <w:t>NPC1L1</w:t>
      </w:r>
      <w:r w:rsidRPr="004A43E7">
        <w:rPr>
          <w:rFonts w:ascii="Arial" w:hAnsi="Arial" w:cs="Arial"/>
          <w:lang w:val="en-US"/>
        </w:rPr>
        <w:t xml:space="preserve"> locus)</w:t>
      </w:r>
      <w:r w:rsidR="00466412" w:rsidRPr="004A43E7">
        <w:rPr>
          <w:rFonts w:ascii="Arial" w:hAnsi="Arial" w:cs="Arial"/>
          <w:lang w:val="en-US"/>
        </w:rPr>
        <w:t xml:space="preserve"> (</w:t>
      </w:r>
      <w:r w:rsidR="00A9721F" w:rsidRPr="004A43E7">
        <w:rPr>
          <w:rFonts w:ascii="Arial" w:hAnsi="Arial" w:cs="Arial"/>
          <w:b/>
          <w:bCs/>
          <w:lang w:val="en-US"/>
        </w:rPr>
        <w:t xml:space="preserve">Table </w:t>
      </w:r>
      <w:r w:rsidR="00A340B6">
        <w:rPr>
          <w:rFonts w:ascii="Arial" w:hAnsi="Arial" w:cs="Arial"/>
          <w:b/>
          <w:bCs/>
          <w:lang w:val="en-US"/>
        </w:rPr>
        <w:t>S</w:t>
      </w:r>
      <w:r w:rsidR="00B20853" w:rsidRPr="004A43E7">
        <w:rPr>
          <w:rFonts w:ascii="Arial" w:hAnsi="Arial" w:cs="Arial"/>
          <w:b/>
          <w:bCs/>
          <w:lang w:val="en-US"/>
        </w:rPr>
        <w:t>3</w:t>
      </w:r>
      <w:r w:rsidR="00466412" w:rsidRPr="004A43E7">
        <w:rPr>
          <w:rFonts w:ascii="Arial" w:hAnsi="Arial" w:cs="Arial"/>
          <w:lang w:val="en-US"/>
        </w:rPr>
        <w:t>)</w:t>
      </w:r>
      <w:r w:rsidRPr="004A43E7">
        <w:rPr>
          <w:rFonts w:ascii="Arial" w:hAnsi="Arial" w:cs="Arial"/>
          <w:lang w:val="en-US"/>
        </w:rPr>
        <w:t xml:space="preserve">. </w:t>
      </w:r>
      <w:r w:rsidR="00B273CB">
        <w:rPr>
          <w:rFonts w:ascii="Arial" w:hAnsi="Arial" w:cs="Arial"/>
          <w:lang w:val="en-US"/>
        </w:rPr>
        <w:t>T</w:t>
      </w:r>
      <w:r w:rsidR="00B20853" w:rsidRPr="004A43E7">
        <w:rPr>
          <w:rFonts w:ascii="Arial" w:hAnsi="Arial" w:cs="Arial"/>
          <w:lang w:val="en-US"/>
        </w:rPr>
        <w:t xml:space="preserve">he genetic </w:t>
      </w:r>
      <w:r w:rsidR="00D44F48" w:rsidRPr="004A43E7">
        <w:rPr>
          <w:rFonts w:ascii="Arial" w:hAnsi="Arial" w:cs="Arial"/>
          <w:lang w:val="en-US"/>
        </w:rPr>
        <w:t>IL-6</w:t>
      </w:r>
      <w:r w:rsidR="00B20853" w:rsidRPr="004A43E7">
        <w:rPr>
          <w:rFonts w:ascii="Arial" w:hAnsi="Arial" w:cs="Arial"/>
          <w:lang w:val="en-US"/>
        </w:rPr>
        <w:t xml:space="preserve">-score was associated with lower levels of fibrinogen, and higher levels of </w:t>
      </w:r>
      <w:r w:rsidR="00D44F48" w:rsidRPr="004A43E7">
        <w:rPr>
          <w:rFonts w:ascii="Arial" w:hAnsi="Arial" w:cs="Arial"/>
          <w:lang w:val="en-US"/>
        </w:rPr>
        <w:t>IL-6</w:t>
      </w:r>
      <w:r w:rsidR="00B20853" w:rsidRPr="004A43E7">
        <w:rPr>
          <w:rFonts w:ascii="Arial" w:hAnsi="Arial" w:cs="Arial"/>
          <w:lang w:val="en-US"/>
        </w:rPr>
        <w:t xml:space="preserve"> and soluble </w:t>
      </w:r>
      <w:r w:rsidR="00D44F48" w:rsidRPr="004A43E7">
        <w:rPr>
          <w:rFonts w:ascii="Arial" w:hAnsi="Arial" w:cs="Arial"/>
          <w:lang w:val="en-US"/>
        </w:rPr>
        <w:t>IL-6</w:t>
      </w:r>
      <w:r w:rsidR="00B20853" w:rsidRPr="004A43E7">
        <w:rPr>
          <w:rFonts w:ascii="Arial" w:hAnsi="Arial" w:cs="Arial"/>
          <w:lang w:val="en-US"/>
        </w:rPr>
        <w:t>R (</w:t>
      </w:r>
      <w:r w:rsidR="00A9721F" w:rsidRPr="004A43E7">
        <w:rPr>
          <w:rFonts w:ascii="Arial" w:hAnsi="Arial" w:cs="Arial"/>
          <w:b/>
          <w:bCs/>
          <w:lang w:val="en-US"/>
        </w:rPr>
        <w:t xml:space="preserve">Figure </w:t>
      </w:r>
      <w:r w:rsidR="00A340B6">
        <w:rPr>
          <w:rFonts w:ascii="Arial" w:hAnsi="Arial" w:cs="Arial"/>
          <w:b/>
          <w:bCs/>
          <w:lang w:val="en-US"/>
        </w:rPr>
        <w:t>S</w:t>
      </w:r>
      <w:r w:rsidR="00B20853" w:rsidRPr="004A43E7">
        <w:rPr>
          <w:rFonts w:ascii="Arial" w:hAnsi="Arial" w:cs="Arial"/>
          <w:b/>
          <w:bCs/>
          <w:lang w:val="en-US"/>
        </w:rPr>
        <w:t>1</w:t>
      </w:r>
      <w:r w:rsidR="00B20853" w:rsidRPr="004A43E7">
        <w:rPr>
          <w:rFonts w:ascii="Arial" w:hAnsi="Arial" w:cs="Arial"/>
          <w:lang w:val="en-US"/>
        </w:rPr>
        <w:t xml:space="preserve">), whereas </w:t>
      </w:r>
      <w:r w:rsidR="003D5CC3" w:rsidRPr="004A43E7">
        <w:rPr>
          <w:rFonts w:ascii="Arial" w:hAnsi="Arial" w:cs="Arial"/>
          <w:lang w:val="en-US"/>
        </w:rPr>
        <w:t>t</w:t>
      </w:r>
      <w:r w:rsidR="002B5B93" w:rsidRPr="004A43E7">
        <w:rPr>
          <w:rFonts w:ascii="Arial" w:hAnsi="Arial" w:cs="Arial"/>
          <w:lang w:val="en-US"/>
        </w:rPr>
        <w:t>he genetic LDL</w:t>
      </w:r>
      <w:r w:rsidR="007A1688" w:rsidRPr="004A43E7">
        <w:rPr>
          <w:rFonts w:ascii="Arial" w:hAnsi="Arial" w:cs="Arial"/>
          <w:lang w:val="en-US"/>
        </w:rPr>
        <w:t>-C</w:t>
      </w:r>
      <w:r w:rsidR="002B5B93" w:rsidRPr="004A43E7">
        <w:rPr>
          <w:rFonts w:ascii="Arial" w:hAnsi="Arial" w:cs="Arial"/>
          <w:lang w:val="en-US"/>
        </w:rPr>
        <w:t>-</w:t>
      </w:r>
      <w:r w:rsidR="003C2025" w:rsidRPr="004A43E7">
        <w:rPr>
          <w:rFonts w:ascii="Arial" w:hAnsi="Arial" w:cs="Arial"/>
          <w:lang w:val="en-US"/>
        </w:rPr>
        <w:t>score</w:t>
      </w:r>
      <w:r w:rsidR="002B5B93" w:rsidRPr="004A43E7">
        <w:rPr>
          <w:rFonts w:ascii="Arial" w:hAnsi="Arial" w:cs="Arial"/>
          <w:lang w:val="en-US"/>
        </w:rPr>
        <w:t xml:space="preserve"> associated with lower Apolipoprotein</w:t>
      </w:r>
      <w:r w:rsidR="003117A5" w:rsidRPr="004A43E7">
        <w:rPr>
          <w:rFonts w:ascii="Arial" w:hAnsi="Arial" w:cs="Arial"/>
          <w:lang w:val="en-US"/>
        </w:rPr>
        <w:t>-</w:t>
      </w:r>
      <w:r w:rsidR="002B5B93" w:rsidRPr="004A43E7">
        <w:rPr>
          <w:rFonts w:ascii="Arial" w:hAnsi="Arial" w:cs="Arial"/>
          <w:lang w:val="en-US"/>
        </w:rPr>
        <w:t xml:space="preserve">B and lower levels of </w:t>
      </w:r>
      <w:r w:rsidR="003117A5" w:rsidRPr="004A43E7">
        <w:rPr>
          <w:rFonts w:ascii="Arial" w:hAnsi="Arial" w:cs="Arial"/>
          <w:lang w:val="en-US"/>
        </w:rPr>
        <w:t xml:space="preserve">cholesterol in </w:t>
      </w:r>
      <w:r w:rsidR="002B5B93" w:rsidRPr="004A43E7">
        <w:rPr>
          <w:rFonts w:ascii="Arial" w:hAnsi="Arial" w:cs="Arial"/>
          <w:lang w:val="en-US"/>
        </w:rPr>
        <w:t>all LDL particles</w:t>
      </w:r>
      <w:r w:rsidR="00466412" w:rsidRPr="004A43E7">
        <w:rPr>
          <w:rFonts w:ascii="Arial" w:hAnsi="Arial" w:cs="Arial"/>
          <w:lang w:val="en-US"/>
        </w:rPr>
        <w:t xml:space="preserve"> (</w:t>
      </w:r>
      <w:r w:rsidR="00466412" w:rsidRPr="004A43E7">
        <w:rPr>
          <w:rFonts w:ascii="Arial" w:hAnsi="Arial" w:cs="Arial"/>
          <w:b/>
          <w:bCs/>
          <w:lang w:val="en-US"/>
        </w:rPr>
        <w:t xml:space="preserve">Figure </w:t>
      </w:r>
      <w:r w:rsidR="00A340B6">
        <w:rPr>
          <w:rFonts w:ascii="Arial" w:hAnsi="Arial" w:cs="Arial"/>
          <w:b/>
          <w:bCs/>
          <w:lang w:val="en-US"/>
        </w:rPr>
        <w:t>S</w:t>
      </w:r>
      <w:r w:rsidR="00B20853" w:rsidRPr="004A43E7">
        <w:rPr>
          <w:rFonts w:ascii="Arial" w:hAnsi="Arial" w:cs="Arial"/>
          <w:b/>
          <w:bCs/>
          <w:lang w:val="en-US"/>
        </w:rPr>
        <w:t>2</w:t>
      </w:r>
      <w:r w:rsidR="00466412" w:rsidRPr="004A43E7">
        <w:rPr>
          <w:rFonts w:ascii="Arial" w:hAnsi="Arial" w:cs="Arial"/>
          <w:lang w:val="en-US"/>
        </w:rPr>
        <w:t>)</w:t>
      </w:r>
      <w:r w:rsidR="002B5B93" w:rsidRPr="004A43E7">
        <w:rPr>
          <w:rFonts w:ascii="Arial" w:hAnsi="Arial" w:cs="Arial"/>
          <w:lang w:val="en-US"/>
        </w:rPr>
        <w:t>. In the UKB</w:t>
      </w:r>
      <w:r w:rsidR="00466412" w:rsidRPr="004A43E7">
        <w:rPr>
          <w:rFonts w:ascii="Arial" w:hAnsi="Arial" w:cs="Arial"/>
          <w:lang w:val="en-US"/>
        </w:rPr>
        <w:t>,</w:t>
      </w:r>
      <w:r w:rsidR="002B5B93" w:rsidRPr="004A43E7">
        <w:rPr>
          <w:rFonts w:ascii="Arial" w:hAnsi="Arial" w:cs="Arial"/>
          <w:lang w:val="en-US"/>
        </w:rPr>
        <w:t xml:space="preserve"> </w:t>
      </w:r>
      <w:r w:rsidR="003C2025" w:rsidRPr="004A43E7">
        <w:rPr>
          <w:rFonts w:ascii="Arial" w:hAnsi="Arial" w:cs="Arial"/>
          <w:lang w:val="en-US"/>
        </w:rPr>
        <w:t>the</w:t>
      </w:r>
      <w:r w:rsidR="002B5B93" w:rsidRPr="004A43E7">
        <w:rPr>
          <w:rFonts w:ascii="Arial" w:hAnsi="Arial" w:cs="Arial"/>
          <w:lang w:val="en-US"/>
        </w:rPr>
        <w:t xml:space="preserve"> genetic </w:t>
      </w:r>
      <w:r w:rsidR="00D44F48" w:rsidRPr="004A43E7">
        <w:rPr>
          <w:rFonts w:ascii="Arial" w:hAnsi="Arial" w:cs="Arial"/>
          <w:lang w:val="en-US"/>
        </w:rPr>
        <w:t>IL-6</w:t>
      </w:r>
      <w:r w:rsidR="003C2025" w:rsidRPr="004A43E7">
        <w:rPr>
          <w:rFonts w:ascii="Arial" w:hAnsi="Arial" w:cs="Arial"/>
          <w:lang w:val="en-US"/>
        </w:rPr>
        <w:t>-score</w:t>
      </w:r>
      <w:r w:rsidR="002B5B93" w:rsidRPr="004A43E7">
        <w:rPr>
          <w:rFonts w:ascii="Arial" w:hAnsi="Arial" w:cs="Arial"/>
          <w:lang w:val="en-US"/>
        </w:rPr>
        <w:t xml:space="preserve"> was strongly associated with CRP levels, but not LDL</w:t>
      </w:r>
      <w:r w:rsidR="008672C2" w:rsidRPr="004A43E7">
        <w:rPr>
          <w:rFonts w:ascii="Arial" w:hAnsi="Arial" w:cs="Arial"/>
          <w:lang w:val="en-US"/>
        </w:rPr>
        <w:t xml:space="preserve">-C </w:t>
      </w:r>
      <w:r w:rsidR="002B5B93" w:rsidRPr="004A43E7">
        <w:rPr>
          <w:rFonts w:ascii="Arial" w:hAnsi="Arial" w:cs="Arial"/>
          <w:lang w:val="en-US"/>
        </w:rPr>
        <w:t>levels, and the genetic</w:t>
      </w:r>
      <w:r w:rsidR="003C2025" w:rsidRPr="004A43E7">
        <w:rPr>
          <w:rFonts w:ascii="Arial" w:hAnsi="Arial" w:cs="Arial"/>
          <w:lang w:val="en-US"/>
        </w:rPr>
        <w:t xml:space="preserve"> LDL-C-</w:t>
      </w:r>
      <w:r w:rsidR="002B5B93" w:rsidRPr="004A43E7">
        <w:rPr>
          <w:rFonts w:ascii="Arial" w:hAnsi="Arial" w:cs="Arial"/>
          <w:lang w:val="en-US"/>
        </w:rPr>
        <w:t>score was strongly associated with LDL</w:t>
      </w:r>
      <w:r w:rsidR="003C2025" w:rsidRPr="004A43E7">
        <w:rPr>
          <w:rFonts w:ascii="Arial" w:hAnsi="Arial" w:cs="Arial"/>
          <w:lang w:val="en-US"/>
        </w:rPr>
        <w:t>-C</w:t>
      </w:r>
      <w:r w:rsidR="002B5B93" w:rsidRPr="004A43E7">
        <w:rPr>
          <w:rFonts w:ascii="Arial" w:hAnsi="Arial" w:cs="Arial"/>
          <w:lang w:val="en-US"/>
        </w:rPr>
        <w:t>, but not CRP levels</w:t>
      </w:r>
      <w:r w:rsidR="00466412" w:rsidRPr="004A43E7">
        <w:rPr>
          <w:rFonts w:ascii="Arial" w:hAnsi="Arial" w:cs="Arial"/>
          <w:lang w:val="en-US"/>
        </w:rPr>
        <w:t xml:space="preserve"> (</w:t>
      </w:r>
      <w:r w:rsidR="00A9721F" w:rsidRPr="004A43E7">
        <w:rPr>
          <w:rFonts w:ascii="Arial" w:hAnsi="Arial" w:cs="Arial"/>
          <w:b/>
          <w:bCs/>
          <w:lang w:val="en-US"/>
        </w:rPr>
        <w:t xml:space="preserve">Figure </w:t>
      </w:r>
      <w:r w:rsidR="00A340B6">
        <w:rPr>
          <w:rFonts w:ascii="Arial" w:hAnsi="Arial" w:cs="Arial"/>
          <w:b/>
          <w:bCs/>
          <w:lang w:val="en-US"/>
        </w:rPr>
        <w:t>S</w:t>
      </w:r>
      <w:r w:rsidR="00466412" w:rsidRPr="004A43E7">
        <w:rPr>
          <w:rFonts w:ascii="Arial" w:hAnsi="Arial" w:cs="Arial"/>
          <w:b/>
          <w:bCs/>
          <w:lang w:val="en-US"/>
        </w:rPr>
        <w:t>3</w:t>
      </w:r>
      <w:r w:rsidR="00466412" w:rsidRPr="004A43E7">
        <w:rPr>
          <w:rFonts w:ascii="Arial" w:hAnsi="Arial" w:cs="Arial"/>
          <w:lang w:val="en-US"/>
        </w:rPr>
        <w:t>)</w:t>
      </w:r>
      <w:r w:rsidR="002B5B93" w:rsidRPr="004A43E7">
        <w:rPr>
          <w:rFonts w:ascii="Arial" w:hAnsi="Arial" w:cs="Arial"/>
          <w:lang w:val="en-US"/>
        </w:rPr>
        <w:t xml:space="preserve">. </w:t>
      </w:r>
      <w:r w:rsidR="003117A5" w:rsidRPr="004A43E7">
        <w:rPr>
          <w:rFonts w:ascii="Arial" w:hAnsi="Arial" w:cs="Arial"/>
          <w:lang w:val="en-US"/>
        </w:rPr>
        <w:t>There</w:t>
      </w:r>
      <w:r w:rsidR="002B5B93" w:rsidRPr="004A43E7">
        <w:rPr>
          <w:rFonts w:ascii="Arial" w:hAnsi="Arial" w:cs="Arial"/>
          <w:lang w:val="en-US"/>
        </w:rPr>
        <w:t xml:space="preserve"> was no correlation between the two scores</w:t>
      </w:r>
      <w:r w:rsidR="00466412" w:rsidRPr="004A43E7">
        <w:rPr>
          <w:rFonts w:ascii="Arial" w:hAnsi="Arial" w:cs="Arial"/>
          <w:lang w:val="en-US"/>
        </w:rPr>
        <w:t xml:space="preserve"> (Spearman’s </w:t>
      </w:r>
      <w:r w:rsidR="00466412" w:rsidRPr="004A43E7">
        <w:rPr>
          <w:rFonts w:ascii="Arial" w:hAnsi="Arial" w:cs="Arial"/>
          <w:i/>
          <w:iCs/>
          <w:lang w:val="en-US"/>
        </w:rPr>
        <w:t>rho</w:t>
      </w:r>
      <w:r w:rsidR="00466412" w:rsidRPr="004A43E7">
        <w:rPr>
          <w:rFonts w:ascii="Arial" w:hAnsi="Arial" w:cs="Arial"/>
          <w:lang w:val="en-US"/>
        </w:rPr>
        <w:t xml:space="preserve">: </w:t>
      </w:r>
      <w:r w:rsidR="000F5A0E" w:rsidRPr="004A43E7">
        <w:rPr>
          <w:rFonts w:ascii="Arial" w:hAnsi="Arial" w:cs="Arial"/>
          <w:lang w:val="en-US"/>
        </w:rPr>
        <w:t>0.001</w:t>
      </w:r>
      <w:r w:rsidR="00572827" w:rsidRPr="004A43E7">
        <w:rPr>
          <w:rFonts w:ascii="Arial" w:hAnsi="Arial" w:cs="Arial"/>
          <w:lang w:val="en-US"/>
        </w:rPr>
        <w:t>6</w:t>
      </w:r>
      <w:r w:rsidR="00466412" w:rsidRPr="004A43E7">
        <w:rPr>
          <w:rFonts w:ascii="Arial" w:hAnsi="Arial" w:cs="Arial"/>
          <w:lang w:val="en-US"/>
        </w:rPr>
        <w:t>)</w:t>
      </w:r>
      <w:r w:rsidR="002B5B93" w:rsidRPr="004A43E7">
        <w:rPr>
          <w:rFonts w:ascii="Arial" w:hAnsi="Arial" w:cs="Arial"/>
          <w:lang w:val="en-US"/>
        </w:rPr>
        <w:t xml:space="preserve">. </w:t>
      </w:r>
    </w:p>
    <w:p w14:paraId="3CBD8BEA" w14:textId="57EC3693" w:rsidR="002B5B93" w:rsidRPr="004A43E7" w:rsidRDefault="00730D9A" w:rsidP="003C65D5">
      <w:pPr>
        <w:spacing w:line="480" w:lineRule="auto"/>
        <w:jc w:val="both"/>
        <w:rPr>
          <w:rFonts w:ascii="Arial" w:hAnsi="Arial" w:cs="Arial"/>
          <w:lang w:val="en-US"/>
        </w:rPr>
      </w:pPr>
      <w:r w:rsidRPr="004A43E7">
        <w:rPr>
          <w:rFonts w:ascii="Arial" w:hAnsi="Arial" w:cs="Arial"/>
          <w:lang w:val="en-US"/>
        </w:rPr>
        <w:t xml:space="preserve">The baseline characteristics of the 4 groups are presented in </w:t>
      </w:r>
      <w:r w:rsidR="00A9721F" w:rsidRPr="004A43E7">
        <w:rPr>
          <w:rFonts w:ascii="Arial" w:hAnsi="Arial" w:cs="Arial"/>
          <w:b/>
          <w:bCs/>
          <w:lang w:val="en-US"/>
        </w:rPr>
        <w:t xml:space="preserve">Table </w:t>
      </w:r>
      <w:r w:rsidR="00A340B6">
        <w:rPr>
          <w:rFonts w:ascii="Arial" w:hAnsi="Arial" w:cs="Arial"/>
          <w:b/>
          <w:bCs/>
          <w:lang w:val="en-US"/>
        </w:rPr>
        <w:t>S</w:t>
      </w:r>
      <w:r w:rsidR="00D43656">
        <w:rPr>
          <w:rFonts w:ascii="Arial" w:hAnsi="Arial" w:cs="Arial"/>
          <w:b/>
          <w:bCs/>
          <w:lang w:val="en-US"/>
        </w:rPr>
        <w:t>4</w:t>
      </w:r>
      <w:r w:rsidRPr="004A43E7">
        <w:rPr>
          <w:rFonts w:ascii="Arial" w:hAnsi="Arial" w:cs="Arial"/>
          <w:lang w:val="en-US"/>
        </w:rPr>
        <w:t>.</w:t>
      </w:r>
      <w:r w:rsidR="00CC1EE8">
        <w:rPr>
          <w:rFonts w:ascii="Arial" w:hAnsi="Arial" w:cs="Arial"/>
          <w:lang w:val="en-US"/>
        </w:rPr>
        <w:t xml:space="preserve"> There was no statistically significant difference </w:t>
      </w:r>
      <w:r w:rsidR="001B611F">
        <w:rPr>
          <w:rFonts w:ascii="Arial" w:hAnsi="Arial" w:cs="Arial"/>
          <w:lang w:val="en-US"/>
        </w:rPr>
        <w:t>with regards to</w:t>
      </w:r>
      <w:r w:rsidR="00566426">
        <w:rPr>
          <w:rFonts w:ascii="Arial" w:hAnsi="Arial" w:cs="Arial"/>
          <w:lang w:val="en-US"/>
        </w:rPr>
        <w:t xml:space="preserve"> age, sex, body mass index, blood pressure, or smoking status between the 4 groups. CRP levels were significantly lower in individuals with a mean genetic IL-6 score lower than median (mean 2.75</w:t>
      </w:r>
      <w:r w:rsidR="00566426">
        <w:rPr>
          <w:rFonts w:ascii="Arial" w:hAnsi="Arial" w:cs="Arial"/>
          <w:lang w:val="en-US"/>
        </w:rPr>
        <w:sym w:font="Symbol" w:char="F0B1"/>
      </w:r>
      <w:r w:rsidR="00566426">
        <w:rPr>
          <w:rFonts w:ascii="Arial" w:hAnsi="Arial" w:cs="Arial"/>
          <w:lang w:val="en-US"/>
        </w:rPr>
        <w:t>4.54 vs. 2.47</w:t>
      </w:r>
      <w:r w:rsidR="00566426">
        <w:rPr>
          <w:rFonts w:ascii="Arial" w:hAnsi="Arial" w:cs="Arial"/>
          <w:lang w:val="en-US"/>
        </w:rPr>
        <w:sym w:font="Symbol" w:char="F0B1"/>
      </w:r>
      <w:r w:rsidR="00566426">
        <w:rPr>
          <w:rFonts w:ascii="Arial" w:hAnsi="Arial" w:cs="Arial"/>
          <w:lang w:val="en-US"/>
        </w:rPr>
        <w:t>4.23 mg/L), whereas LDL-C levels were lower among individuals with a median genetic LDL-C score below median (mean 139.5</w:t>
      </w:r>
      <w:r w:rsidR="00566426">
        <w:rPr>
          <w:rFonts w:ascii="Arial" w:hAnsi="Arial" w:cs="Arial"/>
          <w:lang w:val="en-US"/>
        </w:rPr>
        <w:sym w:font="Symbol" w:char="F0B1"/>
      </w:r>
      <w:r w:rsidR="00566426">
        <w:rPr>
          <w:rFonts w:ascii="Arial" w:hAnsi="Arial" w:cs="Arial"/>
          <w:lang w:val="en-US"/>
        </w:rPr>
        <w:t>34.4 vs. 136.0</w:t>
      </w:r>
      <w:r w:rsidR="00566426">
        <w:rPr>
          <w:rFonts w:ascii="Arial" w:hAnsi="Arial" w:cs="Arial"/>
          <w:lang w:val="en-US"/>
        </w:rPr>
        <w:sym w:font="Symbol" w:char="F0B1"/>
      </w:r>
      <w:r w:rsidR="00566426">
        <w:rPr>
          <w:rFonts w:ascii="Arial" w:hAnsi="Arial" w:cs="Arial"/>
          <w:lang w:val="en-US"/>
        </w:rPr>
        <w:t>33.4 mg/L) (</w:t>
      </w:r>
      <w:r w:rsidR="00566426" w:rsidRPr="00566426">
        <w:rPr>
          <w:rFonts w:ascii="Arial" w:hAnsi="Arial" w:cs="Arial"/>
          <w:b/>
          <w:bCs/>
          <w:lang w:val="en-US"/>
        </w:rPr>
        <w:t>Figure 1</w:t>
      </w:r>
      <w:r w:rsidR="00566426">
        <w:rPr>
          <w:rFonts w:ascii="Arial" w:hAnsi="Arial" w:cs="Arial"/>
          <w:lang w:val="en-US"/>
        </w:rPr>
        <w:t>). Furthermore, individuals with median genetic LDL-C score below median had lower Apolipoprotein B levels, whereas individuals with median genetic IL-6 scores below median had slightly higher HDL-C and Apolipoprotein A1 levels, as well as lower HbA1c, as has been previously described.</w:t>
      </w:r>
      <w:r w:rsidR="00566426" w:rsidRPr="004A43E7">
        <w:rPr>
          <w:rFonts w:ascii="Arial" w:hAnsi="Arial" w:cs="Arial"/>
          <w:lang w:val="en-US"/>
        </w:rPr>
        <w:fldChar w:fldCharType="begin"/>
      </w:r>
      <w:r w:rsidR="002A5609">
        <w:rPr>
          <w:rFonts w:ascii="Arial" w:hAnsi="Arial" w:cs="Arial"/>
          <w:lang w:val="en-US"/>
        </w:rPr>
        <w:instrText xml:space="preserve"> ADDIN EN.CITE &lt;EndNote&gt;&lt;Cite&gt;&lt;Author&gt;Georgakis&lt;/Author&gt;&lt;Year&gt;2020&lt;/Year&gt;&lt;RecNum&gt;60&lt;/RecNum&gt;&lt;DisplayText&gt;&lt;style face="superscript"&gt;6&lt;/style&gt;&lt;/DisplayText&gt;&lt;record&gt;&lt;rec-number&gt;60&lt;/rec-number&gt;&lt;foreign-keys&gt;&lt;key app="EN" db-id="2r0wvv0ze22ptoex9psxzdri2wfeazaeasp9" timestamp="1605961485"&gt;60&lt;/key&gt;&lt;/foreign-keys&gt;&lt;ref-type name="Journal Article"&gt;17&lt;/ref-type&gt;&lt;contributors&gt;&lt;authors&gt;&lt;author&gt;Georgakis, Marios K.&lt;/author&gt;&lt;author&gt;Malik, Rainer&lt;/author&gt;&lt;author&gt;Li, Xue&lt;/author&gt;&lt;author&gt;Gill, Dipender&lt;/author&gt;&lt;author&gt;Levin, Michael G.&lt;/author&gt;&lt;author&gt;Vy, Ha My T.&lt;/author&gt;&lt;author&gt;Judy, Renae&lt;/author&gt;&lt;author&gt;Ritchie, Marylyn&lt;/author&gt;&lt;author&gt;Verma, Shefali S.&lt;/author&gt;&lt;author&gt;Nadkarni, Girish N.&lt;/author&gt;&lt;author&gt;Damrauer, Scott M.&lt;/author&gt;&lt;author&gt;Τheodoratou, Evropi&lt;/author&gt;&lt;author&gt;Dichgans, Martin&lt;/author&gt;&lt;/authors&gt;&lt;/contributors&gt;&lt;titles&gt;&lt;title&gt;Genetically downregulated interleukin-6 signaling is associated with a favorable cardiometabolic profile: a phenome-wide association study&lt;/title&gt;&lt;secondary-title&gt;medRxiv&lt;/secondary-title&gt;&lt;/titles&gt;&lt;periodical&gt;&lt;full-title&gt;medRxiv&lt;/full-title&gt;&lt;/periodical&gt;&lt;pages&gt;2020.10.28.20220822&lt;/pages&gt;&lt;dates&gt;&lt;year&gt;2020&lt;/year&gt;&lt;/dates&gt;&lt;urls&gt;&lt;related-urls&gt;&lt;url&gt;https://www.medrxiv.org/content/medrxiv/early/2020/11/03/2020.10.28.20220822.full.pdf&lt;/url&gt;&lt;/related-urls&gt;&lt;/urls&gt;&lt;electronic-resource-num&gt;10.1101/2020.10.28.20220822&lt;/electronic-resource-num&gt;&lt;/record&gt;&lt;/Cite&gt;&lt;/EndNote&gt;</w:instrText>
      </w:r>
      <w:r w:rsidR="00566426" w:rsidRPr="004A43E7">
        <w:rPr>
          <w:rFonts w:ascii="Arial" w:hAnsi="Arial" w:cs="Arial"/>
          <w:lang w:val="en-US"/>
        </w:rPr>
        <w:fldChar w:fldCharType="separate"/>
      </w:r>
      <w:r w:rsidR="002A5609" w:rsidRPr="002A5609">
        <w:rPr>
          <w:rFonts w:ascii="Arial" w:hAnsi="Arial" w:cs="Arial"/>
          <w:noProof/>
          <w:vertAlign w:val="superscript"/>
          <w:lang w:val="en-US"/>
        </w:rPr>
        <w:t>6</w:t>
      </w:r>
      <w:r w:rsidR="00566426" w:rsidRPr="004A43E7">
        <w:rPr>
          <w:rFonts w:ascii="Arial" w:hAnsi="Arial" w:cs="Arial"/>
          <w:lang w:val="en-US"/>
        </w:rPr>
        <w:fldChar w:fldCharType="end"/>
      </w:r>
    </w:p>
    <w:p w14:paraId="2E94815D" w14:textId="4A02A6F1" w:rsidR="00E17340" w:rsidRPr="00C1752B" w:rsidRDefault="007F4A61" w:rsidP="003C65D5">
      <w:pPr>
        <w:spacing w:line="480" w:lineRule="auto"/>
        <w:jc w:val="both"/>
        <w:rPr>
          <w:rFonts w:ascii="Arial" w:hAnsi="Arial" w:cs="Arial"/>
          <w:lang w:val="en-US"/>
        </w:rPr>
      </w:pPr>
      <w:r w:rsidRPr="004A43E7">
        <w:rPr>
          <w:rFonts w:ascii="Arial" w:hAnsi="Arial" w:cs="Arial"/>
          <w:lang w:val="en-US"/>
        </w:rPr>
        <w:t xml:space="preserve">In the </w:t>
      </w:r>
      <w:r w:rsidR="003F05E4" w:rsidRPr="004A43E7">
        <w:rPr>
          <w:rFonts w:ascii="Arial" w:hAnsi="Arial" w:cs="Arial"/>
          <w:lang w:val="en-US"/>
        </w:rPr>
        <w:t xml:space="preserve">2x2 </w:t>
      </w:r>
      <w:r w:rsidRPr="004A43E7">
        <w:rPr>
          <w:rFonts w:ascii="Arial" w:hAnsi="Arial" w:cs="Arial"/>
          <w:lang w:val="en-US"/>
        </w:rPr>
        <w:t xml:space="preserve">factorial MR analysis, both lower </w:t>
      </w:r>
      <w:r w:rsidR="008672C2" w:rsidRPr="004A43E7">
        <w:rPr>
          <w:rFonts w:ascii="Arial" w:hAnsi="Arial" w:cs="Arial"/>
          <w:lang w:val="en-US"/>
        </w:rPr>
        <w:t xml:space="preserve">genetic </w:t>
      </w:r>
      <w:r w:rsidR="00D44F48" w:rsidRPr="004A43E7">
        <w:rPr>
          <w:rFonts w:ascii="Arial" w:hAnsi="Arial" w:cs="Arial"/>
          <w:lang w:val="en-US"/>
        </w:rPr>
        <w:t>IL-6</w:t>
      </w:r>
      <w:r w:rsidR="003C2025" w:rsidRPr="004A43E7">
        <w:rPr>
          <w:rFonts w:ascii="Arial" w:hAnsi="Arial" w:cs="Arial"/>
          <w:lang w:val="en-US"/>
        </w:rPr>
        <w:t>-</w:t>
      </w:r>
      <w:r w:rsidRPr="004A43E7">
        <w:rPr>
          <w:rFonts w:ascii="Arial" w:hAnsi="Arial" w:cs="Arial"/>
          <w:lang w:val="en-US"/>
        </w:rPr>
        <w:t>score and lower</w:t>
      </w:r>
      <w:r w:rsidR="008672C2" w:rsidRPr="004A43E7">
        <w:rPr>
          <w:rFonts w:ascii="Arial" w:hAnsi="Arial" w:cs="Arial"/>
          <w:lang w:val="en-US"/>
        </w:rPr>
        <w:t xml:space="preserve"> genetic</w:t>
      </w:r>
      <w:r w:rsidRPr="004A43E7">
        <w:rPr>
          <w:rFonts w:ascii="Arial" w:hAnsi="Arial" w:cs="Arial"/>
          <w:lang w:val="en-US"/>
        </w:rPr>
        <w:t xml:space="preserve"> LDL</w:t>
      </w:r>
      <w:r w:rsidR="003C2025" w:rsidRPr="004A43E7">
        <w:rPr>
          <w:rFonts w:ascii="Arial" w:hAnsi="Arial" w:cs="Arial"/>
          <w:lang w:val="en-US"/>
        </w:rPr>
        <w:t>-C-</w:t>
      </w:r>
      <w:r w:rsidRPr="004A43E7">
        <w:rPr>
          <w:rFonts w:ascii="Arial" w:hAnsi="Arial" w:cs="Arial"/>
          <w:lang w:val="en-US"/>
        </w:rPr>
        <w:t xml:space="preserve">score were associated with a lower risk of cardiovascular disease, whereas scoring less than median in both scores showed </w:t>
      </w:r>
      <w:r w:rsidR="008C6774" w:rsidRPr="004A43E7">
        <w:rPr>
          <w:rFonts w:ascii="Arial" w:hAnsi="Arial" w:cs="Arial"/>
          <w:lang w:val="en-US"/>
        </w:rPr>
        <w:t>an approximately log-additive</w:t>
      </w:r>
      <w:r w:rsidRPr="004A43E7">
        <w:rPr>
          <w:rFonts w:ascii="Arial" w:hAnsi="Arial" w:cs="Arial"/>
          <w:lang w:val="en-US"/>
        </w:rPr>
        <w:t xml:space="preserve"> lower risk</w:t>
      </w:r>
      <w:r w:rsidR="003F05E4" w:rsidRPr="004A43E7">
        <w:rPr>
          <w:rFonts w:ascii="Arial" w:hAnsi="Arial" w:cs="Arial"/>
          <w:lang w:val="en-US"/>
        </w:rPr>
        <w:t xml:space="preserve"> (</w:t>
      </w:r>
      <w:r w:rsidR="003F05E4" w:rsidRPr="004A43E7">
        <w:rPr>
          <w:rFonts w:ascii="Arial" w:hAnsi="Arial" w:cs="Arial"/>
          <w:b/>
          <w:bCs/>
          <w:lang w:val="en-US"/>
        </w:rPr>
        <w:t xml:space="preserve">Figure </w:t>
      </w:r>
      <w:r w:rsidR="0038571D">
        <w:rPr>
          <w:rFonts w:ascii="Arial" w:hAnsi="Arial" w:cs="Arial"/>
          <w:b/>
          <w:bCs/>
          <w:lang w:val="en-US"/>
        </w:rPr>
        <w:t>2</w:t>
      </w:r>
      <w:r w:rsidR="00603807" w:rsidRPr="006F01E3">
        <w:rPr>
          <w:rFonts w:ascii="Arial" w:hAnsi="Arial" w:cs="Arial"/>
          <w:lang w:val="en-US"/>
        </w:rPr>
        <w:t>)</w:t>
      </w:r>
      <w:r w:rsidRPr="004A43E7">
        <w:rPr>
          <w:rFonts w:ascii="Arial" w:hAnsi="Arial" w:cs="Arial"/>
          <w:lang w:val="en-US"/>
        </w:rPr>
        <w:t xml:space="preserve">. </w:t>
      </w:r>
      <w:r w:rsidR="00D72D7D" w:rsidRPr="004A43E7">
        <w:rPr>
          <w:rFonts w:ascii="Arial" w:hAnsi="Arial" w:cs="Arial"/>
          <w:lang w:val="en-US"/>
        </w:rPr>
        <w:t>Specifically, when scaled to 50%-decrement in CRP levels (0.5 log-decrement in log-transformed CRP levels) a lower genetic IL-6 score was associated with 33% lower odds for cardiovascular disease (OR: 0.67, 95%CI: 0.50-0.90), whereas a lower genetic LDL-C score scaled to a 38.67 mg/dL decrement in LDL-C levels was associated with 45% lower odds for cardiovascular disease (OR: 0.55, 95%CI: 0.40-0.77); a combined exposure showed an OR of 0.43 (95%CI: 0.31-0.59) (</w:t>
      </w:r>
      <w:r w:rsidR="00D72D7D" w:rsidRPr="004A43E7">
        <w:rPr>
          <w:rFonts w:ascii="Arial" w:hAnsi="Arial" w:cs="Arial"/>
          <w:b/>
          <w:bCs/>
          <w:lang w:val="en-US"/>
        </w:rPr>
        <w:t xml:space="preserve">Figure </w:t>
      </w:r>
      <w:r w:rsidR="0038571D">
        <w:rPr>
          <w:rFonts w:ascii="Arial" w:hAnsi="Arial" w:cs="Arial"/>
          <w:b/>
          <w:bCs/>
          <w:lang w:val="en-US"/>
        </w:rPr>
        <w:t>2</w:t>
      </w:r>
      <w:r w:rsidR="00D72D7D" w:rsidRPr="004A43E7">
        <w:rPr>
          <w:rFonts w:ascii="Arial" w:hAnsi="Arial" w:cs="Arial"/>
          <w:lang w:val="en-US"/>
        </w:rPr>
        <w:t xml:space="preserve">). </w:t>
      </w:r>
      <w:r w:rsidR="006D5899">
        <w:rPr>
          <w:rFonts w:ascii="Arial" w:hAnsi="Arial" w:cs="Arial"/>
          <w:lang w:val="en-US"/>
        </w:rPr>
        <w:t xml:space="preserve">This corresponded to a </w:t>
      </w:r>
      <w:r w:rsidR="00871353" w:rsidRPr="00871353">
        <w:rPr>
          <w:rFonts w:ascii="Arial" w:hAnsi="Arial" w:cs="Arial"/>
          <w:lang w:val="en-US"/>
        </w:rPr>
        <w:t>relative excess risk due to interaction (RERI)</w:t>
      </w:r>
      <w:r w:rsidR="00871353">
        <w:rPr>
          <w:rFonts w:ascii="Arial" w:hAnsi="Arial" w:cs="Arial"/>
          <w:lang w:val="en-US"/>
        </w:rPr>
        <w:t xml:space="preserve"> index </w:t>
      </w:r>
      <w:r w:rsidR="006D5899">
        <w:rPr>
          <w:rFonts w:ascii="Arial" w:hAnsi="Arial" w:cs="Arial"/>
          <w:lang w:val="en-US"/>
        </w:rPr>
        <w:t>o</w:t>
      </w:r>
      <w:r w:rsidR="00871353">
        <w:rPr>
          <w:rFonts w:ascii="Arial" w:hAnsi="Arial" w:cs="Arial"/>
          <w:lang w:val="en-US"/>
        </w:rPr>
        <w:t>f</w:t>
      </w:r>
      <w:r w:rsidR="006D5899">
        <w:rPr>
          <w:rFonts w:ascii="Arial" w:hAnsi="Arial" w:cs="Arial"/>
          <w:lang w:val="en-US"/>
        </w:rPr>
        <w:t xml:space="preserve"> 0 and a synergy index of 1 indicating an absolute lack of additive interaction. </w:t>
      </w:r>
      <w:r w:rsidR="00242608" w:rsidRPr="004A43E7">
        <w:rPr>
          <w:rFonts w:ascii="Arial" w:hAnsi="Arial" w:cs="Arial"/>
          <w:lang w:val="en-US"/>
        </w:rPr>
        <w:t xml:space="preserve">In the continuous analysis, both scores were </w:t>
      </w:r>
      <w:r w:rsidR="003C2025" w:rsidRPr="004A43E7">
        <w:rPr>
          <w:rFonts w:ascii="Arial" w:hAnsi="Arial" w:cs="Arial"/>
          <w:lang w:val="en-US"/>
        </w:rPr>
        <w:t xml:space="preserve">also </w:t>
      </w:r>
      <w:r w:rsidR="00242608" w:rsidRPr="004A43E7">
        <w:rPr>
          <w:rFonts w:ascii="Arial" w:hAnsi="Arial" w:cs="Arial"/>
          <w:lang w:val="en-US"/>
        </w:rPr>
        <w:t xml:space="preserve">independently associated with a lower risk of </w:t>
      </w:r>
      <w:r w:rsidR="008672C2" w:rsidRPr="004A43E7">
        <w:rPr>
          <w:rFonts w:ascii="Arial" w:hAnsi="Arial" w:cs="Arial"/>
          <w:lang w:val="en-US"/>
        </w:rPr>
        <w:t>cardiovascular disease</w:t>
      </w:r>
      <w:r w:rsidR="003C2025" w:rsidRPr="004A43E7">
        <w:rPr>
          <w:rFonts w:ascii="Arial" w:hAnsi="Arial" w:cs="Arial"/>
          <w:lang w:val="en-US"/>
        </w:rPr>
        <w:t>, with</w:t>
      </w:r>
      <w:r w:rsidR="00242608" w:rsidRPr="004A43E7">
        <w:rPr>
          <w:rFonts w:ascii="Arial" w:hAnsi="Arial" w:cs="Arial"/>
          <w:lang w:val="en-US"/>
        </w:rPr>
        <w:t xml:space="preserve"> no</w:t>
      </w:r>
      <w:r w:rsidR="003C2025" w:rsidRPr="004A43E7">
        <w:rPr>
          <w:rFonts w:ascii="Arial" w:hAnsi="Arial" w:cs="Arial"/>
          <w:lang w:val="en-US"/>
        </w:rPr>
        <w:t xml:space="preserve"> evidence of</w:t>
      </w:r>
      <w:r w:rsidR="00242608" w:rsidRPr="004A43E7">
        <w:rPr>
          <w:rFonts w:ascii="Arial" w:hAnsi="Arial" w:cs="Arial"/>
          <w:lang w:val="en-US"/>
        </w:rPr>
        <w:t xml:space="preserve"> </w:t>
      </w:r>
      <w:r w:rsidR="006D5899">
        <w:rPr>
          <w:rFonts w:ascii="Arial" w:hAnsi="Arial" w:cs="Arial"/>
          <w:lang w:val="en-US"/>
        </w:rPr>
        <w:t xml:space="preserve">multiplicative </w:t>
      </w:r>
      <w:r w:rsidR="00242608" w:rsidRPr="004A43E7">
        <w:rPr>
          <w:rFonts w:ascii="Arial" w:hAnsi="Arial" w:cs="Arial"/>
          <w:lang w:val="en-US"/>
        </w:rPr>
        <w:t>interaction between the two scores (</w:t>
      </w:r>
      <w:r w:rsidR="00242608" w:rsidRPr="004A43E7">
        <w:rPr>
          <w:rFonts w:ascii="Arial" w:hAnsi="Arial" w:cs="Arial"/>
          <w:b/>
          <w:bCs/>
          <w:lang w:val="en-US"/>
        </w:rPr>
        <w:t xml:space="preserve">Figure </w:t>
      </w:r>
      <w:r w:rsidR="0038571D">
        <w:rPr>
          <w:rFonts w:ascii="Arial" w:hAnsi="Arial" w:cs="Arial"/>
          <w:b/>
          <w:bCs/>
          <w:lang w:val="en-US"/>
        </w:rPr>
        <w:t>2</w:t>
      </w:r>
      <w:r w:rsidR="00242608" w:rsidRPr="004A43E7">
        <w:rPr>
          <w:rFonts w:ascii="Arial" w:hAnsi="Arial" w:cs="Arial"/>
          <w:lang w:val="en-US"/>
        </w:rPr>
        <w:t>)</w:t>
      </w:r>
      <w:r w:rsidR="00C1752B">
        <w:rPr>
          <w:rFonts w:ascii="Arial" w:hAnsi="Arial" w:cs="Arial"/>
          <w:lang w:val="en-US"/>
        </w:rPr>
        <w:t xml:space="preserve"> and the results were consistent when splitting the sample in deciles of the genetic </w:t>
      </w:r>
      <w:r w:rsidR="001B611F">
        <w:rPr>
          <w:rFonts w:ascii="Arial" w:hAnsi="Arial" w:cs="Arial"/>
          <w:lang w:val="en-US"/>
        </w:rPr>
        <w:t xml:space="preserve">LDL-C </w:t>
      </w:r>
      <w:r w:rsidR="00C1752B">
        <w:rPr>
          <w:rFonts w:ascii="Arial" w:hAnsi="Arial" w:cs="Arial"/>
          <w:lang w:val="en-US"/>
        </w:rPr>
        <w:t xml:space="preserve">and </w:t>
      </w:r>
      <w:r w:rsidR="001B611F">
        <w:rPr>
          <w:rFonts w:ascii="Arial" w:hAnsi="Arial" w:cs="Arial"/>
          <w:lang w:val="en-US"/>
        </w:rPr>
        <w:t>IL-6</w:t>
      </w:r>
      <w:r w:rsidR="00C1752B">
        <w:rPr>
          <w:rFonts w:ascii="Arial" w:hAnsi="Arial" w:cs="Arial"/>
          <w:lang w:val="en-US"/>
        </w:rPr>
        <w:t xml:space="preserve"> scores (</w:t>
      </w:r>
      <w:r w:rsidR="00C1752B" w:rsidRPr="00EF2C1A">
        <w:rPr>
          <w:rFonts w:ascii="Arial" w:hAnsi="Arial" w:cs="Arial"/>
          <w:b/>
          <w:bCs/>
          <w:lang w:val="en-US"/>
        </w:rPr>
        <w:t xml:space="preserve">Figure </w:t>
      </w:r>
      <w:r w:rsidR="00A340B6">
        <w:rPr>
          <w:rFonts w:ascii="Arial" w:hAnsi="Arial" w:cs="Arial"/>
          <w:b/>
          <w:bCs/>
          <w:lang w:val="en-US"/>
        </w:rPr>
        <w:t>S</w:t>
      </w:r>
      <w:r w:rsidR="00C1752B" w:rsidRPr="00EF2C1A">
        <w:rPr>
          <w:rFonts w:ascii="Arial" w:hAnsi="Arial" w:cs="Arial"/>
          <w:b/>
          <w:bCs/>
          <w:lang w:val="en-US"/>
        </w:rPr>
        <w:t>4</w:t>
      </w:r>
      <w:r w:rsidR="00C1752B">
        <w:rPr>
          <w:rFonts w:ascii="Arial" w:hAnsi="Arial" w:cs="Arial"/>
          <w:lang w:val="en-US"/>
        </w:rPr>
        <w:t>).</w:t>
      </w:r>
      <w:r w:rsidR="006D5899">
        <w:rPr>
          <w:rFonts w:ascii="Arial" w:hAnsi="Arial" w:cs="Arial"/>
          <w:lang w:val="en-US"/>
        </w:rPr>
        <w:t xml:space="preserve"> Furthermore, to avoid bias due to arbitrary dichotomization of the genetic scores, and to explore the impact of potentially hidden non-linear effects on the examined interaction, we then tested in spline models the association between the two genetic scores with the risk of cardiovascular disease. There was no evidence </w:t>
      </w:r>
      <w:r w:rsidR="00871353">
        <w:rPr>
          <w:rFonts w:ascii="Arial" w:hAnsi="Arial" w:cs="Arial"/>
          <w:lang w:val="en-US"/>
        </w:rPr>
        <w:t>for</w:t>
      </w:r>
      <w:r w:rsidR="006D5899">
        <w:rPr>
          <w:rFonts w:ascii="Arial" w:hAnsi="Arial" w:cs="Arial"/>
          <w:lang w:val="en-US"/>
        </w:rPr>
        <w:t xml:space="preserve"> non-linear effects (</w:t>
      </w:r>
      <w:r w:rsidR="006D5899" w:rsidRPr="008B41F7">
        <w:rPr>
          <w:rFonts w:ascii="Arial" w:hAnsi="Arial" w:cs="Arial"/>
          <w:b/>
          <w:bCs/>
          <w:lang w:val="en-US"/>
        </w:rPr>
        <w:t xml:space="preserve">Figure </w:t>
      </w:r>
      <w:r w:rsidR="00A340B6">
        <w:rPr>
          <w:rFonts w:ascii="Arial" w:hAnsi="Arial" w:cs="Arial"/>
          <w:b/>
          <w:bCs/>
          <w:lang w:val="en-US"/>
        </w:rPr>
        <w:t>S</w:t>
      </w:r>
      <w:r w:rsidR="006D5899" w:rsidRPr="008B41F7">
        <w:rPr>
          <w:rFonts w:ascii="Arial" w:hAnsi="Arial" w:cs="Arial"/>
          <w:b/>
          <w:bCs/>
          <w:lang w:val="en-US"/>
        </w:rPr>
        <w:t>5</w:t>
      </w:r>
      <w:r w:rsidR="006D5899">
        <w:rPr>
          <w:rFonts w:ascii="Arial" w:hAnsi="Arial" w:cs="Arial"/>
          <w:lang w:val="en-US"/>
        </w:rPr>
        <w:t>)</w:t>
      </w:r>
      <w:r w:rsidR="00423741">
        <w:rPr>
          <w:rFonts w:ascii="Arial" w:hAnsi="Arial" w:cs="Arial"/>
          <w:lang w:val="en-US"/>
        </w:rPr>
        <w:t>.</w:t>
      </w:r>
      <w:r w:rsidR="006D5899">
        <w:rPr>
          <w:rFonts w:ascii="Arial" w:hAnsi="Arial" w:cs="Arial"/>
          <w:lang w:val="en-US"/>
        </w:rPr>
        <w:t xml:space="preserve"> </w:t>
      </w:r>
      <w:r w:rsidR="00423741">
        <w:rPr>
          <w:rFonts w:ascii="Arial" w:hAnsi="Arial" w:cs="Arial"/>
          <w:lang w:val="en-US"/>
        </w:rPr>
        <w:t xml:space="preserve">Introducing an interaction term between the two spline factors to the model (4x4 equally split splines of each genetic score) to </w:t>
      </w:r>
      <w:r w:rsidR="00420F54">
        <w:rPr>
          <w:rFonts w:ascii="Arial" w:hAnsi="Arial" w:cs="Arial"/>
          <w:lang w:val="en-US"/>
        </w:rPr>
        <w:t>explore</w:t>
      </w:r>
      <w:r w:rsidR="00423741">
        <w:rPr>
          <w:rFonts w:ascii="Arial" w:hAnsi="Arial" w:cs="Arial"/>
          <w:lang w:val="en-US"/>
        </w:rPr>
        <w:t xml:space="preserve"> if potential non-linearities in the associations of the two variables with cardiovascular outcome cloud any interaction, we again found </w:t>
      </w:r>
      <w:r w:rsidR="006D5899">
        <w:rPr>
          <w:rFonts w:ascii="Arial" w:hAnsi="Arial" w:cs="Arial"/>
          <w:lang w:val="en-US"/>
        </w:rPr>
        <w:t xml:space="preserve">no significant interaction </w:t>
      </w:r>
      <w:r w:rsidR="00423741">
        <w:rPr>
          <w:rFonts w:ascii="Arial" w:hAnsi="Arial" w:cs="Arial"/>
          <w:lang w:val="en-US"/>
        </w:rPr>
        <w:t>across any of the 16 interaction terms</w:t>
      </w:r>
      <w:r w:rsidR="006D5899">
        <w:rPr>
          <w:rFonts w:ascii="Arial" w:hAnsi="Arial" w:cs="Arial"/>
          <w:lang w:val="en-US"/>
        </w:rPr>
        <w:t xml:space="preserve">. </w:t>
      </w:r>
    </w:p>
    <w:p w14:paraId="4A16CC05" w14:textId="42D46335" w:rsidR="00E058F3" w:rsidRPr="004A43E7" w:rsidRDefault="007F4A61" w:rsidP="003C65D5">
      <w:pPr>
        <w:spacing w:line="480" w:lineRule="auto"/>
        <w:jc w:val="both"/>
        <w:rPr>
          <w:rFonts w:ascii="Arial" w:hAnsi="Arial" w:cs="Arial"/>
          <w:lang w:val="en-US"/>
        </w:rPr>
      </w:pPr>
      <w:r w:rsidRPr="004A43E7">
        <w:rPr>
          <w:rFonts w:ascii="Arial" w:hAnsi="Arial" w:cs="Arial"/>
          <w:lang w:val="en-US"/>
        </w:rPr>
        <w:t xml:space="preserve">In </w:t>
      </w:r>
      <w:r w:rsidR="00E058F3" w:rsidRPr="004A43E7">
        <w:rPr>
          <w:rFonts w:ascii="Arial" w:hAnsi="Arial" w:cs="Arial"/>
          <w:lang w:val="en-US"/>
        </w:rPr>
        <w:t>sensitivity</w:t>
      </w:r>
      <w:r w:rsidRPr="004A43E7">
        <w:rPr>
          <w:rFonts w:ascii="Arial" w:hAnsi="Arial" w:cs="Arial"/>
          <w:lang w:val="en-US"/>
        </w:rPr>
        <w:t xml:space="preserve"> analyses restricted to incident </w:t>
      </w:r>
      <w:r w:rsidR="00C8574C" w:rsidRPr="004A43E7">
        <w:rPr>
          <w:rFonts w:ascii="Arial" w:hAnsi="Arial" w:cs="Arial"/>
          <w:lang w:val="en-US"/>
        </w:rPr>
        <w:t xml:space="preserve">cardiovascular </w:t>
      </w:r>
      <w:r w:rsidRPr="004A43E7">
        <w:rPr>
          <w:rFonts w:ascii="Arial" w:hAnsi="Arial" w:cs="Arial"/>
          <w:lang w:val="en-US"/>
        </w:rPr>
        <w:t>events</w:t>
      </w:r>
      <w:r w:rsidR="005828B6" w:rsidRPr="004A43E7">
        <w:rPr>
          <w:rFonts w:ascii="Arial" w:hAnsi="Arial" w:cs="Arial"/>
          <w:lang w:val="en-US"/>
        </w:rPr>
        <w:t xml:space="preserve">, as well as </w:t>
      </w:r>
      <w:r w:rsidRPr="004A43E7">
        <w:rPr>
          <w:rFonts w:ascii="Arial" w:hAnsi="Arial" w:cs="Arial"/>
          <w:lang w:val="en-US"/>
        </w:rPr>
        <w:t xml:space="preserve">when </w:t>
      </w:r>
      <w:r w:rsidR="00C8574C" w:rsidRPr="004A43E7">
        <w:rPr>
          <w:rFonts w:ascii="Arial" w:hAnsi="Arial" w:cs="Arial"/>
          <w:lang w:val="en-US"/>
        </w:rPr>
        <w:t>excluding individuals on lipid-lowering treatments at baseline</w:t>
      </w:r>
      <w:r w:rsidR="00E058F3" w:rsidRPr="004A43E7">
        <w:rPr>
          <w:rFonts w:ascii="Arial" w:hAnsi="Arial" w:cs="Arial"/>
          <w:lang w:val="en-US"/>
        </w:rPr>
        <w:t xml:space="preserve"> </w:t>
      </w:r>
      <w:r w:rsidR="007740B6" w:rsidRPr="004A43E7">
        <w:rPr>
          <w:rFonts w:ascii="Arial" w:hAnsi="Arial" w:cs="Arial"/>
          <w:lang w:val="en-US"/>
        </w:rPr>
        <w:t xml:space="preserve">the results were </w:t>
      </w:r>
      <w:r w:rsidR="00603807" w:rsidRPr="004A43E7">
        <w:rPr>
          <w:rFonts w:ascii="Arial" w:hAnsi="Arial" w:cs="Arial"/>
          <w:lang w:val="en-US"/>
        </w:rPr>
        <w:t>stable</w:t>
      </w:r>
      <w:r w:rsidR="007740B6" w:rsidRPr="004A43E7">
        <w:rPr>
          <w:rFonts w:ascii="Arial" w:hAnsi="Arial" w:cs="Arial"/>
          <w:lang w:val="en-US"/>
        </w:rPr>
        <w:t xml:space="preserve"> </w:t>
      </w:r>
      <w:r w:rsidR="00E058F3" w:rsidRPr="004A43E7">
        <w:rPr>
          <w:rFonts w:ascii="Arial" w:hAnsi="Arial" w:cs="Arial"/>
          <w:lang w:val="en-US"/>
        </w:rPr>
        <w:t>(</w:t>
      </w:r>
      <w:r w:rsidR="00A9721F" w:rsidRPr="004A43E7">
        <w:rPr>
          <w:rFonts w:ascii="Arial" w:hAnsi="Arial" w:cs="Arial"/>
          <w:b/>
          <w:bCs/>
          <w:lang w:val="en-US"/>
        </w:rPr>
        <w:t xml:space="preserve">Table </w:t>
      </w:r>
      <w:r w:rsidR="00A340B6">
        <w:rPr>
          <w:rFonts w:ascii="Arial" w:hAnsi="Arial" w:cs="Arial"/>
          <w:b/>
          <w:bCs/>
          <w:lang w:val="en-US"/>
        </w:rPr>
        <w:t>S</w:t>
      </w:r>
      <w:r w:rsidR="00D43656">
        <w:rPr>
          <w:rFonts w:ascii="Arial" w:hAnsi="Arial" w:cs="Arial"/>
          <w:b/>
          <w:bCs/>
          <w:lang w:val="en-US"/>
        </w:rPr>
        <w:t>5</w:t>
      </w:r>
      <w:r w:rsidR="00E058F3" w:rsidRPr="004A43E7">
        <w:rPr>
          <w:rFonts w:ascii="Arial" w:hAnsi="Arial" w:cs="Arial"/>
          <w:lang w:val="en-US"/>
        </w:rPr>
        <w:t>)</w:t>
      </w:r>
      <w:r w:rsidR="00C8574C" w:rsidRPr="004A43E7">
        <w:rPr>
          <w:rFonts w:ascii="Arial" w:hAnsi="Arial" w:cs="Arial"/>
          <w:lang w:val="en-US"/>
        </w:rPr>
        <w:t xml:space="preserve">. </w:t>
      </w:r>
      <w:r w:rsidR="00092FE2">
        <w:rPr>
          <w:rFonts w:ascii="Arial" w:hAnsi="Arial" w:cs="Arial"/>
          <w:lang w:val="en-US"/>
        </w:rPr>
        <w:t xml:space="preserve">Furthermore, the results were similar in sensitivity analyses </w:t>
      </w:r>
      <w:r w:rsidR="008B68FD">
        <w:rPr>
          <w:rFonts w:ascii="Arial" w:hAnsi="Arial" w:cs="Arial"/>
          <w:lang w:val="en-US"/>
        </w:rPr>
        <w:t>of genetic scores from</w:t>
      </w:r>
      <w:r w:rsidR="00092FE2">
        <w:rPr>
          <w:rFonts w:ascii="Arial" w:hAnsi="Arial" w:cs="Arial"/>
          <w:lang w:val="en-US"/>
        </w:rPr>
        <w:t xml:space="preserve"> variants </w:t>
      </w:r>
      <w:r w:rsidR="008B68FD">
        <w:rPr>
          <w:rFonts w:ascii="Arial" w:hAnsi="Arial" w:cs="Arial"/>
          <w:lang w:val="en-US"/>
        </w:rPr>
        <w:t xml:space="preserve">strictly </w:t>
      </w:r>
      <w:r w:rsidR="00092FE2">
        <w:rPr>
          <w:rFonts w:ascii="Arial" w:hAnsi="Arial" w:cs="Arial"/>
          <w:lang w:val="en-US"/>
        </w:rPr>
        <w:t>selected on the basis of the CHARGE and GLGC Consortium data (</w:t>
      </w:r>
      <w:r w:rsidR="00092FE2" w:rsidRPr="00EF2C1A">
        <w:rPr>
          <w:rFonts w:ascii="Arial" w:hAnsi="Arial" w:cs="Arial"/>
          <w:b/>
          <w:bCs/>
          <w:lang w:val="en-US"/>
        </w:rPr>
        <w:t xml:space="preserve">Table </w:t>
      </w:r>
      <w:r w:rsidR="00A340B6">
        <w:rPr>
          <w:rFonts w:ascii="Arial" w:hAnsi="Arial" w:cs="Arial"/>
          <w:b/>
          <w:bCs/>
          <w:lang w:val="en-US"/>
        </w:rPr>
        <w:t>S</w:t>
      </w:r>
      <w:r w:rsidR="00092FE2" w:rsidRPr="00EF2C1A">
        <w:rPr>
          <w:rFonts w:ascii="Arial" w:hAnsi="Arial" w:cs="Arial"/>
          <w:b/>
          <w:bCs/>
          <w:lang w:val="en-US"/>
        </w:rPr>
        <w:t>6</w:t>
      </w:r>
      <w:r w:rsidR="00092FE2">
        <w:rPr>
          <w:rFonts w:ascii="Arial" w:hAnsi="Arial" w:cs="Arial"/>
          <w:lang w:val="en-US"/>
        </w:rPr>
        <w:t xml:space="preserve">). </w:t>
      </w:r>
      <w:r w:rsidR="00D72D7D" w:rsidRPr="004A43E7">
        <w:rPr>
          <w:rFonts w:ascii="Arial" w:hAnsi="Arial" w:cs="Arial"/>
          <w:lang w:val="en-US"/>
        </w:rPr>
        <w:t xml:space="preserve">Directionally consistent and significant </w:t>
      </w:r>
      <w:r w:rsidR="00242608" w:rsidRPr="004A43E7">
        <w:rPr>
          <w:rFonts w:ascii="Arial" w:hAnsi="Arial" w:cs="Arial"/>
          <w:lang w:val="en-US"/>
        </w:rPr>
        <w:t xml:space="preserve">results were </w:t>
      </w:r>
      <w:r w:rsidR="00D72D7D" w:rsidRPr="004A43E7">
        <w:rPr>
          <w:rFonts w:ascii="Arial" w:hAnsi="Arial" w:cs="Arial"/>
          <w:lang w:val="en-US"/>
        </w:rPr>
        <w:t xml:space="preserve">similarly </w:t>
      </w:r>
      <w:r w:rsidR="00242608" w:rsidRPr="004A43E7">
        <w:rPr>
          <w:rFonts w:ascii="Arial" w:hAnsi="Arial" w:cs="Arial"/>
          <w:lang w:val="en-US"/>
        </w:rPr>
        <w:t>obtained for the individual endpoints including coronary artery disease, peripheral artery disease, aortic aneurysm, and vascular death, but not ischemic stroke (</w:t>
      </w:r>
      <w:r w:rsidR="00242608" w:rsidRPr="004A43E7">
        <w:rPr>
          <w:rFonts w:ascii="Arial" w:hAnsi="Arial" w:cs="Arial"/>
          <w:b/>
          <w:bCs/>
          <w:lang w:val="en-US"/>
        </w:rPr>
        <w:t xml:space="preserve">Figure </w:t>
      </w:r>
      <w:r w:rsidR="0038571D">
        <w:rPr>
          <w:rFonts w:ascii="Arial" w:hAnsi="Arial" w:cs="Arial"/>
          <w:b/>
          <w:bCs/>
          <w:lang w:val="en-US"/>
        </w:rPr>
        <w:t>3</w:t>
      </w:r>
      <w:r w:rsidR="00242608" w:rsidRPr="004A43E7">
        <w:rPr>
          <w:rFonts w:ascii="Arial" w:hAnsi="Arial" w:cs="Arial"/>
          <w:lang w:val="en-US"/>
        </w:rPr>
        <w:t>).</w:t>
      </w:r>
      <w:r w:rsidR="00192CC1" w:rsidRPr="004A43E7">
        <w:rPr>
          <w:rFonts w:ascii="Arial" w:hAnsi="Arial" w:cs="Arial"/>
          <w:lang w:val="en-US"/>
        </w:rPr>
        <w:t xml:space="preserve"> </w:t>
      </w:r>
    </w:p>
    <w:p w14:paraId="2D33234E" w14:textId="519D6044" w:rsidR="000661F8" w:rsidRDefault="00E058F3" w:rsidP="003C65D5">
      <w:pPr>
        <w:pStyle w:val="EndNoteBibliography"/>
        <w:spacing w:after="0"/>
        <w:jc w:val="both"/>
        <w:rPr>
          <w:rFonts w:ascii="Arial" w:hAnsi="Arial" w:cs="Arial"/>
          <w:sz w:val="22"/>
        </w:rPr>
      </w:pPr>
      <w:r w:rsidRPr="004A43E7">
        <w:rPr>
          <w:rFonts w:ascii="Arial" w:hAnsi="Arial" w:cs="Arial"/>
          <w:noProof w:val="0"/>
          <w:sz w:val="22"/>
        </w:rPr>
        <w:t xml:space="preserve">To explore whether the effects of the </w:t>
      </w:r>
      <w:r w:rsidR="00D44F48" w:rsidRPr="004A43E7">
        <w:rPr>
          <w:rFonts w:ascii="Arial" w:hAnsi="Arial" w:cs="Arial"/>
          <w:noProof w:val="0"/>
          <w:sz w:val="22"/>
        </w:rPr>
        <w:t>IL-6</w:t>
      </w:r>
      <w:r w:rsidRPr="004A43E7">
        <w:rPr>
          <w:rFonts w:ascii="Arial" w:hAnsi="Arial" w:cs="Arial"/>
          <w:noProof w:val="0"/>
          <w:sz w:val="22"/>
        </w:rPr>
        <w:t xml:space="preserve">-score </w:t>
      </w:r>
      <w:r w:rsidR="007740B6" w:rsidRPr="004A43E7">
        <w:rPr>
          <w:rFonts w:ascii="Arial" w:hAnsi="Arial" w:cs="Arial"/>
          <w:noProof w:val="0"/>
          <w:sz w:val="22"/>
        </w:rPr>
        <w:t>were</w:t>
      </w:r>
      <w:r w:rsidRPr="004A43E7">
        <w:rPr>
          <w:rFonts w:ascii="Arial" w:hAnsi="Arial" w:cs="Arial"/>
          <w:noProof w:val="0"/>
          <w:sz w:val="22"/>
        </w:rPr>
        <w:t xml:space="preserve"> also independent of measured LDL-C levels, we </w:t>
      </w:r>
      <w:r w:rsidR="00242608" w:rsidRPr="004A43E7">
        <w:rPr>
          <w:rFonts w:ascii="Arial" w:hAnsi="Arial" w:cs="Arial"/>
          <w:noProof w:val="0"/>
          <w:sz w:val="22"/>
        </w:rPr>
        <w:t xml:space="preserve">examined </w:t>
      </w:r>
      <w:r w:rsidR="00062602" w:rsidRPr="004A43E7">
        <w:rPr>
          <w:rFonts w:ascii="Arial" w:hAnsi="Arial" w:cs="Arial"/>
          <w:noProof w:val="0"/>
          <w:sz w:val="22"/>
        </w:rPr>
        <w:t>associations</w:t>
      </w:r>
      <w:r w:rsidRPr="004A43E7">
        <w:rPr>
          <w:rFonts w:ascii="Arial" w:hAnsi="Arial" w:cs="Arial"/>
          <w:noProof w:val="0"/>
          <w:sz w:val="22"/>
        </w:rPr>
        <w:t xml:space="preserve"> with incident cardiovascular events among individuals with baseline LDL-</w:t>
      </w:r>
      <w:r w:rsidR="008672C2" w:rsidRPr="004A43E7">
        <w:rPr>
          <w:rFonts w:ascii="Arial" w:hAnsi="Arial" w:cs="Arial"/>
          <w:noProof w:val="0"/>
          <w:sz w:val="22"/>
        </w:rPr>
        <w:t>C</w:t>
      </w:r>
      <w:r w:rsidRPr="004A43E7">
        <w:rPr>
          <w:rFonts w:ascii="Arial" w:hAnsi="Arial" w:cs="Arial"/>
          <w:noProof w:val="0"/>
          <w:sz w:val="22"/>
        </w:rPr>
        <w:t xml:space="preserve"> levels &lt;100 and ≥100 mg/dL stratified by the intake of lipid-lowering medications at baseline. Interestingly, there was no evidence of differential effects by LDL-</w:t>
      </w:r>
      <w:r w:rsidR="003C2025" w:rsidRPr="004A43E7">
        <w:rPr>
          <w:rFonts w:ascii="Arial" w:hAnsi="Arial" w:cs="Arial"/>
          <w:noProof w:val="0"/>
          <w:sz w:val="22"/>
        </w:rPr>
        <w:t>C</w:t>
      </w:r>
      <w:r w:rsidRPr="004A43E7">
        <w:rPr>
          <w:rFonts w:ascii="Arial" w:hAnsi="Arial" w:cs="Arial"/>
          <w:noProof w:val="0"/>
          <w:sz w:val="22"/>
        </w:rPr>
        <w:t xml:space="preserve"> levels </w:t>
      </w:r>
      <w:r w:rsidR="007740B6" w:rsidRPr="004A43E7">
        <w:rPr>
          <w:rFonts w:ascii="Arial" w:hAnsi="Arial" w:cs="Arial"/>
          <w:noProof w:val="0"/>
          <w:sz w:val="22"/>
        </w:rPr>
        <w:t xml:space="preserve">or use of lipid-lowering treatment </w:t>
      </w:r>
      <w:r w:rsidR="008672C2" w:rsidRPr="004A43E7">
        <w:rPr>
          <w:rFonts w:ascii="Arial" w:hAnsi="Arial" w:cs="Arial"/>
          <w:noProof w:val="0"/>
          <w:sz w:val="22"/>
        </w:rPr>
        <w:t xml:space="preserve">at baseline </w:t>
      </w:r>
      <w:r w:rsidRPr="004A43E7">
        <w:rPr>
          <w:rFonts w:ascii="Arial" w:hAnsi="Arial" w:cs="Arial"/>
          <w:sz w:val="22"/>
        </w:rPr>
        <w:t>(</w:t>
      </w:r>
      <w:r w:rsidR="00A9721F" w:rsidRPr="004A43E7">
        <w:rPr>
          <w:rFonts w:ascii="Arial" w:hAnsi="Arial" w:cs="Arial"/>
          <w:b/>
          <w:bCs/>
          <w:sz w:val="22"/>
        </w:rPr>
        <w:t xml:space="preserve">Figure </w:t>
      </w:r>
      <w:r w:rsidR="00A340B6">
        <w:rPr>
          <w:rFonts w:ascii="Arial" w:hAnsi="Arial" w:cs="Arial"/>
          <w:b/>
          <w:bCs/>
          <w:sz w:val="22"/>
        </w:rPr>
        <w:t>S</w:t>
      </w:r>
      <w:r w:rsidR="00E73CAA">
        <w:rPr>
          <w:rFonts w:ascii="Arial" w:hAnsi="Arial" w:cs="Arial"/>
          <w:b/>
          <w:bCs/>
          <w:sz w:val="22"/>
        </w:rPr>
        <w:t>6</w:t>
      </w:r>
      <w:r w:rsidRPr="004A43E7">
        <w:rPr>
          <w:rFonts w:ascii="Arial" w:hAnsi="Arial" w:cs="Arial"/>
          <w:sz w:val="22"/>
        </w:rPr>
        <w:t xml:space="preserve">). </w:t>
      </w:r>
    </w:p>
    <w:p w14:paraId="1D82F269" w14:textId="77777777" w:rsidR="00A340B6" w:rsidRPr="004A43E7" w:rsidRDefault="00A340B6" w:rsidP="003C65D5">
      <w:pPr>
        <w:pStyle w:val="EndNoteBibliography"/>
        <w:spacing w:after="0"/>
        <w:jc w:val="both"/>
        <w:rPr>
          <w:rFonts w:ascii="Arial" w:hAnsi="Arial" w:cs="Arial"/>
          <w:sz w:val="22"/>
        </w:rPr>
      </w:pPr>
    </w:p>
    <w:p w14:paraId="1C2676ED" w14:textId="42CB6CCA" w:rsidR="00F64EDB" w:rsidRPr="004A43E7" w:rsidRDefault="00F64EDB" w:rsidP="003C65D5">
      <w:pPr>
        <w:spacing w:line="480" w:lineRule="auto"/>
        <w:jc w:val="both"/>
        <w:rPr>
          <w:rFonts w:ascii="Arial" w:hAnsi="Arial" w:cs="Arial"/>
          <w:b/>
          <w:bCs/>
          <w:lang w:val="en-US"/>
        </w:rPr>
      </w:pPr>
      <w:r w:rsidRPr="004A43E7">
        <w:rPr>
          <w:rFonts w:ascii="Arial" w:hAnsi="Arial" w:cs="Arial"/>
          <w:b/>
          <w:bCs/>
          <w:lang w:val="en-US"/>
        </w:rPr>
        <w:t>DISCUSSION</w:t>
      </w:r>
    </w:p>
    <w:p w14:paraId="568CE1A4" w14:textId="4A16F1B2" w:rsidR="00C6279A" w:rsidRPr="004A43E7" w:rsidRDefault="00F64EDB" w:rsidP="003C65D5">
      <w:pPr>
        <w:spacing w:line="480" w:lineRule="auto"/>
        <w:jc w:val="both"/>
        <w:rPr>
          <w:rFonts w:ascii="Arial" w:hAnsi="Arial" w:cs="Arial"/>
          <w:lang w:val="en-US"/>
        </w:rPr>
      </w:pPr>
      <w:r w:rsidRPr="004A43E7">
        <w:rPr>
          <w:rFonts w:ascii="Arial" w:hAnsi="Arial" w:cs="Arial"/>
          <w:lang w:val="en-US"/>
        </w:rPr>
        <w:t xml:space="preserve">Among </w:t>
      </w:r>
      <w:r w:rsidR="009C65E8" w:rsidRPr="004A43E7">
        <w:rPr>
          <w:rFonts w:ascii="Arial" w:hAnsi="Arial" w:cs="Arial"/>
          <w:lang w:val="en-US"/>
        </w:rPr>
        <w:t xml:space="preserve">408,225 </w:t>
      </w:r>
      <w:r w:rsidRPr="004A43E7">
        <w:rPr>
          <w:rFonts w:ascii="Arial" w:hAnsi="Arial" w:cs="Arial"/>
          <w:lang w:val="en-US"/>
        </w:rPr>
        <w:t>community-based individuals</w:t>
      </w:r>
      <w:r w:rsidR="00250A77" w:rsidRPr="004A43E7">
        <w:rPr>
          <w:rFonts w:ascii="Arial" w:hAnsi="Arial" w:cs="Arial"/>
          <w:lang w:val="en-US"/>
        </w:rPr>
        <w:t xml:space="preserve">, genetically downregulated </w:t>
      </w:r>
      <w:r w:rsidR="00D44F48" w:rsidRPr="004A43E7">
        <w:rPr>
          <w:rFonts w:ascii="Arial" w:hAnsi="Arial" w:cs="Arial"/>
          <w:lang w:val="en-US"/>
        </w:rPr>
        <w:t>IL-6</w:t>
      </w:r>
      <w:r w:rsidR="00250A77" w:rsidRPr="004A43E7">
        <w:rPr>
          <w:rFonts w:ascii="Arial" w:hAnsi="Arial" w:cs="Arial"/>
          <w:lang w:val="en-US"/>
        </w:rPr>
        <w:t xml:space="preserve"> signaling was associated with lower risk of cardiovascular events additively to genetically lower</w:t>
      </w:r>
      <w:r w:rsidR="000F16CE" w:rsidRPr="004A43E7">
        <w:rPr>
          <w:rFonts w:ascii="Arial" w:hAnsi="Arial" w:cs="Arial"/>
          <w:lang w:val="en-US"/>
        </w:rPr>
        <w:t>ed</w:t>
      </w:r>
      <w:r w:rsidR="00250A77" w:rsidRPr="004A43E7">
        <w:rPr>
          <w:rFonts w:ascii="Arial" w:hAnsi="Arial" w:cs="Arial"/>
          <w:lang w:val="en-US"/>
        </w:rPr>
        <w:t xml:space="preserve"> </w:t>
      </w:r>
      <w:r w:rsidR="000351A7" w:rsidRPr="004A43E7">
        <w:rPr>
          <w:rFonts w:ascii="Arial" w:hAnsi="Arial" w:cs="Arial"/>
          <w:lang w:val="en-US"/>
        </w:rPr>
        <w:t xml:space="preserve">and measured </w:t>
      </w:r>
      <w:r w:rsidR="00250A77" w:rsidRPr="004A43E7">
        <w:rPr>
          <w:rFonts w:ascii="Arial" w:hAnsi="Arial" w:cs="Arial"/>
          <w:lang w:val="en-US"/>
        </w:rPr>
        <w:t xml:space="preserve">LDL-C levels. </w:t>
      </w:r>
      <w:r w:rsidR="009E4E31" w:rsidRPr="004A43E7">
        <w:rPr>
          <w:rFonts w:ascii="Arial" w:hAnsi="Arial" w:cs="Arial"/>
          <w:lang w:val="en-US"/>
        </w:rPr>
        <w:t xml:space="preserve">While several trials support that targeting </w:t>
      </w:r>
      <w:r w:rsidR="00D44F48" w:rsidRPr="004A43E7">
        <w:rPr>
          <w:rFonts w:ascii="Arial" w:hAnsi="Arial" w:cs="Arial"/>
          <w:lang w:val="en-US"/>
        </w:rPr>
        <w:t>IL-6</w:t>
      </w:r>
      <w:r w:rsidR="009E4E31" w:rsidRPr="004A43E7">
        <w:rPr>
          <w:rFonts w:ascii="Arial" w:hAnsi="Arial" w:cs="Arial"/>
          <w:lang w:val="en-US"/>
        </w:rPr>
        <w:t xml:space="preserve"> signaling could </w:t>
      </w:r>
      <w:r w:rsidR="00582052" w:rsidRPr="004A43E7">
        <w:rPr>
          <w:rFonts w:ascii="Arial" w:hAnsi="Arial" w:cs="Arial"/>
          <w:lang w:val="en-US"/>
        </w:rPr>
        <w:t>reduce</w:t>
      </w:r>
      <w:r w:rsidR="009E4E31" w:rsidRPr="004A43E7">
        <w:rPr>
          <w:rFonts w:ascii="Arial" w:hAnsi="Arial" w:cs="Arial"/>
          <w:lang w:val="en-US"/>
        </w:rPr>
        <w:t xml:space="preserve"> </w:t>
      </w:r>
      <w:r w:rsidR="00582052" w:rsidRPr="004A43E7">
        <w:rPr>
          <w:rFonts w:ascii="Arial" w:hAnsi="Arial" w:cs="Arial"/>
          <w:lang w:val="en-US"/>
        </w:rPr>
        <w:t>vascular</w:t>
      </w:r>
      <w:r w:rsidR="009E4E31" w:rsidRPr="004A43E7">
        <w:rPr>
          <w:rFonts w:ascii="Arial" w:hAnsi="Arial" w:cs="Arial"/>
          <w:lang w:val="en-US"/>
        </w:rPr>
        <w:t xml:space="preserve"> risk, it </w:t>
      </w:r>
      <w:r w:rsidR="00FC534B" w:rsidRPr="004A43E7">
        <w:rPr>
          <w:rFonts w:ascii="Arial" w:hAnsi="Arial" w:cs="Arial"/>
          <w:lang w:val="en-US"/>
        </w:rPr>
        <w:t>remains unknown</w:t>
      </w:r>
      <w:r w:rsidR="009E4E31" w:rsidRPr="004A43E7">
        <w:rPr>
          <w:rFonts w:ascii="Arial" w:hAnsi="Arial" w:cs="Arial"/>
          <w:lang w:val="en-US"/>
        </w:rPr>
        <w:t xml:space="preserve"> </w:t>
      </w:r>
      <w:r w:rsidR="00FC534B" w:rsidRPr="004A43E7">
        <w:rPr>
          <w:rFonts w:ascii="Arial" w:hAnsi="Arial" w:cs="Arial"/>
          <w:lang w:val="en-US"/>
        </w:rPr>
        <w:t xml:space="preserve">whether </w:t>
      </w:r>
      <w:r w:rsidR="009E4E31" w:rsidRPr="004A43E7">
        <w:rPr>
          <w:rFonts w:ascii="Arial" w:hAnsi="Arial" w:cs="Arial"/>
          <w:lang w:val="en-US"/>
        </w:rPr>
        <w:t>a combined treatment of LDL-C-lowering</w:t>
      </w:r>
      <w:r w:rsidR="00EC43F8" w:rsidRPr="004A43E7">
        <w:rPr>
          <w:rFonts w:ascii="Arial" w:hAnsi="Arial" w:cs="Arial"/>
          <w:lang w:val="en-US"/>
        </w:rPr>
        <w:t xml:space="preserve"> and </w:t>
      </w:r>
      <w:r w:rsidR="00D44F48" w:rsidRPr="004A43E7">
        <w:rPr>
          <w:rFonts w:ascii="Arial" w:hAnsi="Arial" w:cs="Arial"/>
          <w:lang w:val="en-US"/>
        </w:rPr>
        <w:t>IL-6</w:t>
      </w:r>
      <w:r w:rsidR="00DD3B9E" w:rsidRPr="004A43E7">
        <w:rPr>
          <w:rFonts w:ascii="Arial" w:hAnsi="Arial" w:cs="Arial"/>
          <w:lang w:val="en-US"/>
        </w:rPr>
        <w:t>-</w:t>
      </w:r>
      <w:r w:rsidR="00EC43F8" w:rsidRPr="004A43E7">
        <w:rPr>
          <w:rFonts w:ascii="Arial" w:hAnsi="Arial" w:cs="Arial"/>
          <w:lang w:val="en-US"/>
        </w:rPr>
        <w:t>signaling</w:t>
      </w:r>
      <w:r w:rsidR="009E4E31" w:rsidRPr="004A43E7">
        <w:rPr>
          <w:rFonts w:ascii="Arial" w:hAnsi="Arial" w:cs="Arial"/>
          <w:lang w:val="en-US"/>
        </w:rPr>
        <w:t xml:space="preserve"> inhibition would offer additive reductions in risk. O</w:t>
      </w:r>
      <w:r w:rsidR="00C6279A" w:rsidRPr="004A43E7">
        <w:rPr>
          <w:rFonts w:ascii="Arial" w:hAnsi="Arial" w:cs="Arial"/>
          <w:lang w:val="en-US"/>
        </w:rPr>
        <w:t xml:space="preserve">ur results </w:t>
      </w:r>
      <w:r w:rsidR="009E4E31" w:rsidRPr="004A43E7">
        <w:rPr>
          <w:rFonts w:ascii="Arial" w:hAnsi="Arial" w:cs="Arial"/>
          <w:lang w:val="en-US"/>
        </w:rPr>
        <w:t xml:space="preserve">provide genetic </w:t>
      </w:r>
      <w:r w:rsidR="00C6279A" w:rsidRPr="004A43E7">
        <w:rPr>
          <w:rFonts w:ascii="Arial" w:hAnsi="Arial" w:cs="Arial"/>
          <w:lang w:val="en-US"/>
        </w:rPr>
        <w:t xml:space="preserve">support that </w:t>
      </w:r>
      <w:r w:rsidR="009E4E31" w:rsidRPr="004A43E7">
        <w:rPr>
          <w:rFonts w:ascii="Arial" w:hAnsi="Arial" w:cs="Arial"/>
          <w:lang w:val="en-US"/>
        </w:rPr>
        <w:t xml:space="preserve">targeting residual inflammatory risk and residual cholesterol risk could indeed offer additive benefits in patients with atherosclerosis. </w:t>
      </w:r>
    </w:p>
    <w:p w14:paraId="6D431B38" w14:textId="77D73534" w:rsidR="002F42FF" w:rsidRPr="004A43E7" w:rsidRDefault="00C830FA" w:rsidP="002F42FF">
      <w:pPr>
        <w:spacing w:line="480" w:lineRule="auto"/>
        <w:jc w:val="both"/>
        <w:rPr>
          <w:rFonts w:ascii="Arial" w:hAnsi="Arial" w:cs="Arial"/>
          <w:lang w:val="en-US"/>
        </w:rPr>
      </w:pPr>
      <w:r w:rsidRPr="004A43E7">
        <w:rPr>
          <w:rFonts w:ascii="Arial" w:hAnsi="Arial" w:cs="Arial"/>
          <w:lang w:val="en-US"/>
        </w:rPr>
        <w:t xml:space="preserve">While several trials now support that targeting the </w:t>
      </w:r>
      <w:r w:rsidR="00BE3DCC" w:rsidRPr="004A43E7">
        <w:rPr>
          <w:rFonts w:ascii="Arial" w:hAnsi="Arial" w:cs="Arial"/>
          <w:lang w:val="en-US"/>
        </w:rPr>
        <w:t>inflammasome</w:t>
      </w:r>
      <w:r w:rsidRPr="004A43E7">
        <w:rPr>
          <w:rFonts w:ascii="Arial" w:hAnsi="Arial" w:cs="Arial"/>
          <w:lang w:val="en-US"/>
        </w:rPr>
        <w:t>-IL</w:t>
      </w:r>
      <w:r w:rsidR="00C07B2C" w:rsidRPr="004A43E7">
        <w:rPr>
          <w:rFonts w:ascii="Arial" w:hAnsi="Arial" w:cs="Arial"/>
          <w:lang w:val="en-US"/>
        </w:rPr>
        <w:t>-</w:t>
      </w:r>
      <w:r w:rsidRPr="004A43E7">
        <w:rPr>
          <w:rFonts w:ascii="Arial" w:hAnsi="Arial" w:cs="Arial"/>
          <w:lang w:val="en-US"/>
        </w:rPr>
        <w:t>1</w:t>
      </w:r>
      <w:r w:rsidRPr="004A43E7">
        <w:rPr>
          <w:rFonts w:ascii="Arial" w:hAnsi="Arial" w:cs="Arial"/>
        </w:rPr>
        <w:t>β</w:t>
      </w:r>
      <w:r w:rsidRPr="004A43E7">
        <w:rPr>
          <w:rFonts w:ascii="Arial" w:hAnsi="Arial" w:cs="Arial"/>
          <w:lang w:val="en-US"/>
        </w:rPr>
        <w:t>-IL</w:t>
      </w:r>
      <w:r w:rsidR="00C07B2C" w:rsidRPr="004A43E7">
        <w:rPr>
          <w:rFonts w:ascii="Arial" w:hAnsi="Arial" w:cs="Arial"/>
          <w:lang w:val="en-US"/>
        </w:rPr>
        <w:t>-</w:t>
      </w:r>
      <w:r w:rsidRPr="004A43E7">
        <w:rPr>
          <w:rFonts w:ascii="Arial" w:hAnsi="Arial" w:cs="Arial"/>
          <w:lang w:val="en-US"/>
        </w:rPr>
        <w:t xml:space="preserve">6 axis could lower vascular risk among patients with myocardial infarction, </w:t>
      </w:r>
      <w:r w:rsidRPr="004A43E7">
        <w:rPr>
          <w:rFonts w:ascii="Arial" w:hAnsi="Arial" w:cs="Arial"/>
          <w:i/>
          <w:iCs/>
          <w:lang w:val="en-US"/>
        </w:rPr>
        <w:t>post hoc</w:t>
      </w:r>
      <w:r w:rsidRPr="004A43E7">
        <w:rPr>
          <w:rFonts w:ascii="Arial" w:hAnsi="Arial" w:cs="Arial"/>
          <w:lang w:val="en-US"/>
        </w:rPr>
        <w:t xml:space="preserve"> analyses</w:t>
      </w:r>
      <w:r w:rsidR="00C07B2C" w:rsidRPr="004A43E7">
        <w:rPr>
          <w:rFonts w:ascii="Arial" w:hAnsi="Arial" w:cs="Arial"/>
          <w:lang w:val="en-US"/>
        </w:rPr>
        <w:t xml:space="preserve"> </w:t>
      </w:r>
      <w:r w:rsidRPr="004A43E7">
        <w:rPr>
          <w:rFonts w:ascii="Arial" w:hAnsi="Arial" w:cs="Arial"/>
          <w:lang w:val="en-US"/>
        </w:rPr>
        <w:t xml:space="preserve"> from the CANTOS </w:t>
      </w:r>
      <w:r w:rsidR="00C758D7" w:rsidRPr="004A43E7">
        <w:rPr>
          <w:rFonts w:ascii="Arial" w:hAnsi="Arial" w:cs="Arial"/>
          <w:lang w:val="en-US"/>
        </w:rPr>
        <w:t>trial</w:t>
      </w:r>
      <w:r w:rsidRPr="004A43E7">
        <w:rPr>
          <w:rFonts w:ascii="Arial" w:hAnsi="Arial" w:cs="Arial"/>
          <w:lang w:val="en-US"/>
        </w:rPr>
        <w:t xml:space="preserve"> support </w:t>
      </w:r>
      <w:r w:rsidR="000C70C8" w:rsidRPr="004A43E7">
        <w:rPr>
          <w:rFonts w:ascii="Arial" w:hAnsi="Arial" w:cs="Arial"/>
          <w:lang w:val="en-US"/>
        </w:rPr>
        <w:t xml:space="preserve">the </w:t>
      </w:r>
      <w:r w:rsidR="00660DB8" w:rsidRPr="004A43E7">
        <w:rPr>
          <w:rFonts w:ascii="Arial" w:hAnsi="Arial" w:cs="Arial"/>
          <w:lang w:val="en-US"/>
        </w:rPr>
        <w:t>concept that</w:t>
      </w:r>
      <w:r w:rsidR="000C70C8" w:rsidRPr="004A43E7">
        <w:rPr>
          <w:rFonts w:ascii="Arial" w:hAnsi="Arial" w:cs="Arial"/>
          <w:lang w:val="en-US"/>
        </w:rPr>
        <w:t xml:space="preserve"> </w:t>
      </w:r>
      <w:r w:rsidRPr="004A43E7">
        <w:rPr>
          <w:rFonts w:ascii="Arial" w:hAnsi="Arial" w:cs="Arial"/>
          <w:lang w:val="en-US"/>
        </w:rPr>
        <w:t xml:space="preserve">there </w:t>
      </w:r>
      <w:r w:rsidR="00660DB8" w:rsidRPr="004A43E7">
        <w:rPr>
          <w:rFonts w:ascii="Arial" w:hAnsi="Arial" w:cs="Arial"/>
          <w:lang w:val="en-US"/>
        </w:rPr>
        <w:t xml:space="preserve">remains substantial </w:t>
      </w:r>
      <w:r w:rsidRPr="004A43E7">
        <w:rPr>
          <w:rFonts w:ascii="Arial" w:hAnsi="Arial" w:cs="Arial"/>
          <w:lang w:val="en-US"/>
        </w:rPr>
        <w:t>residual</w:t>
      </w:r>
      <w:r w:rsidR="00660DB8" w:rsidRPr="004A43E7">
        <w:rPr>
          <w:rFonts w:ascii="Arial" w:hAnsi="Arial" w:cs="Arial"/>
          <w:lang w:val="en-US"/>
        </w:rPr>
        <w:t xml:space="preserve"> inflammatory</w:t>
      </w:r>
      <w:r w:rsidRPr="004A43E7">
        <w:rPr>
          <w:rFonts w:ascii="Arial" w:hAnsi="Arial" w:cs="Arial"/>
          <w:lang w:val="en-US"/>
        </w:rPr>
        <w:t xml:space="preserve"> risk </w:t>
      </w:r>
      <w:r w:rsidR="00660DB8" w:rsidRPr="004A43E7">
        <w:rPr>
          <w:rFonts w:ascii="Arial" w:hAnsi="Arial" w:cs="Arial"/>
          <w:lang w:val="en-US"/>
        </w:rPr>
        <w:t>related to</w:t>
      </w:r>
      <w:r w:rsidRPr="004A43E7">
        <w:rPr>
          <w:rFonts w:ascii="Arial" w:hAnsi="Arial" w:cs="Arial"/>
          <w:lang w:val="en-US"/>
        </w:rPr>
        <w:t xml:space="preserve"> IL</w:t>
      </w:r>
      <w:r w:rsidR="00C07B2C" w:rsidRPr="004A43E7">
        <w:rPr>
          <w:rFonts w:ascii="Arial" w:hAnsi="Arial" w:cs="Arial"/>
          <w:lang w:val="en-US"/>
        </w:rPr>
        <w:t>-</w:t>
      </w:r>
      <w:r w:rsidRPr="004A43E7">
        <w:rPr>
          <w:rFonts w:ascii="Arial" w:hAnsi="Arial" w:cs="Arial"/>
          <w:lang w:val="en-US"/>
        </w:rPr>
        <w:t xml:space="preserve">6 </w:t>
      </w:r>
      <w:r w:rsidR="00660DB8" w:rsidRPr="004A43E7">
        <w:rPr>
          <w:rFonts w:ascii="Arial" w:hAnsi="Arial" w:cs="Arial"/>
          <w:lang w:val="en-US"/>
        </w:rPr>
        <w:t>after interventions targeting upstream regulators of IL-6</w:t>
      </w:r>
      <w:r w:rsidR="00CD70FF" w:rsidRPr="004A43E7">
        <w:rPr>
          <w:rFonts w:ascii="Arial" w:hAnsi="Arial" w:cs="Arial"/>
          <w:lang w:val="en-US"/>
        </w:rPr>
        <w:t>,</w:t>
      </w:r>
      <w:r w:rsidR="00BE3DCC" w:rsidRPr="004A43E7">
        <w:rPr>
          <w:rFonts w:ascii="Arial" w:hAnsi="Arial" w:cs="Arial"/>
          <w:lang w:val="en-US"/>
        </w:rPr>
        <w:fldChar w:fldCharType="begin">
          <w:fldData xml:space="preserve">PEVuZE5vdGU+PENpdGU+PEF1dGhvcj5SaWRrZXI8L0F1dGhvcj48WWVhcj4yMDE4PC9ZZWFyPjxS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</w:fldData>
        </w:fldChar>
      </w:r>
      <w:r w:rsidR="002A5609">
        <w:rPr>
          <w:rFonts w:ascii="Arial" w:hAnsi="Arial" w:cs="Arial"/>
          <w:lang w:val="en-US"/>
        </w:rPr>
        <w:instrText xml:space="preserve"> ADDIN EN.CITE </w:instrText>
      </w:r>
      <w:r w:rsidR="002A5609">
        <w:rPr>
          <w:rFonts w:ascii="Arial" w:hAnsi="Arial" w:cs="Arial"/>
          <w:lang w:val="en-US"/>
        </w:rPr>
        <w:fldChar w:fldCharType="begin">
          <w:fldData xml:space="preserve">PEVuZE5vdGU+PENpdGU+PEF1dGhvcj5SaWRrZXI8L0F1dGhvcj48WWVhcj4yMDE4PC9ZZWFyPjxS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</w:fldData>
        </w:fldChar>
      </w:r>
      <w:r w:rsidR="002A5609">
        <w:rPr>
          <w:rFonts w:ascii="Arial" w:hAnsi="Arial" w:cs="Arial"/>
          <w:lang w:val="en-US"/>
        </w:rPr>
        <w:instrText xml:space="preserve"> ADDIN EN.CITE.DATA </w:instrText>
      </w:r>
      <w:r w:rsidR="002A5609">
        <w:rPr>
          <w:rFonts w:ascii="Arial" w:hAnsi="Arial" w:cs="Arial"/>
          <w:lang w:val="en-US"/>
        </w:rPr>
      </w:r>
      <w:r w:rsidR="002A5609">
        <w:rPr>
          <w:rFonts w:ascii="Arial" w:hAnsi="Arial" w:cs="Arial"/>
          <w:lang w:val="en-US"/>
        </w:rPr>
        <w:fldChar w:fldCharType="end"/>
      </w:r>
      <w:r w:rsidR="00BE3DCC" w:rsidRPr="004A43E7">
        <w:rPr>
          <w:rFonts w:ascii="Arial" w:hAnsi="Arial" w:cs="Arial"/>
          <w:lang w:val="en-US"/>
        </w:rPr>
      </w:r>
      <w:r w:rsidR="00BE3DCC" w:rsidRPr="004A43E7">
        <w:rPr>
          <w:rFonts w:ascii="Arial" w:hAnsi="Arial" w:cs="Arial"/>
          <w:lang w:val="en-US"/>
        </w:rPr>
        <w:fldChar w:fldCharType="separate"/>
      </w:r>
      <w:r w:rsidR="002A5609" w:rsidRPr="002A5609">
        <w:rPr>
          <w:rFonts w:ascii="Arial" w:hAnsi="Arial" w:cs="Arial"/>
          <w:noProof/>
          <w:vertAlign w:val="superscript"/>
          <w:lang w:val="en-US"/>
        </w:rPr>
        <w:t>14</w:t>
      </w:r>
      <w:r w:rsidR="00BE3DCC" w:rsidRPr="004A43E7">
        <w:rPr>
          <w:rFonts w:ascii="Arial" w:hAnsi="Arial" w:cs="Arial"/>
          <w:lang w:val="en-US"/>
        </w:rPr>
        <w:fldChar w:fldCharType="end"/>
      </w:r>
      <w:r w:rsidRPr="004A43E7">
        <w:rPr>
          <w:rFonts w:ascii="Arial" w:hAnsi="Arial" w:cs="Arial"/>
          <w:lang w:val="en-US"/>
        </w:rPr>
        <w:t xml:space="preserve"> thus indicating that targeting IL</w:t>
      </w:r>
      <w:r w:rsidR="00C07B2C" w:rsidRPr="004A43E7">
        <w:rPr>
          <w:rFonts w:ascii="Arial" w:hAnsi="Arial" w:cs="Arial"/>
          <w:lang w:val="en-US"/>
        </w:rPr>
        <w:t>-</w:t>
      </w:r>
      <w:r w:rsidRPr="004A43E7">
        <w:rPr>
          <w:rFonts w:ascii="Arial" w:hAnsi="Arial" w:cs="Arial"/>
          <w:lang w:val="en-US"/>
        </w:rPr>
        <w:t xml:space="preserve">6 </w:t>
      </w:r>
      <w:r w:rsidR="002F42FF" w:rsidRPr="004A43E7">
        <w:rPr>
          <w:rFonts w:ascii="Arial" w:hAnsi="Arial" w:cs="Arial"/>
          <w:lang w:val="en-US"/>
        </w:rPr>
        <w:t xml:space="preserve">signaling </w:t>
      </w:r>
      <w:r w:rsidRPr="004A43E7">
        <w:rPr>
          <w:rFonts w:ascii="Arial" w:hAnsi="Arial" w:cs="Arial"/>
          <w:lang w:val="en-US"/>
        </w:rPr>
        <w:t>directly could be a more effective approach</w:t>
      </w:r>
      <w:r w:rsidR="00A24EA4" w:rsidRPr="004A43E7">
        <w:rPr>
          <w:rFonts w:ascii="Arial" w:hAnsi="Arial" w:cs="Arial"/>
          <w:lang w:val="en-US"/>
        </w:rPr>
        <w:t xml:space="preserve"> than targeting upstream molecules in the pathway</w:t>
      </w:r>
      <w:r w:rsidRPr="004A43E7">
        <w:rPr>
          <w:rFonts w:ascii="Arial" w:hAnsi="Arial" w:cs="Arial"/>
          <w:lang w:val="en-US"/>
        </w:rPr>
        <w:t xml:space="preserve">. Our results support this notion and further expand these findings by showing that </w:t>
      </w:r>
      <w:r w:rsidR="002F42FF" w:rsidRPr="004A43E7">
        <w:rPr>
          <w:rFonts w:ascii="Arial" w:hAnsi="Arial" w:cs="Arial"/>
          <w:lang w:val="en-US"/>
        </w:rPr>
        <w:t>targeting</w:t>
      </w:r>
      <w:r w:rsidRPr="004A43E7">
        <w:rPr>
          <w:rFonts w:ascii="Arial" w:hAnsi="Arial" w:cs="Arial"/>
          <w:lang w:val="en-US"/>
        </w:rPr>
        <w:t xml:space="preserve"> IL</w:t>
      </w:r>
      <w:r w:rsidR="00C07B2C" w:rsidRPr="004A43E7">
        <w:rPr>
          <w:rFonts w:ascii="Arial" w:hAnsi="Arial" w:cs="Arial"/>
          <w:lang w:val="en-US"/>
        </w:rPr>
        <w:t>-</w:t>
      </w:r>
      <w:r w:rsidRPr="004A43E7">
        <w:rPr>
          <w:rFonts w:ascii="Arial" w:hAnsi="Arial" w:cs="Arial"/>
          <w:lang w:val="en-US"/>
        </w:rPr>
        <w:t xml:space="preserve">6 signaling </w:t>
      </w:r>
      <w:r w:rsidR="002F42FF" w:rsidRPr="004A43E7">
        <w:rPr>
          <w:rFonts w:ascii="Arial" w:hAnsi="Arial" w:cs="Arial"/>
          <w:lang w:val="en-US"/>
        </w:rPr>
        <w:t xml:space="preserve">by blocking IL-6R </w:t>
      </w:r>
      <w:r w:rsidRPr="004A43E7">
        <w:rPr>
          <w:rFonts w:ascii="Arial" w:hAnsi="Arial" w:cs="Arial"/>
          <w:lang w:val="en-US"/>
        </w:rPr>
        <w:t xml:space="preserve">could reduce cardiovascular risk </w:t>
      </w:r>
      <w:r w:rsidR="002F42FF" w:rsidRPr="004A43E7">
        <w:rPr>
          <w:rFonts w:ascii="Arial" w:hAnsi="Arial" w:cs="Arial"/>
          <w:lang w:val="en-US"/>
        </w:rPr>
        <w:t>additively to</w:t>
      </w:r>
      <w:r w:rsidRPr="004A43E7">
        <w:rPr>
          <w:rFonts w:ascii="Arial" w:hAnsi="Arial" w:cs="Arial"/>
          <w:lang w:val="en-US"/>
        </w:rPr>
        <w:t xml:space="preserve"> current lipid-lowering approaches. Beyond genetically determined lipid levels, in an analysis of actually measured LDL-C levels, we were able to show that even among individuals with </w:t>
      </w:r>
      <w:r w:rsidR="002F42FF" w:rsidRPr="004A43E7">
        <w:rPr>
          <w:rFonts w:ascii="Arial" w:hAnsi="Arial" w:cs="Arial"/>
          <w:lang w:val="en-US"/>
        </w:rPr>
        <w:t xml:space="preserve">relatively </w:t>
      </w:r>
      <w:r w:rsidRPr="004A43E7">
        <w:rPr>
          <w:rFonts w:ascii="Arial" w:hAnsi="Arial" w:cs="Arial"/>
          <w:lang w:val="en-US"/>
        </w:rPr>
        <w:t xml:space="preserve">LDL-C levels </w:t>
      </w:r>
      <w:r w:rsidR="002F42FF" w:rsidRPr="004A43E7">
        <w:rPr>
          <w:rFonts w:ascii="Arial" w:hAnsi="Arial" w:cs="Arial"/>
          <w:lang w:val="en-US"/>
        </w:rPr>
        <w:t>(</w:t>
      </w:r>
      <w:r w:rsidRPr="004A43E7">
        <w:rPr>
          <w:rFonts w:ascii="Arial" w:hAnsi="Arial" w:cs="Arial"/>
          <w:lang w:val="en-US"/>
        </w:rPr>
        <w:t>&lt;100 mg/dL</w:t>
      </w:r>
      <w:r w:rsidR="002F42FF" w:rsidRPr="004A43E7">
        <w:rPr>
          <w:rFonts w:ascii="Arial" w:hAnsi="Arial" w:cs="Arial"/>
          <w:lang w:val="en-US"/>
        </w:rPr>
        <w:t>)</w:t>
      </w:r>
      <w:r w:rsidRPr="004A43E7">
        <w:rPr>
          <w:rFonts w:ascii="Arial" w:hAnsi="Arial" w:cs="Arial"/>
          <w:lang w:val="en-US"/>
        </w:rPr>
        <w:t xml:space="preserve"> either on or off lipid-lowering treatments, genetically downregulated IL</w:t>
      </w:r>
      <w:r w:rsidR="00C07B2C" w:rsidRPr="004A43E7">
        <w:rPr>
          <w:rFonts w:ascii="Arial" w:hAnsi="Arial" w:cs="Arial"/>
          <w:lang w:val="en-US"/>
        </w:rPr>
        <w:t>-</w:t>
      </w:r>
      <w:r w:rsidRPr="004A43E7">
        <w:rPr>
          <w:rFonts w:ascii="Arial" w:hAnsi="Arial" w:cs="Arial"/>
          <w:lang w:val="en-US"/>
        </w:rPr>
        <w:t xml:space="preserve">6 signaling is </w:t>
      </w:r>
      <w:r w:rsidR="002F42FF" w:rsidRPr="004A43E7">
        <w:rPr>
          <w:rFonts w:ascii="Arial" w:hAnsi="Arial" w:cs="Arial"/>
          <w:lang w:val="en-US"/>
        </w:rPr>
        <w:t xml:space="preserve">still </w:t>
      </w:r>
      <w:r w:rsidRPr="004A43E7">
        <w:rPr>
          <w:rFonts w:ascii="Arial" w:hAnsi="Arial" w:cs="Arial"/>
          <w:lang w:val="en-US"/>
        </w:rPr>
        <w:t xml:space="preserve">associated with </w:t>
      </w:r>
      <w:r w:rsidR="002F42FF" w:rsidRPr="004A43E7">
        <w:rPr>
          <w:rFonts w:ascii="Arial" w:hAnsi="Arial" w:cs="Arial"/>
          <w:lang w:val="en-US"/>
        </w:rPr>
        <w:t>a</w:t>
      </w:r>
      <w:r w:rsidRPr="004A43E7">
        <w:rPr>
          <w:rFonts w:ascii="Arial" w:hAnsi="Arial" w:cs="Arial"/>
          <w:lang w:val="en-US"/>
        </w:rPr>
        <w:t xml:space="preserve"> lower risk of vascular events. </w:t>
      </w:r>
      <w:r w:rsidR="00AD04B1" w:rsidRPr="004A43E7">
        <w:rPr>
          <w:rFonts w:ascii="Arial" w:hAnsi="Arial" w:cs="Arial"/>
          <w:lang w:val="en-US"/>
        </w:rPr>
        <w:t>Cumulatively, t</w:t>
      </w:r>
      <w:r w:rsidR="002F42FF" w:rsidRPr="004A43E7">
        <w:rPr>
          <w:rFonts w:ascii="Arial" w:hAnsi="Arial" w:cs="Arial"/>
          <w:lang w:val="en-US"/>
        </w:rPr>
        <w:t xml:space="preserve">hese results </w:t>
      </w:r>
      <w:r w:rsidR="00AD04B1" w:rsidRPr="004A43E7">
        <w:rPr>
          <w:rFonts w:ascii="Arial" w:hAnsi="Arial" w:cs="Arial"/>
          <w:lang w:val="en-US"/>
        </w:rPr>
        <w:t>provide support that a combined strategy of lowering LDL-C and inflammation could offer additive benefits in lowering cardiovascular risk and as such</w:t>
      </w:r>
      <w:r w:rsidR="002F42FF" w:rsidRPr="004A43E7">
        <w:rPr>
          <w:rFonts w:ascii="Arial" w:hAnsi="Arial" w:cs="Arial"/>
          <w:lang w:val="en-US"/>
        </w:rPr>
        <w:t xml:space="preserve"> should be tested in the future in a 2x2 factorial clinical trial. </w:t>
      </w:r>
    </w:p>
    <w:p w14:paraId="18DF809C" w14:textId="526BC91D" w:rsidR="00E76520" w:rsidRPr="004A43E7" w:rsidRDefault="00C07B2C" w:rsidP="002C77FF">
      <w:pPr>
        <w:spacing w:line="480" w:lineRule="auto"/>
        <w:jc w:val="both"/>
        <w:rPr>
          <w:rFonts w:ascii="Arial" w:hAnsi="Arial" w:cs="Arial"/>
          <w:lang w:val="en-US"/>
        </w:rPr>
      </w:pPr>
      <w:r w:rsidRPr="004A43E7">
        <w:rPr>
          <w:rFonts w:ascii="Arial" w:hAnsi="Arial" w:cs="Arial"/>
          <w:lang w:val="en-US"/>
        </w:rPr>
        <w:t>We found that genetically downregulated IL-6 signaling is consistently associated with lower risk beyond lipid-lowering for a number of vascular endpoints including coronary artery disease, peripheral artery disease, aortic aneurysm, and vascular death, thus supporting the utility of the approach for lowering vascular events in general. Still, there were differences in the effect sizes across different endpoint</w:t>
      </w:r>
      <w:r w:rsidR="00166BB4" w:rsidRPr="004A43E7">
        <w:rPr>
          <w:rFonts w:ascii="Arial" w:hAnsi="Arial" w:cs="Arial"/>
          <w:lang w:val="en-US"/>
        </w:rPr>
        <w:t xml:space="preserve">s. For example, we found a </w:t>
      </w:r>
      <w:r w:rsidRPr="004A43E7">
        <w:rPr>
          <w:rFonts w:ascii="Arial" w:hAnsi="Arial" w:cs="Arial"/>
          <w:lang w:val="en-US"/>
        </w:rPr>
        <w:t xml:space="preserve">particularly strong association </w:t>
      </w:r>
      <w:r w:rsidR="00166BB4" w:rsidRPr="004A43E7">
        <w:rPr>
          <w:rFonts w:ascii="Arial" w:hAnsi="Arial" w:cs="Arial"/>
          <w:lang w:val="en-US"/>
        </w:rPr>
        <w:t>between the genetic IL-6 score and aortic aneurysm</w:t>
      </w:r>
      <w:r w:rsidR="009D1140" w:rsidRPr="004A43E7">
        <w:rPr>
          <w:rFonts w:ascii="Arial" w:hAnsi="Arial" w:cs="Arial"/>
          <w:lang w:val="en-US"/>
        </w:rPr>
        <w:t xml:space="preserve"> </w:t>
      </w:r>
      <w:r w:rsidR="001D35AA" w:rsidRPr="004A43E7">
        <w:rPr>
          <w:rFonts w:ascii="Arial" w:hAnsi="Arial" w:cs="Arial"/>
          <w:lang w:val="en-US"/>
        </w:rPr>
        <w:t>in accord with</w:t>
      </w:r>
      <w:r w:rsidRPr="004A43E7">
        <w:rPr>
          <w:rFonts w:ascii="Arial" w:hAnsi="Arial" w:cs="Arial"/>
          <w:lang w:val="en-US"/>
        </w:rPr>
        <w:t xml:space="preserve"> previous</w:t>
      </w:r>
      <w:r w:rsidR="001D35AA" w:rsidRPr="004A43E7">
        <w:rPr>
          <w:rFonts w:ascii="Arial" w:hAnsi="Arial" w:cs="Arial"/>
          <w:lang w:val="en-US"/>
        </w:rPr>
        <w:t xml:space="preserve"> reports</w:t>
      </w:r>
      <w:r w:rsidR="00CD70FF" w:rsidRPr="004A43E7">
        <w:rPr>
          <w:rFonts w:ascii="Arial" w:hAnsi="Arial" w:cs="Arial"/>
          <w:lang w:val="en-US"/>
        </w:rPr>
        <w:t>.</w:t>
      </w:r>
      <w:r w:rsidR="002A5609">
        <w:rPr>
          <w:rFonts w:ascii="Arial" w:hAnsi="Arial" w:cs="Arial"/>
          <w:lang w:val="en-US"/>
        </w:rPr>
        <w:fldChar w:fldCharType="begin">
          <w:fldData xml:space="preserve">PEVuZE5vdGU+PENpdGU+PEF1dGhvcj5HZW9yZ2FraXM8L0F1dGhvcj48WWVhcj4yMDIwPC9ZZWFy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</w:fldData>
        </w:fldChar>
      </w:r>
      <w:r w:rsidR="002A5609">
        <w:rPr>
          <w:rFonts w:ascii="Arial" w:hAnsi="Arial" w:cs="Arial"/>
          <w:lang w:val="en-US"/>
        </w:rPr>
        <w:instrText xml:space="preserve"> ADDIN EN.CITE </w:instrText>
      </w:r>
      <w:r w:rsidR="002A5609">
        <w:rPr>
          <w:rFonts w:ascii="Arial" w:hAnsi="Arial" w:cs="Arial"/>
          <w:lang w:val="en-US"/>
        </w:rPr>
        <w:fldChar w:fldCharType="begin">
          <w:fldData xml:space="preserve">PEVuZE5vdGU+PENpdGU+PEF1dGhvcj5HZW9yZ2FraXM8L0F1dGhvcj48WWVhcj4yMDIwPC9ZZWFy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</w:fldData>
        </w:fldChar>
      </w:r>
      <w:r w:rsidR="002A5609">
        <w:rPr>
          <w:rFonts w:ascii="Arial" w:hAnsi="Arial" w:cs="Arial"/>
          <w:lang w:val="en-US"/>
        </w:rPr>
        <w:instrText xml:space="preserve"> ADDIN EN.CITE.DATA </w:instrText>
      </w:r>
      <w:r w:rsidR="002A5609">
        <w:rPr>
          <w:rFonts w:ascii="Arial" w:hAnsi="Arial" w:cs="Arial"/>
          <w:lang w:val="en-US"/>
        </w:rPr>
      </w:r>
      <w:r w:rsidR="002A5609">
        <w:rPr>
          <w:rFonts w:ascii="Arial" w:hAnsi="Arial" w:cs="Arial"/>
          <w:lang w:val="en-US"/>
        </w:rPr>
        <w:fldChar w:fldCharType="end"/>
      </w:r>
      <w:r w:rsidR="002A5609">
        <w:rPr>
          <w:rFonts w:ascii="Arial" w:hAnsi="Arial" w:cs="Arial"/>
          <w:lang w:val="en-US"/>
        </w:rPr>
      </w:r>
      <w:r w:rsidR="002A5609">
        <w:rPr>
          <w:rFonts w:ascii="Arial" w:hAnsi="Arial" w:cs="Arial"/>
          <w:lang w:val="en-US"/>
        </w:rPr>
        <w:fldChar w:fldCharType="separate"/>
      </w:r>
      <w:r w:rsidR="002A5609" w:rsidRPr="002A5609">
        <w:rPr>
          <w:rFonts w:ascii="Arial" w:hAnsi="Arial" w:cs="Arial"/>
          <w:noProof/>
          <w:vertAlign w:val="superscript"/>
          <w:lang w:val="en-US"/>
        </w:rPr>
        <w:t>5</w:t>
      </w:r>
      <w:r w:rsidR="002A5609">
        <w:rPr>
          <w:rFonts w:ascii="Arial" w:hAnsi="Arial" w:cs="Arial"/>
          <w:lang w:val="en-US"/>
        </w:rPr>
        <w:fldChar w:fldCharType="end"/>
      </w:r>
      <w:r w:rsidRPr="004A43E7">
        <w:rPr>
          <w:rFonts w:ascii="Arial" w:hAnsi="Arial" w:cs="Arial"/>
          <w:lang w:val="en-US"/>
        </w:rPr>
        <w:t xml:space="preserve"> IL-6 signaling might contribute to the formation of aortic aneurysms through mechanisms aside from atherosclerosis, thus explaining the large effect. For instance, IL-6 signaling is a key pathway in the pathogenesis of </w:t>
      </w:r>
      <w:r w:rsidR="00BE3DCC" w:rsidRPr="004A43E7">
        <w:rPr>
          <w:rFonts w:ascii="Arial" w:hAnsi="Arial" w:cs="Arial"/>
          <w:lang w:val="en-US"/>
        </w:rPr>
        <w:t>giant cell arteritis</w:t>
      </w:r>
      <w:r w:rsidR="00CD70FF" w:rsidRPr="004A43E7">
        <w:rPr>
          <w:rFonts w:ascii="Arial" w:hAnsi="Arial" w:cs="Arial"/>
          <w:lang w:val="en-US"/>
        </w:rPr>
        <w:t>,</w:t>
      </w:r>
      <w:r w:rsidRPr="004A43E7">
        <w:rPr>
          <w:rFonts w:ascii="Arial" w:hAnsi="Arial" w:cs="Arial"/>
          <w:lang w:val="en-US"/>
        </w:rPr>
        <w:fldChar w:fldCharType="begin"/>
      </w:r>
      <w:r w:rsidR="002A5609">
        <w:rPr>
          <w:rFonts w:ascii="Arial" w:hAnsi="Arial" w:cs="Arial"/>
          <w:lang w:val="en-US"/>
        </w:rPr>
        <w:instrText xml:space="preserve"> ADDIN EN.CITE &lt;EndNote&gt;&lt;Cite&gt;&lt;Author&gt;Terrades-Garcia&lt;/Author&gt;&lt;Year&gt;2018&lt;/Year&gt;&lt;RecNum&gt;98&lt;/RecNum&gt;&lt;DisplayText&gt;&lt;style face="superscript"&gt;15&lt;/style&gt;&lt;/DisplayText&gt;&lt;record&gt;&lt;rec-number&gt;98&lt;/rec-number&gt;&lt;foreign-keys&gt;&lt;key app="EN" db-id="v5vwsfrpspxszqep5d0pfva9tafevz9fza0z" timestamp="1567687849"&gt;98&lt;/key&gt;&lt;/foreign-keys&gt;&lt;ref-type name="Journal Article"&gt;17&lt;/ref-type&gt;&lt;contributors&gt;&lt;authors&gt;&lt;author&gt;Terrades-Garcia, N.&lt;/author&gt;&lt;author&gt;Cid, M. C.&lt;/author&gt;&lt;/authors&gt;&lt;/contributors&gt;&lt;auth-address&gt;Department of Autoimmune Diseases, Hospital Clinic, University of Barcelona, Institut d&amp;apos;Investigacions Biomediques August Pi i Sunyer, Barcelona, Spain.&lt;/auth-address&gt;&lt;titles&gt;&lt;title&gt;Pathogenesis of giant-cell arteritis: how targeted therapies are influencing our understanding of the mechanisms involved&lt;/title&gt;&lt;secondary-title&gt;Rheumatology (Oxford)&lt;/secondary-title&gt;&lt;/titles&gt;&lt;periodical&gt;&lt;full-title&gt;Rheumatology (Oxford)&lt;/full-title&gt;&lt;/periodical&gt;&lt;pages&gt;ii51-ii62&lt;/pages&gt;&lt;volume&gt;57&lt;/volume&gt;&lt;number&gt;suppl_2&lt;/number&gt;&lt;keywords&gt;&lt;keyword&gt;Adaptive Immunity/physiology&lt;/keyword&gt;&lt;keyword&gt;Animals&lt;/keyword&gt;&lt;keyword&gt;Arteries/immunology&lt;/keyword&gt;&lt;keyword&gt;Giant Cell Arteritis/drug therapy/*immunology&lt;/keyword&gt;&lt;keyword&gt;Humans&lt;/keyword&gt;&lt;keyword&gt;Immunity, Innate/physiology&lt;/keyword&gt;&lt;keyword&gt;Inflammation&lt;/keyword&gt;&lt;keyword&gt;Mice&lt;/keyword&gt;&lt;keyword&gt;Signal Transduction/immunology&lt;/keyword&gt;&lt;/keywords&gt;&lt;dates&gt;&lt;year&gt;2018&lt;/year&gt;&lt;pub-dates&gt;&lt;date&gt;Feb 1&lt;/date&gt;&lt;/pub-dates&gt;&lt;/dates&gt;&lt;isbn&gt;1462-0332 (Electronic)&amp;#xD;1462-0324 (Linking)&lt;/isbn&gt;&lt;accession-num&gt;29982777&lt;/accession-num&gt;&lt;urls&gt;&lt;related-urls&gt;&lt;url&gt;http://www.ncbi.nlm.nih.gov/pubmed/29982777&lt;/url&gt;&lt;/related-urls&gt;&lt;/urls&gt;&lt;electronic-resource-num&gt;10.1093/rheumatology/kex423&lt;/electronic-resource-num&gt;&lt;/record&gt;&lt;/Cite&gt;&lt;/EndNote&gt;</w:instrText>
      </w:r>
      <w:r w:rsidRPr="004A43E7">
        <w:rPr>
          <w:rFonts w:ascii="Arial" w:hAnsi="Arial" w:cs="Arial"/>
          <w:lang w:val="en-US"/>
        </w:rPr>
        <w:fldChar w:fldCharType="separate"/>
      </w:r>
      <w:r w:rsidR="002A5609" w:rsidRPr="002A5609">
        <w:rPr>
          <w:rFonts w:ascii="Arial" w:hAnsi="Arial" w:cs="Arial"/>
          <w:noProof/>
          <w:vertAlign w:val="superscript"/>
          <w:lang w:val="en-US"/>
        </w:rPr>
        <w:t>15</w:t>
      </w:r>
      <w:r w:rsidRPr="004A43E7">
        <w:rPr>
          <w:rFonts w:ascii="Arial" w:hAnsi="Arial" w:cs="Arial"/>
          <w:lang w:val="en-US"/>
        </w:rPr>
        <w:fldChar w:fldCharType="end"/>
      </w:r>
      <w:r w:rsidRPr="004A43E7">
        <w:rPr>
          <w:rFonts w:ascii="Arial" w:hAnsi="Arial" w:cs="Arial"/>
          <w:lang w:val="en-US"/>
        </w:rPr>
        <w:t xml:space="preserve"> which are strongly associated with the formation of aortic aneurysms</w:t>
      </w:r>
      <w:r w:rsidR="00CD70FF" w:rsidRPr="004A43E7">
        <w:rPr>
          <w:rFonts w:ascii="Arial" w:hAnsi="Arial" w:cs="Arial"/>
          <w:lang w:val="en-US"/>
        </w:rPr>
        <w:t>.</w:t>
      </w:r>
      <w:r w:rsidR="00166BB4" w:rsidRPr="004A43E7">
        <w:rPr>
          <w:rFonts w:ascii="Arial" w:hAnsi="Arial" w:cs="Arial"/>
          <w:lang w:val="en-US"/>
        </w:rPr>
        <w:t xml:space="preserve"> </w:t>
      </w:r>
      <w:r w:rsidR="001D35AA" w:rsidRPr="004A43E7">
        <w:rPr>
          <w:rFonts w:ascii="Arial" w:hAnsi="Arial" w:cs="Arial"/>
          <w:lang w:val="en-US"/>
        </w:rPr>
        <w:t>In</w:t>
      </w:r>
      <w:r w:rsidR="00166BB4" w:rsidRPr="004A43E7">
        <w:rPr>
          <w:rFonts w:ascii="Arial" w:hAnsi="Arial" w:cs="Arial"/>
          <w:lang w:val="en-US"/>
        </w:rPr>
        <w:t xml:space="preserve"> contra</w:t>
      </w:r>
      <w:r w:rsidR="001D35AA" w:rsidRPr="004A43E7">
        <w:rPr>
          <w:rFonts w:ascii="Arial" w:hAnsi="Arial" w:cs="Arial"/>
          <w:lang w:val="en-US"/>
        </w:rPr>
        <w:t>st</w:t>
      </w:r>
      <w:r w:rsidR="00166BB4" w:rsidRPr="004A43E7">
        <w:rPr>
          <w:rFonts w:ascii="Arial" w:hAnsi="Arial" w:cs="Arial"/>
          <w:lang w:val="en-US"/>
        </w:rPr>
        <w:t xml:space="preserve">, </w:t>
      </w:r>
      <w:r w:rsidR="001D35AA" w:rsidRPr="004A43E7">
        <w:rPr>
          <w:rFonts w:ascii="Arial" w:hAnsi="Arial" w:cs="Arial"/>
          <w:lang w:val="en-US"/>
        </w:rPr>
        <w:t>an</w:t>
      </w:r>
      <w:r w:rsidR="000C70C8" w:rsidRPr="004A43E7">
        <w:rPr>
          <w:rFonts w:ascii="Arial" w:hAnsi="Arial" w:cs="Arial"/>
          <w:lang w:val="en-US"/>
        </w:rPr>
        <w:t>d</w:t>
      </w:r>
      <w:r w:rsidR="001D35AA" w:rsidRPr="004A43E7">
        <w:rPr>
          <w:rFonts w:ascii="Arial" w:hAnsi="Arial" w:cs="Arial"/>
          <w:lang w:val="en-US"/>
        </w:rPr>
        <w:t xml:space="preserve"> in opposition</w:t>
      </w:r>
      <w:r w:rsidR="00166BB4" w:rsidRPr="004A43E7">
        <w:rPr>
          <w:rFonts w:ascii="Arial" w:hAnsi="Arial" w:cs="Arial"/>
          <w:lang w:val="en-US"/>
        </w:rPr>
        <w:t xml:space="preserve"> to our previous findings</w:t>
      </w:r>
      <w:r w:rsidR="00CD70FF" w:rsidRPr="004A43E7">
        <w:rPr>
          <w:rFonts w:ascii="Arial" w:hAnsi="Arial" w:cs="Arial"/>
          <w:lang w:val="en-US"/>
        </w:rPr>
        <w:t>,</w:t>
      </w:r>
      <w:r w:rsidR="002A5609">
        <w:rPr>
          <w:rFonts w:ascii="Arial" w:hAnsi="Arial" w:cs="Arial"/>
          <w:lang w:val="en-US"/>
        </w:rPr>
        <w:fldChar w:fldCharType="begin">
          <w:fldData xml:space="preserve">PEVuZE5vdGU+PENpdGU+PEF1dGhvcj5HZW9yZ2FraXM8L0F1dGhvcj48WWVhcj4yMDIwPC9ZZWFy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</w:fldData>
        </w:fldChar>
      </w:r>
      <w:r w:rsidR="002A5609">
        <w:rPr>
          <w:rFonts w:ascii="Arial" w:hAnsi="Arial" w:cs="Arial"/>
          <w:lang w:val="en-US"/>
        </w:rPr>
        <w:instrText xml:space="preserve"> ADDIN EN.CITE </w:instrText>
      </w:r>
      <w:r w:rsidR="002A5609">
        <w:rPr>
          <w:rFonts w:ascii="Arial" w:hAnsi="Arial" w:cs="Arial"/>
          <w:lang w:val="en-US"/>
        </w:rPr>
        <w:fldChar w:fldCharType="begin">
          <w:fldData xml:space="preserve">PEVuZE5vdGU+PENpdGU+PEF1dGhvcj5HZW9yZ2FraXM8L0F1dGhvcj48WWVhcj4yMDIwPC9ZZWFy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</w:fldData>
        </w:fldChar>
      </w:r>
      <w:r w:rsidR="002A5609">
        <w:rPr>
          <w:rFonts w:ascii="Arial" w:hAnsi="Arial" w:cs="Arial"/>
          <w:lang w:val="en-US"/>
        </w:rPr>
        <w:instrText xml:space="preserve"> ADDIN EN.CITE.DATA </w:instrText>
      </w:r>
      <w:r w:rsidR="002A5609">
        <w:rPr>
          <w:rFonts w:ascii="Arial" w:hAnsi="Arial" w:cs="Arial"/>
          <w:lang w:val="en-US"/>
        </w:rPr>
      </w:r>
      <w:r w:rsidR="002A5609">
        <w:rPr>
          <w:rFonts w:ascii="Arial" w:hAnsi="Arial" w:cs="Arial"/>
          <w:lang w:val="en-US"/>
        </w:rPr>
        <w:fldChar w:fldCharType="end"/>
      </w:r>
      <w:r w:rsidR="002A5609">
        <w:rPr>
          <w:rFonts w:ascii="Arial" w:hAnsi="Arial" w:cs="Arial"/>
          <w:lang w:val="en-US"/>
        </w:rPr>
      </w:r>
      <w:r w:rsidR="002A5609">
        <w:rPr>
          <w:rFonts w:ascii="Arial" w:hAnsi="Arial" w:cs="Arial"/>
          <w:lang w:val="en-US"/>
        </w:rPr>
        <w:fldChar w:fldCharType="separate"/>
      </w:r>
      <w:r w:rsidR="002A5609" w:rsidRPr="002A5609">
        <w:rPr>
          <w:rFonts w:ascii="Arial" w:hAnsi="Arial" w:cs="Arial"/>
          <w:noProof/>
          <w:vertAlign w:val="superscript"/>
          <w:lang w:val="en-US"/>
        </w:rPr>
        <w:t>5</w:t>
      </w:r>
      <w:r w:rsidR="002A5609">
        <w:rPr>
          <w:rFonts w:ascii="Arial" w:hAnsi="Arial" w:cs="Arial"/>
          <w:lang w:val="en-US"/>
        </w:rPr>
        <w:fldChar w:fldCharType="end"/>
      </w:r>
      <w:r w:rsidR="00166BB4" w:rsidRPr="004A43E7">
        <w:rPr>
          <w:rFonts w:ascii="Arial" w:hAnsi="Arial" w:cs="Arial"/>
          <w:lang w:val="en-US"/>
        </w:rPr>
        <w:t xml:space="preserve"> we found no significant association of genetic IL-6 signaling downregulation with </w:t>
      </w:r>
      <w:r w:rsidR="00196E56" w:rsidRPr="004A43E7">
        <w:rPr>
          <w:rFonts w:ascii="Arial" w:hAnsi="Arial" w:cs="Arial"/>
          <w:lang w:val="en-US"/>
        </w:rPr>
        <w:t xml:space="preserve">ischemic </w:t>
      </w:r>
      <w:r w:rsidR="00166BB4" w:rsidRPr="004A43E7">
        <w:rPr>
          <w:rFonts w:ascii="Arial" w:hAnsi="Arial" w:cs="Arial"/>
          <w:lang w:val="en-US"/>
        </w:rPr>
        <w:t>stroke. While the direction of the association was consistent with other endpoints, the lack of a significant effect might relate to limited power or to the heterogeneous nature of ischemic stroke</w:t>
      </w:r>
      <w:r w:rsidR="000C70C8" w:rsidRPr="004A43E7">
        <w:rPr>
          <w:rFonts w:ascii="Arial" w:hAnsi="Arial" w:cs="Arial"/>
          <w:lang w:val="en-US"/>
        </w:rPr>
        <w:t xml:space="preserve">. </w:t>
      </w:r>
      <w:r w:rsidR="001D35AA" w:rsidRPr="004A43E7">
        <w:rPr>
          <w:rFonts w:ascii="Arial" w:hAnsi="Arial" w:cs="Arial"/>
          <w:lang w:val="en-US"/>
        </w:rPr>
        <w:t xml:space="preserve"> </w:t>
      </w:r>
      <w:r w:rsidR="000C70C8" w:rsidRPr="004A43E7">
        <w:rPr>
          <w:rFonts w:ascii="Arial" w:hAnsi="Arial" w:cs="Arial"/>
          <w:lang w:val="en-US"/>
        </w:rPr>
        <w:t>Atherosclerosis accounts for only</w:t>
      </w:r>
      <w:r w:rsidR="00166BB4" w:rsidRPr="004A43E7">
        <w:rPr>
          <w:rFonts w:ascii="Arial" w:hAnsi="Arial" w:cs="Arial"/>
          <w:lang w:val="en-US"/>
        </w:rPr>
        <w:t xml:space="preserve"> </w:t>
      </w:r>
      <w:r w:rsidR="000C70C8" w:rsidRPr="004A43E7">
        <w:rPr>
          <w:rFonts w:ascii="Arial" w:hAnsi="Arial" w:cs="Arial"/>
          <w:lang w:val="en-US"/>
        </w:rPr>
        <w:t>about</w:t>
      </w:r>
      <w:r w:rsidR="00166BB4" w:rsidRPr="004A43E7">
        <w:rPr>
          <w:rFonts w:ascii="Arial" w:hAnsi="Arial" w:cs="Arial"/>
          <w:lang w:val="en-US"/>
        </w:rPr>
        <w:t xml:space="preserve"> 30% of the </w:t>
      </w:r>
      <w:r w:rsidR="000C70C8" w:rsidRPr="004A43E7">
        <w:rPr>
          <w:rFonts w:ascii="Arial" w:hAnsi="Arial" w:cs="Arial"/>
          <w:lang w:val="en-US"/>
        </w:rPr>
        <w:t xml:space="preserve">cases and since the UK Biobank does not have data on stroke subtypes we could not </w:t>
      </w:r>
      <w:r w:rsidR="00166BB4" w:rsidRPr="004A43E7">
        <w:rPr>
          <w:rFonts w:ascii="Arial" w:hAnsi="Arial" w:cs="Arial"/>
          <w:lang w:val="en-US"/>
        </w:rPr>
        <w:t xml:space="preserve">perform analyses by stroke etiology. </w:t>
      </w:r>
    </w:p>
    <w:p w14:paraId="5B9C13D2" w14:textId="4922AB19" w:rsidR="008E23F4" w:rsidRPr="004A43E7" w:rsidRDefault="008E23F4" w:rsidP="003C65D5">
      <w:pPr>
        <w:spacing w:line="480" w:lineRule="auto"/>
        <w:jc w:val="both"/>
        <w:rPr>
          <w:rFonts w:ascii="Arial" w:hAnsi="Arial" w:cs="Arial"/>
          <w:lang w:val="en-US"/>
        </w:rPr>
      </w:pPr>
      <w:r w:rsidRPr="004A43E7">
        <w:rPr>
          <w:rFonts w:ascii="Arial" w:hAnsi="Arial" w:cs="Arial"/>
          <w:lang w:val="en-US"/>
        </w:rPr>
        <w:t xml:space="preserve">Our study has limitations. First, we did not </w:t>
      </w:r>
      <w:r w:rsidR="00062602" w:rsidRPr="004A43E7">
        <w:rPr>
          <w:rFonts w:ascii="Arial" w:hAnsi="Arial" w:cs="Arial"/>
          <w:lang w:val="en-US"/>
        </w:rPr>
        <w:t>explore</w:t>
      </w:r>
      <w:r w:rsidRPr="004A43E7">
        <w:rPr>
          <w:rFonts w:ascii="Arial" w:hAnsi="Arial" w:cs="Arial"/>
          <w:lang w:val="en-US"/>
        </w:rPr>
        <w:t xml:space="preserve"> the effects of medications, but rather the effects of the lifetime changes </w:t>
      </w:r>
      <w:r w:rsidR="00CC445B" w:rsidRPr="004A43E7">
        <w:rPr>
          <w:rFonts w:ascii="Arial" w:hAnsi="Arial" w:cs="Arial"/>
          <w:lang w:val="en-US"/>
        </w:rPr>
        <w:t xml:space="preserve">as a result of genetic variation in the targets of </w:t>
      </w:r>
      <w:r w:rsidR="00D44F48" w:rsidRPr="004A43E7">
        <w:rPr>
          <w:rFonts w:ascii="Arial" w:hAnsi="Arial" w:cs="Arial"/>
          <w:lang w:val="en-US"/>
        </w:rPr>
        <w:t>IL-6</w:t>
      </w:r>
      <w:r w:rsidR="00CC445B" w:rsidRPr="004A43E7">
        <w:rPr>
          <w:rFonts w:ascii="Arial" w:hAnsi="Arial" w:cs="Arial"/>
          <w:lang w:val="en-US"/>
        </w:rPr>
        <w:t>R inhibitors and lipid-lowering treatments</w:t>
      </w:r>
      <w:r w:rsidR="00062602" w:rsidRPr="004A43E7">
        <w:rPr>
          <w:rFonts w:ascii="Arial" w:hAnsi="Arial" w:cs="Arial"/>
          <w:lang w:val="en-US"/>
        </w:rPr>
        <w:t xml:space="preserve">, which might differ from those </w:t>
      </w:r>
      <w:r w:rsidR="00FC534B" w:rsidRPr="004A43E7">
        <w:rPr>
          <w:rFonts w:ascii="Arial" w:hAnsi="Arial" w:cs="Arial"/>
          <w:lang w:val="en-US"/>
        </w:rPr>
        <w:t xml:space="preserve">of a </w:t>
      </w:r>
      <w:r w:rsidR="00062602" w:rsidRPr="004A43E7">
        <w:rPr>
          <w:rFonts w:ascii="Arial" w:hAnsi="Arial" w:cs="Arial"/>
          <w:lang w:val="en-US"/>
        </w:rPr>
        <w:t>short-acting treatment on vascular event</w:t>
      </w:r>
      <w:r w:rsidR="00FC534B" w:rsidRPr="004A43E7">
        <w:rPr>
          <w:rFonts w:ascii="Arial" w:hAnsi="Arial" w:cs="Arial"/>
          <w:lang w:val="en-US"/>
        </w:rPr>
        <w:t>s</w:t>
      </w:r>
      <w:r w:rsidR="00CC445B" w:rsidRPr="004A43E7">
        <w:rPr>
          <w:rFonts w:ascii="Arial" w:hAnsi="Arial" w:cs="Arial"/>
          <w:lang w:val="en-US"/>
        </w:rPr>
        <w:t xml:space="preserve">. Second, </w:t>
      </w:r>
      <w:r w:rsidR="00590B24" w:rsidRPr="004A43E7">
        <w:rPr>
          <w:rFonts w:ascii="Arial" w:hAnsi="Arial" w:cs="Arial"/>
          <w:lang w:val="en-US"/>
        </w:rPr>
        <w:t xml:space="preserve">the results from the current analysis reflect the effects of </w:t>
      </w:r>
      <w:r w:rsidR="00D44F48" w:rsidRPr="004A43E7">
        <w:rPr>
          <w:rFonts w:ascii="Arial" w:hAnsi="Arial" w:cs="Arial"/>
          <w:lang w:val="en-US"/>
        </w:rPr>
        <w:t>IL-6</w:t>
      </w:r>
      <w:r w:rsidR="00590B24" w:rsidRPr="004A43E7">
        <w:rPr>
          <w:rFonts w:ascii="Arial" w:hAnsi="Arial" w:cs="Arial"/>
          <w:lang w:val="en-US"/>
        </w:rPr>
        <w:t xml:space="preserve"> signaling on incident vascular events and </w:t>
      </w:r>
      <w:r w:rsidR="00062602" w:rsidRPr="004A43E7">
        <w:rPr>
          <w:rFonts w:ascii="Arial" w:hAnsi="Arial" w:cs="Arial"/>
          <w:lang w:val="en-US"/>
        </w:rPr>
        <w:t>might</w:t>
      </w:r>
      <w:r w:rsidR="00590B24" w:rsidRPr="004A43E7">
        <w:rPr>
          <w:rFonts w:ascii="Arial" w:hAnsi="Arial" w:cs="Arial"/>
          <w:lang w:val="en-US"/>
        </w:rPr>
        <w:t xml:space="preserve"> thus </w:t>
      </w:r>
      <w:r w:rsidR="00062602" w:rsidRPr="004A43E7">
        <w:rPr>
          <w:rFonts w:ascii="Arial" w:hAnsi="Arial" w:cs="Arial"/>
          <w:lang w:val="en-US"/>
        </w:rPr>
        <w:t xml:space="preserve">not be </w:t>
      </w:r>
      <w:r w:rsidR="00590B24" w:rsidRPr="004A43E7">
        <w:rPr>
          <w:rFonts w:ascii="Arial" w:hAnsi="Arial" w:cs="Arial"/>
          <w:lang w:val="en-US"/>
        </w:rPr>
        <w:t>applicable for secondary prevention</w:t>
      </w:r>
      <w:r w:rsidR="00062602" w:rsidRPr="004A43E7">
        <w:rPr>
          <w:rFonts w:ascii="Arial" w:hAnsi="Arial" w:cs="Arial"/>
          <w:lang w:val="en-US"/>
        </w:rPr>
        <w:t xml:space="preserve">. Third, our results reflect the effects of genetic downregulation of </w:t>
      </w:r>
      <w:r w:rsidR="00D44F48" w:rsidRPr="004A43E7">
        <w:rPr>
          <w:rFonts w:ascii="Arial" w:hAnsi="Arial" w:cs="Arial"/>
          <w:lang w:val="en-US"/>
        </w:rPr>
        <w:t>IL-6</w:t>
      </w:r>
      <w:r w:rsidR="00062602" w:rsidRPr="004A43E7">
        <w:rPr>
          <w:rFonts w:ascii="Arial" w:hAnsi="Arial" w:cs="Arial"/>
          <w:lang w:val="en-US"/>
        </w:rPr>
        <w:t xml:space="preserve"> signaling due to variations in </w:t>
      </w:r>
      <w:r w:rsidR="00D44F48" w:rsidRPr="004A43E7">
        <w:rPr>
          <w:rFonts w:ascii="Arial" w:hAnsi="Arial" w:cs="Arial"/>
          <w:i/>
          <w:iCs/>
          <w:lang w:val="en-US"/>
        </w:rPr>
        <w:t>IL-6</w:t>
      </w:r>
      <w:r w:rsidR="00062602" w:rsidRPr="004A43E7">
        <w:rPr>
          <w:rFonts w:ascii="Arial" w:hAnsi="Arial" w:cs="Arial"/>
          <w:i/>
          <w:iCs/>
          <w:lang w:val="en-US"/>
        </w:rPr>
        <w:t>R</w:t>
      </w:r>
      <w:r w:rsidR="00062602" w:rsidRPr="004A43E7">
        <w:rPr>
          <w:rFonts w:ascii="Arial" w:hAnsi="Arial" w:cs="Arial"/>
          <w:lang w:val="en-US"/>
        </w:rPr>
        <w:t xml:space="preserve"> gene and </w:t>
      </w:r>
      <w:r w:rsidR="00122150" w:rsidRPr="004A43E7">
        <w:rPr>
          <w:rFonts w:ascii="Arial" w:hAnsi="Arial" w:cs="Arial"/>
          <w:lang w:val="en-US"/>
        </w:rPr>
        <w:t xml:space="preserve">may thus differ from other approaches targeting other molecules </w:t>
      </w:r>
      <w:r w:rsidR="00653059" w:rsidRPr="004A43E7">
        <w:rPr>
          <w:rFonts w:ascii="Arial" w:hAnsi="Arial" w:cs="Arial"/>
          <w:lang w:val="en-US"/>
        </w:rPr>
        <w:t xml:space="preserve">upstream to </w:t>
      </w:r>
      <w:r w:rsidR="00D44F48" w:rsidRPr="004A43E7">
        <w:rPr>
          <w:rFonts w:ascii="Arial" w:hAnsi="Arial" w:cs="Arial"/>
          <w:lang w:val="en-US"/>
        </w:rPr>
        <w:t>IL-6</w:t>
      </w:r>
      <w:r w:rsidR="00122150" w:rsidRPr="004A43E7">
        <w:rPr>
          <w:rFonts w:ascii="Arial" w:hAnsi="Arial" w:cs="Arial"/>
          <w:lang w:val="en-US"/>
        </w:rPr>
        <w:t xml:space="preserve">. Still, </w:t>
      </w:r>
      <w:r w:rsidR="00122150" w:rsidRPr="004A43E7">
        <w:rPr>
          <w:rFonts w:ascii="Arial" w:hAnsi="Arial" w:cs="Arial"/>
          <w:i/>
          <w:iCs/>
          <w:lang w:val="en-US"/>
        </w:rPr>
        <w:t>post hoc</w:t>
      </w:r>
      <w:r w:rsidR="00122150" w:rsidRPr="004A43E7">
        <w:rPr>
          <w:rFonts w:ascii="Arial" w:hAnsi="Arial" w:cs="Arial"/>
          <w:lang w:val="en-US"/>
        </w:rPr>
        <w:t xml:space="preserve"> analyses from the CANTOS and CIRT trials support that there is residual inflammatory risk that is explained by post-treatment </w:t>
      </w:r>
      <w:r w:rsidR="00D44F48" w:rsidRPr="004A43E7">
        <w:rPr>
          <w:rFonts w:ascii="Arial" w:hAnsi="Arial" w:cs="Arial"/>
          <w:lang w:val="en-US"/>
        </w:rPr>
        <w:t>IL-6</w:t>
      </w:r>
      <w:r w:rsidR="00122150" w:rsidRPr="004A43E7">
        <w:rPr>
          <w:rFonts w:ascii="Arial" w:hAnsi="Arial" w:cs="Arial"/>
          <w:lang w:val="en-US"/>
        </w:rPr>
        <w:t xml:space="preserve"> levels,</w:t>
      </w:r>
      <w:r w:rsidR="006B3510" w:rsidRPr="004A43E7">
        <w:rPr>
          <w:rFonts w:ascii="Arial" w:hAnsi="Arial" w:cs="Arial"/>
          <w:lang w:val="en-US"/>
        </w:rPr>
        <w:fldChar w:fldCharType="begin">
          <w:fldData xml:space="preserve">PEVuZE5vdGU+PENpdGU+PEF1dGhvcj5SaWRrZXI8L0F1dGhvcj48WWVhcj4yMDE4PC9ZZWFyPjxS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</w:fldData>
        </w:fldChar>
      </w:r>
      <w:r w:rsidR="002A5609">
        <w:rPr>
          <w:rFonts w:ascii="Arial" w:hAnsi="Arial" w:cs="Arial"/>
          <w:lang w:val="en-US"/>
        </w:rPr>
        <w:instrText xml:space="preserve"> ADDIN EN.CITE </w:instrText>
      </w:r>
      <w:r w:rsidR="002A5609">
        <w:rPr>
          <w:rFonts w:ascii="Arial" w:hAnsi="Arial" w:cs="Arial"/>
          <w:lang w:val="en-US"/>
        </w:rPr>
        <w:fldChar w:fldCharType="begin">
          <w:fldData xml:space="preserve">PEVuZE5vdGU+PENpdGU+PEF1dGhvcj5SaWRrZXI8L0F1dGhvcj48WWVhcj4yMDE4PC9ZZWFyPjxS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</w:fldData>
        </w:fldChar>
      </w:r>
      <w:r w:rsidR="002A5609">
        <w:rPr>
          <w:rFonts w:ascii="Arial" w:hAnsi="Arial" w:cs="Arial"/>
          <w:lang w:val="en-US"/>
        </w:rPr>
        <w:instrText xml:space="preserve"> ADDIN EN.CITE.DATA </w:instrText>
      </w:r>
      <w:r w:rsidR="002A5609">
        <w:rPr>
          <w:rFonts w:ascii="Arial" w:hAnsi="Arial" w:cs="Arial"/>
          <w:lang w:val="en-US"/>
        </w:rPr>
      </w:r>
      <w:r w:rsidR="002A5609">
        <w:rPr>
          <w:rFonts w:ascii="Arial" w:hAnsi="Arial" w:cs="Arial"/>
          <w:lang w:val="en-US"/>
        </w:rPr>
        <w:fldChar w:fldCharType="end"/>
      </w:r>
      <w:r w:rsidR="006B3510" w:rsidRPr="004A43E7">
        <w:rPr>
          <w:rFonts w:ascii="Arial" w:hAnsi="Arial" w:cs="Arial"/>
          <w:lang w:val="en-US"/>
        </w:rPr>
      </w:r>
      <w:r w:rsidR="006B3510" w:rsidRPr="004A43E7">
        <w:rPr>
          <w:rFonts w:ascii="Arial" w:hAnsi="Arial" w:cs="Arial"/>
          <w:lang w:val="en-US"/>
        </w:rPr>
        <w:fldChar w:fldCharType="separate"/>
      </w:r>
      <w:r w:rsidR="002A5609" w:rsidRPr="002A5609">
        <w:rPr>
          <w:rFonts w:ascii="Arial" w:hAnsi="Arial" w:cs="Arial"/>
          <w:noProof/>
          <w:vertAlign w:val="superscript"/>
          <w:lang w:val="en-US"/>
        </w:rPr>
        <w:t>14</w:t>
      </w:r>
      <w:r w:rsidR="006B3510" w:rsidRPr="004A43E7">
        <w:rPr>
          <w:rFonts w:ascii="Arial" w:hAnsi="Arial" w:cs="Arial"/>
          <w:lang w:val="en-US"/>
        </w:rPr>
        <w:fldChar w:fldCharType="end"/>
      </w:r>
      <w:r w:rsidR="00122150" w:rsidRPr="004A43E7">
        <w:rPr>
          <w:rFonts w:ascii="Arial" w:hAnsi="Arial" w:cs="Arial"/>
          <w:lang w:val="en-US"/>
        </w:rPr>
        <w:t xml:space="preserve"> thus providing indirect evidence that targeting </w:t>
      </w:r>
      <w:r w:rsidR="00D44F48" w:rsidRPr="004A43E7">
        <w:rPr>
          <w:rFonts w:ascii="Arial" w:hAnsi="Arial" w:cs="Arial"/>
          <w:lang w:val="en-US"/>
        </w:rPr>
        <w:t>IL-6</w:t>
      </w:r>
      <w:r w:rsidR="00122150" w:rsidRPr="004A43E7">
        <w:rPr>
          <w:rFonts w:ascii="Arial" w:hAnsi="Arial" w:cs="Arial"/>
          <w:lang w:val="en-US"/>
        </w:rPr>
        <w:t xml:space="preserve"> directly might be the optimal strategy.</w:t>
      </w:r>
      <w:r w:rsidR="00A4327E" w:rsidRPr="004A43E7">
        <w:rPr>
          <w:rFonts w:ascii="Arial" w:hAnsi="Arial" w:cs="Arial"/>
          <w:lang w:val="en-US"/>
        </w:rPr>
        <w:t xml:space="preserve"> Fourth, as we selected variants on genes encoding the primary targets of available lipid-lowering drugs, our results cannot inform on potential off-target pleiotropic effects of statins, other lipid-lowering medications, or of IL-6R-targeting monoclonal antibodies. </w:t>
      </w:r>
    </w:p>
    <w:p w14:paraId="174C76C9" w14:textId="77777777" w:rsidR="00F16D3D" w:rsidRDefault="004A43E7" w:rsidP="00F16D3D">
      <w:pPr>
        <w:pStyle w:val="EndNoteBibliography"/>
        <w:jc w:val="both"/>
        <w:rPr>
          <w:rFonts w:ascii="Arial" w:hAnsi="Arial" w:cs="Arial"/>
          <w:b/>
          <w:bCs/>
          <w:sz w:val="22"/>
        </w:rPr>
      </w:pPr>
      <w:r>
        <w:rPr>
          <w:rFonts w:ascii="Arial" w:hAnsi="Arial" w:cs="Arial"/>
          <w:bCs/>
          <w:sz w:val="22"/>
        </w:rPr>
        <w:t>In conclusion, l</w:t>
      </w:r>
      <w:r w:rsidR="007301FD" w:rsidRPr="004A43E7">
        <w:rPr>
          <w:rFonts w:ascii="Arial" w:hAnsi="Arial" w:cs="Arial"/>
          <w:bCs/>
          <w:sz w:val="22"/>
        </w:rPr>
        <w:t xml:space="preserve">ifelong genetic exposure to </w:t>
      </w:r>
      <w:r w:rsidR="00D44F48" w:rsidRPr="004A43E7">
        <w:rPr>
          <w:rFonts w:ascii="Arial" w:hAnsi="Arial" w:cs="Arial"/>
          <w:bCs/>
          <w:sz w:val="22"/>
        </w:rPr>
        <w:t>IL-6</w:t>
      </w:r>
      <w:r w:rsidR="007301FD" w:rsidRPr="004A43E7">
        <w:rPr>
          <w:rFonts w:ascii="Arial" w:hAnsi="Arial" w:cs="Arial"/>
          <w:bCs/>
          <w:sz w:val="22"/>
        </w:rPr>
        <w:t xml:space="preserve"> signaling</w:t>
      </w:r>
      <w:r w:rsidR="00F64EDB" w:rsidRPr="004A43E7">
        <w:rPr>
          <w:rFonts w:ascii="Arial" w:hAnsi="Arial" w:cs="Arial"/>
          <w:bCs/>
          <w:sz w:val="22"/>
        </w:rPr>
        <w:t xml:space="preserve"> </w:t>
      </w:r>
      <w:r w:rsidR="007301FD" w:rsidRPr="004A43E7">
        <w:rPr>
          <w:rFonts w:ascii="Arial" w:hAnsi="Arial" w:cs="Arial"/>
          <w:bCs/>
          <w:sz w:val="22"/>
        </w:rPr>
        <w:t>downregulation is associated with lower cardiovascular risk additively to the genetic lowering of LDL-C levels throu</w:t>
      </w:r>
      <w:r w:rsidR="007839EA" w:rsidRPr="004A43E7">
        <w:rPr>
          <w:rFonts w:ascii="Arial" w:hAnsi="Arial" w:cs="Arial"/>
          <w:bCs/>
          <w:sz w:val="22"/>
        </w:rPr>
        <w:t>g</w:t>
      </w:r>
      <w:r w:rsidR="007301FD" w:rsidRPr="004A43E7">
        <w:rPr>
          <w:rFonts w:ascii="Arial" w:hAnsi="Arial" w:cs="Arial"/>
          <w:bCs/>
          <w:sz w:val="22"/>
        </w:rPr>
        <w:t xml:space="preserve">h variantion in genes encoding standard LDL-C-lowering treatments. These results suggest that inhibition of </w:t>
      </w:r>
      <w:r w:rsidR="00D44F48" w:rsidRPr="004A43E7">
        <w:rPr>
          <w:rFonts w:ascii="Arial" w:hAnsi="Arial" w:cs="Arial"/>
          <w:bCs/>
          <w:sz w:val="22"/>
        </w:rPr>
        <w:t>IL-6</w:t>
      </w:r>
      <w:r w:rsidR="00BC1821" w:rsidRPr="004A43E7">
        <w:rPr>
          <w:rFonts w:ascii="Arial" w:hAnsi="Arial" w:cs="Arial"/>
          <w:bCs/>
          <w:sz w:val="22"/>
        </w:rPr>
        <w:t xml:space="preserve"> signaling </w:t>
      </w:r>
      <w:r w:rsidR="00501DCB" w:rsidRPr="004A43E7">
        <w:rPr>
          <w:rFonts w:ascii="Arial" w:hAnsi="Arial" w:cs="Arial"/>
          <w:bCs/>
          <w:sz w:val="22"/>
        </w:rPr>
        <w:t xml:space="preserve">on top of  </w:t>
      </w:r>
      <w:r w:rsidR="00BC1821" w:rsidRPr="004A43E7">
        <w:rPr>
          <w:rFonts w:ascii="Arial" w:hAnsi="Arial" w:cs="Arial"/>
          <w:bCs/>
          <w:sz w:val="22"/>
        </w:rPr>
        <w:t xml:space="preserve">LDL-lowering could lead to </w:t>
      </w:r>
      <w:r w:rsidR="00501DCB" w:rsidRPr="004A43E7">
        <w:rPr>
          <w:rFonts w:ascii="Arial" w:hAnsi="Arial" w:cs="Arial"/>
          <w:bCs/>
          <w:sz w:val="22"/>
        </w:rPr>
        <w:t xml:space="preserve">further </w:t>
      </w:r>
      <w:r w:rsidR="00BC1821" w:rsidRPr="004A43E7">
        <w:rPr>
          <w:rFonts w:ascii="Arial" w:hAnsi="Arial" w:cs="Arial"/>
          <w:bCs/>
          <w:sz w:val="22"/>
        </w:rPr>
        <w:t>reductions in vasc</w:t>
      </w:r>
      <w:r w:rsidR="00FA0366" w:rsidRPr="004A43E7">
        <w:rPr>
          <w:rFonts w:ascii="Arial" w:hAnsi="Arial" w:cs="Arial"/>
          <w:bCs/>
          <w:sz w:val="22"/>
        </w:rPr>
        <w:t>ula</w:t>
      </w:r>
      <w:r w:rsidR="00BC1821" w:rsidRPr="004A43E7">
        <w:rPr>
          <w:rFonts w:ascii="Arial" w:hAnsi="Arial" w:cs="Arial"/>
          <w:bCs/>
          <w:sz w:val="22"/>
        </w:rPr>
        <w:t>r risk, and should</w:t>
      </w:r>
      <w:r w:rsidR="00501DCB" w:rsidRPr="004A43E7">
        <w:rPr>
          <w:rFonts w:ascii="Arial" w:hAnsi="Arial" w:cs="Arial"/>
          <w:bCs/>
          <w:sz w:val="22"/>
        </w:rPr>
        <w:t xml:space="preserve"> </w:t>
      </w:r>
      <w:r w:rsidR="00BC1821" w:rsidRPr="004A43E7">
        <w:rPr>
          <w:rFonts w:ascii="Arial" w:hAnsi="Arial" w:cs="Arial"/>
          <w:bCs/>
          <w:sz w:val="22"/>
        </w:rPr>
        <w:t>be tested in clinical trials of patients with atherosclerosis.</w:t>
      </w:r>
      <w:r w:rsidR="007301FD" w:rsidRPr="004A43E7">
        <w:rPr>
          <w:rFonts w:ascii="Arial" w:hAnsi="Arial" w:cs="Arial"/>
          <w:bCs/>
          <w:sz w:val="22"/>
        </w:rPr>
        <w:t xml:space="preserve"> </w:t>
      </w:r>
    </w:p>
    <w:p w14:paraId="207EC197" w14:textId="77777777" w:rsidR="00F16D3D" w:rsidRDefault="00F16D3D" w:rsidP="00F16D3D">
      <w:pPr>
        <w:pStyle w:val="EndNoteBibliography"/>
        <w:jc w:val="both"/>
        <w:rPr>
          <w:rFonts w:ascii="Arial" w:hAnsi="Arial" w:cs="Arial"/>
          <w:b/>
          <w:bCs/>
          <w:sz w:val="22"/>
        </w:rPr>
      </w:pPr>
    </w:p>
    <w:p w14:paraId="150A484B" w14:textId="6B75C7CC" w:rsidR="004A43E7" w:rsidRPr="00F16D3D" w:rsidRDefault="004A43E7" w:rsidP="00F16D3D">
      <w:pPr>
        <w:pStyle w:val="EndNoteBibliography"/>
        <w:jc w:val="both"/>
        <w:rPr>
          <w:rFonts w:ascii="Arial" w:hAnsi="Arial" w:cs="Arial"/>
          <w:b/>
          <w:bCs/>
          <w:sz w:val="21"/>
          <w:szCs w:val="21"/>
        </w:rPr>
      </w:pPr>
      <w:r w:rsidRPr="00F16D3D">
        <w:rPr>
          <w:rFonts w:ascii="Arial" w:hAnsi="Arial" w:cs="Arial"/>
          <w:b/>
          <w:bCs/>
          <w:sz w:val="22"/>
          <w:szCs w:val="21"/>
          <w:lang w:val="en-GB"/>
        </w:rPr>
        <w:t>Acknowledgements:</w:t>
      </w:r>
      <w:r w:rsidRPr="00F16D3D">
        <w:rPr>
          <w:rFonts w:ascii="Arial" w:hAnsi="Arial" w:cs="Arial"/>
          <w:sz w:val="22"/>
          <w:szCs w:val="21"/>
          <w:lang w:val="en-GB"/>
        </w:rPr>
        <w:t xml:space="preserve"> This research has been conducted using the UK Biobank Resource (UK Biobank application 2532, “UK Biobank stroke study: developing an in-depth understanding of the determinants of stroke and its subtypes”). </w:t>
      </w:r>
    </w:p>
    <w:p w14:paraId="58D2DF0E" w14:textId="645B58EF" w:rsidR="004A43E7" w:rsidRPr="004A43E7" w:rsidRDefault="00BD3D09" w:rsidP="0087114B">
      <w:pPr>
        <w:spacing w:afterLines="60" w:after="144" w:line="480" w:lineRule="auto"/>
        <w:jc w:val="both"/>
        <w:rPr>
          <w:rFonts w:ascii="Arial" w:hAnsi="Arial" w:cs="Arial"/>
          <w:lang w:val="en-US"/>
        </w:rPr>
      </w:pPr>
      <w:r>
        <w:rPr>
          <w:rFonts w:ascii="Arial" w:hAnsi="Arial" w:cs="Arial"/>
          <w:b/>
          <w:bCs/>
          <w:lang w:val="en-US"/>
        </w:rPr>
        <w:t xml:space="preserve">Sources of </w:t>
      </w:r>
      <w:r w:rsidR="002164BD">
        <w:rPr>
          <w:rFonts w:ascii="Arial" w:hAnsi="Arial" w:cs="Arial"/>
          <w:b/>
          <w:bCs/>
          <w:lang w:val="en-US"/>
        </w:rPr>
        <w:t>f</w:t>
      </w:r>
      <w:r w:rsidR="004A43E7" w:rsidRPr="004A43E7">
        <w:rPr>
          <w:rFonts w:ascii="Arial" w:hAnsi="Arial" w:cs="Arial"/>
          <w:b/>
          <w:bCs/>
          <w:lang w:val="en-US"/>
        </w:rPr>
        <w:t xml:space="preserve">unding: </w:t>
      </w:r>
      <w:r w:rsidR="004A43E7" w:rsidRPr="004A43E7">
        <w:rPr>
          <w:rFonts w:ascii="Arial" w:hAnsi="Arial" w:cs="Arial"/>
          <w:lang w:val="en-US"/>
        </w:rPr>
        <w:t xml:space="preserve">MG </w:t>
      </w:r>
      <w:r>
        <w:rPr>
          <w:rFonts w:ascii="Arial" w:hAnsi="Arial" w:cs="Arial"/>
          <w:lang w:val="en-US"/>
        </w:rPr>
        <w:t>is</w:t>
      </w:r>
      <w:r w:rsidR="004A43E7" w:rsidRPr="004A43E7">
        <w:rPr>
          <w:rFonts w:ascii="Arial" w:hAnsi="Arial" w:cs="Arial"/>
          <w:lang w:val="en-US"/>
        </w:rPr>
        <w:t xml:space="preserve"> supported by the</w:t>
      </w:r>
      <w:r w:rsidR="004A43E7" w:rsidRPr="004A43E7">
        <w:rPr>
          <w:rFonts w:ascii="Arial" w:hAnsi="Arial" w:cs="Arial"/>
          <w:b/>
          <w:bCs/>
          <w:lang w:val="en-US"/>
        </w:rPr>
        <w:t xml:space="preserve"> </w:t>
      </w:r>
      <w:r>
        <w:rPr>
          <w:rFonts w:ascii="Arial" w:hAnsi="Arial" w:cs="Arial"/>
          <w:lang w:val="en-US"/>
        </w:rPr>
        <w:t xml:space="preserve">German Research Foundation (DFG, </w:t>
      </w:r>
      <w:r w:rsidRPr="00BD3D09">
        <w:rPr>
          <w:rFonts w:ascii="Arial" w:hAnsi="Arial" w:cs="Arial"/>
          <w:lang w:val="en-US"/>
        </w:rPr>
        <w:t>GE 3461/1-1</w:t>
      </w:r>
      <w:r>
        <w:rPr>
          <w:rFonts w:ascii="Arial" w:hAnsi="Arial" w:cs="Arial"/>
          <w:lang w:val="en-US"/>
        </w:rPr>
        <w:t>)</w:t>
      </w:r>
      <w:r w:rsidR="004A43E7" w:rsidRPr="004A43E7">
        <w:rPr>
          <w:rFonts w:ascii="Arial" w:hAnsi="Arial" w:cs="Arial"/>
          <w:lang w:val="en-US"/>
        </w:rPr>
        <w:t>. This project has received funding from the European Union’s Horizon 2020 research and innovation programme (666881), SVDs@target (to MD; 667375), CoSTREAM (to MD); the DFG as part of the Munich Cluster for Systems Neurology (EXC 2145 SyNergy – ID 390857198) and the CRC 1123 (B3; to MD); the Corona Foundation (to MD); the Fondation Leducq (Transatlantic Network of Excellence on the Pathogenesis of Small Vessel Disease of the Brain; to MD); the e:Med program (e:AtheroSysMed; to MD) and the FP7/2007-2103 European Union project CVgenes@target (grant agreement number Health-F2-2013-601456; to MD). SB is supported by a Sir Henry Dale Fellowship jointly funded by the Wellcome Trust and the Royal Society (Grant Number 204623/Z/16/Z).</w:t>
      </w:r>
    </w:p>
    <w:p w14:paraId="63F0B14E" w14:textId="7C9B5D69" w:rsidR="0014369E" w:rsidRDefault="004A43E7" w:rsidP="0087114B">
      <w:pPr>
        <w:spacing w:afterLines="60" w:after="144" w:line="480" w:lineRule="auto"/>
        <w:jc w:val="both"/>
        <w:rPr>
          <w:rFonts w:ascii="Arial" w:hAnsi="Arial" w:cs="Arial"/>
          <w:lang w:val="en-US"/>
        </w:rPr>
      </w:pPr>
      <w:r w:rsidRPr="004A43E7">
        <w:rPr>
          <w:rFonts w:ascii="Arial" w:hAnsi="Arial" w:cs="Arial"/>
          <w:b/>
          <w:bCs/>
          <w:lang w:val="en-US"/>
        </w:rPr>
        <w:t>Disclosures:</w:t>
      </w:r>
      <w:r w:rsidRPr="004A43E7">
        <w:rPr>
          <w:rFonts w:ascii="Arial" w:hAnsi="Arial" w:cs="Arial"/>
          <w:lang w:val="en-US"/>
        </w:rPr>
        <w:t xml:space="preserve"> Nothing to disclose</w:t>
      </w:r>
      <w:r w:rsidR="0014369E">
        <w:rPr>
          <w:rFonts w:ascii="Arial" w:hAnsi="Arial" w:cs="Arial"/>
          <w:lang w:val="en-US"/>
        </w:rPr>
        <w:t>.</w:t>
      </w:r>
    </w:p>
    <w:p w14:paraId="6F5B81BF" w14:textId="2650BEFE" w:rsidR="00E73CAA" w:rsidRDefault="002164BD" w:rsidP="00F16D3D">
      <w:pPr>
        <w:spacing w:afterLines="60" w:after="144" w:line="360" w:lineRule="auto"/>
        <w:jc w:val="both"/>
        <w:rPr>
          <w:rFonts w:ascii="Arial" w:hAnsi="Arial" w:cs="Arial"/>
          <w:lang w:val="en-US"/>
        </w:rPr>
      </w:pPr>
      <w:r>
        <w:rPr>
          <w:rFonts w:ascii="Arial" w:hAnsi="Arial" w:cs="Arial"/>
          <w:b/>
          <w:bCs/>
          <w:lang w:val="en-US"/>
        </w:rPr>
        <w:t>Supplementary Material</w:t>
      </w:r>
      <w:r w:rsidRPr="004A43E7">
        <w:rPr>
          <w:rFonts w:ascii="Arial" w:hAnsi="Arial" w:cs="Arial"/>
          <w:b/>
          <w:bCs/>
          <w:lang w:val="en-US"/>
        </w:rPr>
        <w:t>:</w:t>
      </w:r>
      <w:r>
        <w:rPr>
          <w:rFonts w:ascii="Arial" w:hAnsi="Arial" w:cs="Arial"/>
          <w:b/>
          <w:bCs/>
          <w:lang w:val="en-US"/>
        </w:rPr>
        <w:t xml:space="preserve"> </w:t>
      </w:r>
      <w:r w:rsidRPr="002164BD">
        <w:rPr>
          <w:rFonts w:ascii="Arial" w:hAnsi="Arial" w:cs="Arial"/>
          <w:lang w:val="en-US"/>
        </w:rPr>
        <w:t>Data S1. Supplementary Methods, References 16-33, Tables S1-S6, Figures S1-S6.</w:t>
      </w:r>
    </w:p>
    <w:p w14:paraId="71BD629A" w14:textId="77777777" w:rsidR="00E73CAA" w:rsidRDefault="00E73CAA" w:rsidP="00F16D3D">
      <w:pPr>
        <w:spacing w:afterLines="60" w:after="144" w:line="360" w:lineRule="auto"/>
        <w:jc w:val="both"/>
        <w:rPr>
          <w:rFonts w:ascii="Arial" w:hAnsi="Arial" w:cs="Arial"/>
          <w:lang w:val="en-US"/>
        </w:rPr>
      </w:pPr>
    </w:p>
    <w:p w14:paraId="75EA5DE3" w14:textId="77777777" w:rsidR="00E53FD8" w:rsidRDefault="00E53FD8">
      <w:pPr>
        <w:rPr>
          <w:rFonts w:ascii="Arial" w:hAnsi="Arial" w:cs="Arial"/>
          <w:b/>
          <w:bCs/>
          <w:lang w:val="en-US"/>
        </w:rPr>
      </w:pPr>
      <w:r>
        <w:rPr>
          <w:rFonts w:ascii="Arial" w:hAnsi="Arial" w:cs="Arial"/>
          <w:b/>
          <w:bCs/>
          <w:lang w:val="en-US"/>
        </w:rPr>
        <w:br w:type="page"/>
      </w:r>
    </w:p>
    <w:p w14:paraId="621EEB94" w14:textId="73148976" w:rsidR="000661F8" w:rsidRPr="004A43E7" w:rsidRDefault="000661F8" w:rsidP="00BE3DCC">
      <w:pPr>
        <w:spacing w:line="480" w:lineRule="auto"/>
        <w:jc w:val="both"/>
        <w:rPr>
          <w:rFonts w:ascii="Arial" w:hAnsi="Arial" w:cs="Arial"/>
          <w:b/>
          <w:bCs/>
          <w:lang w:val="en-US"/>
        </w:rPr>
      </w:pPr>
      <w:r w:rsidRPr="004A43E7">
        <w:rPr>
          <w:rFonts w:ascii="Arial" w:hAnsi="Arial" w:cs="Arial"/>
          <w:b/>
          <w:bCs/>
          <w:lang w:val="en-US"/>
        </w:rPr>
        <w:t>REFERENCES</w:t>
      </w:r>
    </w:p>
    <w:p w14:paraId="01544655" w14:textId="0C9E8CD2" w:rsidR="002A5609" w:rsidRPr="0061578B" w:rsidRDefault="000661F8" w:rsidP="0061578B">
      <w:pPr>
        <w:pStyle w:val="EndNoteBibliography"/>
        <w:spacing w:after="0"/>
        <w:ind w:left="720" w:hanging="720"/>
        <w:jc w:val="both"/>
        <w:rPr>
          <w:rFonts w:ascii="Arial" w:hAnsi="Arial" w:cs="Arial"/>
          <w:sz w:val="22"/>
        </w:rPr>
      </w:pPr>
      <w:r w:rsidRPr="0061578B">
        <w:rPr>
          <w:rFonts w:ascii="Arial" w:hAnsi="Arial" w:cs="Arial"/>
          <w:sz w:val="22"/>
        </w:rPr>
        <w:fldChar w:fldCharType="begin"/>
      </w:r>
      <w:r w:rsidRPr="0061578B">
        <w:rPr>
          <w:rFonts w:ascii="Arial" w:hAnsi="Arial" w:cs="Arial"/>
          <w:sz w:val="22"/>
        </w:rPr>
        <w:instrText xml:space="preserve"> ADDIN EN.REFLIST </w:instrText>
      </w:r>
      <w:r w:rsidRPr="0061578B">
        <w:rPr>
          <w:rFonts w:ascii="Arial" w:hAnsi="Arial" w:cs="Arial"/>
          <w:sz w:val="22"/>
        </w:rPr>
        <w:fldChar w:fldCharType="separate"/>
      </w:r>
      <w:r w:rsidR="002A5609" w:rsidRPr="0061578B">
        <w:rPr>
          <w:rFonts w:ascii="Arial" w:hAnsi="Arial" w:cs="Arial"/>
          <w:sz w:val="22"/>
        </w:rPr>
        <w:t>1.</w:t>
      </w:r>
      <w:r w:rsidR="002A5609" w:rsidRPr="0061578B">
        <w:rPr>
          <w:rFonts w:ascii="Arial" w:hAnsi="Arial" w:cs="Arial"/>
          <w:sz w:val="22"/>
        </w:rPr>
        <w:tab/>
        <w:t>Ridker PM, Everett BM, Thuren T, MacFadyen JG, Chang WH, Ballantyne C, Fonseca F, Nicolau J, Koenig W, Anker SD,</w:t>
      </w:r>
      <w:r w:rsidR="00D66CA6">
        <w:rPr>
          <w:rFonts w:ascii="Arial" w:hAnsi="Arial" w:cs="Arial"/>
          <w:sz w:val="22"/>
        </w:rPr>
        <w:t xml:space="preserve"> et al</w:t>
      </w:r>
      <w:r w:rsidR="002A5609" w:rsidRPr="0061578B">
        <w:rPr>
          <w:rFonts w:ascii="Arial" w:hAnsi="Arial" w:cs="Arial"/>
          <w:sz w:val="22"/>
        </w:rPr>
        <w:t xml:space="preserve">. Antiinflammatory therapy with canakinumab for atherosclerotic disease. </w:t>
      </w:r>
      <w:r w:rsidR="002A5609" w:rsidRPr="0061578B">
        <w:rPr>
          <w:rFonts w:ascii="Arial" w:hAnsi="Arial" w:cs="Arial"/>
          <w:i/>
          <w:sz w:val="22"/>
        </w:rPr>
        <w:t>N Engl J Med</w:t>
      </w:r>
      <w:r w:rsidR="002A5609" w:rsidRPr="0061578B">
        <w:rPr>
          <w:rFonts w:ascii="Arial" w:hAnsi="Arial" w:cs="Arial"/>
          <w:sz w:val="22"/>
        </w:rPr>
        <w:t>. 2017;377:1119-1131</w:t>
      </w:r>
    </w:p>
    <w:p w14:paraId="4081F620" w14:textId="6E89E1B4" w:rsidR="002A5609" w:rsidRPr="0061578B" w:rsidRDefault="002A5609" w:rsidP="0061578B">
      <w:pPr>
        <w:pStyle w:val="EndNoteBibliography"/>
        <w:spacing w:after="0"/>
        <w:ind w:left="720" w:hanging="720"/>
        <w:jc w:val="both"/>
        <w:rPr>
          <w:rFonts w:ascii="Arial" w:hAnsi="Arial" w:cs="Arial"/>
          <w:sz w:val="22"/>
        </w:rPr>
      </w:pPr>
      <w:r w:rsidRPr="0061578B">
        <w:rPr>
          <w:rFonts w:ascii="Arial" w:hAnsi="Arial" w:cs="Arial"/>
          <w:sz w:val="22"/>
        </w:rPr>
        <w:t>2.</w:t>
      </w:r>
      <w:r w:rsidRPr="0061578B">
        <w:rPr>
          <w:rFonts w:ascii="Arial" w:hAnsi="Arial" w:cs="Arial"/>
          <w:sz w:val="22"/>
        </w:rPr>
        <w:tab/>
        <w:t xml:space="preserve">Tardif JC, Kouz S, Waters DD, Bertrand OF, Diaz R, Maggioni AP, Pinto FJ, Ibrahim R, Gamra H, Kiwan GS, </w:t>
      </w:r>
      <w:r w:rsidR="00D66CA6">
        <w:rPr>
          <w:rFonts w:ascii="Arial" w:hAnsi="Arial" w:cs="Arial"/>
          <w:sz w:val="22"/>
        </w:rPr>
        <w:t>et al</w:t>
      </w:r>
      <w:r w:rsidRPr="0061578B">
        <w:rPr>
          <w:rFonts w:ascii="Arial" w:hAnsi="Arial" w:cs="Arial"/>
          <w:sz w:val="22"/>
        </w:rPr>
        <w:t xml:space="preserve">. Efficacy and safety of low-dose colchicine after myocardial infarction. </w:t>
      </w:r>
      <w:r w:rsidRPr="0061578B">
        <w:rPr>
          <w:rFonts w:ascii="Arial" w:hAnsi="Arial" w:cs="Arial"/>
          <w:i/>
          <w:sz w:val="22"/>
        </w:rPr>
        <w:t>N Engl J Med</w:t>
      </w:r>
      <w:r w:rsidRPr="0061578B">
        <w:rPr>
          <w:rFonts w:ascii="Arial" w:hAnsi="Arial" w:cs="Arial"/>
          <w:sz w:val="22"/>
        </w:rPr>
        <w:t>. 2019;381:2497-2505</w:t>
      </w:r>
    </w:p>
    <w:p w14:paraId="6810EEBD" w14:textId="072C0098" w:rsidR="002A5609" w:rsidRPr="0061578B" w:rsidRDefault="002A5609" w:rsidP="0061578B">
      <w:pPr>
        <w:pStyle w:val="EndNoteBibliography"/>
        <w:spacing w:after="0"/>
        <w:ind w:left="720" w:hanging="720"/>
        <w:jc w:val="both"/>
        <w:rPr>
          <w:rFonts w:ascii="Arial" w:hAnsi="Arial" w:cs="Arial"/>
          <w:sz w:val="22"/>
        </w:rPr>
      </w:pPr>
      <w:r w:rsidRPr="0061578B">
        <w:rPr>
          <w:rFonts w:ascii="Arial" w:hAnsi="Arial" w:cs="Arial"/>
          <w:sz w:val="22"/>
        </w:rPr>
        <w:t>3.</w:t>
      </w:r>
      <w:r w:rsidRPr="0061578B">
        <w:rPr>
          <w:rFonts w:ascii="Arial" w:hAnsi="Arial" w:cs="Arial"/>
          <w:sz w:val="22"/>
        </w:rPr>
        <w:tab/>
        <w:t xml:space="preserve">Nidorf SM, Fiolet ATL, Mosterd A, Eikelboom JW, Schut A, Opstal TSJ, The SHK, Xu XF, Ireland MA, Lenderink T, </w:t>
      </w:r>
      <w:r w:rsidR="00D66CA6">
        <w:rPr>
          <w:rFonts w:ascii="Arial" w:hAnsi="Arial" w:cs="Arial"/>
          <w:sz w:val="22"/>
        </w:rPr>
        <w:t>et al</w:t>
      </w:r>
      <w:r w:rsidRPr="0061578B">
        <w:rPr>
          <w:rFonts w:ascii="Arial" w:hAnsi="Arial" w:cs="Arial"/>
          <w:sz w:val="22"/>
        </w:rPr>
        <w:t xml:space="preserve">. Colchicine in patients with chronic coronary disease. </w:t>
      </w:r>
      <w:r w:rsidRPr="0061578B">
        <w:rPr>
          <w:rFonts w:ascii="Arial" w:hAnsi="Arial" w:cs="Arial"/>
          <w:i/>
          <w:sz w:val="22"/>
        </w:rPr>
        <w:t>N Engl J Med</w:t>
      </w:r>
      <w:r w:rsidRPr="0061578B">
        <w:rPr>
          <w:rFonts w:ascii="Arial" w:hAnsi="Arial" w:cs="Arial"/>
          <w:sz w:val="22"/>
        </w:rPr>
        <w:t>. 2020;383:1838-1847</w:t>
      </w:r>
    </w:p>
    <w:p w14:paraId="374BA7BB" w14:textId="12C900EB" w:rsidR="002A5609" w:rsidRPr="0061578B" w:rsidRDefault="002A5609" w:rsidP="0061578B">
      <w:pPr>
        <w:pStyle w:val="EndNoteBibliography"/>
        <w:spacing w:after="0"/>
        <w:ind w:left="720" w:hanging="720"/>
        <w:jc w:val="both"/>
        <w:rPr>
          <w:rFonts w:ascii="Arial" w:hAnsi="Arial" w:cs="Arial"/>
          <w:sz w:val="22"/>
        </w:rPr>
      </w:pPr>
      <w:r w:rsidRPr="0061578B">
        <w:rPr>
          <w:rFonts w:ascii="Arial" w:hAnsi="Arial" w:cs="Arial"/>
          <w:sz w:val="22"/>
        </w:rPr>
        <w:t>4.</w:t>
      </w:r>
      <w:r w:rsidRPr="0061578B">
        <w:rPr>
          <w:rFonts w:ascii="Arial" w:hAnsi="Arial" w:cs="Arial"/>
          <w:sz w:val="22"/>
        </w:rPr>
        <w:tab/>
        <w:t>Interleukin-6 Receptor Mendelian Randomisation Analysis C</w:t>
      </w:r>
      <w:r w:rsidR="00D66CA6">
        <w:rPr>
          <w:rFonts w:ascii="Arial" w:hAnsi="Arial" w:cs="Arial"/>
          <w:sz w:val="22"/>
        </w:rPr>
        <w:t>onsortium</w:t>
      </w:r>
      <w:r w:rsidRPr="0061578B">
        <w:rPr>
          <w:rFonts w:ascii="Arial" w:hAnsi="Arial" w:cs="Arial"/>
          <w:sz w:val="22"/>
        </w:rPr>
        <w:t xml:space="preserve">, Swerdlow DI, Holmes MV, Kuchenbaecker KB, Engmann JE, Shah T, Sofat R, Guo Y, Chung C, Peasey A, </w:t>
      </w:r>
      <w:r w:rsidR="00D66CA6">
        <w:rPr>
          <w:rFonts w:ascii="Arial" w:hAnsi="Arial" w:cs="Arial"/>
          <w:sz w:val="22"/>
        </w:rPr>
        <w:t>et al</w:t>
      </w:r>
      <w:r w:rsidRPr="0061578B">
        <w:rPr>
          <w:rFonts w:ascii="Arial" w:hAnsi="Arial" w:cs="Arial"/>
          <w:sz w:val="22"/>
        </w:rPr>
        <w:t xml:space="preserve">. The interleukin-6 receptor as a target for prevention of coronary heart disease: A mendelian randomisation analysis. </w:t>
      </w:r>
      <w:r w:rsidRPr="0061578B">
        <w:rPr>
          <w:rFonts w:ascii="Arial" w:hAnsi="Arial" w:cs="Arial"/>
          <w:i/>
          <w:sz w:val="22"/>
        </w:rPr>
        <w:t>Lancet</w:t>
      </w:r>
      <w:r w:rsidRPr="0061578B">
        <w:rPr>
          <w:rFonts w:ascii="Arial" w:hAnsi="Arial" w:cs="Arial"/>
          <w:sz w:val="22"/>
        </w:rPr>
        <w:t>. 2012;379:1214-1224</w:t>
      </w:r>
    </w:p>
    <w:p w14:paraId="2A9D1CB3" w14:textId="1DE2A0AC" w:rsidR="002A5609" w:rsidRPr="0061578B" w:rsidRDefault="002A5609" w:rsidP="0061578B">
      <w:pPr>
        <w:pStyle w:val="EndNoteBibliography"/>
        <w:spacing w:after="0"/>
        <w:ind w:left="720" w:hanging="720"/>
        <w:jc w:val="both"/>
        <w:rPr>
          <w:rFonts w:ascii="Arial" w:hAnsi="Arial" w:cs="Arial"/>
          <w:sz w:val="22"/>
        </w:rPr>
      </w:pPr>
      <w:r w:rsidRPr="0061578B">
        <w:rPr>
          <w:rFonts w:ascii="Arial" w:hAnsi="Arial" w:cs="Arial"/>
          <w:sz w:val="22"/>
        </w:rPr>
        <w:t>5.</w:t>
      </w:r>
      <w:r w:rsidRPr="0061578B">
        <w:rPr>
          <w:rFonts w:ascii="Arial" w:hAnsi="Arial" w:cs="Arial"/>
          <w:sz w:val="22"/>
        </w:rPr>
        <w:tab/>
        <w:t>Georgakis MK, Malik R, Gill D, Franceschini N, Sudlow CLM, Dichgans M, Invent Consortium</w:t>
      </w:r>
      <w:r w:rsidR="00D66CA6">
        <w:rPr>
          <w:rFonts w:ascii="Arial" w:hAnsi="Arial" w:cs="Arial"/>
          <w:sz w:val="22"/>
        </w:rPr>
        <w:t xml:space="preserve">, </w:t>
      </w:r>
      <w:r w:rsidR="00D66CA6" w:rsidRPr="00D66CA6">
        <w:rPr>
          <w:rFonts w:ascii="Arial" w:hAnsi="Arial" w:cs="Arial"/>
          <w:sz w:val="22"/>
        </w:rPr>
        <w:t>CHARGE Inflammation Working Group</w:t>
      </w:r>
      <w:r w:rsidRPr="0061578B">
        <w:rPr>
          <w:rFonts w:ascii="Arial" w:hAnsi="Arial" w:cs="Arial"/>
          <w:sz w:val="22"/>
        </w:rPr>
        <w:t xml:space="preserve">. Interleukin-6 signaling effects on ischemic stroke and other cardiovascular outcomes: A mendelian randomization study. </w:t>
      </w:r>
      <w:r w:rsidRPr="0061578B">
        <w:rPr>
          <w:rFonts w:ascii="Arial" w:hAnsi="Arial" w:cs="Arial"/>
          <w:i/>
          <w:sz w:val="22"/>
        </w:rPr>
        <w:t>Circ Genom Precis Med</w:t>
      </w:r>
      <w:r w:rsidRPr="0061578B">
        <w:rPr>
          <w:rFonts w:ascii="Arial" w:hAnsi="Arial" w:cs="Arial"/>
          <w:sz w:val="22"/>
        </w:rPr>
        <w:t>. 2020;13:e002872</w:t>
      </w:r>
    </w:p>
    <w:p w14:paraId="32D5C16E" w14:textId="5105F70B" w:rsidR="002A5609" w:rsidRPr="0061578B" w:rsidRDefault="002A5609" w:rsidP="0061578B">
      <w:pPr>
        <w:pStyle w:val="EndNoteBibliography"/>
        <w:spacing w:after="0"/>
        <w:ind w:left="720" w:hanging="720"/>
        <w:jc w:val="both"/>
        <w:rPr>
          <w:rFonts w:ascii="Arial" w:hAnsi="Arial" w:cs="Arial"/>
          <w:sz w:val="22"/>
        </w:rPr>
      </w:pPr>
      <w:r w:rsidRPr="0061578B">
        <w:rPr>
          <w:rFonts w:ascii="Arial" w:hAnsi="Arial" w:cs="Arial"/>
          <w:sz w:val="22"/>
        </w:rPr>
        <w:t>6.</w:t>
      </w:r>
      <w:r w:rsidRPr="0061578B">
        <w:rPr>
          <w:rFonts w:ascii="Arial" w:hAnsi="Arial" w:cs="Arial"/>
          <w:sz w:val="22"/>
        </w:rPr>
        <w:tab/>
        <w:t xml:space="preserve">Georgakis MK, Malik R, Li X, Gill D, Levin MG, Vy HMT, Judy R, Ritchie M, Verma SS, Nadkarni GN, Damrauer SM, </w:t>
      </w:r>
      <w:r w:rsidR="00D66CA6">
        <w:rPr>
          <w:rFonts w:ascii="Arial" w:hAnsi="Arial" w:cs="Arial"/>
          <w:sz w:val="22"/>
        </w:rPr>
        <w:t>et al</w:t>
      </w:r>
      <w:r w:rsidRPr="0061578B">
        <w:rPr>
          <w:rFonts w:ascii="Arial" w:hAnsi="Arial" w:cs="Arial"/>
          <w:sz w:val="22"/>
        </w:rPr>
        <w:t xml:space="preserve">. Genetically downregulated interleukin-6 signaling is associated with a favorable cardiometabolic profile: A phenome-wide association study. </w:t>
      </w:r>
      <w:r w:rsidRPr="0061578B">
        <w:rPr>
          <w:rFonts w:ascii="Arial" w:hAnsi="Arial" w:cs="Arial"/>
          <w:i/>
          <w:sz w:val="22"/>
        </w:rPr>
        <w:t>medRxiv</w:t>
      </w:r>
      <w:r w:rsidRPr="0061578B">
        <w:rPr>
          <w:rFonts w:ascii="Arial" w:hAnsi="Arial" w:cs="Arial"/>
          <w:sz w:val="22"/>
        </w:rPr>
        <w:t>. 2020:2020.2010.2028.20220822</w:t>
      </w:r>
    </w:p>
    <w:p w14:paraId="3C0D351B" w14:textId="4764653D" w:rsidR="002A5609" w:rsidRPr="0061578B" w:rsidRDefault="002A5609" w:rsidP="0061578B">
      <w:pPr>
        <w:pStyle w:val="EndNoteBibliography"/>
        <w:spacing w:after="0"/>
        <w:ind w:left="720" w:hanging="720"/>
        <w:jc w:val="both"/>
        <w:rPr>
          <w:rFonts w:ascii="Arial" w:hAnsi="Arial" w:cs="Arial"/>
          <w:sz w:val="22"/>
        </w:rPr>
      </w:pPr>
      <w:r w:rsidRPr="0061578B">
        <w:rPr>
          <w:rFonts w:ascii="Arial" w:hAnsi="Arial" w:cs="Arial"/>
          <w:sz w:val="22"/>
        </w:rPr>
        <w:t>7.</w:t>
      </w:r>
      <w:r w:rsidRPr="0061578B">
        <w:rPr>
          <w:rFonts w:ascii="Arial" w:hAnsi="Arial" w:cs="Arial"/>
          <w:sz w:val="22"/>
        </w:rPr>
        <w:tab/>
        <w:t xml:space="preserve">Ridker PM, Devalaraja M, Baeres FMM, Engelmann MDM, Hovingh GK, Ivkovic M, Lo L, Kling D, Pergola P, Raj D, </w:t>
      </w:r>
      <w:r w:rsidR="00D66CA6">
        <w:rPr>
          <w:rFonts w:ascii="Arial" w:hAnsi="Arial" w:cs="Arial"/>
          <w:sz w:val="22"/>
        </w:rPr>
        <w:t>et al</w:t>
      </w:r>
      <w:r w:rsidRPr="0061578B">
        <w:rPr>
          <w:rFonts w:ascii="Arial" w:hAnsi="Arial" w:cs="Arial"/>
          <w:sz w:val="22"/>
        </w:rPr>
        <w:t xml:space="preserve">. Il-6 inhibition with ziltivekimab in patients at high atherosclerotic risk (rescue): A double-blind, randomised, placebo-controlled, phase 2 trial. </w:t>
      </w:r>
      <w:r w:rsidRPr="0061578B">
        <w:rPr>
          <w:rFonts w:ascii="Arial" w:hAnsi="Arial" w:cs="Arial"/>
          <w:i/>
          <w:sz w:val="22"/>
        </w:rPr>
        <w:t>Lancet</w:t>
      </w:r>
      <w:r w:rsidRPr="0061578B">
        <w:rPr>
          <w:rFonts w:ascii="Arial" w:hAnsi="Arial" w:cs="Arial"/>
          <w:sz w:val="22"/>
        </w:rPr>
        <w:t>. 2021</w:t>
      </w:r>
    </w:p>
    <w:p w14:paraId="00DEC390" w14:textId="77777777" w:rsidR="002A5609" w:rsidRPr="0061578B" w:rsidRDefault="002A5609" w:rsidP="0061578B">
      <w:pPr>
        <w:pStyle w:val="EndNoteBibliography"/>
        <w:spacing w:after="0"/>
        <w:ind w:left="720" w:hanging="720"/>
        <w:jc w:val="both"/>
        <w:rPr>
          <w:rFonts w:ascii="Arial" w:hAnsi="Arial" w:cs="Arial"/>
          <w:sz w:val="22"/>
        </w:rPr>
      </w:pPr>
      <w:r w:rsidRPr="0061578B">
        <w:rPr>
          <w:rFonts w:ascii="Arial" w:hAnsi="Arial" w:cs="Arial"/>
          <w:sz w:val="22"/>
        </w:rPr>
        <w:t>8.</w:t>
      </w:r>
      <w:r w:rsidRPr="0061578B">
        <w:rPr>
          <w:rFonts w:ascii="Arial" w:hAnsi="Arial" w:cs="Arial"/>
          <w:sz w:val="22"/>
        </w:rPr>
        <w:tab/>
        <w:t xml:space="preserve">Albert MA, Danielson E, Rifai N, Ridker PM, Investigators P. Effect of statin therapy on c-reactive protein levels: The pravastatin inflammation/crp evaluation (prince): A randomized trial and cohort study. </w:t>
      </w:r>
      <w:r w:rsidRPr="0061578B">
        <w:rPr>
          <w:rFonts w:ascii="Arial" w:hAnsi="Arial" w:cs="Arial"/>
          <w:i/>
          <w:sz w:val="22"/>
        </w:rPr>
        <w:t>JAMA</w:t>
      </w:r>
      <w:r w:rsidRPr="0061578B">
        <w:rPr>
          <w:rFonts w:ascii="Arial" w:hAnsi="Arial" w:cs="Arial"/>
          <w:sz w:val="22"/>
        </w:rPr>
        <w:t>. 2001;286:64-70</w:t>
      </w:r>
    </w:p>
    <w:p w14:paraId="0A8FB3C6" w14:textId="0FE392FF" w:rsidR="002A5609" w:rsidRPr="0061578B" w:rsidRDefault="002A5609" w:rsidP="0061578B">
      <w:pPr>
        <w:pStyle w:val="EndNoteBibliography"/>
        <w:spacing w:after="0"/>
        <w:ind w:left="720" w:hanging="720"/>
        <w:jc w:val="both"/>
        <w:rPr>
          <w:rFonts w:ascii="Arial" w:hAnsi="Arial" w:cs="Arial"/>
          <w:sz w:val="22"/>
        </w:rPr>
      </w:pPr>
      <w:r w:rsidRPr="0061578B">
        <w:rPr>
          <w:rFonts w:ascii="Arial" w:hAnsi="Arial" w:cs="Arial"/>
          <w:sz w:val="22"/>
        </w:rPr>
        <w:t>9.</w:t>
      </w:r>
      <w:r w:rsidRPr="0061578B">
        <w:rPr>
          <w:rFonts w:ascii="Arial" w:hAnsi="Arial" w:cs="Arial"/>
          <w:sz w:val="22"/>
        </w:rPr>
        <w:tab/>
        <w:t>Ridker PM, Danielson E, Fonseca FA, Genest J, Gotto AM, Jr., Kastelein JJ, Koenig W, Libby P, Lorenzatti AJ, MacFadyen JG,</w:t>
      </w:r>
      <w:r w:rsidR="00D66CA6">
        <w:rPr>
          <w:rFonts w:ascii="Arial" w:hAnsi="Arial" w:cs="Arial"/>
          <w:sz w:val="22"/>
        </w:rPr>
        <w:t xml:space="preserve"> et al</w:t>
      </w:r>
      <w:r w:rsidRPr="0061578B">
        <w:rPr>
          <w:rFonts w:ascii="Arial" w:hAnsi="Arial" w:cs="Arial"/>
          <w:sz w:val="22"/>
        </w:rPr>
        <w:t xml:space="preserve">. Rosuvastatin to prevent vascular events in men and women with elevated c-reactive protein. </w:t>
      </w:r>
      <w:r w:rsidRPr="0061578B">
        <w:rPr>
          <w:rFonts w:ascii="Arial" w:hAnsi="Arial" w:cs="Arial"/>
          <w:i/>
          <w:sz w:val="22"/>
        </w:rPr>
        <w:t>N Engl J Med</w:t>
      </w:r>
      <w:r w:rsidRPr="0061578B">
        <w:rPr>
          <w:rFonts w:ascii="Arial" w:hAnsi="Arial" w:cs="Arial"/>
          <w:sz w:val="22"/>
        </w:rPr>
        <w:t>. 2008;359:2195-2207</w:t>
      </w:r>
    </w:p>
    <w:p w14:paraId="63840CC5" w14:textId="77777777" w:rsidR="002A5609" w:rsidRPr="0061578B" w:rsidRDefault="002A5609" w:rsidP="0061578B">
      <w:pPr>
        <w:pStyle w:val="EndNoteBibliography"/>
        <w:spacing w:after="0"/>
        <w:ind w:left="720" w:hanging="720"/>
        <w:jc w:val="both"/>
        <w:rPr>
          <w:rFonts w:ascii="Arial" w:hAnsi="Arial" w:cs="Arial"/>
          <w:sz w:val="22"/>
        </w:rPr>
      </w:pPr>
      <w:r w:rsidRPr="0061578B">
        <w:rPr>
          <w:rFonts w:ascii="Arial" w:hAnsi="Arial" w:cs="Arial"/>
          <w:sz w:val="22"/>
        </w:rPr>
        <w:t>10.</w:t>
      </w:r>
      <w:r w:rsidRPr="0061578B">
        <w:rPr>
          <w:rFonts w:ascii="Arial" w:hAnsi="Arial" w:cs="Arial"/>
          <w:sz w:val="22"/>
        </w:rPr>
        <w:tab/>
        <w:t xml:space="preserve">Ridker PM. Anticytokine agents: Targeting interleukin signaling pathways for the treatment of atherothrombosis. </w:t>
      </w:r>
      <w:r w:rsidRPr="0061578B">
        <w:rPr>
          <w:rFonts w:ascii="Arial" w:hAnsi="Arial" w:cs="Arial"/>
          <w:i/>
          <w:sz w:val="22"/>
        </w:rPr>
        <w:t>Circ Res</w:t>
      </w:r>
      <w:r w:rsidRPr="0061578B">
        <w:rPr>
          <w:rFonts w:ascii="Arial" w:hAnsi="Arial" w:cs="Arial"/>
          <w:sz w:val="22"/>
        </w:rPr>
        <w:t>. 2019;124:437-450</w:t>
      </w:r>
    </w:p>
    <w:p w14:paraId="724D25AA" w14:textId="77777777" w:rsidR="002A5609" w:rsidRPr="0061578B" w:rsidRDefault="002A5609" w:rsidP="0061578B">
      <w:pPr>
        <w:pStyle w:val="EndNoteBibliography"/>
        <w:spacing w:after="0"/>
        <w:ind w:left="720" w:hanging="720"/>
        <w:jc w:val="both"/>
        <w:rPr>
          <w:rFonts w:ascii="Arial" w:hAnsi="Arial" w:cs="Arial"/>
          <w:sz w:val="22"/>
        </w:rPr>
      </w:pPr>
      <w:r w:rsidRPr="0061578B">
        <w:rPr>
          <w:rFonts w:ascii="Arial" w:hAnsi="Arial" w:cs="Arial"/>
          <w:sz w:val="22"/>
        </w:rPr>
        <w:t>11.</w:t>
      </w:r>
      <w:r w:rsidRPr="0061578B">
        <w:rPr>
          <w:rFonts w:ascii="Arial" w:hAnsi="Arial" w:cs="Arial"/>
          <w:sz w:val="22"/>
        </w:rPr>
        <w:tab/>
        <w:t xml:space="preserve">Georgakis MK, Malik R, Anderson CD, Parhofer KG, Hopewell JC, Dichgans M. Genetic determinants of blood lipids and cerebral small vessel disease: Role of high-density lipoprotein cholesterol. </w:t>
      </w:r>
      <w:r w:rsidRPr="0061578B">
        <w:rPr>
          <w:rFonts w:ascii="Arial" w:hAnsi="Arial" w:cs="Arial"/>
          <w:i/>
          <w:sz w:val="22"/>
        </w:rPr>
        <w:t>Brain</w:t>
      </w:r>
      <w:r w:rsidRPr="0061578B">
        <w:rPr>
          <w:rFonts w:ascii="Arial" w:hAnsi="Arial" w:cs="Arial"/>
          <w:sz w:val="22"/>
        </w:rPr>
        <w:t>. 2020;143:597-610</w:t>
      </w:r>
    </w:p>
    <w:p w14:paraId="63018D99" w14:textId="274E4642" w:rsidR="002A5609" w:rsidRPr="0061578B" w:rsidRDefault="002A5609" w:rsidP="0061578B">
      <w:pPr>
        <w:pStyle w:val="EndNoteBibliography"/>
        <w:spacing w:after="0"/>
        <w:ind w:left="720" w:hanging="720"/>
        <w:jc w:val="both"/>
        <w:rPr>
          <w:rFonts w:ascii="Arial" w:hAnsi="Arial" w:cs="Arial"/>
          <w:sz w:val="22"/>
        </w:rPr>
      </w:pPr>
      <w:r w:rsidRPr="0061578B">
        <w:rPr>
          <w:rFonts w:ascii="Arial" w:hAnsi="Arial" w:cs="Arial"/>
          <w:sz w:val="22"/>
        </w:rPr>
        <w:t>12.</w:t>
      </w:r>
      <w:r w:rsidRPr="0061578B">
        <w:rPr>
          <w:rFonts w:ascii="Arial" w:hAnsi="Arial" w:cs="Arial"/>
          <w:sz w:val="22"/>
        </w:rPr>
        <w:tab/>
        <w:t>Ference BA, Kastelein JJP, Ginsberg HN, Chapman MJ, Nicholls SJ, Ray KK, Packard CJ, Laufs U, Brook RD, Oliver-Williams C,</w:t>
      </w:r>
      <w:r w:rsidR="00D66CA6">
        <w:rPr>
          <w:rFonts w:ascii="Arial" w:hAnsi="Arial" w:cs="Arial"/>
          <w:sz w:val="22"/>
        </w:rPr>
        <w:t xml:space="preserve"> et al</w:t>
      </w:r>
      <w:r w:rsidRPr="0061578B">
        <w:rPr>
          <w:rFonts w:ascii="Arial" w:hAnsi="Arial" w:cs="Arial"/>
          <w:sz w:val="22"/>
        </w:rPr>
        <w:t xml:space="preserve">. Association of genetic variants related to cetp inhibitors and statins with lipoprotein levels and cardiovascular risk. </w:t>
      </w:r>
      <w:r w:rsidRPr="0061578B">
        <w:rPr>
          <w:rFonts w:ascii="Arial" w:hAnsi="Arial" w:cs="Arial"/>
          <w:i/>
          <w:sz w:val="22"/>
        </w:rPr>
        <w:t>JAMA</w:t>
      </w:r>
      <w:r w:rsidRPr="0061578B">
        <w:rPr>
          <w:rFonts w:ascii="Arial" w:hAnsi="Arial" w:cs="Arial"/>
          <w:sz w:val="22"/>
        </w:rPr>
        <w:t>. 2017;318:947-956</w:t>
      </w:r>
    </w:p>
    <w:p w14:paraId="1D85A24D" w14:textId="77777777" w:rsidR="002A5609" w:rsidRPr="0061578B" w:rsidRDefault="002A5609" w:rsidP="0061578B">
      <w:pPr>
        <w:pStyle w:val="EndNoteBibliography"/>
        <w:spacing w:after="0"/>
        <w:ind w:left="720" w:hanging="720"/>
        <w:jc w:val="both"/>
        <w:rPr>
          <w:rFonts w:ascii="Arial" w:hAnsi="Arial" w:cs="Arial"/>
          <w:sz w:val="22"/>
        </w:rPr>
      </w:pPr>
      <w:r w:rsidRPr="0061578B">
        <w:rPr>
          <w:rFonts w:ascii="Arial" w:hAnsi="Arial" w:cs="Arial"/>
          <w:sz w:val="22"/>
        </w:rPr>
        <w:t>13.</w:t>
      </w:r>
      <w:r w:rsidRPr="0061578B">
        <w:rPr>
          <w:rFonts w:ascii="Arial" w:hAnsi="Arial" w:cs="Arial"/>
          <w:sz w:val="22"/>
        </w:rPr>
        <w:tab/>
        <w:t xml:space="preserve">Rees JMB, Foley CN, Burgess S. Factorial mendelian randomization: Using genetic variants to assess interactions. </w:t>
      </w:r>
      <w:r w:rsidRPr="0061578B">
        <w:rPr>
          <w:rFonts w:ascii="Arial" w:hAnsi="Arial" w:cs="Arial"/>
          <w:i/>
          <w:sz w:val="22"/>
        </w:rPr>
        <w:t>Int J Epidemiol</w:t>
      </w:r>
      <w:r w:rsidRPr="0061578B">
        <w:rPr>
          <w:rFonts w:ascii="Arial" w:hAnsi="Arial" w:cs="Arial"/>
          <w:sz w:val="22"/>
        </w:rPr>
        <w:t>. 2020;49:1147-1158</w:t>
      </w:r>
    </w:p>
    <w:p w14:paraId="5398D742" w14:textId="77777777" w:rsidR="002A5609" w:rsidRPr="0061578B" w:rsidRDefault="002A5609" w:rsidP="0061578B">
      <w:pPr>
        <w:pStyle w:val="EndNoteBibliography"/>
        <w:spacing w:after="0"/>
        <w:ind w:left="720" w:hanging="720"/>
        <w:jc w:val="both"/>
        <w:rPr>
          <w:rFonts w:ascii="Arial" w:hAnsi="Arial" w:cs="Arial"/>
          <w:sz w:val="22"/>
        </w:rPr>
      </w:pPr>
      <w:r w:rsidRPr="0061578B">
        <w:rPr>
          <w:rFonts w:ascii="Arial" w:hAnsi="Arial" w:cs="Arial"/>
          <w:sz w:val="22"/>
        </w:rPr>
        <w:t>14.</w:t>
      </w:r>
      <w:r w:rsidRPr="0061578B">
        <w:rPr>
          <w:rFonts w:ascii="Arial" w:hAnsi="Arial" w:cs="Arial"/>
          <w:sz w:val="22"/>
        </w:rPr>
        <w:tab/>
        <w:t xml:space="preserve">Ridker PM, Libby P, MacFadyen JG, Thuren T, Ballantyne C, Fonseca F, Koenig W, Shimokawa H, Everett BM, Glynn RJ. Modulation of the interleukin-6 signalling pathway and incidence rates of atherosclerotic events and all-cause mortality: Analyses from the canakinumab anti-inflammatory thrombosis outcomes study (cantos). </w:t>
      </w:r>
      <w:r w:rsidRPr="0061578B">
        <w:rPr>
          <w:rFonts w:ascii="Arial" w:hAnsi="Arial" w:cs="Arial"/>
          <w:i/>
          <w:sz w:val="22"/>
        </w:rPr>
        <w:t>Eur Heart J</w:t>
      </w:r>
      <w:r w:rsidRPr="0061578B">
        <w:rPr>
          <w:rFonts w:ascii="Arial" w:hAnsi="Arial" w:cs="Arial"/>
          <w:sz w:val="22"/>
        </w:rPr>
        <w:t>. 2018;39:3499-3507</w:t>
      </w:r>
    </w:p>
    <w:p w14:paraId="10918353" w14:textId="77777777" w:rsidR="002A5609" w:rsidRPr="0061578B" w:rsidRDefault="002A5609" w:rsidP="0061578B">
      <w:pPr>
        <w:pStyle w:val="EndNoteBibliography"/>
        <w:ind w:left="720" w:hanging="720"/>
        <w:jc w:val="both"/>
        <w:rPr>
          <w:rFonts w:ascii="Arial" w:hAnsi="Arial" w:cs="Arial"/>
          <w:sz w:val="22"/>
        </w:rPr>
      </w:pPr>
      <w:r w:rsidRPr="0061578B">
        <w:rPr>
          <w:rFonts w:ascii="Arial" w:hAnsi="Arial" w:cs="Arial"/>
          <w:sz w:val="22"/>
        </w:rPr>
        <w:t>15.</w:t>
      </w:r>
      <w:r w:rsidRPr="0061578B">
        <w:rPr>
          <w:rFonts w:ascii="Arial" w:hAnsi="Arial" w:cs="Arial"/>
          <w:sz w:val="22"/>
        </w:rPr>
        <w:tab/>
        <w:t xml:space="preserve">Terrades-Garcia N, Cid MC. Pathogenesis of giant-cell arteritis: How targeted therapies are influencing our understanding of the mechanisms involved. </w:t>
      </w:r>
      <w:r w:rsidRPr="0061578B">
        <w:rPr>
          <w:rFonts w:ascii="Arial" w:hAnsi="Arial" w:cs="Arial"/>
          <w:i/>
          <w:sz w:val="22"/>
        </w:rPr>
        <w:t>Rheumatology (Oxford)</w:t>
      </w:r>
      <w:r w:rsidRPr="0061578B">
        <w:rPr>
          <w:rFonts w:ascii="Arial" w:hAnsi="Arial" w:cs="Arial"/>
          <w:sz w:val="22"/>
        </w:rPr>
        <w:t>. 2018;57:ii51-ii62</w:t>
      </w:r>
    </w:p>
    <w:p w14:paraId="02BEF47A" w14:textId="36B9CA45" w:rsidR="00A303E4" w:rsidRPr="004A43E7" w:rsidRDefault="000661F8" w:rsidP="0061578B">
      <w:pPr>
        <w:spacing w:line="480" w:lineRule="auto"/>
        <w:jc w:val="both"/>
        <w:rPr>
          <w:rFonts w:ascii="Arial" w:hAnsi="Arial" w:cs="Arial"/>
          <w:b/>
          <w:bCs/>
          <w:lang w:val="en-US"/>
        </w:rPr>
      </w:pPr>
      <w:r w:rsidRPr="0061578B">
        <w:rPr>
          <w:rFonts w:ascii="Arial" w:hAnsi="Arial" w:cs="Arial"/>
          <w:lang w:val="en-US"/>
        </w:rPr>
        <w:fldChar w:fldCharType="end"/>
      </w:r>
      <w:r w:rsidR="00731C3E" w:rsidRPr="004A43E7">
        <w:rPr>
          <w:rFonts w:ascii="Arial" w:hAnsi="Arial" w:cs="Arial"/>
          <w:b/>
          <w:bCs/>
          <w:lang w:val="en-US"/>
        </w:rPr>
        <w:br w:type="page"/>
      </w:r>
    </w:p>
    <w:p w14:paraId="26E71D0E" w14:textId="77777777" w:rsidR="009E4721" w:rsidRPr="004A43E7" w:rsidRDefault="009E4721" w:rsidP="009E4721">
      <w:pPr>
        <w:spacing w:line="480" w:lineRule="auto"/>
        <w:rPr>
          <w:rFonts w:ascii="Arial" w:hAnsi="Arial" w:cs="Arial"/>
          <w:b/>
          <w:bCs/>
          <w:lang w:val="en-US"/>
        </w:rPr>
      </w:pPr>
      <w:r w:rsidRPr="004A43E7">
        <w:rPr>
          <w:rFonts w:ascii="Arial" w:hAnsi="Arial" w:cs="Arial"/>
          <w:b/>
          <w:bCs/>
          <w:lang w:val="en-US"/>
        </w:rPr>
        <w:t>FIGURE LEGENDS</w:t>
      </w:r>
    </w:p>
    <w:p w14:paraId="0B526FF1" w14:textId="77777777" w:rsidR="009E4721" w:rsidRPr="004A43E7" w:rsidRDefault="009E4721" w:rsidP="009E4721">
      <w:pPr>
        <w:spacing w:after="120" w:line="480" w:lineRule="auto"/>
        <w:jc w:val="both"/>
        <w:rPr>
          <w:rFonts w:ascii="Arial" w:hAnsi="Arial" w:cs="Arial"/>
          <w:lang w:val="en-US"/>
        </w:rPr>
      </w:pPr>
      <w:r>
        <w:rPr>
          <w:rFonts w:ascii="Arial" w:hAnsi="Arial" w:cs="Arial"/>
          <w:b/>
          <w:bCs/>
          <w:lang w:val="en-US"/>
        </w:rPr>
        <w:t>Figure 1</w:t>
      </w:r>
      <w:r w:rsidRPr="004A43E7">
        <w:rPr>
          <w:rFonts w:ascii="Arial" w:hAnsi="Arial" w:cs="Arial"/>
          <w:b/>
          <w:bCs/>
          <w:lang w:val="en-US"/>
        </w:rPr>
        <w:t xml:space="preserve">. Study design of the 2x2 Mendelian randomization analysis in the UK Biobank (UKB). </w:t>
      </w:r>
      <w:r w:rsidRPr="004A43E7">
        <w:rPr>
          <w:rFonts w:ascii="Arial" w:hAnsi="Arial" w:cs="Arial"/>
          <w:lang w:val="en-US"/>
        </w:rPr>
        <w:t xml:space="preserve">Participants were divided into four groups according to their genetic risk scores for interleukin-6 (IL-6) signaling and low-density lipoprotein cholesterol (LDL-C). </w:t>
      </w:r>
    </w:p>
    <w:p w14:paraId="749D1975" w14:textId="77777777" w:rsidR="009E4721" w:rsidRPr="004A43E7" w:rsidRDefault="009E4721" w:rsidP="009E4721">
      <w:pPr>
        <w:spacing w:after="120" w:line="480" w:lineRule="auto"/>
        <w:jc w:val="both"/>
        <w:rPr>
          <w:rFonts w:ascii="Arial" w:hAnsi="Arial" w:cs="Arial"/>
          <w:lang w:val="en-US"/>
        </w:rPr>
      </w:pPr>
      <w:r w:rsidRPr="004A43E7">
        <w:rPr>
          <w:rFonts w:ascii="Arial" w:hAnsi="Arial" w:cs="Arial"/>
          <w:lang w:val="en-US"/>
        </w:rPr>
        <w:t>CRP: C-reactive protein.</w:t>
      </w:r>
    </w:p>
    <w:p w14:paraId="49E6A473" w14:textId="38D08BDF" w:rsidR="009E4721" w:rsidRPr="004A43E7" w:rsidRDefault="009E4721" w:rsidP="009E4721">
      <w:pPr>
        <w:spacing w:after="120" w:line="480" w:lineRule="auto"/>
        <w:jc w:val="both"/>
        <w:rPr>
          <w:rFonts w:ascii="Arial" w:hAnsi="Arial" w:cs="Arial"/>
          <w:lang w:val="en-US"/>
        </w:rPr>
      </w:pPr>
      <w:r w:rsidRPr="004A43E7">
        <w:rPr>
          <w:rFonts w:ascii="Arial" w:hAnsi="Arial" w:cs="Arial"/>
          <w:b/>
          <w:bCs/>
          <w:lang w:val="en-US"/>
        </w:rPr>
        <w:t xml:space="preserve">Figure </w:t>
      </w:r>
      <w:r>
        <w:rPr>
          <w:rFonts w:ascii="Arial" w:hAnsi="Arial" w:cs="Arial"/>
          <w:b/>
          <w:bCs/>
          <w:lang w:val="en-US"/>
        </w:rPr>
        <w:t>2</w:t>
      </w:r>
      <w:r w:rsidRPr="004A43E7">
        <w:rPr>
          <w:rFonts w:ascii="Arial" w:hAnsi="Arial" w:cs="Arial"/>
          <w:b/>
          <w:bCs/>
          <w:lang w:val="en-US"/>
        </w:rPr>
        <w:t xml:space="preserve">. Independent associations between genetic scores for IL-6 signaling and LDL-cholesterol with risk of cardiovascular disease. </w:t>
      </w:r>
      <w:r w:rsidRPr="004A43E7">
        <w:rPr>
          <w:rFonts w:ascii="Arial" w:hAnsi="Arial" w:cs="Arial"/>
          <w:lang w:val="en-US"/>
        </w:rPr>
        <w:t>(A) Non-scaled associations, (B) associations scaled to 38.67 mg/dL (1 mmol/L) decrement in LDL-C levels and 0.50 log(mg/L) decrement in log-transformed C-reac</w:t>
      </w:r>
      <w:r w:rsidR="00092FE2">
        <w:rPr>
          <w:rFonts w:ascii="Arial" w:hAnsi="Arial" w:cs="Arial"/>
          <w:lang w:val="en-US"/>
        </w:rPr>
        <w:t>ti</w:t>
      </w:r>
      <w:r w:rsidRPr="004A43E7">
        <w:rPr>
          <w:rFonts w:ascii="Arial" w:hAnsi="Arial" w:cs="Arial"/>
          <w:lang w:val="en-US"/>
        </w:rPr>
        <w:t>ve protein levels. The upper panels of (A) and (B) represent associations from the 2x2 analysis dividing participants into 4 groups according to the median genetic IL-6 and LDL-C scores. The lower panels of (A) and (B) represent associations from an analysis, where the two genetic scores were included on a continuous scale, as well as the interaction between the two scores.</w:t>
      </w:r>
    </w:p>
    <w:p w14:paraId="303FAEDD" w14:textId="3EDF9E63" w:rsidR="009E4721" w:rsidRPr="004A43E7" w:rsidRDefault="009E4721" w:rsidP="009E4721">
      <w:pPr>
        <w:spacing w:after="120" w:line="480" w:lineRule="auto"/>
        <w:jc w:val="both"/>
        <w:rPr>
          <w:rFonts w:ascii="Arial" w:hAnsi="Arial" w:cs="Arial"/>
          <w:lang w:val="en-US"/>
        </w:rPr>
      </w:pPr>
      <w:r w:rsidRPr="004A43E7">
        <w:rPr>
          <w:rFonts w:ascii="Arial" w:hAnsi="Arial" w:cs="Arial"/>
          <w:lang w:val="en-US"/>
        </w:rPr>
        <w:t xml:space="preserve">The results are derived from logistic regression models adjusted for age, sex, the first 10 principal components of population structure, and the </w:t>
      </w:r>
      <w:r w:rsidR="008A4467">
        <w:rPr>
          <w:rFonts w:ascii="Arial" w:hAnsi="Arial" w:cs="Arial"/>
          <w:lang w:val="en-US"/>
        </w:rPr>
        <w:t>genotyping</w:t>
      </w:r>
      <w:r w:rsidR="008A4467" w:rsidRPr="004A43E7">
        <w:rPr>
          <w:rFonts w:ascii="Arial" w:hAnsi="Arial" w:cs="Arial"/>
          <w:lang w:val="en-US"/>
        </w:rPr>
        <w:t xml:space="preserve"> </w:t>
      </w:r>
      <w:r w:rsidRPr="004A43E7">
        <w:rPr>
          <w:rFonts w:ascii="Arial" w:hAnsi="Arial" w:cs="Arial"/>
          <w:lang w:val="en-US"/>
        </w:rPr>
        <w:t>array.</w:t>
      </w:r>
    </w:p>
    <w:p w14:paraId="16241B05" w14:textId="77777777" w:rsidR="009E4721" w:rsidRPr="004A43E7" w:rsidRDefault="009E4721" w:rsidP="009E4721">
      <w:pPr>
        <w:spacing w:after="120" w:line="480" w:lineRule="auto"/>
        <w:jc w:val="both"/>
        <w:rPr>
          <w:rFonts w:ascii="Arial" w:hAnsi="Arial" w:cs="Arial"/>
          <w:lang w:val="en-US"/>
        </w:rPr>
      </w:pPr>
      <w:r w:rsidRPr="004A43E7">
        <w:rPr>
          <w:rFonts w:ascii="Arial" w:hAnsi="Arial" w:cs="Arial"/>
          <w:lang w:val="en-US"/>
        </w:rPr>
        <w:t>IL-6: interleukin-6; LDL-C: low-density lipoprotein cholesterol; OR: odds ratio.</w:t>
      </w:r>
    </w:p>
    <w:p w14:paraId="022D5447" w14:textId="66C0D944" w:rsidR="009E4721" w:rsidRPr="004A43E7" w:rsidRDefault="009E4721" w:rsidP="009E4721">
      <w:pPr>
        <w:spacing w:after="120" w:line="480" w:lineRule="auto"/>
        <w:jc w:val="both"/>
        <w:rPr>
          <w:rFonts w:ascii="Arial" w:hAnsi="Arial" w:cs="Arial"/>
          <w:lang w:val="en-US"/>
        </w:rPr>
      </w:pPr>
      <w:r w:rsidRPr="004A43E7">
        <w:rPr>
          <w:rFonts w:ascii="Arial" w:hAnsi="Arial" w:cs="Arial"/>
          <w:b/>
          <w:bCs/>
          <w:lang w:val="en-US"/>
        </w:rPr>
        <w:t xml:space="preserve">Figure </w:t>
      </w:r>
      <w:r>
        <w:rPr>
          <w:rFonts w:ascii="Arial" w:hAnsi="Arial" w:cs="Arial"/>
          <w:b/>
          <w:bCs/>
          <w:lang w:val="en-US"/>
        </w:rPr>
        <w:t>3</w:t>
      </w:r>
      <w:r w:rsidRPr="004A43E7">
        <w:rPr>
          <w:rFonts w:ascii="Arial" w:hAnsi="Arial" w:cs="Arial"/>
          <w:b/>
          <w:bCs/>
          <w:lang w:val="en-US"/>
        </w:rPr>
        <w:t xml:space="preserve">. Independent associations between genetic scores for IL-6 signaling and LDL-cholesterol with risk of individual cardiovascular outcomes. </w:t>
      </w:r>
      <w:r w:rsidRPr="004A43E7">
        <w:rPr>
          <w:rFonts w:ascii="Arial" w:hAnsi="Arial" w:cs="Arial"/>
          <w:lang w:val="en-US"/>
        </w:rPr>
        <w:t xml:space="preserve">The results represent associations from the 2x2 analysis dividing participants into 4 groups according to the median genetic IL-6 and LDL-C scores. The results are derived from logistic regression models adjusted for age, sex, the first 10 principal components of population structure, and the </w:t>
      </w:r>
      <w:r w:rsidR="008A4467">
        <w:rPr>
          <w:rFonts w:ascii="Arial" w:hAnsi="Arial" w:cs="Arial"/>
          <w:lang w:val="en-US"/>
        </w:rPr>
        <w:t>genotyping</w:t>
      </w:r>
      <w:r w:rsidR="008A4467" w:rsidRPr="004A43E7">
        <w:rPr>
          <w:rFonts w:ascii="Arial" w:hAnsi="Arial" w:cs="Arial"/>
          <w:lang w:val="en-US"/>
        </w:rPr>
        <w:t xml:space="preserve"> </w:t>
      </w:r>
      <w:r w:rsidRPr="004A43E7">
        <w:rPr>
          <w:rFonts w:ascii="Arial" w:hAnsi="Arial" w:cs="Arial"/>
          <w:lang w:val="en-US"/>
        </w:rPr>
        <w:t>array.</w:t>
      </w:r>
    </w:p>
    <w:p w14:paraId="2006E9E2" w14:textId="61F31D49" w:rsidR="009E4721" w:rsidRPr="004A43E7" w:rsidRDefault="00D66CA6" w:rsidP="009E4721">
      <w:pPr>
        <w:spacing w:after="120" w:line="480" w:lineRule="auto"/>
        <w:jc w:val="both"/>
        <w:rPr>
          <w:rFonts w:ascii="Arial" w:hAnsi="Arial" w:cs="Arial"/>
          <w:lang w:val="en-US"/>
        </w:rPr>
      </w:pPr>
      <w:r w:rsidRPr="00D66CA6">
        <w:rPr>
          <w:rFonts w:ascii="Arial" w:hAnsi="Arial" w:cs="Arial"/>
          <w:lang w:val="en-US"/>
        </w:rPr>
        <w:t>*</w:t>
      </w:r>
      <w:r w:rsidR="009E4721" w:rsidRPr="004A43E7">
        <w:rPr>
          <w:rFonts w:ascii="Arial" w:hAnsi="Arial" w:cs="Arial"/>
          <w:lang w:val="en-US"/>
        </w:rPr>
        <w:t xml:space="preserve"> ORs are scaled to 38.67 mg/dL (1 mmol/L) decrement in LDL-C levels and 0.5 log(mg/L) decrement in log-transformed C-reactive protein levels.</w:t>
      </w:r>
    </w:p>
    <w:p w14:paraId="44473E86" w14:textId="77777777" w:rsidR="009E4721" w:rsidRPr="004A43E7" w:rsidRDefault="009E4721" w:rsidP="009E4721">
      <w:pPr>
        <w:spacing w:after="120" w:line="480" w:lineRule="auto"/>
        <w:jc w:val="both"/>
        <w:rPr>
          <w:rFonts w:ascii="Arial" w:hAnsi="Arial" w:cs="Arial"/>
          <w:lang w:val="en-US"/>
        </w:rPr>
      </w:pPr>
      <w:r w:rsidRPr="004A43E7">
        <w:rPr>
          <w:rFonts w:ascii="Arial" w:hAnsi="Arial" w:cs="Arial"/>
          <w:lang w:val="en-US"/>
        </w:rPr>
        <w:t>IL-6: interleukin-6; LDL-C: low-density lipoprotein cholesterol; OR: odds ratio.</w:t>
      </w:r>
    </w:p>
    <w:p w14:paraId="29F5F2A7" w14:textId="77777777" w:rsidR="000661F8" w:rsidRPr="004A43E7" w:rsidRDefault="000661F8" w:rsidP="00564804">
      <w:pPr>
        <w:spacing w:before="240"/>
        <w:ind w:left="-425" w:right="-426"/>
        <w:jc w:val="both"/>
        <w:rPr>
          <w:rFonts w:ascii="Arial" w:hAnsi="Arial" w:cs="Arial"/>
          <w:sz w:val="21"/>
          <w:szCs w:val="21"/>
          <w:lang w:val="en-US"/>
        </w:rPr>
      </w:pPr>
    </w:p>
    <w:sectPr w:rsidR="000661F8" w:rsidRPr="004A43E7" w:rsidSect="00EF2C1A">
      <w:footerReference w:type="default" r:id="rId8"/>
      <w:pgSz w:w="11906" w:h="16838"/>
      <w:pgMar w:top="1276" w:right="1416" w:bottom="1276" w:left="1418" w:header="708" w:footer="708" w:gutter="0"/>
      <w:lnNumType w:countBy="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B227298" w14:textId="77777777" w:rsidR="00030DBB" w:rsidRDefault="00030DBB" w:rsidP="00E05B0B">
      <w:pPr>
        <w:spacing w:after="0" w:line="240" w:lineRule="auto"/>
      </w:pPr>
      <w:r>
        <w:separator/>
      </w:r>
    </w:p>
  </w:endnote>
  <w:endnote w:type="continuationSeparator" w:id="0">
    <w:p w14:paraId="6FF2F887" w14:textId="77777777" w:rsidR="00030DBB" w:rsidRDefault="00030DBB" w:rsidP="00E05B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08953084"/>
      <w:docPartObj>
        <w:docPartGallery w:val="Page Numbers (Bottom of Page)"/>
        <w:docPartUnique/>
      </w:docPartObj>
    </w:sdtPr>
    <w:sdtEndPr>
      <w:rPr>
        <w:rFonts w:ascii="Arial" w:hAnsi="Arial" w:cs="Arial"/>
        <w:noProof/>
      </w:rPr>
    </w:sdtEndPr>
    <w:sdtContent>
      <w:p w14:paraId="4420A97C" w14:textId="4ECAFA7E" w:rsidR="00264BBC" w:rsidRPr="00E05B0B" w:rsidRDefault="00264BBC">
        <w:pPr>
          <w:pStyle w:val="Footer"/>
          <w:jc w:val="center"/>
          <w:rPr>
            <w:rFonts w:ascii="Arial" w:hAnsi="Arial" w:cs="Arial"/>
          </w:rPr>
        </w:pPr>
        <w:r w:rsidRPr="00E05B0B">
          <w:rPr>
            <w:rFonts w:ascii="Arial" w:hAnsi="Arial" w:cs="Arial"/>
          </w:rPr>
          <w:fldChar w:fldCharType="begin"/>
        </w:r>
        <w:r w:rsidRPr="00E05B0B">
          <w:rPr>
            <w:rFonts w:ascii="Arial" w:hAnsi="Arial" w:cs="Arial"/>
          </w:rPr>
          <w:instrText xml:space="preserve"> PAGE   \* MERGEFORMAT </w:instrText>
        </w:r>
        <w:r w:rsidRPr="00E05B0B">
          <w:rPr>
            <w:rFonts w:ascii="Arial" w:hAnsi="Arial" w:cs="Arial"/>
          </w:rPr>
          <w:fldChar w:fldCharType="separate"/>
        </w:r>
        <w:r w:rsidRPr="00E05B0B">
          <w:rPr>
            <w:rFonts w:ascii="Arial" w:hAnsi="Arial" w:cs="Arial"/>
            <w:noProof/>
          </w:rPr>
          <w:t>2</w:t>
        </w:r>
        <w:r w:rsidRPr="00E05B0B">
          <w:rPr>
            <w:rFonts w:ascii="Arial" w:hAnsi="Arial" w:cs="Arial"/>
            <w:noProof/>
          </w:rPr>
          <w:fldChar w:fldCharType="end"/>
        </w:r>
      </w:p>
    </w:sdtContent>
  </w:sdt>
  <w:p w14:paraId="243E0766" w14:textId="77777777" w:rsidR="00264BBC" w:rsidRDefault="00264B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22590C" w14:textId="77777777" w:rsidR="00030DBB" w:rsidRDefault="00030DBB" w:rsidP="00E05B0B">
      <w:pPr>
        <w:spacing w:after="0" w:line="240" w:lineRule="auto"/>
      </w:pPr>
      <w:r>
        <w:separator/>
      </w:r>
    </w:p>
  </w:footnote>
  <w:footnote w:type="continuationSeparator" w:id="0">
    <w:p w14:paraId="2229049F" w14:textId="77777777" w:rsidR="00030DBB" w:rsidRDefault="00030DBB" w:rsidP="00E05B0B">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0&lt;/Enabled&gt;&lt;ScanUnformatted&gt;1&lt;/ScanUnformatted&gt;&lt;ScanChanges&gt;1&lt;/ScanChanges&gt;&lt;Suspended&gt;0&lt;/Suspended&gt;&lt;/ENInstantFormat&gt;"/>
    <w:docVar w:name="EN.Layout" w:val="&lt;ENLayout&gt;&lt;Style&gt;J Amer Heart Assn&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2&lt;/LineSpacing&gt;&lt;SpaceAfter&gt;0&lt;/SpaceAfter&gt;&lt;HyperlinksEnabled&gt;0&lt;/HyperlinksEnabled&gt;&lt;HyperlinksVisible&gt;0&lt;/HyperlinksVisible&gt;&lt;EnableBibliographyCategories&gt;0&lt;/EnableBibliographyCategories&gt;&lt;/ENLayout&gt;"/>
    <w:docVar w:name="EN.Libraries" w:val="&lt;Libraries&gt;&lt;item db-id=&quot;2xvv2dvzzezwpde50rcpsfpywv555tasvxrf&quot;&gt;mcp1_review_updated&lt;record-ids&gt;&lt;item&gt;15&lt;/item&gt;&lt;item&gt;16&lt;/item&gt;&lt;item&gt;17&lt;/item&gt;&lt;item&gt;20&lt;/item&gt;&lt;item&gt;22&lt;/item&gt;&lt;item&gt;183&lt;/item&gt;&lt;item&gt;184&lt;/item&gt;&lt;/record-ids&gt;&lt;/item&gt;&lt;/Libraries&gt;"/>
  </w:docVars>
  <w:rsids>
    <w:rsidRoot w:val="006C0A55"/>
    <w:rsid w:val="00002ED2"/>
    <w:rsid w:val="00012BDD"/>
    <w:rsid w:val="0002235B"/>
    <w:rsid w:val="00026B36"/>
    <w:rsid w:val="00030DBB"/>
    <w:rsid w:val="000345CC"/>
    <w:rsid w:val="000351A7"/>
    <w:rsid w:val="00035395"/>
    <w:rsid w:val="0003574F"/>
    <w:rsid w:val="0004273F"/>
    <w:rsid w:val="000427E4"/>
    <w:rsid w:val="00062602"/>
    <w:rsid w:val="0006515A"/>
    <w:rsid w:val="0006566D"/>
    <w:rsid w:val="000661F8"/>
    <w:rsid w:val="000705C5"/>
    <w:rsid w:val="00081DE7"/>
    <w:rsid w:val="000829C4"/>
    <w:rsid w:val="00092FE2"/>
    <w:rsid w:val="00094498"/>
    <w:rsid w:val="000971B1"/>
    <w:rsid w:val="000A78E1"/>
    <w:rsid w:val="000B57DF"/>
    <w:rsid w:val="000C1AB1"/>
    <w:rsid w:val="000C70C8"/>
    <w:rsid w:val="000C71DF"/>
    <w:rsid w:val="000D43FE"/>
    <w:rsid w:val="000F16CE"/>
    <w:rsid w:val="000F39B9"/>
    <w:rsid w:val="000F4085"/>
    <w:rsid w:val="000F40FE"/>
    <w:rsid w:val="000F5A0E"/>
    <w:rsid w:val="00115E7B"/>
    <w:rsid w:val="00122150"/>
    <w:rsid w:val="0013399D"/>
    <w:rsid w:val="00141825"/>
    <w:rsid w:val="0014369E"/>
    <w:rsid w:val="00153F48"/>
    <w:rsid w:val="0015701B"/>
    <w:rsid w:val="00165687"/>
    <w:rsid w:val="00166BB4"/>
    <w:rsid w:val="001717D9"/>
    <w:rsid w:val="00172CBD"/>
    <w:rsid w:val="0017390F"/>
    <w:rsid w:val="00173B2B"/>
    <w:rsid w:val="00174419"/>
    <w:rsid w:val="001753A9"/>
    <w:rsid w:val="00186432"/>
    <w:rsid w:val="00192CC1"/>
    <w:rsid w:val="00193A8C"/>
    <w:rsid w:val="00196E56"/>
    <w:rsid w:val="001B257F"/>
    <w:rsid w:val="001B611F"/>
    <w:rsid w:val="001C7A2B"/>
    <w:rsid w:val="001D0C77"/>
    <w:rsid w:val="001D2F15"/>
    <w:rsid w:val="001D35AA"/>
    <w:rsid w:val="001E1944"/>
    <w:rsid w:val="001F09F5"/>
    <w:rsid w:val="001F1D27"/>
    <w:rsid w:val="001F54FB"/>
    <w:rsid w:val="00201F49"/>
    <w:rsid w:val="002129E6"/>
    <w:rsid w:val="00213C22"/>
    <w:rsid w:val="00213E24"/>
    <w:rsid w:val="002164BD"/>
    <w:rsid w:val="00242608"/>
    <w:rsid w:val="002504CE"/>
    <w:rsid w:val="00250A77"/>
    <w:rsid w:val="00255C8C"/>
    <w:rsid w:val="00261B68"/>
    <w:rsid w:val="00264BBC"/>
    <w:rsid w:val="00271B19"/>
    <w:rsid w:val="00276BC3"/>
    <w:rsid w:val="00277FFE"/>
    <w:rsid w:val="00280BDE"/>
    <w:rsid w:val="00281B85"/>
    <w:rsid w:val="002823EA"/>
    <w:rsid w:val="00287D85"/>
    <w:rsid w:val="002918F3"/>
    <w:rsid w:val="00292D2D"/>
    <w:rsid w:val="002A2E9D"/>
    <w:rsid w:val="002A5609"/>
    <w:rsid w:val="002A77C0"/>
    <w:rsid w:val="002B5B93"/>
    <w:rsid w:val="002C1C7E"/>
    <w:rsid w:val="002C77FF"/>
    <w:rsid w:val="002D3396"/>
    <w:rsid w:val="002D7EB2"/>
    <w:rsid w:val="002E4B77"/>
    <w:rsid w:val="002E7A0F"/>
    <w:rsid w:val="002F42FF"/>
    <w:rsid w:val="003117A5"/>
    <w:rsid w:val="00315536"/>
    <w:rsid w:val="003156B5"/>
    <w:rsid w:val="00323084"/>
    <w:rsid w:val="00325EF3"/>
    <w:rsid w:val="00343302"/>
    <w:rsid w:val="00346869"/>
    <w:rsid w:val="0035300D"/>
    <w:rsid w:val="00356A8B"/>
    <w:rsid w:val="003630DB"/>
    <w:rsid w:val="00363E86"/>
    <w:rsid w:val="00375DED"/>
    <w:rsid w:val="00376278"/>
    <w:rsid w:val="00380757"/>
    <w:rsid w:val="0038571D"/>
    <w:rsid w:val="00391547"/>
    <w:rsid w:val="003922C2"/>
    <w:rsid w:val="003962F8"/>
    <w:rsid w:val="00397430"/>
    <w:rsid w:val="003B087C"/>
    <w:rsid w:val="003B6522"/>
    <w:rsid w:val="003C01DB"/>
    <w:rsid w:val="003C1021"/>
    <w:rsid w:val="003C2025"/>
    <w:rsid w:val="003C65D5"/>
    <w:rsid w:val="003D224A"/>
    <w:rsid w:val="003D27F9"/>
    <w:rsid w:val="003D5CC3"/>
    <w:rsid w:val="003F03E5"/>
    <w:rsid w:val="003F05E4"/>
    <w:rsid w:val="00420F54"/>
    <w:rsid w:val="004230E2"/>
    <w:rsid w:val="00423741"/>
    <w:rsid w:val="004273B2"/>
    <w:rsid w:val="00427759"/>
    <w:rsid w:val="0044486B"/>
    <w:rsid w:val="00454406"/>
    <w:rsid w:val="00463FF5"/>
    <w:rsid w:val="00466412"/>
    <w:rsid w:val="00476BE4"/>
    <w:rsid w:val="004838F7"/>
    <w:rsid w:val="00485132"/>
    <w:rsid w:val="00490ACD"/>
    <w:rsid w:val="004A2B97"/>
    <w:rsid w:val="004A43E7"/>
    <w:rsid w:val="004C6A0F"/>
    <w:rsid w:val="004C6A13"/>
    <w:rsid w:val="004E1814"/>
    <w:rsid w:val="004E244E"/>
    <w:rsid w:val="004E4922"/>
    <w:rsid w:val="004E4DA1"/>
    <w:rsid w:val="004E5201"/>
    <w:rsid w:val="004F0F17"/>
    <w:rsid w:val="00500340"/>
    <w:rsid w:val="00501DCB"/>
    <w:rsid w:val="00524F04"/>
    <w:rsid w:val="0055106E"/>
    <w:rsid w:val="00564804"/>
    <w:rsid w:val="00566426"/>
    <w:rsid w:val="00572827"/>
    <w:rsid w:val="00580FD3"/>
    <w:rsid w:val="00582052"/>
    <w:rsid w:val="005828B6"/>
    <w:rsid w:val="005832E1"/>
    <w:rsid w:val="00583D01"/>
    <w:rsid w:val="00584113"/>
    <w:rsid w:val="0058688B"/>
    <w:rsid w:val="00590AAB"/>
    <w:rsid w:val="00590B24"/>
    <w:rsid w:val="00593716"/>
    <w:rsid w:val="005A48AE"/>
    <w:rsid w:val="005A5EF2"/>
    <w:rsid w:val="005B1ED5"/>
    <w:rsid w:val="005B624F"/>
    <w:rsid w:val="005C2297"/>
    <w:rsid w:val="005C2EA5"/>
    <w:rsid w:val="005D0FF5"/>
    <w:rsid w:val="00603807"/>
    <w:rsid w:val="006039A8"/>
    <w:rsid w:val="0061578B"/>
    <w:rsid w:val="00625A9C"/>
    <w:rsid w:val="0063141C"/>
    <w:rsid w:val="0063338D"/>
    <w:rsid w:val="0063389A"/>
    <w:rsid w:val="00650EF1"/>
    <w:rsid w:val="00653059"/>
    <w:rsid w:val="00660AFA"/>
    <w:rsid w:val="00660DB8"/>
    <w:rsid w:val="006703EB"/>
    <w:rsid w:val="006711B9"/>
    <w:rsid w:val="00682AEC"/>
    <w:rsid w:val="006931C4"/>
    <w:rsid w:val="00696BD1"/>
    <w:rsid w:val="006975C9"/>
    <w:rsid w:val="006A0419"/>
    <w:rsid w:val="006A2037"/>
    <w:rsid w:val="006A32DE"/>
    <w:rsid w:val="006B3510"/>
    <w:rsid w:val="006C0A55"/>
    <w:rsid w:val="006C15F7"/>
    <w:rsid w:val="006C5786"/>
    <w:rsid w:val="006D4351"/>
    <w:rsid w:val="006D4AF2"/>
    <w:rsid w:val="006D5899"/>
    <w:rsid w:val="006E3604"/>
    <w:rsid w:val="006E5E5D"/>
    <w:rsid w:val="006F01E3"/>
    <w:rsid w:val="006F4372"/>
    <w:rsid w:val="006F5675"/>
    <w:rsid w:val="00705D96"/>
    <w:rsid w:val="00715DC0"/>
    <w:rsid w:val="007210A2"/>
    <w:rsid w:val="00721B3D"/>
    <w:rsid w:val="00723CE6"/>
    <w:rsid w:val="007266DD"/>
    <w:rsid w:val="007301FD"/>
    <w:rsid w:val="00730D9A"/>
    <w:rsid w:val="00731C3E"/>
    <w:rsid w:val="00733831"/>
    <w:rsid w:val="00747CE1"/>
    <w:rsid w:val="00753EBA"/>
    <w:rsid w:val="00770395"/>
    <w:rsid w:val="007740B6"/>
    <w:rsid w:val="007839EA"/>
    <w:rsid w:val="00786CF7"/>
    <w:rsid w:val="00795E0F"/>
    <w:rsid w:val="007A1688"/>
    <w:rsid w:val="007A67D0"/>
    <w:rsid w:val="007B354C"/>
    <w:rsid w:val="007B3EAC"/>
    <w:rsid w:val="007B47A5"/>
    <w:rsid w:val="007B642A"/>
    <w:rsid w:val="007C5876"/>
    <w:rsid w:val="007D2CAD"/>
    <w:rsid w:val="007E3805"/>
    <w:rsid w:val="007E6F14"/>
    <w:rsid w:val="007F1B5E"/>
    <w:rsid w:val="007F4A61"/>
    <w:rsid w:val="0080052A"/>
    <w:rsid w:val="00803403"/>
    <w:rsid w:val="0080363B"/>
    <w:rsid w:val="00806ED5"/>
    <w:rsid w:val="00832256"/>
    <w:rsid w:val="0083513A"/>
    <w:rsid w:val="008376E0"/>
    <w:rsid w:val="0084621B"/>
    <w:rsid w:val="00846BE8"/>
    <w:rsid w:val="00855D98"/>
    <w:rsid w:val="00856DE4"/>
    <w:rsid w:val="0085762B"/>
    <w:rsid w:val="00861560"/>
    <w:rsid w:val="008664AF"/>
    <w:rsid w:val="008672C2"/>
    <w:rsid w:val="0087114B"/>
    <w:rsid w:val="00871353"/>
    <w:rsid w:val="00871C2E"/>
    <w:rsid w:val="008724E3"/>
    <w:rsid w:val="00872D44"/>
    <w:rsid w:val="00873B3B"/>
    <w:rsid w:val="00875819"/>
    <w:rsid w:val="00877B8D"/>
    <w:rsid w:val="00882741"/>
    <w:rsid w:val="00882E1E"/>
    <w:rsid w:val="00884695"/>
    <w:rsid w:val="008978AB"/>
    <w:rsid w:val="008A3F40"/>
    <w:rsid w:val="008A4467"/>
    <w:rsid w:val="008B2F16"/>
    <w:rsid w:val="008B41F7"/>
    <w:rsid w:val="008B68FD"/>
    <w:rsid w:val="008C6774"/>
    <w:rsid w:val="008D109D"/>
    <w:rsid w:val="008E11A0"/>
    <w:rsid w:val="008E219D"/>
    <w:rsid w:val="008E23F4"/>
    <w:rsid w:val="008E3568"/>
    <w:rsid w:val="008E3959"/>
    <w:rsid w:val="008E433A"/>
    <w:rsid w:val="008E7941"/>
    <w:rsid w:val="008F3300"/>
    <w:rsid w:val="008F68FE"/>
    <w:rsid w:val="009038D5"/>
    <w:rsid w:val="00903F0D"/>
    <w:rsid w:val="00906674"/>
    <w:rsid w:val="00913E26"/>
    <w:rsid w:val="00914154"/>
    <w:rsid w:val="009254B2"/>
    <w:rsid w:val="0093197E"/>
    <w:rsid w:val="00933129"/>
    <w:rsid w:val="009349FF"/>
    <w:rsid w:val="00942687"/>
    <w:rsid w:val="009636BF"/>
    <w:rsid w:val="00964D6B"/>
    <w:rsid w:val="00967F31"/>
    <w:rsid w:val="00984089"/>
    <w:rsid w:val="009A5505"/>
    <w:rsid w:val="009B3D70"/>
    <w:rsid w:val="009B4139"/>
    <w:rsid w:val="009B7BE2"/>
    <w:rsid w:val="009C0A04"/>
    <w:rsid w:val="009C2152"/>
    <w:rsid w:val="009C65E8"/>
    <w:rsid w:val="009D1140"/>
    <w:rsid w:val="009D19F0"/>
    <w:rsid w:val="009D3313"/>
    <w:rsid w:val="009D4E12"/>
    <w:rsid w:val="009D595D"/>
    <w:rsid w:val="009E1DA7"/>
    <w:rsid w:val="009E2D91"/>
    <w:rsid w:val="009E4721"/>
    <w:rsid w:val="009E4E31"/>
    <w:rsid w:val="009F05E4"/>
    <w:rsid w:val="009F0878"/>
    <w:rsid w:val="00A12A1D"/>
    <w:rsid w:val="00A15988"/>
    <w:rsid w:val="00A232C9"/>
    <w:rsid w:val="00A24EA4"/>
    <w:rsid w:val="00A26211"/>
    <w:rsid w:val="00A277CB"/>
    <w:rsid w:val="00A303E4"/>
    <w:rsid w:val="00A3170A"/>
    <w:rsid w:val="00A3237B"/>
    <w:rsid w:val="00A340B6"/>
    <w:rsid w:val="00A4327E"/>
    <w:rsid w:val="00A871AB"/>
    <w:rsid w:val="00A91F26"/>
    <w:rsid w:val="00A9533F"/>
    <w:rsid w:val="00A9565B"/>
    <w:rsid w:val="00A9721F"/>
    <w:rsid w:val="00AB0D4A"/>
    <w:rsid w:val="00AC781B"/>
    <w:rsid w:val="00AD04B1"/>
    <w:rsid w:val="00AD1BEA"/>
    <w:rsid w:val="00AE18B9"/>
    <w:rsid w:val="00AE69B8"/>
    <w:rsid w:val="00AF2CD0"/>
    <w:rsid w:val="00B03614"/>
    <w:rsid w:val="00B068E1"/>
    <w:rsid w:val="00B20853"/>
    <w:rsid w:val="00B20906"/>
    <w:rsid w:val="00B23F31"/>
    <w:rsid w:val="00B2660A"/>
    <w:rsid w:val="00B273CB"/>
    <w:rsid w:val="00B3581E"/>
    <w:rsid w:val="00B406E2"/>
    <w:rsid w:val="00B40F7A"/>
    <w:rsid w:val="00B424B6"/>
    <w:rsid w:val="00B473C8"/>
    <w:rsid w:val="00B52C12"/>
    <w:rsid w:val="00B53A69"/>
    <w:rsid w:val="00B53E35"/>
    <w:rsid w:val="00B53EB3"/>
    <w:rsid w:val="00B5448E"/>
    <w:rsid w:val="00B61403"/>
    <w:rsid w:val="00B90F42"/>
    <w:rsid w:val="00B9148E"/>
    <w:rsid w:val="00B97F29"/>
    <w:rsid w:val="00BA4181"/>
    <w:rsid w:val="00BA51A3"/>
    <w:rsid w:val="00BB3E31"/>
    <w:rsid w:val="00BC0AE6"/>
    <w:rsid w:val="00BC1821"/>
    <w:rsid w:val="00BD3D09"/>
    <w:rsid w:val="00BE2B3F"/>
    <w:rsid w:val="00BE3DCC"/>
    <w:rsid w:val="00BE64ED"/>
    <w:rsid w:val="00BF16AB"/>
    <w:rsid w:val="00BF27CC"/>
    <w:rsid w:val="00BF6817"/>
    <w:rsid w:val="00C03F8D"/>
    <w:rsid w:val="00C06C2D"/>
    <w:rsid w:val="00C07B2C"/>
    <w:rsid w:val="00C16253"/>
    <w:rsid w:val="00C1752B"/>
    <w:rsid w:val="00C2192E"/>
    <w:rsid w:val="00C2316B"/>
    <w:rsid w:val="00C23B6D"/>
    <w:rsid w:val="00C5046F"/>
    <w:rsid w:val="00C54A55"/>
    <w:rsid w:val="00C6279A"/>
    <w:rsid w:val="00C74E36"/>
    <w:rsid w:val="00C758D7"/>
    <w:rsid w:val="00C765B4"/>
    <w:rsid w:val="00C830FA"/>
    <w:rsid w:val="00C8574C"/>
    <w:rsid w:val="00C859F6"/>
    <w:rsid w:val="00C919D5"/>
    <w:rsid w:val="00CA48BB"/>
    <w:rsid w:val="00CA74F0"/>
    <w:rsid w:val="00CB10CE"/>
    <w:rsid w:val="00CC1EE8"/>
    <w:rsid w:val="00CC445B"/>
    <w:rsid w:val="00CC5E71"/>
    <w:rsid w:val="00CD70FF"/>
    <w:rsid w:val="00CE2880"/>
    <w:rsid w:val="00CE513C"/>
    <w:rsid w:val="00CE58FA"/>
    <w:rsid w:val="00CF0E88"/>
    <w:rsid w:val="00D15D99"/>
    <w:rsid w:val="00D1712B"/>
    <w:rsid w:val="00D2306A"/>
    <w:rsid w:val="00D23C9D"/>
    <w:rsid w:val="00D31C80"/>
    <w:rsid w:val="00D375C7"/>
    <w:rsid w:val="00D43656"/>
    <w:rsid w:val="00D44F48"/>
    <w:rsid w:val="00D4690C"/>
    <w:rsid w:val="00D53D9B"/>
    <w:rsid w:val="00D55584"/>
    <w:rsid w:val="00D65CD4"/>
    <w:rsid w:val="00D65FE7"/>
    <w:rsid w:val="00D66CA6"/>
    <w:rsid w:val="00D72D7D"/>
    <w:rsid w:val="00D76B6D"/>
    <w:rsid w:val="00D77176"/>
    <w:rsid w:val="00D821A0"/>
    <w:rsid w:val="00D836FB"/>
    <w:rsid w:val="00D84FA5"/>
    <w:rsid w:val="00D85258"/>
    <w:rsid w:val="00D86134"/>
    <w:rsid w:val="00DA7663"/>
    <w:rsid w:val="00DB1E24"/>
    <w:rsid w:val="00DB6D46"/>
    <w:rsid w:val="00DC3DAD"/>
    <w:rsid w:val="00DC41D4"/>
    <w:rsid w:val="00DD3B9E"/>
    <w:rsid w:val="00DE1DE7"/>
    <w:rsid w:val="00DF01A5"/>
    <w:rsid w:val="00E0521B"/>
    <w:rsid w:val="00E058F3"/>
    <w:rsid w:val="00E05B0B"/>
    <w:rsid w:val="00E118E7"/>
    <w:rsid w:val="00E17340"/>
    <w:rsid w:val="00E17400"/>
    <w:rsid w:val="00E33512"/>
    <w:rsid w:val="00E37F2A"/>
    <w:rsid w:val="00E442C2"/>
    <w:rsid w:val="00E463CF"/>
    <w:rsid w:val="00E509A9"/>
    <w:rsid w:val="00E5263A"/>
    <w:rsid w:val="00E53FD8"/>
    <w:rsid w:val="00E707C6"/>
    <w:rsid w:val="00E73CAA"/>
    <w:rsid w:val="00E76520"/>
    <w:rsid w:val="00E776B9"/>
    <w:rsid w:val="00E800F0"/>
    <w:rsid w:val="00E84EA4"/>
    <w:rsid w:val="00E86148"/>
    <w:rsid w:val="00E9032D"/>
    <w:rsid w:val="00E96F67"/>
    <w:rsid w:val="00E977DF"/>
    <w:rsid w:val="00EA2BD3"/>
    <w:rsid w:val="00EA4919"/>
    <w:rsid w:val="00EA6806"/>
    <w:rsid w:val="00EB176A"/>
    <w:rsid w:val="00EB1F2F"/>
    <w:rsid w:val="00EB5B9D"/>
    <w:rsid w:val="00EC3401"/>
    <w:rsid w:val="00EC43F8"/>
    <w:rsid w:val="00EF2C1A"/>
    <w:rsid w:val="00EF6840"/>
    <w:rsid w:val="00F10771"/>
    <w:rsid w:val="00F16D3D"/>
    <w:rsid w:val="00F21C0B"/>
    <w:rsid w:val="00F32213"/>
    <w:rsid w:val="00F328AA"/>
    <w:rsid w:val="00F34240"/>
    <w:rsid w:val="00F35410"/>
    <w:rsid w:val="00F41988"/>
    <w:rsid w:val="00F439EC"/>
    <w:rsid w:val="00F642E5"/>
    <w:rsid w:val="00F64EDB"/>
    <w:rsid w:val="00F651A7"/>
    <w:rsid w:val="00F87DE9"/>
    <w:rsid w:val="00F91DD7"/>
    <w:rsid w:val="00F94836"/>
    <w:rsid w:val="00F962DE"/>
    <w:rsid w:val="00FA0366"/>
    <w:rsid w:val="00FA793D"/>
    <w:rsid w:val="00FB2332"/>
    <w:rsid w:val="00FB4CAF"/>
    <w:rsid w:val="00FB7BCF"/>
    <w:rsid w:val="00FC534B"/>
    <w:rsid w:val="00FC7D21"/>
    <w:rsid w:val="00FD223A"/>
    <w:rsid w:val="00FE13DC"/>
    <w:rsid w:val="00FE311F"/>
    <w:rsid w:val="00FE4F6C"/>
    <w:rsid w:val="00FE5653"/>
    <w:rsid w:val="00FF6378"/>
    <w:rsid w:val="00FF6854"/>
    <w:rsid w:val="00FF6D16"/>
    <w:rsid w:val="00FF7F22"/>
  </w:rsids>
  <m:mathPr>
    <m:mathFont m:val="Cambria Math"/>
    <m:brkBin m:val="before"/>
    <m:brkBinSub m:val="--"/>
    <m:smallFrac m:val="0"/>
    <m:dispDef/>
    <m:lMargin m:val="0"/>
    <m:rMargin m:val="0"/>
    <m:defJc m:val="centerGroup"/>
    <m:wrapIndent m:val="1440"/>
    <m:intLim m:val="subSup"/>
    <m:naryLim m:val="undOvr"/>
  </m:mathPr>
  <w:themeFontLang w:val="el-G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678EF4"/>
  <w15:chartTrackingRefBased/>
  <w15:docId w15:val="{1E81EC6C-0215-4993-8225-6809A84B0C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380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LineNumber">
    <w:name w:val="line number"/>
    <w:basedOn w:val="DefaultParagraphFont"/>
    <w:uiPriority w:val="99"/>
    <w:unhideWhenUsed/>
    <w:rsid w:val="00EA2BD3"/>
    <w:rPr>
      <w:rFonts w:ascii="Times New Roman" w:hAnsi="Times New Roman"/>
      <w:sz w:val="22"/>
    </w:rPr>
  </w:style>
  <w:style w:type="paragraph" w:customStyle="1" w:styleId="EndNoteBibliographyTitle">
    <w:name w:val="EndNote Bibliography Title"/>
    <w:basedOn w:val="Normal"/>
    <w:link w:val="EndNoteBibliographyTitleChar"/>
    <w:rsid w:val="00877B8D"/>
    <w:pPr>
      <w:spacing w:after="0"/>
      <w:jc w:val="center"/>
    </w:pPr>
    <w:rPr>
      <w:rFonts w:ascii="Times New Roman" w:hAnsi="Times New Roman" w:cs="Times New Roman"/>
      <w:noProof/>
      <w:sz w:val="24"/>
      <w:lang w:val="en-US"/>
    </w:rPr>
  </w:style>
  <w:style w:type="character" w:customStyle="1" w:styleId="EndNoteBibliographyTitleChar">
    <w:name w:val="EndNote Bibliography Title Char"/>
    <w:basedOn w:val="DefaultParagraphFont"/>
    <w:link w:val="EndNoteBibliographyTitle"/>
    <w:rsid w:val="00877B8D"/>
    <w:rPr>
      <w:rFonts w:ascii="Times New Roman" w:hAnsi="Times New Roman" w:cs="Times New Roman"/>
      <w:noProof/>
      <w:sz w:val="24"/>
      <w:lang w:val="en-US"/>
    </w:rPr>
  </w:style>
  <w:style w:type="paragraph" w:customStyle="1" w:styleId="EndNoteBibliography">
    <w:name w:val="EndNote Bibliography"/>
    <w:basedOn w:val="Normal"/>
    <w:link w:val="EndNoteBibliographyChar"/>
    <w:rsid w:val="00877B8D"/>
    <w:pPr>
      <w:spacing w:line="480" w:lineRule="auto"/>
    </w:pPr>
    <w:rPr>
      <w:rFonts w:ascii="Times New Roman" w:hAnsi="Times New Roman" w:cs="Times New Roman"/>
      <w:noProof/>
      <w:sz w:val="24"/>
      <w:lang w:val="en-US"/>
    </w:rPr>
  </w:style>
  <w:style w:type="character" w:customStyle="1" w:styleId="EndNoteBibliographyChar">
    <w:name w:val="EndNote Bibliography Char"/>
    <w:basedOn w:val="DefaultParagraphFont"/>
    <w:link w:val="EndNoteBibliography"/>
    <w:rsid w:val="00877B8D"/>
    <w:rPr>
      <w:rFonts w:ascii="Times New Roman" w:hAnsi="Times New Roman" w:cs="Times New Roman"/>
      <w:noProof/>
      <w:sz w:val="24"/>
      <w:lang w:val="en-US"/>
    </w:rPr>
  </w:style>
  <w:style w:type="paragraph" w:styleId="BalloonText">
    <w:name w:val="Balloon Text"/>
    <w:basedOn w:val="Normal"/>
    <w:link w:val="BalloonTextChar"/>
    <w:uiPriority w:val="99"/>
    <w:semiHidden/>
    <w:unhideWhenUsed/>
    <w:rsid w:val="00B53A69"/>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53A69"/>
    <w:rPr>
      <w:rFonts w:ascii="Segoe UI" w:hAnsi="Segoe UI" w:cs="Segoe UI"/>
      <w:sz w:val="18"/>
      <w:szCs w:val="18"/>
    </w:rPr>
  </w:style>
  <w:style w:type="character" w:styleId="CommentReference">
    <w:name w:val="annotation reference"/>
    <w:basedOn w:val="DefaultParagraphFont"/>
    <w:uiPriority w:val="99"/>
    <w:semiHidden/>
    <w:unhideWhenUsed/>
    <w:rsid w:val="00B52C12"/>
    <w:rPr>
      <w:sz w:val="16"/>
      <w:szCs w:val="16"/>
    </w:rPr>
  </w:style>
  <w:style w:type="paragraph" w:styleId="CommentText">
    <w:name w:val="annotation text"/>
    <w:basedOn w:val="Normal"/>
    <w:link w:val="CommentTextChar"/>
    <w:uiPriority w:val="99"/>
    <w:semiHidden/>
    <w:unhideWhenUsed/>
    <w:rsid w:val="00B52C12"/>
    <w:pPr>
      <w:spacing w:line="240" w:lineRule="auto"/>
    </w:pPr>
    <w:rPr>
      <w:sz w:val="20"/>
      <w:szCs w:val="20"/>
    </w:rPr>
  </w:style>
  <w:style w:type="character" w:customStyle="1" w:styleId="CommentTextChar">
    <w:name w:val="Comment Text Char"/>
    <w:basedOn w:val="DefaultParagraphFont"/>
    <w:link w:val="CommentText"/>
    <w:uiPriority w:val="99"/>
    <w:semiHidden/>
    <w:rsid w:val="00B52C12"/>
    <w:rPr>
      <w:sz w:val="20"/>
      <w:szCs w:val="20"/>
    </w:rPr>
  </w:style>
  <w:style w:type="character" w:customStyle="1" w:styleId="EndNoteBibliographyZchn">
    <w:name w:val="EndNote Bibliography Zchn"/>
    <w:basedOn w:val="DefaultParagraphFont"/>
    <w:rsid w:val="00F64EDB"/>
    <w:rPr>
      <w:rFonts w:ascii="Times New Roman" w:hAnsi="Times New Roman" w:cs="Times New Roman"/>
      <w:noProof/>
      <w:lang w:val="en-US"/>
    </w:rPr>
  </w:style>
  <w:style w:type="character" w:styleId="PlaceholderText">
    <w:name w:val="Placeholder Text"/>
    <w:basedOn w:val="DefaultParagraphFont"/>
    <w:uiPriority w:val="99"/>
    <w:semiHidden/>
    <w:rsid w:val="004A2B97"/>
    <w:rPr>
      <w:color w:val="808080"/>
    </w:rPr>
  </w:style>
  <w:style w:type="paragraph" w:styleId="CommentSubject">
    <w:name w:val="annotation subject"/>
    <w:basedOn w:val="CommentText"/>
    <w:next w:val="CommentText"/>
    <w:link w:val="CommentSubjectChar"/>
    <w:uiPriority w:val="99"/>
    <w:semiHidden/>
    <w:unhideWhenUsed/>
    <w:rsid w:val="00B3581E"/>
    <w:rPr>
      <w:b/>
      <w:bCs/>
    </w:rPr>
  </w:style>
  <w:style w:type="character" w:customStyle="1" w:styleId="CommentSubjectChar">
    <w:name w:val="Comment Subject Char"/>
    <w:basedOn w:val="CommentTextChar"/>
    <w:link w:val="CommentSubject"/>
    <w:uiPriority w:val="99"/>
    <w:semiHidden/>
    <w:rsid w:val="00B3581E"/>
    <w:rPr>
      <w:b/>
      <w:bCs/>
      <w:sz w:val="20"/>
      <w:szCs w:val="20"/>
    </w:rPr>
  </w:style>
  <w:style w:type="character" w:styleId="Hyperlink">
    <w:name w:val="Hyperlink"/>
    <w:basedOn w:val="DefaultParagraphFont"/>
    <w:uiPriority w:val="99"/>
    <w:unhideWhenUsed/>
    <w:rsid w:val="0084621B"/>
    <w:rPr>
      <w:color w:val="0563C1" w:themeColor="hyperlink"/>
      <w:u w:val="single"/>
    </w:rPr>
  </w:style>
  <w:style w:type="character" w:styleId="UnresolvedMention">
    <w:name w:val="Unresolved Mention"/>
    <w:basedOn w:val="DefaultParagraphFont"/>
    <w:uiPriority w:val="99"/>
    <w:semiHidden/>
    <w:unhideWhenUsed/>
    <w:rsid w:val="0084621B"/>
    <w:rPr>
      <w:color w:val="605E5C"/>
      <w:shd w:val="clear" w:color="auto" w:fill="E1DFDD"/>
    </w:rPr>
  </w:style>
  <w:style w:type="paragraph" w:styleId="Header">
    <w:name w:val="header"/>
    <w:basedOn w:val="Normal"/>
    <w:link w:val="HeaderChar"/>
    <w:uiPriority w:val="99"/>
    <w:unhideWhenUsed/>
    <w:rsid w:val="00E05B0B"/>
    <w:pPr>
      <w:tabs>
        <w:tab w:val="center" w:pos="4153"/>
        <w:tab w:val="right" w:pos="8306"/>
      </w:tabs>
      <w:spacing w:after="0" w:line="240" w:lineRule="auto"/>
    </w:pPr>
  </w:style>
  <w:style w:type="character" w:customStyle="1" w:styleId="HeaderChar">
    <w:name w:val="Header Char"/>
    <w:basedOn w:val="DefaultParagraphFont"/>
    <w:link w:val="Header"/>
    <w:uiPriority w:val="99"/>
    <w:rsid w:val="00E05B0B"/>
  </w:style>
  <w:style w:type="paragraph" w:styleId="Footer">
    <w:name w:val="footer"/>
    <w:basedOn w:val="Normal"/>
    <w:link w:val="FooterChar"/>
    <w:uiPriority w:val="99"/>
    <w:unhideWhenUsed/>
    <w:rsid w:val="00E05B0B"/>
    <w:pPr>
      <w:tabs>
        <w:tab w:val="center" w:pos="4153"/>
        <w:tab w:val="right" w:pos="8306"/>
      </w:tabs>
      <w:spacing w:after="0" w:line="240" w:lineRule="auto"/>
    </w:pPr>
  </w:style>
  <w:style w:type="character" w:customStyle="1" w:styleId="FooterChar">
    <w:name w:val="Footer Char"/>
    <w:basedOn w:val="DefaultParagraphFont"/>
    <w:link w:val="Footer"/>
    <w:uiPriority w:val="99"/>
    <w:rsid w:val="00E05B0B"/>
  </w:style>
  <w:style w:type="table" w:styleId="TableGrid">
    <w:name w:val="Table Grid"/>
    <w:basedOn w:val="TableNormal"/>
    <w:uiPriority w:val="39"/>
    <w:rsid w:val="005648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51745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marios.georgakis@med.uni-muenchen.de"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97DEFEB-279C-4310-9492-A10678D4AD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5523</Words>
  <Characters>31484</Characters>
  <Application>Microsoft Office Word</Application>
  <DocSecurity>0</DocSecurity>
  <Lines>262</Lines>
  <Paragraphs>73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Marios Georgakis</dc:creator>
  <cp:keywords/>
  <dc:description/>
  <cp:lastModifiedBy>Grabiner, Lucy</cp:lastModifiedBy>
  <cp:revision>2</cp:revision>
  <dcterms:created xsi:type="dcterms:W3CDTF">2021-11-03T14:43:00Z</dcterms:created>
  <dcterms:modified xsi:type="dcterms:W3CDTF">2021-11-03T14:43:00Z</dcterms:modified>
</cp:coreProperties>
</file>