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723B" w:rsidRDefault="0062723B" w:rsidP="003E2ED2">
      <w:pPr>
        <w:spacing w:line="360" w:lineRule="auto"/>
        <w:rPr>
          <w:rFonts w:ascii="Gill Sans MT" w:hAnsi="Gill Sans MT" w:cs="Times New Roman"/>
          <w:i/>
          <w:lang w:val="en-GB"/>
        </w:rPr>
      </w:pPr>
    </w:p>
    <w:p w:rsidR="003E2ED2" w:rsidRPr="00504177" w:rsidRDefault="003E2ED2" w:rsidP="003E2ED2">
      <w:pPr>
        <w:spacing w:line="360" w:lineRule="auto"/>
        <w:outlineLvl w:val="3"/>
        <w:rPr>
          <w:rFonts w:ascii="Gill Sans MT" w:eastAsia="Times New Roman" w:hAnsi="Gill Sans MT" w:cs="Times New Roman"/>
          <w:lang w:val="en-GB"/>
        </w:rPr>
      </w:pPr>
      <w:r w:rsidRPr="00504177">
        <w:rPr>
          <w:rFonts w:ascii="Gill Sans MT" w:eastAsia="Times New Roman" w:hAnsi="Gill Sans MT" w:cs="Times New Roman"/>
          <w:lang w:val="en-GB"/>
        </w:rPr>
        <w:t>MANIFESTO FOR THE BIOTARIAT.</w:t>
      </w:r>
    </w:p>
    <w:p w:rsidR="003E2ED2" w:rsidRPr="00504177" w:rsidRDefault="003E2ED2" w:rsidP="003E2ED2">
      <w:pPr>
        <w:spacing w:line="360" w:lineRule="auto"/>
        <w:outlineLvl w:val="3"/>
        <w:rPr>
          <w:rFonts w:ascii="Gill Sans MT" w:eastAsia="Times New Roman" w:hAnsi="Gill Sans MT" w:cs="Times New Roman"/>
          <w:lang w:val="en-GB"/>
        </w:rPr>
      </w:pPr>
    </w:p>
    <w:p w:rsidR="003E2ED2" w:rsidRPr="00504177" w:rsidRDefault="003E2ED2" w:rsidP="003E2ED2">
      <w:pPr>
        <w:spacing w:line="360" w:lineRule="auto"/>
        <w:outlineLvl w:val="3"/>
        <w:rPr>
          <w:rFonts w:ascii="Gill Sans MT" w:eastAsia="Times New Roman" w:hAnsi="Gill Sans MT" w:cs="Times New Roman"/>
          <w:lang w:val="en-GB"/>
        </w:rPr>
      </w:pPr>
      <w:r w:rsidRPr="00504177">
        <w:rPr>
          <w:rFonts w:ascii="Gill Sans MT" w:eastAsia="Times New Roman" w:hAnsi="Gill Sans MT" w:cs="Times New Roman"/>
          <w:lang w:val="en-GB"/>
        </w:rPr>
        <w:t>THE RESIDUAL BIOSPHERE cannot survive the new and ever more destructive forces of the Humanoid. Bio-technological development and the attendant disasters of its existing and possible uses have to be resisted rather than accelerated. We, the Biotariat, come together to resist our lethal co-existence with the enemies of the Biosphere.</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Ecocide and pollution in the Biosphere cannot be redistributed among a range of class agents, but only resisted collectively through the alliances of the Biotariat. Any meaningful level of economic development has been allowed to accelerate out of sense. Resistance demands recognition of revolutionary necessities amid the ecological implosion already in train. </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What are the biopolitical realignments of life in a biosphere which reorganizes production on the basis of the freed and sustainable associations of the Biotariat? Work would more and more be recognised as an exterior formalisation developed through prior, largely unacknowledged resources and labours, but also dependent on technologies of production and class stratification which cannot finally generate freedom from dependence on the Biosphere. Liberated from the ideologies of unsustainable work and abstract freedom, and from the imposed burdens and responsibilities of earlier industrial and neo-industrial modes of pollution, the Biotariat will abandon the Humanoid conceptions of profit and loss, and of use and surplus value. The Biotariat will abandon the money standards that divide humans both from each other and from their co-existing forms of life. The hope for the survival of each and every species is in the values and alliances of the Biotariat, of life sustainably shared and collectivised across species boundaries. Freed of the labour paradigm, the articulation of the Biotariat engages new frameworks for survival and justice, both for the non-exploitation of humans by humans, but also of non-humans by capitalism’s inhumanity. The liberation of the rules, its creative symbiosis, supersedes the ancient divisions of labour and leisure.</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The Carbon Liberation Front has already burnt so many so-called fossil fuels as to pollute and degrade the very atmosphere that might sustain popular festivities. Under the existing Capitalocene, which organises the miserable regimes of mass ecocidal pesticides, acid rain, plastic diffusion, nuclear irradiation and biochemical warfare, a true artistic symbiosis is necessarily classed as unprofitable. It is semi-public, semi-biotarian. It appears in </w:t>
      </w:r>
      <w:r w:rsidRPr="00504177">
        <w:rPr>
          <w:rFonts w:ascii="Gill Sans MT" w:eastAsia="Times New Roman" w:hAnsi="Gill Sans MT" w:cs="Times New Roman"/>
          <w:lang w:val="en-GB"/>
        </w:rPr>
        <w:lastRenderedPageBreak/>
        <w:t>the form of scandalously useless aesthetic gestures and nihilistic consumption of apocalyptic clickbait.</w:t>
      </w:r>
    </w:p>
    <w:p w:rsidR="003E2ED2"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What is the situation of the Biotariat? It is the realization of a better politics of the aesthetic, which more concretely adjusts humanoid parameters of co-existence so as to realign art with the Biosphere. The revolutionary agents across the Biosphere are united in the Biotariat to organise our resistance to the Capitalocene and its subsumption, but also, if we fail, to suffer together the fate of co-existence in extinction.</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Henceforth, we propose a co-existence of organizations for the realignment of ecologies capable of resisting and rebuilding disaster capitalism. The new organisations of the Biotariat are already immanent in the many political parties and ecological organisations addressed to existing crises, but although the Biotariat can only emerge out of resistances and co-existence with such organisations, their biopolitical forms are as much part of the problem as they are part of any solution.</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From the moment when the Biotariat gathers strength out of its initial, tentative formations to become more public, one urgent objective is the seizure of all digital and social media. United at a world level, the monetization and privatisation of the digital spectacle colours and pervades the Biosphere, providing symptomatic expression of the deep symbiosis of systemic violence stemming from the regimes of Capital. This ecocidal violence is propped up by eclectic deregulations and the privatisation of the past, right down to the molecular level. The riposte of the revolutionary Biotariat to the emerging digital apocalypse is to forge new modes of mediation and media, along with critically sustainable forms of symbiosis. The very co-existence of deregulated and privatized media powers, located in global financial networks, evades traditional forms of political resistance. Just as existing institutions are destitute of any meaningful representation of biotarian perspectives, we find the realignment of the existing apparatus necessary and a priority in the struggle for a sustainable democracy of the Biosphere. Without a biotarian turn, we will have no Biosphere to speak of. We are resolved to take over the digital monopolies and redistribute their costly and ecocidal representations, while also restructuring the unacknowledged biochemical relations and waste products of electronic and digital production. Longer term realignments can only emerge from a redistribution of the algorithms and spreadsheets of digital media and humanoid power.</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What are the principle characteristics of the Biotariat and how do they compare with earlier radical formations? Against the digital spectacle, the realisation of the Biotariat </w:t>
      </w:r>
      <w:r w:rsidRPr="00504177">
        <w:rPr>
          <w:rFonts w:ascii="Gill Sans MT" w:eastAsia="Times New Roman" w:hAnsi="Gill Sans MT" w:cs="Times New Roman"/>
          <w:lang w:val="en-GB"/>
        </w:rPr>
        <w:lastRenderedPageBreak/>
        <w:t>introduces radical participation and inventive co-existence across the class and biochemical antagonisms of the Biosphere. Against the proliferation of lively activisms, the Biotariat seeks to organise the sustainable slow motion reversal of biopolitical destruction, and in organisations to which no individual life form can be fully present. The Biotariat cannot be fully present to itself, but acknowledges mediation and the labours of dead and extinct life forms, along with the death and extinction of life forms to come. The Biotariat seeks to realign the politics of representation so as to give suffrage to the Biosphere.</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Against socialised art, the Biotariat exists as a global practice with a bearing that goes beyond momentary performance or merely human production, through a reconsideration of all sustainable elements. Inevitably this tends towards collective and symbiotic modes of realignment within which the contribution of individual human agents is necessarily mutual rather than heroically stylish (and at least to the extent that artworks are no longer stock-piled as commodities or even as things, this culture of symbiotic co-existence will recognise its complicity with the existing culture of the human trace as pollution.) The minimum programme of this movement will be a revolution in behavior and a dynamic, symbiotic neo-urbanity that is no longer tied to the cosmopolitan and imperial cities at the centre of humanoid ecological terror, instead forwarding a neo-urbanity capable of sustainable extension across the planet. This neo-urbanity will restructure the class divisions of global Capital, above all by realigning existing north-south and east-west biopolitical conflicts, and w</w:t>
      </w:r>
      <w:r>
        <w:rPr>
          <w:rFonts w:ascii="Gill Sans MT" w:eastAsia="Times New Roman" w:hAnsi="Gill Sans MT" w:cs="Times New Roman"/>
          <w:lang w:val="en-GB"/>
        </w:rPr>
        <w:t>ith a view to making news</w:t>
      </w:r>
      <w:r w:rsidRPr="00504177">
        <w:rPr>
          <w:rFonts w:ascii="Gill Sans MT" w:eastAsia="Times New Roman" w:hAnsi="Gill Sans MT" w:cs="Times New Roman"/>
          <w:lang w:val="en-GB"/>
        </w:rPr>
        <w:t xml:space="preserve"> a </w:t>
      </w:r>
      <w:r>
        <w:rPr>
          <w:rFonts w:ascii="Gill Sans MT" w:eastAsia="Times New Roman" w:hAnsi="Gill Sans MT" w:cs="Times New Roman"/>
          <w:lang w:val="en-GB"/>
        </w:rPr>
        <w:t>resource for sustainability.</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Against autonomous art, the culture of the Biotariat will be a culture of realignment and co-existence. Today, the activists or </w:t>
      </w:r>
      <w:r>
        <w:rPr>
          <w:rFonts w:ascii="Gill Sans MT" w:eastAsia="Times New Roman" w:hAnsi="Gill Sans MT" w:cs="Times New Roman"/>
          <w:lang w:val="en-GB"/>
        </w:rPr>
        <w:t>bioprole</w:t>
      </w:r>
      <w:r w:rsidRPr="00504177">
        <w:rPr>
          <w:rFonts w:ascii="Gill Sans MT" w:eastAsia="Times New Roman" w:hAnsi="Gill Sans MT" w:cs="Times New Roman"/>
          <w:lang w:val="en-GB"/>
        </w:rPr>
        <w:t>s of the Biotariat – despite sustained challenges to the materiality of existing social relations – have been divided from the wider Biotariat, just as they are divided among themselves by inherited humanoid jealousies, rivalries and destructive tendencies. Faced with the contradictions of Capital, activism has remained essentially twentieth century in its forms of political reaction and representation. The emerging era of climate wars and mass extinction must nevertheless be resisted and overhauled by radical realignments.</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At a later stage, if the Biotariat succeeds in halting the auto-destruction of disaster capitalism, all forms of life will be recognised as beings as priceless as the most priceless bourgeois artwork. The lies of growth, of supply and demand, of production, consumption and reproduction will be revealed as forms of unacknowledged co-dependency, revelations which will help the rapid dissolution of the teleological illusions of artistic labour. Everyone </w:t>
      </w:r>
      <w:r w:rsidRPr="00504177">
        <w:rPr>
          <w:rFonts w:ascii="Gill Sans MT" w:eastAsia="Times New Roman" w:hAnsi="Gill Sans MT" w:cs="Times New Roman"/>
          <w:lang w:val="en-GB"/>
        </w:rPr>
        <w:lastRenderedPageBreak/>
        <w:t xml:space="preserve">will become a biotarian artist, so to speak, with a multidimensional deflation of competitive tendencies, destructive orientations and futurist bio-engineering, and not in some dream of immediate revolution, but through a sustainable and thorough </w:t>
      </w:r>
      <w:r w:rsidR="00170503" w:rsidRPr="00504177">
        <w:rPr>
          <w:rFonts w:ascii="Gill Sans MT" w:eastAsia="Times New Roman" w:hAnsi="Gill Sans MT" w:cs="Times New Roman"/>
          <w:lang w:val="en-GB"/>
        </w:rPr>
        <w:t>decommissioning</w:t>
      </w:r>
      <w:r w:rsidRPr="00504177">
        <w:rPr>
          <w:rFonts w:ascii="Gill Sans MT" w:eastAsia="Times New Roman" w:hAnsi="Gill Sans MT" w:cs="Times New Roman"/>
          <w:lang w:val="en-GB"/>
        </w:rPr>
        <w:t xml:space="preserve"> of disaster capitalism from the perspective of permanent revolution.</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We will inaugurate what, historically speaking, will be the last of the capitalist resistance movements. If we fail, Capital will have destroyed its own conditions of possibility, and ours, and with it the conditions even for the already imperilled imagination of the Biotariat. The role of amateur-professional science – and indeed within intellectual and anti-intellectual ideology – will become vital for decommissioning existing economic powers and ideological representations, from the ruins of the nuclear industry, to the dusts of pesticides, right down to the pall of microplastics that have mutated even the smallest blocks of life. The last rafts of biotarian science are so closely bound up with the biopolitics of existing divisions of labour, that when a new </w:t>
      </w:r>
      <w:r w:rsidR="00170503" w:rsidRPr="00504177">
        <w:rPr>
          <w:rFonts w:ascii="Gill Sans MT" w:eastAsia="Times New Roman" w:hAnsi="Gill Sans MT" w:cs="Times New Roman"/>
          <w:lang w:val="en-GB"/>
        </w:rPr>
        <w:t>rapprochement</w:t>
      </w:r>
      <w:r w:rsidRPr="00504177">
        <w:rPr>
          <w:rFonts w:ascii="Gill Sans MT" w:eastAsia="Times New Roman" w:hAnsi="Gill Sans MT" w:cs="Times New Roman"/>
          <w:lang w:val="en-GB"/>
        </w:rPr>
        <w:t xml:space="preserve"> with science was first proposed by critical theorists of the Biotariat, the status of science as a necessary horizon of realignment was generally denied, but now no longer. </w:t>
      </w:r>
    </w:p>
    <w:p w:rsidR="003E2ED2" w:rsidRPr="00504177" w:rsidRDefault="003E2ED2" w:rsidP="003E2ED2">
      <w:pPr>
        <w:spacing w:line="360" w:lineRule="auto"/>
        <w:outlineLvl w:val="3"/>
        <w:rPr>
          <w:rFonts w:ascii="Gill Sans MT" w:eastAsia="Times New Roman" w:hAnsi="Gill Sans MT" w:cs="Times New Roman"/>
          <w:lang w:val="en-GB"/>
        </w:rPr>
      </w:pPr>
      <w:r>
        <w:rPr>
          <w:rFonts w:ascii="Gill Sans MT" w:eastAsia="Times New Roman" w:hAnsi="Gill Sans MT" w:cs="Times New Roman"/>
          <w:lang w:val="en-GB"/>
        </w:rPr>
        <w:t xml:space="preserve">     </w:t>
      </w:r>
      <w:r w:rsidRPr="00504177">
        <w:rPr>
          <w:rFonts w:ascii="Gill Sans MT" w:eastAsia="Times New Roman" w:hAnsi="Gill Sans MT" w:cs="Times New Roman"/>
          <w:lang w:val="en-GB"/>
        </w:rPr>
        <w:t xml:space="preserve">To those who choose not to understand the underlying crisis and who deny the need for radical realignments, we say with gentle sympathy: ‘The Biotariat of which you believe yourself to be the judge, will one day ask you to join the ranks of the accused against the natural laws of Capital. We are past so many tipping points of ecological implosion that it may already be too late to hope for liquidation of the world of privation and ecocidal destruction in all its forms. Many of the scars of Capitalocene pollution will be permanent. The Biotariat is nevertheless the emergency </w:t>
      </w:r>
      <w:r w:rsidR="00170503" w:rsidRPr="00504177">
        <w:rPr>
          <w:rFonts w:ascii="Gill Sans MT" w:eastAsia="Times New Roman" w:hAnsi="Gill Sans MT" w:cs="Times New Roman"/>
          <w:lang w:val="en-GB"/>
        </w:rPr>
        <w:t>brake</w:t>
      </w:r>
      <w:r w:rsidRPr="00504177">
        <w:rPr>
          <w:rFonts w:ascii="Gill Sans MT" w:eastAsia="Times New Roman" w:hAnsi="Gill Sans MT" w:cs="Times New Roman"/>
          <w:lang w:val="en-GB"/>
        </w:rPr>
        <w:t xml:space="preserve"> on the slide towards mass extinction, and we seek to keep alive the possibility of sustainable ecosocialism into whatever future biosphere can still be won from the jaws of ecocidal nihilism.’</w:t>
      </w:r>
    </w:p>
    <w:p w:rsidR="003E2ED2" w:rsidRDefault="003E2ED2"/>
    <w:p w:rsidR="003E2ED2" w:rsidRDefault="003E2ED2"/>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62723B" w:rsidRDefault="0062723B" w:rsidP="003E2ED2">
      <w:pPr>
        <w:pStyle w:val="NormalWeb"/>
        <w:spacing w:beforeLines="0" w:afterLines="0" w:line="360" w:lineRule="auto"/>
        <w:rPr>
          <w:rFonts w:ascii="Gill Sans MT" w:hAnsi="Gill Sans MT"/>
          <w:sz w:val="24"/>
          <w:szCs w:val="24"/>
        </w:rPr>
      </w:pPr>
    </w:p>
    <w:p w:rsidR="003E2ED2" w:rsidRPr="00504177" w:rsidRDefault="003E2ED2" w:rsidP="003E2ED2">
      <w:pPr>
        <w:pStyle w:val="NormalWeb"/>
        <w:spacing w:beforeLines="0" w:afterLines="0" w:line="360" w:lineRule="auto"/>
        <w:rPr>
          <w:rFonts w:ascii="Gill Sans MT" w:hAnsi="Gill Sans MT"/>
          <w:sz w:val="24"/>
          <w:szCs w:val="24"/>
        </w:rPr>
      </w:pPr>
      <w:r w:rsidRPr="00504177">
        <w:rPr>
          <w:rFonts w:ascii="Gill Sans MT" w:hAnsi="Gill Sans MT"/>
          <w:sz w:val="24"/>
          <w:szCs w:val="24"/>
        </w:rPr>
        <w:lastRenderedPageBreak/>
        <w:t>THE UNANIMOUS DECLARATION OF THE BIOTARIAT</w:t>
      </w:r>
    </w:p>
    <w:p w:rsidR="003E2ED2" w:rsidRPr="00504177" w:rsidRDefault="003E2ED2" w:rsidP="003E2ED2">
      <w:pPr>
        <w:pStyle w:val="NormalWeb"/>
        <w:spacing w:beforeLines="0" w:afterLines="0" w:line="360" w:lineRule="auto"/>
        <w:rPr>
          <w:rFonts w:ascii="Gill Sans MT" w:hAnsi="Gill Sans MT"/>
          <w:sz w:val="24"/>
          <w:szCs w:val="24"/>
        </w:rPr>
      </w:pPr>
      <w:r w:rsidRPr="00504177">
        <w:rPr>
          <w:rFonts w:ascii="Gill Sans MT" w:hAnsi="Gill Sans MT"/>
          <w:sz w:val="24"/>
          <w:szCs w:val="24"/>
        </w:rPr>
        <w:t>OF THE UNITED SPECIES OF THE BIOSPHERE</w:t>
      </w:r>
    </w:p>
    <w:p w:rsidR="003E2ED2" w:rsidRPr="00504177" w:rsidRDefault="003E2ED2" w:rsidP="003E2ED2">
      <w:pPr>
        <w:pStyle w:val="NormalWeb"/>
        <w:spacing w:beforeLines="0" w:afterLines="0" w:line="360" w:lineRule="auto"/>
        <w:rPr>
          <w:rFonts w:ascii="Gill Sans MT" w:hAnsi="Gill Sans MT"/>
          <w:sz w:val="24"/>
          <w:szCs w:val="24"/>
        </w:rPr>
      </w:pPr>
    </w:p>
    <w:p w:rsidR="003E2ED2" w:rsidRPr="00504177" w:rsidRDefault="003E2ED2" w:rsidP="003E2ED2">
      <w:pPr>
        <w:pStyle w:val="NormalWeb"/>
        <w:spacing w:beforeLines="0" w:afterLines="0" w:line="360" w:lineRule="auto"/>
        <w:rPr>
          <w:rFonts w:ascii="Gill Sans MT" w:hAnsi="Gill Sans MT"/>
          <w:sz w:val="24"/>
          <w:szCs w:val="24"/>
        </w:rPr>
      </w:pPr>
      <w:r w:rsidRPr="00504177">
        <w:rPr>
          <w:rFonts w:ascii="Gill Sans MT" w:hAnsi="Gill Sans MT"/>
          <w:sz w:val="24"/>
          <w:szCs w:val="24"/>
        </w:rPr>
        <w:t>When in the course of Ecological Disasters, it becomes necessary for people to dissolve the geopolitical bands which have inured them to the Natural History of Capital, and to assume among the powers of the earth, the Solidarity and Symbiotic Coexistence to which Natural History compels them, some respect to the Prevailing Ideology requires that they should declare the powers which compel them to this realisation.</w:t>
      </w:r>
    </w:p>
    <w:p w:rsidR="003E2ED2" w:rsidRPr="00504177" w:rsidRDefault="003E2ED2" w:rsidP="003E2ED2">
      <w:pPr>
        <w:pStyle w:val="NormalWeb"/>
        <w:spacing w:beforeLines="0" w:afterLines="0" w:line="360" w:lineRule="auto"/>
        <w:rPr>
          <w:rFonts w:ascii="Gill Sans MT" w:hAnsi="Gill Sans MT"/>
          <w:sz w:val="24"/>
          <w:szCs w:val="24"/>
        </w:rPr>
      </w:pPr>
      <w:r>
        <w:rPr>
          <w:rFonts w:ascii="Gill Sans MT" w:hAnsi="Gill Sans MT"/>
          <w:sz w:val="24"/>
          <w:szCs w:val="24"/>
        </w:rPr>
        <w:t xml:space="preserve">     </w:t>
      </w:r>
      <w:r w:rsidRPr="00504177">
        <w:rPr>
          <w:rFonts w:ascii="Gill Sans MT" w:hAnsi="Gill Sans MT"/>
          <w:sz w:val="24"/>
          <w:szCs w:val="24"/>
        </w:rPr>
        <w:t xml:space="preserve">We, the Biotariat, hold no human truths to be self-evident, acknowledging rather that all humans are mutually dependent on unacknowledged life forms, that they are endowed by their genealogy with certain heavy responsibilities, that among these are the Biosphere, the Solar Commune and the mutual furtherance of Peaceful Symbiosis. That to secure these responsibilities, alliances are assembled among humans, deriving their lasting vitality not just from human wills but from the continuation of all species. That whenever any form of Corporation becomes destructive of these ends, it is the duty of the people to alter or to liquidate it, and to institute new formations and alliances, laying its prospects on such principles and organizing its powers in such forms as to the best of their Scientific Understanding shall seem most likely to effect their safety and happiness. Sustainability, indeed, requires that Corporations long established should not be changed for light and transient causes; and accordingly all experience hath shewn, that humans are more disposed to suffer, while Global Warming appears inevitable, than to take up arms against the forces to which they are accustomed. But when a long slick of Industrial Pollution and Technological Innovation, pursuing invariably the same Profit Motif, evinces a design to bring them unto species extinction, it is their responsibility, it is their duty, to throw off such Corporations, and to provide new regulative frameworks for future Symbiosis. </w:t>
      </w:r>
    </w:p>
    <w:p w:rsidR="003E2ED2" w:rsidRPr="00504177" w:rsidRDefault="003E2ED2" w:rsidP="003E2ED2">
      <w:pPr>
        <w:pStyle w:val="NormalWeb"/>
        <w:spacing w:beforeLines="0" w:afterLines="0" w:line="360" w:lineRule="auto"/>
        <w:rPr>
          <w:rFonts w:ascii="Gill Sans MT" w:hAnsi="Gill Sans MT"/>
          <w:sz w:val="24"/>
          <w:szCs w:val="24"/>
        </w:rPr>
      </w:pPr>
      <w:r>
        <w:rPr>
          <w:rFonts w:ascii="Gill Sans MT" w:hAnsi="Gill Sans MT"/>
          <w:sz w:val="24"/>
          <w:szCs w:val="24"/>
        </w:rPr>
        <w:t xml:space="preserve">     </w:t>
      </w:r>
      <w:r w:rsidRPr="00504177">
        <w:rPr>
          <w:rFonts w:ascii="Gill Sans MT" w:hAnsi="Gill Sans MT"/>
          <w:sz w:val="24"/>
          <w:szCs w:val="24"/>
        </w:rPr>
        <w:t>Such has been the patient sufferance of this world, and such is now the necessity which constrains us to alter our former systems of power and representation. The history of the present rule of Capital is a history of repeated violence and dominations, all having directly and indirectly resulted in the establishment of an absolute tyranny of Fossil Fuel and its Plastic Byproducts over the surface of the earth. To represent this, let poems be offered to a damaged world.</w:t>
      </w:r>
    </w:p>
    <w:p w:rsidR="003E2ED2" w:rsidRPr="00504177" w:rsidRDefault="003E2ED2" w:rsidP="003E2ED2">
      <w:pPr>
        <w:pStyle w:val="NormalWeb"/>
        <w:spacing w:beforeLines="0" w:afterLines="0" w:line="360" w:lineRule="auto"/>
        <w:rPr>
          <w:rFonts w:ascii="Gill Sans MT" w:hAnsi="Gill Sans MT"/>
          <w:sz w:val="24"/>
          <w:szCs w:val="24"/>
        </w:rPr>
      </w:pPr>
      <w:r>
        <w:rPr>
          <w:rFonts w:ascii="Gill Sans MT" w:hAnsi="Gill Sans MT"/>
          <w:sz w:val="24"/>
          <w:szCs w:val="24"/>
        </w:rPr>
        <w:t xml:space="preserve">     </w:t>
      </w:r>
      <w:r w:rsidRPr="00504177">
        <w:rPr>
          <w:rFonts w:ascii="Gill Sans MT" w:hAnsi="Gill Sans MT"/>
          <w:sz w:val="24"/>
          <w:szCs w:val="24"/>
        </w:rPr>
        <w:t xml:space="preserve">Capital has refused to recognise holistic frameworks most necessary for Sustainable Symbiosis. Capital has forbidden its representatives to pass measures of immediate and </w:t>
      </w:r>
      <w:r w:rsidRPr="00504177">
        <w:rPr>
          <w:rFonts w:ascii="Gill Sans MT" w:hAnsi="Gill Sans MT"/>
          <w:sz w:val="24"/>
          <w:szCs w:val="24"/>
        </w:rPr>
        <w:lastRenderedPageBreak/>
        <w:t xml:space="preserve">permanent significance unless suspended in their operation till corporate assent should be obtained; and when so suspended, it has utterly neglected to attend to such measures. Capital has refused to honour other agreements for the accommodation of large sectors of the Biosphere, unless the Biosphere would relinquish the possibility of recognition in the Legislature, a moral right inestimable to the Biotariat and formidable to tyrants only. Capital has called together legislative bodies at places unusual, uncomfortable, and distant from the depositories of Public Transports, for the sole purpose of fatiguing resistance to such bodies into compliance with its measures. Capital has dissolved representative alliances repeatedly, for opposing with ecosocial resilience their invasions on the Biosphere. Capital has refused for a long time, after such dissolutions, to bring forward new forms of biopolitical representation, whereby the legislative responsibilities, all too capable of Mutually Assured Destruction, have returned to the People at large for their exercise; the State remaining in the </w:t>
      </w:r>
      <w:r w:rsidR="00170503" w:rsidRPr="00504177">
        <w:rPr>
          <w:rFonts w:ascii="Gill Sans MT" w:hAnsi="Gill Sans MT"/>
          <w:sz w:val="24"/>
          <w:szCs w:val="24"/>
        </w:rPr>
        <w:t>meantime</w:t>
      </w:r>
      <w:r w:rsidRPr="00504177">
        <w:rPr>
          <w:rFonts w:ascii="Gill Sans MT" w:hAnsi="Gill Sans MT"/>
          <w:sz w:val="24"/>
          <w:szCs w:val="24"/>
        </w:rPr>
        <w:t xml:space="preserve"> exposed to all the dangers of destruction from within, and ecocide without. Capital has endeavoured to prevent the aggregation of symbiotic alliances; for that purpose obstructing regulative frameworks capable of rewilding our nomadic agencies, refusing to form others to encourage ancient, modern and seasonal migrations, and raising the title deeds of new Appropriations of Lands, even unto the dawn of Nuclear Waste and Fracking. Capital has obstructed the Administration of Symbiosis by refusing Assent to Formations for establishing global regulation. Capital has made the Media dependent on its Will alone for the tenure of their Public Broadcasting, and the manufacture of consent. Capital has erected a multitude of Trading Floors, and sent hither swarms of Investors to harass our people and eat out their very conditions of existence, even the air we breathe. Capital has kept among us, in times of strife, weapons of mass destruction without the Consent of the Biotariat. Capital has affected to render the Military independent of and superior to the powers of the Biosphere. Capital has combined with others to subject us to a jurisdiction natural to our destruction, and unacknowledged by our biology, creaming off Profits from our Work of Mass Destruction. For protecting small numbers of plutocrats among us: For protecting them, by a mock Trial from punishment for the Industrial Manslaughter and Anthropocene Ecocide which they commit on the Biodiversity of this world; For cutting off our Symbiosis with all parts of the Biosphere; For imposing Plastic on all forms of consumption and recreation without care of the consequences; For acidifying even the Seven Seas without cause or precedent; For abolishing the responsible frameworks of sustainable ecology in any rival social formation, establishing therein its Arbitrary Profits and enlarging its Colonisation </w:t>
      </w:r>
      <w:r w:rsidRPr="00504177">
        <w:rPr>
          <w:rFonts w:ascii="Gill Sans MT" w:hAnsi="Gill Sans MT"/>
          <w:sz w:val="24"/>
          <w:szCs w:val="24"/>
        </w:rPr>
        <w:lastRenderedPageBreak/>
        <w:t>of the Biosphere so as to render it at once an example and worst practice for introducing the same absolute rule even into our very DNA. For taking away our Welfare Systems, abolishing our most valuable social initiatives and altering fundamentally the Forms of Education and Cultural Symbiosis. For suspending our biological solidarity and declaring themselves invested with power to irradiate and genetically modify for us in all cases whatsoever. Capital has abdicated Government here, by declaring the world out of its Protection and waging War against us. Capital is at this time transporting large Armies of bio-contamination to compleat the works of death, desolation, and tyranny, already begun with circumstances of Profits and Losses scarcely paralleled in the most barbarous ages, and totally unworthy the biota and microbiology of a sustainable world. Capital has constrained our fellow Greenpeace activists taken Captive on the high Seas to bear arms against their Weapons of Unsustainability, to become risks to their friends and brethren, or to fall themselves in saving the planet. Capital has excited domestic insurrections amongst us, and endeavoured to bring on the inhabitants of our frontiers and borders, the merciless restrictions of movement and dignity, in an undistinguished destruction of all species, ages, sexes and conditions.</w:t>
      </w:r>
    </w:p>
    <w:p w:rsidR="003E2ED2" w:rsidRPr="00504177" w:rsidRDefault="003E2ED2" w:rsidP="003E2ED2">
      <w:pPr>
        <w:pStyle w:val="NormalWeb"/>
        <w:spacing w:beforeLines="0" w:afterLines="0" w:line="360" w:lineRule="auto"/>
        <w:rPr>
          <w:rFonts w:ascii="Gill Sans MT" w:hAnsi="Gill Sans MT"/>
          <w:sz w:val="24"/>
          <w:szCs w:val="24"/>
        </w:rPr>
      </w:pPr>
      <w:r>
        <w:rPr>
          <w:rFonts w:ascii="Gill Sans MT" w:hAnsi="Gill Sans MT"/>
          <w:sz w:val="24"/>
          <w:szCs w:val="24"/>
        </w:rPr>
        <w:t xml:space="preserve">     </w:t>
      </w:r>
      <w:r w:rsidRPr="00504177">
        <w:rPr>
          <w:rFonts w:ascii="Gill Sans MT" w:hAnsi="Gill Sans MT"/>
          <w:sz w:val="24"/>
          <w:szCs w:val="24"/>
        </w:rPr>
        <w:t xml:space="preserve">In every stage of these Oppressions We have Petitioned for Redress in the most humble terms: Our repeated Petitions have been answered only by repeated injury. A Bio-Regime whose character is thus marked by every act which may define Auto-destructive Tyranny, is unfit to be the bio-power of a sustainable world. Nor have We been wanting in attentions to our Capitalist brethren. We have warned them from time to time of attempts by their market forces to extend an unwarrantable jurisdiction over the Biosphere. We have reminded them of the history of our migrations, deforestations and settlements. We have appealed to their narrow human reasoning and good sense, and we have enjoined them by the cell walls of our common kindred to disavow these usurpations, which, would inevitably fray and denude our mutuality and correspondence. They too have been deaf to the voices of Biodiversity and Symbiosis. We must, therefore, acquiesce in the necessity, which denounces our Separation, and hold them, as we hold the rest of humankind, Enemies in Ecocide, in Peace Friends. </w:t>
      </w:r>
    </w:p>
    <w:p w:rsidR="003E2ED2" w:rsidRPr="00504177" w:rsidRDefault="003E2ED2" w:rsidP="003E2ED2">
      <w:pPr>
        <w:pStyle w:val="NormalWeb"/>
        <w:spacing w:beforeLines="0" w:afterLines="0" w:line="360" w:lineRule="auto"/>
        <w:rPr>
          <w:rFonts w:ascii="Gill Sans MT" w:hAnsi="Gill Sans MT"/>
          <w:sz w:val="24"/>
          <w:szCs w:val="24"/>
        </w:rPr>
      </w:pPr>
      <w:r>
        <w:rPr>
          <w:rFonts w:ascii="Gill Sans MT" w:hAnsi="Gill Sans MT"/>
          <w:sz w:val="24"/>
          <w:szCs w:val="24"/>
        </w:rPr>
        <w:t xml:space="preserve">     </w:t>
      </w:r>
      <w:r w:rsidRPr="00504177">
        <w:rPr>
          <w:rFonts w:ascii="Gill Sans MT" w:hAnsi="Gill Sans MT"/>
          <w:sz w:val="24"/>
          <w:szCs w:val="24"/>
        </w:rPr>
        <w:t xml:space="preserve">We, therefore, the Representatives of the United Species of the Biosphere, in General Congress Assembled, appealing to the Supreme Art of the world for the rectitude of our intentions, do, in the Ecology, and by Authority of the good Biosphere of these Colonies of Capital, solemnly publish and declare, That these United Colonies are, and of Ecology ought </w:t>
      </w:r>
      <w:r w:rsidRPr="00504177">
        <w:rPr>
          <w:rFonts w:ascii="Gill Sans MT" w:hAnsi="Gill Sans MT"/>
          <w:sz w:val="24"/>
          <w:szCs w:val="24"/>
        </w:rPr>
        <w:lastRenderedPageBreak/>
        <w:t xml:space="preserve">to be, Sustainable and Symbiotic States; that they are Absolved from all Allegiance to the Sovereign Capital, and that all political connection between them and the States of Capital, is and ought to be totally dissolved; and that as Sustainable and Symbiotic States, they have full Bio-Power to make Reparations, conclude Peace, forge Alliances, establish Renewables, and to do all other Acts and Practices which Symbiotic States may for Sustainable Ecology require. And for the support of this Declaration, with a firm reliance on the Providence of the Anthropocence Apocalypse, we mutually pledge to each other our Lives, our Futures and our Symbiotic Dignity. </w:t>
      </w:r>
    </w:p>
    <w:p w:rsidR="003E2ED2" w:rsidRPr="00504177" w:rsidRDefault="003E2ED2" w:rsidP="003E2ED2">
      <w:pPr>
        <w:spacing w:line="360" w:lineRule="auto"/>
        <w:rPr>
          <w:rFonts w:ascii="Gill Sans MT" w:hAnsi="Gill Sans MT" w:cs="Times New Roman"/>
          <w:szCs w:val="20"/>
          <w:lang w:val="en-GB"/>
        </w:rPr>
      </w:pPr>
    </w:p>
    <w:p w:rsidR="003E2ED2" w:rsidRPr="00504177" w:rsidRDefault="003E2ED2" w:rsidP="003E2ED2">
      <w:pPr>
        <w:spacing w:line="360" w:lineRule="auto"/>
        <w:rPr>
          <w:rFonts w:ascii="Gill Sans MT" w:hAnsi="Gill Sans MT"/>
        </w:rPr>
      </w:pPr>
    </w:p>
    <w:p w:rsidR="003E2ED2" w:rsidRDefault="003E2ED2"/>
    <w:sectPr w:rsidR="003E2ED2" w:rsidSect="006C0127">
      <w:headerReference w:type="even" r:id="rId6"/>
      <w:headerReference w:type="default" r:id="rId7"/>
      <w:footerReference w:type="even" r:id="rId8"/>
      <w:footerReference w:type="default" r:id="rId9"/>
      <w:headerReference w:type="first" r:id="rId10"/>
      <w:footerReference w:type="firs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C793D" w:rsidRDefault="00AC793D" w:rsidP="0062723B">
      <w:r>
        <w:separator/>
      </w:r>
    </w:p>
  </w:endnote>
  <w:endnote w:type="continuationSeparator" w:id="0">
    <w:p w:rsidR="00AC793D" w:rsidRDefault="00AC793D" w:rsidP="006272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00000003" w:usb1="00000000" w:usb2="00000000" w:usb3="00000000" w:csb0="00000001" w:csb1="00000000"/>
  </w:font>
  <w:font w:name="Times New Roman">
    <w:panose1 w:val="02020603050405020304"/>
    <w:charset w:val="00"/>
    <w:family w:val="roman"/>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Gill Sans MT">
    <w:panose1 w:val="020B0502020104020203"/>
    <w:charset w:val="4D"/>
    <w:family w:val="swiss"/>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2F62" w:rsidRDefault="00C82F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2F62" w:rsidRDefault="00C82F6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2F62" w:rsidRDefault="00C82F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C793D" w:rsidRDefault="00AC793D" w:rsidP="0062723B">
      <w:r>
        <w:separator/>
      </w:r>
    </w:p>
  </w:footnote>
  <w:footnote w:type="continuationSeparator" w:id="0">
    <w:p w:rsidR="00AC793D" w:rsidRDefault="00AC793D" w:rsidP="006272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90583178"/>
      <w:docPartObj>
        <w:docPartGallery w:val="Page Numbers (Top of Page)"/>
        <w:docPartUnique/>
      </w:docPartObj>
    </w:sdtPr>
    <w:sdtEndPr>
      <w:rPr>
        <w:rStyle w:val="PageNumber"/>
      </w:rPr>
    </w:sdtEndPr>
    <w:sdtContent>
      <w:p w:rsidR="0062723B" w:rsidRDefault="0062723B" w:rsidP="005E000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62723B" w:rsidRDefault="0062723B" w:rsidP="0062723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20194678"/>
      <w:docPartObj>
        <w:docPartGallery w:val="Page Numbers (Top of Page)"/>
        <w:docPartUnique/>
      </w:docPartObj>
    </w:sdtPr>
    <w:sdtEndPr>
      <w:rPr>
        <w:rStyle w:val="PageNumber"/>
      </w:rPr>
    </w:sdtEndPr>
    <w:sdtContent>
      <w:p w:rsidR="0062723B" w:rsidRDefault="0062723B" w:rsidP="005E000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rsidR="0062723B" w:rsidRPr="0062723B" w:rsidRDefault="0062723B" w:rsidP="0062723B">
    <w:pPr>
      <w:pStyle w:val="Header"/>
      <w:ind w:right="360"/>
      <w:jc w:val="center"/>
      <w:rPr>
        <w:i/>
        <w:lang w:val="en-GB"/>
      </w:rPr>
    </w:pPr>
    <w:r>
      <w:rPr>
        <w:lang w:val="en-GB"/>
      </w:rPr>
      <w:t xml:space="preserve">Milne, </w:t>
    </w:r>
    <w:r w:rsidR="00C82F62">
      <w:rPr>
        <w:i/>
        <w:lang w:val="en-GB"/>
      </w:rPr>
      <w:t xml:space="preserve">Two Biotariat </w:t>
    </w:r>
    <w:r>
      <w:rPr>
        <w:i/>
        <w:lang w:val="en-GB"/>
      </w:rPr>
      <w:t>Manifesto</w:t>
    </w:r>
    <w:bookmarkStart w:id="0" w:name="_GoBack"/>
    <w:bookmarkEnd w:id="0"/>
    <w:r>
      <w:rPr>
        <w:i/>
        <w:lang w:val="en-GB"/>
      </w:rPr>
      <w: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2F62" w:rsidRDefault="00C82F6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ED2"/>
    <w:rsid w:val="00170503"/>
    <w:rsid w:val="001A6728"/>
    <w:rsid w:val="003E2ED2"/>
    <w:rsid w:val="0062723B"/>
    <w:rsid w:val="006A048D"/>
    <w:rsid w:val="006C0127"/>
    <w:rsid w:val="00974CF9"/>
    <w:rsid w:val="00AC793D"/>
    <w:rsid w:val="00C82F62"/>
    <w:rsid w:val="00FF62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D3FB9"/>
  <w15:chartTrackingRefBased/>
  <w15:docId w15:val="{2C683DA1-1065-7841-84B0-9F535A31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2ED2"/>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3E2ED2"/>
    <w:pPr>
      <w:spacing w:beforeLines="1" w:afterLines="1"/>
    </w:pPr>
    <w:rPr>
      <w:rFonts w:ascii="Times" w:eastAsiaTheme="minorHAnsi" w:hAnsi="Times" w:cs="Times New Roman"/>
      <w:sz w:val="20"/>
      <w:szCs w:val="20"/>
      <w:lang w:val="en-GB"/>
    </w:rPr>
  </w:style>
  <w:style w:type="paragraph" w:styleId="Header">
    <w:name w:val="header"/>
    <w:basedOn w:val="Normal"/>
    <w:link w:val="HeaderChar"/>
    <w:uiPriority w:val="99"/>
    <w:unhideWhenUsed/>
    <w:rsid w:val="0062723B"/>
    <w:pPr>
      <w:tabs>
        <w:tab w:val="center" w:pos="4513"/>
        <w:tab w:val="right" w:pos="9026"/>
      </w:tabs>
    </w:pPr>
  </w:style>
  <w:style w:type="character" w:customStyle="1" w:styleId="HeaderChar">
    <w:name w:val="Header Char"/>
    <w:basedOn w:val="DefaultParagraphFont"/>
    <w:link w:val="Header"/>
    <w:uiPriority w:val="99"/>
    <w:rsid w:val="0062723B"/>
    <w:rPr>
      <w:rFonts w:eastAsiaTheme="minorEastAsia"/>
      <w:lang w:val="en-US"/>
    </w:rPr>
  </w:style>
  <w:style w:type="paragraph" w:styleId="Footer">
    <w:name w:val="footer"/>
    <w:basedOn w:val="Normal"/>
    <w:link w:val="FooterChar"/>
    <w:uiPriority w:val="99"/>
    <w:unhideWhenUsed/>
    <w:rsid w:val="0062723B"/>
    <w:pPr>
      <w:tabs>
        <w:tab w:val="center" w:pos="4513"/>
        <w:tab w:val="right" w:pos="9026"/>
      </w:tabs>
    </w:pPr>
  </w:style>
  <w:style w:type="character" w:customStyle="1" w:styleId="FooterChar">
    <w:name w:val="Footer Char"/>
    <w:basedOn w:val="DefaultParagraphFont"/>
    <w:link w:val="Footer"/>
    <w:uiPriority w:val="99"/>
    <w:rsid w:val="0062723B"/>
    <w:rPr>
      <w:rFonts w:eastAsiaTheme="minorEastAsia"/>
      <w:lang w:val="en-US"/>
    </w:rPr>
  </w:style>
  <w:style w:type="character" w:styleId="PageNumber">
    <w:name w:val="page number"/>
    <w:basedOn w:val="DefaultParagraphFont"/>
    <w:uiPriority w:val="99"/>
    <w:semiHidden/>
    <w:unhideWhenUsed/>
    <w:rsid w:val="006272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2906</Words>
  <Characters>16570</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DM</cp:lastModifiedBy>
  <cp:revision>3</cp:revision>
  <dcterms:created xsi:type="dcterms:W3CDTF">2019-04-16T13:36:00Z</dcterms:created>
  <dcterms:modified xsi:type="dcterms:W3CDTF">2019-04-16T13:36:00Z</dcterms:modified>
</cp:coreProperties>
</file>